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9D2B8" w14:textId="77777777" w:rsidR="00B64FD9" w:rsidRPr="008837C4" w:rsidRDefault="00FB3534" w:rsidP="00563087">
      <w:pPr>
        <w:spacing w:line="240" w:lineRule="auto"/>
        <w:jc w:val="center"/>
        <w:rPr>
          <w:rFonts w:asciiTheme="majorBidi" w:hAnsiTheme="majorBidi" w:cstheme="majorBidi"/>
          <w:b/>
          <w:bCs/>
          <w:sz w:val="28"/>
          <w:szCs w:val="28"/>
        </w:rPr>
      </w:pPr>
      <w:r w:rsidRPr="008837C4">
        <w:rPr>
          <w:rFonts w:asciiTheme="majorBidi" w:hAnsiTheme="majorBidi" w:cstheme="majorBidi"/>
          <w:b/>
          <w:bCs/>
          <w:sz w:val="28"/>
          <w:szCs w:val="28"/>
        </w:rPr>
        <w:t>ABSTRAK</w:t>
      </w:r>
    </w:p>
    <w:p w14:paraId="4D95950A" w14:textId="77777777" w:rsidR="00FB3534" w:rsidRPr="008837C4" w:rsidRDefault="00FB3534" w:rsidP="00563087">
      <w:pPr>
        <w:spacing w:line="240" w:lineRule="auto"/>
        <w:jc w:val="both"/>
        <w:rPr>
          <w:rFonts w:asciiTheme="majorBidi" w:hAnsiTheme="majorBidi" w:cstheme="majorBidi"/>
          <w:b/>
          <w:bCs/>
          <w:sz w:val="28"/>
          <w:szCs w:val="28"/>
        </w:rPr>
      </w:pPr>
    </w:p>
    <w:p w14:paraId="7E83834F" w14:textId="77777777" w:rsidR="00FB3534" w:rsidRPr="008837C4" w:rsidRDefault="00FB3534" w:rsidP="00563087">
      <w:pPr>
        <w:spacing w:line="240" w:lineRule="auto"/>
        <w:jc w:val="both"/>
        <w:rPr>
          <w:rFonts w:asciiTheme="majorBidi" w:hAnsiTheme="majorBidi" w:cstheme="majorBidi"/>
          <w:sz w:val="24"/>
          <w:szCs w:val="24"/>
        </w:rPr>
      </w:pPr>
      <w:r w:rsidRPr="008837C4">
        <w:rPr>
          <w:rFonts w:asciiTheme="majorBidi" w:hAnsiTheme="majorBidi" w:cstheme="majorBidi"/>
          <w:sz w:val="24"/>
          <w:szCs w:val="24"/>
        </w:rPr>
        <w:t>Nama</w:t>
      </w:r>
      <w:r w:rsidRPr="008837C4">
        <w:rPr>
          <w:rFonts w:asciiTheme="majorBidi" w:hAnsiTheme="majorBidi" w:cstheme="majorBidi"/>
          <w:sz w:val="24"/>
          <w:szCs w:val="24"/>
        </w:rPr>
        <w:tab/>
      </w:r>
      <w:r w:rsidRPr="008837C4">
        <w:rPr>
          <w:rFonts w:asciiTheme="majorBidi" w:hAnsiTheme="majorBidi" w:cstheme="majorBidi"/>
          <w:sz w:val="24"/>
          <w:szCs w:val="24"/>
        </w:rPr>
        <w:tab/>
      </w:r>
      <w:r w:rsidRPr="008837C4">
        <w:rPr>
          <w:rFonts w:asciiTheme="majorBidi" w:hAnsiTheme="majorBidi" w:cstheme="majorBidi"/>
          <w:sz w:val="24"/>
          <w:szCs w:val="24"/>
        </w:rPr>
        <w:tab/>
      </w:r>
      <w:r w:rsidRPr="008837C4">
        <w:rPr>
          <w:rFonts w:asciiTheme="majorBidi" w:hAnsiTheme="majorBidi" w:cstheme="majorBidi"/>
          <w:sz w:val="24"/>
          <w:szCs w:val="24"/>
        </w:rPr>
        <w:tab/>
      </w:r>
      <w:r w:rsidRPr="008837C4">
        <w:rPr>
          <w:rFonts w:asciiTheme="majorBidi" w:hAnsiTheme="majorBidi" w:cstheme="majorBidi"/>
          <w:sz w:val="24"/>
          <w:szCs w:val="24"/>
        </w:rPr>
        <w:tab/>
        <w:t>: Ullya Shoimatu Nursalam</w:t>
      </w:r>
    </w:p>
    <w:p w14:paraId="1651765F" w14:textId="77777777" w:rsidR="00FB3534" w:rsidRPr="008837C4" w:rsidRDefault="00FB3534" w:rsidP="00563087">
      <w:pPr>
        <w:spacing w:line="240" w:lineRule="auto"/>
        <w:jc w:val="both"/>
        <w:rPr>
          <w:rFonts w:asciiTheme="majorBidi" w:hAnsiTheme="majorBidi" w:cstheme="majorBidi"/>
          <w:sz w:val="24"/>
          <w:szCs w:val="24"/>
        </w:rPr>
      </w:pPr>
      <w:r w:rsidRPr="008837C4">
        <w:rPr>
          <w:rFonts w:asciiTheme="majorBidi" w:hAnsiTheme="majorBidi" w:cstheme="majorBidi"/>
          <w:sz w:val="24"/>
          <w:szCs w:val="24"/>
        </w:rPr>
        <w:t>Program Studi</w:t>
      </w:r>
      <w:r w:rsidRPr="008837C4">
        <w:rPr>
          <w:rFonts w:asciiTheme="majorBidi" w:hAnsiTheme="majorBidi" w:cstheme="majorBidi"/>
          <w:sz w:val="24"/>
          <w:szCs w:val="24"/>
        </w:rPr>
        <w:tab/>
      </w:r>
      <w:r w:rsidRPr="008837C4">
        <w:rPr>
          <w:rFonts w:asciiTheme="majorBidi" w:hAnsiTheme="majorBidi" w:cstheme="majorBidi"/>
          <w:sz w:val="24"/>
          <w:szCs w:val="24"/>
        </w:rPr>
        <w:tab/>
      </w:r>
      <w:r w:rsidRPr="008837C4">
        <w:rPr>
          <w:rFonts w:asciiTheme="majorBidi" w:hAnsiTheme="majorBidi" w:cstheme="majorBidi"/>
          <w:sz w:val="24"/>
          <w:szCs w:val="24"/>
        </w:rPr>
        <w:tab/>
      </w:r>
      <w:r w:rsidR="00B13DFB" w:rsidRPr="008837C4">
        <w:rPr>
          <w:rFonts w:asciiTheme="majorBidi" w:hAnsiTheme="majorBidi" w:cstheme="majorBidi"/>
          <w:sz w:val="24"/>
          <w:szCs w:val="24"/>
        </w:rPr>
        <w:tab/>
      </w:r>
      <w:r w:rsidRPr="008837C4">
        <w:rPr>
          <w:rFonts w:asciiTheme="majorBidi" w:hAnsiTheme="majorBidi" w:cstheme="majorBidi"/>
          <w:sz w:val="24"/>
          <w:szCs w:val="24"/>
        </w:rPr>
        <w:t xml:space="preserve">: </w:t>
      </w:r>
      <w:r w:rsidR="00B13DFB" w:rsidRPr="008837C4">
        <w:rPr>
          <w:rFonts w:asciiTheme="majorBidi" w:hAnsiTheme="majorBidi" w:cstheme="majorBidi"/>
          <w:sz w:val="24"/>
          <w:szCs w:val="24"/>
        </w:rPr>
        <w:t>D III Akademi Kesehatan Gigi</w:t>
      </w:r>
    </w:p>
    <w:p w14:paraId="4E36D9FA" w14:textId="77777777" w:rsidR="00FB3534" w:rsidRPr="008837C4" w:rsidRDefault="00FB3534" w:rsidP="00563087">
      <w:pPr>
        <w:spacing w:line="240" w:lineRule="auto"/>
        <w:ind w:left="3686" w:hanging="3686"/>
        <w:jc w:val="both"/>
        <w:rPr>
          <w:rFonts w:asciiTheme="majorBidi" w:hAnsiTheme="majorBidi" w:cstheme="majorBidi"/>
          <w:sz w:val="24"/>
          <w:szCs w:val="24"/>
        </w:rPr>
      </w:pPr>
      <w:r w:rsidRPr="008837C4">
        <w:rPr>
          <w:rFonts w:asciiTheme="majorBidi" w:hAnsiTheme="majorBidi" w:cstheme="majorBidi"/>
          <w:sz w:val="24"/>
          <w:szCs w:val="24"/>
        </w:rPr>
        <w:t>Judul</w:t>
      </w:r>
      <w:r w:rsidRPr="008837C4">
        <w:rPr>
          <w:rFonts w:asciiTheme="majorBidi" w:hAnsiTheme="majorBidi" w:cstheme="majorBidi"/>
          <w:sz w:val="24"/>
          <w:szCs w:val="24"/>
        </w:rPr>
        <w:tab/>
        <w:t>: Gambaran Pengaruh Minuman Isotonik Terhadap Perubahan pH Saliva Pada Mahasiswa/Mahasiswi AKG Puskesad.</w:t>
      </w:r>
    </w:p>
    <w:p w14:paraId="29551FE4" w14:textId="77777777" w:rsidR="00FB3534" w:rsidRPr="008837C4" w:rsidRDefault="00FB3534" w:rsidP="00563087">
      <w:pPr>
        <w:spacing w:line="240" w:lineRule="auto"/>
        <w:jc w:val="both"/>
        <w:rPr>
          <w:rFonts w:asciiTheme="majorBidi" w:hAnsiTheme="majorBidi" w:cstheme="majorBidi"/>
          <w:sz w:val="24"/>
          <w:szCs w:val="24"/>
        </w:rPr>
      </w:pPr>
    </w:p>
    <w:p w14:paraId="41B54006" w14:textId="77777777" w:rsidR="00FB3534" w:rsidRPr="008837C4" w:rsidRDefault="00B13DFB" w:rsidP="00563087">
      <w:pPr>
        <w:spacing w:line="240" w:lineRule="auto"/>
        <w:ind w:firstLine="720"/>
        <w:jc w:val="both"/>
        <w:rPr>
          <w:rFonts w:asciiTheme="majorBidi" w:hAnsiTheme="majorBidi" w:cstheme="majorBidi"/>
          <w:sz w:val="24"/>
          <w:szCs w:val="24"/>
        </w:rPr>
      </w:pPr>
      <w:r w:rsidRPr="008837C4">
        <w:rPr>
          <w:rFonts w:asciiTheme="majorBidi" w:hAnsiTheme="majorBidi" w:cstheme="majorBidi"/>
          <w:sz w:val="24"/>
          <w:szCs w:val="24"/>
        </w:rPr>
        <w:t>Karya Tulis Ilmiah ini membahas tentang Pengaruh Minumam Isotonik Terhadap pH saliva. Komposisi isotonik</w:t>
      </w:r>
      <w:r w:rsidR="00F126D9" w:rsidRPr="008837C4">
        <w:rPr>
          <w:rFonts w:asciiTheme="majorBidi" w:hAnsiTheme="majorBidi" w:cstheme="majorBidi"/>
          <w:sz w:val="24"/>
          <w:szCs w:val="24"/>
        </w:rPr>
        <w:t xml:space="preserve"> Pocari Sweat sendiri berupa 98% air, 2</w:t>
      </w:r>
      <w:r w:rsidRPr="008837C4">
        <w:rPr>
          <w:rFonts w:asciiTheme="majorBidi" w:hAnsiTheme="majorBidi" w:cstheme="majorBidi"/>
          <w:sz w:val="24"/>
          <w:szCs w:val="24"/>
        </w:rPr>
        <w:t xml:space="preserve">% lainnya berupa ion Natrium Klorida, Kalium Fosfat, Magnesium Sitrat </w:t>
      </w:r>
      <w:r w:rsidR="009036BA" w:rsidRPr="008837C4">
        <w:rPr>
          <w:rFonts w:asciiTheme="majorBidi" w:hAnsiTheme="majorBidi" w:cstheme="majorBidi"/>
          <w:sz w:val="24"/>
          <w:szCs w:val="24"/>
        </w:rPr>
        <w:t>dan Kalsium Laktat</w:t>
      </w:r>
      <w:r w:rsidR="007854B1" w:rsidRPr="008837C4">
        <w:rPr>
          <w:rFonts w:asciiTheme="majorBidi" w:hAnsiTheme="majorBidi" w:cstheme="majorBidi"/>
          <w:sz w:val="24"/>
          <w:szCs w:val="24"/>
        </w:rPr>
        <w:t xml:space="preserve"> dapat mencegah pembentukan asam oleh bakteri pada plak gigi sehingga dapat mencegah penurunan pH saliva</w:t>
      </w:r>
      <w:r w:rsidR="009036BA" w:rsidRPr="008837C4">
        <w:rPr>
          <w:rFonts w:asciiTheme="majorBidi" w:hAnsiTheme="majorBidi" w:cstheme="majorBidi"/>
          <w:sz w:val="24"/>
          <w:szCs w:val="24"/>
        </w:rPr>
        <w:t>.</w:t>
      </w:r>
      <w:r w:rsidR="007854B1" w:rsidRPr="008837C4">
        <w:rPr>
          <w:rFonts w:asciiTheme="majorBidi" w:hAnsiTheme="majorBidi" w:cstheme="majorBidi"/>
          <w:sz w:val="24"/>
          <w:szCs w:val="24"/>
        </w:rPr>
        <w:t xml:space="preserve"> Tujuan penelitian ini untuk mengetahui gambaran pengaruh minuman isotonik terhadap pH saliva pada Mahasiswa/Mah</w:t>
      </w:r>
      <w:r w:rsidR="00873B1E" w:rsidRPr="008837C4">
        <w:rPr>
          <w:rFonts w:asciiTheme="majorBidi" w:hAnsiTheme="majorBidi" w:cstheme="majorBidi"/>
          <w:sz w:val="24"/>
          <w:szCs w:val="24"/>
        </w:rPr>
        <w:t xml:space="preserve">asiswi AKG Puskesad tahun 2019. Desain penelitian yang digunakan adalah Deskriptif, metode penelitian yang digunakan adalah </w:t>
      </w:r>
      <w:r w:rsidR="00873B1E" w:rsidRPr="008837C4">
        <w:rPr>
          <w:rFonts w:asciiTheme="majorBidi" w:hAnsiTheme="majorBidi" w:cstheme="majorBidi"/>
          <w:i/>
          <w:iCs/>
          <w:sz w:val="24"/>
          <w:szCs w:val="24"/>
        </w:rPr>
        <w:t>Quast Eksperiment</w:t>
      </w:r>
      <w:r w:rsidR="00873B1E" w:rsidRPr="008837C4">
        <w:rPr>
          <w:rFonts w:asciiTheme="majorBidi" w:hAnsiTheme="majorBidi" w:cstheme="majorBidi"/>
          <w:sz w:val="24"/>
          <w:szCs w:val="24"/>
        </w:rPr>
        <w:t xml:space="preserve"> dan rancangan dalam penelitian ini menggunakan rancangan pre-test dan post-test. </w:t>
      </w:r>
      <w:r w:rsidR="00A737E4" w:rsidRPr="008837C4">
        <w:rPr>
          <w:rFonts w:asciiTheme="majorBidi" w:hAnsiTheme="majorBidi" w:cstheme="majorBidi"/>
          <w:sz w:val="24"/>
          <w:szCs w:val="24"/>
        </w:rPr>
        <w:t>P</w:t>
      </w:r>
      <w:r w:rsidR="009C1D81" w:rsidRPr="008837C4">
        <w:rPr>
          <w:rFonts w:asciiTheme="majorBidi" w:hAnsiTheme="majorBidi" w:cstheme="majorBidi"/>
          <w:sz w:val="24"/>
          <w:szCs w:val="24"/>
        </w:rPr>
        <w:t xml:space="preserve">engambilan sampel dilakukan dengan metode total sampling menggunakan mahasiswa/mahasiswi Tingkat I AKG Puskesad sebanyak 51 mahasiswa/mahasiswi, dengan menggunakan pH test digital untuk mengetahui pH saliva. Hasil dari penelitian ini diketahui bahwa pH saliva sebelum meminum minuman isotonik </w:t>
      </w:r>
      <w:r w:rsidR="009C1D81" w:rsidRPr="008837C4">
        <w:rPr>
          <w:rFonts w:asciiTheme="majorBidi" w:hAnsiTheme="majorBidi" w:cstheme="majorBidi"/>
          <w:i/>
          <w:iCs/>
          <w:sz w:val="24"/>
          <w:szCs w:val="24"/>
        </w:rPr>
        <w:t xml:space="preserve">Pocari Sweat </w:t>
      </w:r>
      <w:r w:rsidR="009C1D81" w:rsidRPr="008837C4">
        <w:rPr>
          <w:rFonts w:asciiTheme="majorBidi" w:hAnsiTheme="majorBidi" w:cstheme="majorBidi"/>
          <w:sz w:val="24"/>
          <w:szCs w:val="24"/>
        </w:rPr>
        <w:t xml:space="preserve">yaitu kriteria asam sebanyak </w:t>
      </w:r>
      <w:r w:rsidR="00196BBF" w:rsidRPr="008837C4">
        <w:rPr>
          <w:rFonts w:asciiTheme="majorBidi" w:hAnsiTheme="majorBidi" w:cstheme="majorBidi"/>
          <w:sz w:val="24"/>
          <w:szCs w:val="24"/>
        </w:rPr>
        <w:t xml:space="preserve">20 responden dan pH sesudah meminum minuman isotonik </w:t>
      </w:r>
      <w:r w:rsidR="00196BBF" w:rsidRPr="008837C4">
        <w:rPr>
          <w:rFonts w:asciiTheme="majorBidi" w:hAnsiTheme="majorBidi" w:cstheme="majorBidi"/>
          <w:i/>
          <w:iCs/>
          <w:sz w:val="24"/>
          <w:szCs w:val="24"/>
        </w:rPr>
        <w:t xml:space="preserve">Pocari Sweat </w:t>
      </w:r>
      <w:r w:rsidR="00196BBF" w:rsidRPr="008837C4">
        <w:rPr>
          <w:rFonts w:asciiTheme="majorBidi" w:hAnsiTheme="majorBidi" w:cstheme="majorBidi"/>
          <w:sz w:val="24"/>
          <w:szCs w:val="24"/>
        </w:rPr>
        <w:t xml:space="preserve">yaitu kriteria basa sebanyak 13 responden. Disarankan kepada mahasiswa/mahasiswi untuk meminum minuman isotonik dengan menggunakan </w:t>
      </w:r>
      <w:r w:rsidR="00196BBF" w:rsidRPr="008837C4">
        <w:rPr>
          <w:rFonts w:asciiTheme="majorBidi" w:hAnsiTheme="majorBidi" w:cstheme="majorBidi"/>
          <w:i/>
          <w:iCs/>
          <w:sz w:val="24"/>
          <w:szCs w:val="24"/>
        </w:rPr>
        <w:t xml:space="preserve">Pocari Sweat </w:t>
      </w:r>
      <w:r w:rsidR="00196BBF" w:rsidRPr="008837C4">
        <w:rPr>
          <w:rFonts w:asciiTheme="majorBidi" w:hAnsiTheme="majorBidi" w:cstheme="majorBidi"/>
          <w:sz w:val="24"/>
          <w:szCs w:val="24"/>
        </w:rPr>
        <w:t>sebagai alternatif tindakan pencegahan karies.</w:t>
      </w:r>
    </w:p>
    <w:p w14:paraId="616609FC" w14:textId="77777777" w:rsidR="00761A1F" w:rsidRPr="008837C4" w:rsidRDefault="00761A1F" w:rsidP="00563087">
      <w:pPr>
        <w:spacing w:line="240" w:lineRule="auto"/>
        <w:ind w:firstLine="720"/>
        <w:jc w:val="both"/>
        <w:rPr>
          <w:rFonts w:asciiTheme="majorBidi" w:hAnsiTheme="majorBidi" w:cstheme="majorBidi"/>
          <w:sz w:val="24"/>
          <w:szCs w:val="24"/>
        </w:rPr>
      </w:pPr>
    </w:p>
    <w:p w14:paraId="2299E04A" w14:textId="77777777" w:rsidR="00501971" w:rsidRPr="008837C4" w:rsidRDefault="00501971" w:rsidP="00563087">
      <w:pPr>
        <w:spacing w:line="240" w:lineRule="auto"/>
        <w:jc w:val="both"/>
        <w:rPr>
          <w:rFonts w:asciiTheme="majorBidi" w:hAnsiTheme="majorBidi" w:cstheme="majorBidi"/>
          <w:sz w:val="24"/>
          <w:szCs w:val="24"/>
        </w:rPr>
      </w:pPr>
      <w:r w:rsidRPr="008837C4">
        <w:rPr>
          <w:rFonts w:asciiTheme="majorBidi" w:hAnsiTheme="majorBidi" w:cstheme="majorBidi"/>
          <w:sz w:val="24"/>
          <w:szCs w:val="24"/>
        </w:rPr>
        <w:t>Kata Kunci : Jenis Kelamin, pH Saliva.</w:t>
      </w:r>
    </w:p>
    <w:p w14:paraId="043E4543" w14:textId="77777777" w:rsidR="00E00979" w:rsidRPr="008837C4" w:rsidRDefault="00E00979" w:rsidP="00563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b/>
          <w:sz w:val="28"/>
          <w:szCs w:val="28"/>
          <w:lang w:eastAsia="id-ID"/>
        </w:rPr>
      </w:pPr>
    </w:p>
    <w:p w14:paraId="63F3CEAA" w14:textId="77777777" w:rsidR="00E00979" w:rsidRPr="008837C4" w:rsidRDefault="00E00979" w:rsidP="00563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b/>
          <w:sz w:val="28"/>
          <w:szCs w:val="28"/>
          <w:lang w:eastAsia="id-ID"/>
        </w:rPr>
      </w:pPr>
    </w:p>
    <w:p w14:paraId="1B4C39DC" w14:textId="77777777" w:rsidR="00E00979" w:rsidRPr="008837C4" w:rsidRDefault="00E00979" w:rsidP="00563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b/>
          <w:sz w:val="28"/>
          <w:szCs w:val="28"/>
          <w:lang w:eastAsia="id-ID"/>
        </w:rPr>
      </w:pPr>
    </w:p>
    <w:p w14:paraId="56546830" w14:textId="77777777" w:rsidR="00E00979" w:rsidRPr="008837C4" w:rsidRDefault="00E00979" w:rsidP="00563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b/>
          <w:sz w:val="28"/>
          <w:szCs w:val="28"/>
          <w:lang w:eastAsia="id-ID"/>
        </w:rPr>
      </w:pPr>
    </w:p>
    <w:p w14:paraId="7F2DED46" w14:textId="77777777" w:rsidR="00E00979" w:rsidRPr="008837C4" w:rsidRDefault="00E00979" w:rsidP="00563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b/>
          <w:sz w:val="28"/>
          <w:szCs w:val="28"/>
          <w:lang w:eastAsia="id-ID"/>
        </w:rPr>
      </w:pPr>
    </w:p>
    <w:p w14:paraId="1FF48F97" w14:textId="77777777" w:rsidR="00E00979" w:rsidRPr="008837C4" w:rsidRDefault="00E00979" w:rsidP="00563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b/>
          <w:sz w:val="28"/>
          <w:szCs w:val="28"/>
          <w:lang w:eastAsia="id-ID"/>
        </w:rPr>
      </w:pPr>
    </w:p>
    <w:p w14:paraId="043562C2" w14:textId="77777777" w:rsidR="00E00979" w:rsidRPr="008837C4" w:rsidRDefault="00E00979" w:rsidP="00563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b/>
          <w:sz w:val="28"/>
          <w:szCs w:val="28"/>
          <w:lang w:eastAsia="id-ID"/>
        </w:rPr>
      </w:pPr>
    </w:p>
    <w:p w14:paraId="0F1A6A39" w14:textId="77777777" w:rsidR="00E00979" w:rsidRPr="008837C4" w:rsidRDefault="00E00979" w:rsidP="00563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b/>
          <w:sz w:val="28"/>
          <w:szCs w:val="28"/>
          <w:lang w:eastAsia="id-ID"/>
        </w:rPr>
      </w:pPr>
    </w:p>
    <w:p w14:paraId="0369B399" w14:textId="77777777" w:rsidR="00E00979" w:rsidRPr="008837C4" w:rsidRDefault="00E00979" w:rsidP="00563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b/>
          <w:sz w:val="28"/>
          <w:szCs w:val="28"/>
          <w:lang w:eastAsia="id-ID"/>
        </w:rPr>
      </w:pPr>
    </w:p>
    <w:p w14:paraId="091BB27A" w14:textId="77777777" w:rsidR="00E00979" w:rsidRPr="008837C4" w:rsidRDefault="00E00979" w:rsidP="00563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b/>
          <w:sz w:val="28"/>
          <w:szCs w:val="28"/>
          <w:lang w:eastAsia="id-ID"/>
        </w:rPr>
      </w:pPr>
    </w:p>
    <w:p w14:paraId="069AA726" w14:textId="77777777" w:rsidR="00E00979" w:rsidRPr="008837C4" w:rsidRDefault="00E00979" w:rsidP="00563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b/>
          <w:sz w:val="28"/>
          <w:szCs w:val="28"/>
          <w:lang w:eastAsia="id-ID"/>
        </w:rPr>
      </w:pPr>
    </w:p>
    <w:p w14:paraId="760B1273" w14:textId="77777777" w:rsidR="00AF682D" w:rsidRPr="008837C4" w:rsidRDefault="00AF682D" w:rsidP="00563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b/>
          <w:sz w:val="28"/>
          <w:szCs w:val="28"/>
          <w:lang w:eastAsia="id-ID"/>
        </w:rPr>
      </w:pPr>
    </w:p>
    <w:p w14:paraId="21CFC814" w14:textId="77777777" w:rsidR="008837C4" w:rsidRDefault="008837C4" w:rsidP="00563087">
      <w:pPr>
        <w:spacing w:line="240" w:lineRule="auto"/>
        <w:jc w:val="center"/>
        <w:rPr>
          <w:rFonts w:asciiTheme="majorBidi" w:hAnsiTheme="majorBidi" w:cstheme="majorBidi"/>
          <w:b/>
          <w:bCs/>
          <w:color w:val="222222"/>
          <w:sz w:val="28"/>
          <w:szCs w:val="28"/>
          <w:shd w:val="clear" w:color="auto" w:fill="F8F9FA"/>
        </w:rPr>
      </w:pPr>
      <w:r w:rsidRPr="008837C4">
        <w:rPr>
          <w:rFonts w:asciiTheme="majorBidi" w:hAnsiTheme="majorBidi" w:cstheme="majorBidi"/>
        </w:rPr>
        <w:lastRenderedPageBreak/>
        <w:br/>
      </w:r>
      <w:r w:rsidRPr="008837C4">
        <w:rPr>
          <w:rFonts w:asciiTheme="majorBidi" w:hAnsiTheme="majorBidi" w:cstheme="majorBidi"/>
          <w:b/>
          <w:bCs/>
          <w:color w:val="222222"/>
          <w:sz w:val="28"/>
          <w:szCs w:val="28"/>
          <w:shd w:val="clear" w:color="auto" w:fill="F8F9FA"/>
        </w:rPr>
        <w:t>ABSTRACT</w:t>
      </w:r>
    </w:p>
    <w:p w14:paraId="3B3B7C4F" w14:textId="77777777" w:rsidR="008837C4" w:rsidRPr="008837C4" w:rsidRDefault="008837C4" w:rsidP="00563087">
      <w:pPr>
        <w:spacing w:line="240" w:lineRule="auto"/>
        <w:jc w:val="center"/>
        <w:rPr>
          <w:rFonts w:asciiTheme="majorBidi" w:hAnsiTheme="majorBidi" w:cstheme="majorBidi"/>
          <w:b/>
          <w:bCs/>
          <w:color w:val="222222"/>
          <w:sz w:val="28"/>
          <w:szCs w:val="28"/>
          <w:shd w:val="clear" w:color="auto" w:fill="F8F9FA"/>
        </w:rPr>
      </w:pPr>
    </w:p>
    <w:p w14:paraId="741CC2C1" w14:textId="77777777" w:rsidR="008837C4" w:rsidRPr="008837C4" w:rsidRDefault="008837C4" w:rsidP="00563087">
      <w:pPr>
        <w:spacing w:line="240" w:lineRule="auto"/>
        <w:jc w:val="both"/>
        <w:rPr>
          <w:rFonts w:asciiTheme="majorBidi" w:hAnsiTheme="majorBidi" w:cstheme="majorBidi"/>
          <w:color w:val="222222"/>
          <w:sz w:val="24"/>
          <w:szCs w:val="24"/>
          <w:shd w:val="clear" w:color="auto" w:fill="F8F9FA"/>
        </w:rPr>
      </w:pPr>
      <w:r w:rsidRPr="008837C4">
        <w:rPr>
          <w:rFonts w:asciiTheme="majorBidi" w:hAnsiTheme="majorBidi" w:cstheme="majorBidi"/>
          <w:color w:val="222222"/>
          <w:sz w:val="24"/>
          <w:szCs w:val="24"/>
          <w:shd w:val="clear" w:color="auto" w:fill="F8F9FA"/>
        </w:rPr>
        <w:t>Name</w:t>
      </w:r>
      <w:r w:rsidRPr="008837C4">
        <w:rPr>
          <w:rFonts w:asciiTheme="majorBidi" w:hAnsiTheme="majorBidi" w:cstheme="majorBidi"/>
          <w:color w:val="222222"/>
          <w:sz w:val="24"/>
          <w:szCs w:val="24"/>
          <w:shd w:val="clear" w:color="auto" w:fill="F8F9FA"/>
        </w:rPr>
        <w:tab/>
      </w:r>
      <w:r w:rsidRPr="008837C4">
        <w:rPr>
          <w:rFonts w:asciiTheme="majorBidi" w:hAnsiTheme="majorBidi" w:cstheme="majorBidi"/>
          <w:color w:val="222222"/>
          <w:sz w:val="24"/>
          <w:szCs w:val="24"/>
          <w:shd w:val="clear" w:color="auto" w:fill="F8F9FA"/>
        </w:rPr>
        <w:tab/>
      </w:r>
      <w:r w:rsidRPr="008837C4">
        <w:rPr>
          <w:rFonts w:asciiTheme="majorBidi" w:hAnsiTheme="majorBidi" w:cstheme="majorBidi"/>
          <w:color w:val="222222"/>
          <w:sz w:val="24"/>
          <w:szCs w:val="24"/>
          <w:shd w:val="clear" w:color="auto" w:fill="F8F9FA"/>
        </w:rPr>
        <w:tab/>
      </w:r>
      <w:r w:rsidRPr="008837C4">
        <w:rPr>
          <w:rFonts w:asciiTheme="majorBidi" w:hAnsiTheme="majorBidi" w:cstheme="majorBidi"/>
          <w:color w:val="222222"/>
          <w:sz w:val="24"/>
          <w:szCs w:val="24"/>
          <w:shd w:val="clear" w:color="auto" w:fill="F8F9FA"/>
        </w:rPr>
        <w:tab/>
      </w:r>
      <w:r w:rsidRPr="008837C4">
        <w:rPr>
          <w:rFonts w:asciiTheme="majorBidi" w:hAnsiTheme="majorBidi" w:cstheme="majorBidi"/>
          <w:color w:val="222222"/>
          <w:sz w:val="24"/>
          <w:szCs w:val="24"/>
          <w:shd w:val="clear" w:color="auto" w:fill="F8F9FA"/>
        </w:rPr>
        <w:tab/>
      </w:r>
      <w:r w:rsidRPr="008837C4">
        <w:rPr>
          <w:rFonts w:asciiTheme="majorBidi" w:hAnsiTheme="majorBidi" w:cstheme="majorBidi"/>
          <w:color w:val="222222"/>
          <w:sz w:val="24"/>
          <w:szCs w:val="24"/>
          <w:shd w:val="clear" w:color="auto" w:fill="F8F9FA"/>
        </w:rPr>
        <w:tab/>
        <w:t xml:space="preserve">: Ullya Shoimatu Nursalam </w:t>
      </w:r>
    </w:p>
    <w:p w14:paraId="0E686113" w14:textId="77777777" w:rsidR="008837C4" w:rsidRPr="008837C4" w:rsidRDefault="008837C4" w:rsidP="00563087">
      <w:pPr>
        <w:spacing w:line="240" w:lineRule="auto"/>
        <w:jc w:val="both"/>
        <w:rPr>
          <w:rFonts w:asciiTheme="majorBidi" w:hAnsiTheme="majorBidi" w:cstheme="majorBidi"/>
          <w:color w:val="222222"/>
          <w:sz w:val="24"/>
          <w:szCs w:val="24"/>
          <w:shd w:val="clear" w:color="auto" w:fill="F8F9FA"/>
        </w:rPr>
      </w:pPr>
      <w:r w:rsidRPr="008837C4">
        <w:rPr>
          <w:rFonts w:asciiTheme="majorBidi" w:hAnsiTheme="majorBidi" w:cstheme="majorBidi"/>
          <w:color w:val="222222"/>
          <w:sz w:val="24"/>
          <w:szCs w:val="24"/>
          <w:shd w:val="clear" w:color="auto" w:fill="F8F9FA"/>
        </w:rPr>
        <w:t>Study Program</w:t>
      </w:r>
      <w:r>
        <w:rPr>
          <w:rFonts w:asciiTheme="majorBidi" w:hAnsiTheme="majorBidi" w:cstheme="majorBidi"/>
          <w:color w:val="222222"/>
          <w:sz w:val="24"/>
          <w:szCs w:val="24"/>
          <w:shd w:val="clear" w:color="auto" w:fill="F8F9FA"/>
        </w:rPr>
        <w:tab/>
      </w:r>
      <w:r>
        <w:rPr>
          <w:rFonts w:asciiTheme="majorBidi" w:hAnsiTheme="majorBidi" w:cstheme="majorBidi"/>
          <w:color w:val="222222"/>
          <w:sz w:val="24"/>
          <w:szCs w:val="24"/>
          <w:shd w:val="clear" w:color="auto" w:fill="F8F9FA"/>
        </w:rPr>
        <w:tab/>
      </w:r>
      <w:r>
        <w:rPr>
          <w:rFonts w:asciiTheme="majorBidi" w:hAnsiTheme="majorBidi" w:cstheme="majorBidi"/>
          <w:color w:val="222222"/>
          <w:sz w:val="24"/>
          <w:szCs w:val="24"/>
          <w:shd w:val="clear" w:color="auto" w:fill="F8F9FA"/>
        </w:rPr>
        <w:tab/>
      </w:r>
      <w:r>
        <w:rPr>
          <w:rFonts w:asciiTheme="majorBidi" w:hAnsiTheme="majorBidi" w:cstheme="majorBidi"/>
          <w:color w:val="222222"/>
          <w:sz w:val="24"/>
          <w:szCs w:val="24"/>
          <w:shd w:val="clear" w:color="auto" w:fill="F8F9FA"/>
        </w:rPr>
        <w:tab/>
      </w:r>
      <w:r w:rsidRPr="008837C4">
        <w:rPr>
          <w:rFonts w:asciiTheme="majorBidi" w:hAnsiTheme="majorBidi" w:cstheme="majorBidi"/>
          <w:color w:val="222222"/>
          <w:sz w:val="24"/>
          <w:szCs w:val="24"/>
          <w:shd w:val="clear" w:color="auto" w:fill="F8F9FA"/>
        </w:rPr>
        <w:t xml:space="preserve">: D III Academy of Dental Health </w:t>
      </w:r>
    </w:p>
    <w:p w14:paraId="5560CC39" w14:textId="77777777" w:rsidR="008837C4" w:rsidRPr="008837C4" w:rsidRDefault="008837C4" w:rsidP="00563087">
      <w:pPr>
        <w:spacing w:line="240" w:lineRule="auto"/>
        <w:ind w:left="4536" w:hanging="4536"/>
        <w:jc w:val="both"/>
        <w:rPr>
          <w:rFonts w:asciiTheme="majorBidi" w:hAnsiTheme="majorBidi" w:cstheme="majorBidi"/>
          <w:color w:val="222222"/>
          <w:sz w:val="24"/>
          <w:szCs w:val="24"/>
          <w:shd w:val="clear" w:color="auto" w:fill="F8F9FA"/>
        </w:rPr>
      </w:pPr>
      <w:r w:rsidRPr="008837C4">
        <w:rPr>
          <w:rFonts w:asciiTheme="majorBidi" w:hAnsiTheme="majorBidi" w:cstheme="majorBidi"/>
          <w:color w:val="222222"/>
          <w:sz w:val="24"/>
          <w:szCs w:val="24"/>
          <w:shd w:val="clear" w:color="auto" w:fill="F8F9FA"/>
        </w:rPr>
        <w:t>Title</w:t>
      </w:r>
      <w:r w:rsidRPr="008837C4">
        <w:rPr>
          <w:rFonts w:asciiTheme="majorBidi" w:hAnsiTheme="majorBidi" w:cstheme="majorBidi"/>
          <w:color w:val="222222"/>
          <w:sz w:val="24"/>
          <w:szCs w:val="24"/>
          <w:shd w:val="clear" w:color="auto" w:fill="F8F9FA"/>
        </w:rPr>
        <w:tab/>
        <w:t xml:space="preserve">: Description of the Effect of Isotonic Drinks on Changes in Saliva pH in Students / Students of AKG Puskesad. </w:t>
      </w:r>
    </w:p>
    <w:p w14:paraId="7D879AFE" w14:textId="77777777" w:rsidR="008837C4" w:rsidRPr="008837C4" w:rsidRDefault="008837C4" w:rsidP="00563087">
      <w:pPr>
        <w:spacing w:line="240" w:lineRule="auto"/>
        <w:jc w:val="both"/>
        <w:rPr>
          <w:rFonts w:asciiTheme="majorBidi" w:hAnsiTheme="majorBidi" w:cstheme="majorBidi"/>
          <w:color w:val="222222"/>
          <w:sz w:val="24"/>
          <w:szCs w:val="24"/>
          <w:shd w:val="clear" w:color="auto" w:fill="F8F9FA"/>
        </w:rPr>
      </w:pPr>
    </w:p>
    <w:p w14:paraId="5651FEE1" w14:textId="77777777" w:rsidR="008837C4" w:rsidRPr="008837C4" w:rsidRDefault="008837C4" w:rsidP="00563087">
      <w:pPr>
        <w:spacing w:line="240" w:lineRule="auto"/>
        <w:ind w:firstLine="720"/>
        <w:jc w:val="both"/>
        <w:rPr>
          <w:rFonts w:asciiTheme="majorBidi" w:hAnsiTheme="majorBidi" w:cstheme="majorBidi"/>
          <w:color w:val="222222"/>
          <w:sz w:val="24"/>
          <w:szCs w:val="24"/>
          <w:shd w:val="clear" w:color="auto" w:fill="F8F9FA"/>
        </w:rPr>
      </w:pPr>
      <w:r w:rsidRPr="008837C4">
        <w:rPr>
          <w:rFonts w:asciiTheme="majorBidi" w:hAnsiTheme="majorBidi" w:cstheme="majorBidi"/>
          <w:color w:val="222222"/>
          <w:sz w:val="24"/>
          <w:szCs w:val="24"/>
          <w:shd w:val="clear" w:color="auto" w:fill="F8F9FA"/>
        </w:rPr>
        <w:t xml:space="preserve">This scientific paper discusses the effect of isotonic drinking on the pH of saliva. The isotonic composition of Pocari Sweat itself consists of 98% air, the other 2% consists of Sodium Chloride ion, Potassium Phosphate, Magnesium Citrate and Calcium. The purpose of this study was to study the study of the effect of drinks on the pH of saliva in Student / Student AKG Puskesad in 2019. The research design used was Descriptive, the research method used was Quast Experiment and development research using a pre-test and post-test. Sampling was carried out using a total sampling method using 51 students of AKG Puskesad, using a digital pH test to determine the salivary pH. The results of this study revealed the pH of saliva before drinking Pocari Sweat isotonic drinks, namely acid criteria as many as 20 respondents and pH as much as drinking Pocari Sweat isotonic drinks, namely the criteria of bases as many as 13 respondents. Published for students / drinks to drink isotonic drinks by using Pocari Sweat as an alternative caries prevention measure. </w:t>
      </w:r>
    </w:p>
    <w:p w14:paraId="22ABDA47" w14:textId="77777777" w:rsidR="008837C4" w:rsidRPr="008837C4" w:rsidRDefault="008837C4" w:rsidP="00563087">
      <w:pPr>
        <w:spacing w:line="240" w:lineRule="auto"/>
        <w:jc w:val="both"/>
        <w:rPr>
          <w:rFonts w:asciiTheme="majorBidi" w:hAnsiTheme="majorBidi" w:cstheme="majorBidi"/>
          <w:color w:val="222222"/>
          <w:sz w:val="24"/>
          <w:szCs w:val="24"/>
          <w:shd w:val="clear" w:color="auto" w:fill="F8F9FA"/>
        </w:rPr>
      </w:pPr>
    </w:p>
    <w:p w14:paraId="35E195C8" w14:textId="77777777" w:rsidR="00761A1F" w:rsidRPr="008837C4" w:rsidRDefault="008837C4" w:rsidP="00563087">
      <w:pPr>
        <w:spacing w:line="240" w:lineRule="auto"/>
        <w:jc w:val="both"/>
        <w:rPr>
          <w:rFonts w:asciiTheme="majorBidi" w:hAnsiTheme="majorBidi" w:cstheme="majorBidi"/>
          <w:sz w:val="24"/>
          <w:szCs w:val="24"/>
        </w:rPr>
      </w:pPr>
      <w:r w:rsidRPr="008837C4">
        <w:rPr>
          <w:rFonts w:asciiTheme="majorBidi" w:hAnsiTheme="majorBidi" w:cstheme="majorBidi"/>
          <w:color w:val="222222"/>
          <w:sz w:val="24"/>
          <w:szCs w:val="24"/>
          <w:shd w:val="clear" w:color="auto" w:fill="F8F9FA"/>
        </w:rPr>
        <w:t>Keywords: Gender, Saliva pH.</w:t>
      </w:r>
    </w:p>
    <w:p w14:paraId="2A3BF824" w14:textId="77777777" w:rsidR="00AF682D" w:rsidRPr="008837C4" w:rsidRDefault="00AF682D" w:rsidP="00563087">
      <w:pPr>
        <w:spacing w:line="240" w:lineRule="auto"/>
        <w:jc w:val="both"/>
        <w:rPr>
          <w:rFonts w:asciiTheme="majorBidi" w:hAnsiTheme="majorBidi" w:cstheme="majorBidi"/>
          <w:sz w:val="24"/>
          <w:szCs w:val="24"/>
        </w:rPr>
      </w:pPr>
    </w:p>
    <w:p w14:paraId="59AB58CA" w14:textId="77777777" w:rsidR="00AF682D" w:rsidRPr="008837C4" w:rsidRDefault="00AF682D" w:rsidP="00563087">
      <w:pPr>
        <w:spacing w:line="240" w:lineRule="auto"/>
        <w:jc w:val="both"/>
        <w:rPr>
          <w:rFonts w:asciiTheme="majorBidi" w:hAnsiTheme="majorBidi" w:cstheme="majorBidi"/>
          <w:sz w:val="24"/>
          <w:szCs w:val="24"/>
        </w:rPr>
      </w:pPr>
    </w:p>
    <w:p w14:paraId="1D7A23D0" w14:textId="77777777" w:rsidR="00AF682D" w:rsidRPr="008837C4" w:rsidRDefault="00AF682D" w:rsidP="00563087">
      <w:pPr>
        <w:spacing w:line="240" w:lineRule="auto"/>
        <w:jc w:val="both"/>
        <w:rPr>
          <w:rFonts w:asciiTheme="majorBidi" w:hAnsiTheme="majorBidi" w:cstheme="majorBidi"/>
          <w:sz w:val="24"/>
          <w:szCs w:val="24"/>
        </w:rPr>
      </w:pPr>
    </w:p>
    <w:p w14:paraId="71BCA1A6" w14:textId="77777777" w:rsidR="00AF682D" w:rsidRPr="008837C4" w:rsidRDefault="00AF682D" w:rsidP="00563087">
      <w:pPr>
        <w:spacing w:line="240" w:lineRule="auto"/>
        <w:jc w:val="both"/>
        <w:rPr>
          <w:rFonts w:asciiTheme="majorBidi" w:hAnsiTheme="majorBidi" w:cstheme="majorBidi"/>
          <w:sz w:val="24"/>
          <w:szCs w:val="24"/>
        </w:rPr>
      </w:pPr>
    </w:p>
    <w:p w14:paraId="6C925B42" w14:textId="77777777" w:rsidR="00AF682D" w:rsidRPr="008837C4" w:rsidRDefault="00AF682D" w:rsidP="00563087">
      <w:pPr>
        <w:spacing w:line="240" w:lineRule="auto"/>
        <w:jc w:val="both"/>
        <w:rPr>
          <w:rFonts w:asciiTheme="majorBidi" w:hAnsiTheme="majorBidi" w:cstheme="majorBidi"/>
          <w:sz w:val="24"/>
          <w:szCs w:val="24"/>
        </w:rPr>
      </w:pPr>
    </w:p>
    <w:p w14:paraId="45C3D9DA" w14:textId="77777777" w:rsidR="00AF682D" w:rsidRPr="008837C4" w:rsidRDefault="00AF682D" w:rsidP="00563087">
      <w:pPr>
        <w:spacing w:line="240" w:lineRule="auto"/>
        <w:jc w:val="both"/>
        <w:rPr>
          <w:rFonts w:asciiTheme="majorBidi" w:hAnsiTheme="majorBidi" w:cstheme="majorBidi"/>
          <w:sz w:val="24"/>
          <w:szCs w:val="24"/>
        </w:rPr>
      </w:pPr>
    </w:p>
    <w:p w14:paraId="0589692C" w14:textId="77777777" w:rsidR="00AF682D" w:rsidRPr="008837C4" w:rsidRDefault="00AF682D" w:rsidP="00563087">
      <w:pPr>
        <w:spacing w:line="240" w:lineRule="auto"/>
        <w:jc w:val="both"/>
        <w:rPr>
          <w:rFonts w:asciiTheme="majorBidi" w:hAnsiTheme="majorBidi" w:cstheme="majorBidi"/>
          <w:sz w:val="24"/>
          <w:szCs w:val="24"/>
        </w:rPr>
      </w:pPr>
    </w:p>
    <w:p w14:paraId="039482D2" w14:textId="77777777" w:rsidR="00AF682D" w:rsidRPr="008837C4" w:rsidRDefault="00AF682D" w:rsidP="00563087">
      <w:pPr>
        <w:spacing w:line="240" w:lineRule="auto"/>
        <w:jc w:val="both"/>
        <w:rPr>
          <w:rFonts w:asciiTheme="majorBidi" w:hAnsiTheme="majorBidi" w:cstheme="majorBidi"/>
          <w:sz w:val="24"/>
          <w:szCs w:val="24"/>
        </w:rPr>
      </w:pPr>
    </w:p>
    <w:p w14:paraId="736B70DA" w14:textId="77777777" w:rsidR="00AF682D" w:rsidRPr="008837C4" w:rsidRDefault="00AF682D" w:rsidP="00563087">
      <w:pPr>
        <w:spacing w:line="240" w:lineRule="auto"/>
        <w:jc w:val="both"/>
        <w:rPr>
          <w:rFonts w:asciiTheme="majorBidi" w:hAnsiTheme="majorBidi" w:cstheme="majorBidi"/>
          <w:sz w:val="24"/>
          <w:szCs w:val="24"/>
        </w:rPr>
      </w:pPr>
    </w:p>
    <w:p w14:paraId="7BD54EBB" w14:textId="77777777" w:rsidR="00AF682D" w:rsidRPr="008837C4" w:rsidRDefault="00AF682D" w:rsidP="00563087">
      <w:pPr>
        <w:spacing w:line="240" w:lineRule="auto"/>
        <w:jc w:val="both"/>
        <w:rPr>
          <w:rFonts w:asciiTheme="majorBidi" w:hAnsiTheme="majorBidi" w:cstheme="majorBidi"/>
          <w:sz w:val="24"/>
          <w:szCs w:val="24"/>
        </w:rPr>
      </w:pPr>
    </w:p>
    <w:p w14:paraId="413A5FBC" w14:textId="77777777" w:rsidR="00AF682D" w:rsidRPr="008837C4" w:rsidRDefault="002E095B" w:rsidP="00563087">
      <w:pPr>
        <w:spacing w:line="240" w:lineRule="auto"/>
        <w:rPr>
          <w:rFonts w:asciiTheme="majorBidi" w:hAnsiTheme="majorBidi" w:cstheme="majorBidi"/>
          <w:b/>
          <w:bCs/>
          <w:sz w:val="24"/>
          <w:szCs w:val="24"/>
        </w:rPr>
      </w:pPr>
      <w:r w:rsidRPr="008837C4">
        <w:rPr>
          <w:rFonts w:asciiTheme="majorBidi" w:hAnsiTheme="majorBidi" w:cstheme="majorBidi"/>
          <w:b/>
          <w:bCs/>
          <w:sz w:val="24"/>
          <w:szCs w:val="24"/>
        </w:rPr>
        <w:lastRenderedPageBreak/>
        <w:t>YAYASAN WAHANA BHAKTI KARYA HUSADA</w:t>
      </w:r>
    </w:p>
    <w:p w14:paraId="77777640" w14:textId="77777777" w:rsidR="002E095B" w:rsidRPr="008837C4" w:rsidRDefault="002E095B" w:rsidP="00563087">
      <w:pPr>
        <w:spacing w:line="240" w:lineRule="auto"/>
        <w:rPr>
          <w:rFonts w:asciiTheme="majorBidi" w:hAnsiTheme="majorBidi" w:cstheme="majorBidi"/>
          <w:b/>
          <w:bCs/>
          <w:sz w:val="24"/>
          <w:szCs w:val="24"/>
        </w:rPr>
      </w:pPr>
      <w:r w:rsidRPr="008837C4">
        <w:rPr>
          <w:rFonts w:asciiTheme="majorBidi" w:hAnsiTheme="majorBidi" w:cstheme="majorBidi"/>
          <w:b/>
          <w:bCs/>
          <w:sz w:val="24"/>
          <w:szCs w:val="24"/>
        </w:rPr>
        <w:t>AKADEMI KESEHATAN GIGI</w:t>
      </w:r>
      <w:r w:rsidRPr="008837C4">
        <w:rPr>
          <w:rFonts w:asciiTheme="majorBidi" w:hAnsiTheme="majorBidi" w:cstheme="majorBidi"/>
          <w:b/>
          <w:bCs/>
          <w:sz w:val="24"/>
          <w:szCs w:val="24"/>
        </w:rPr>
        <w:br/>
        <w:t>“PUSKESAD”</w:t>
      </w:r>
    </w:p>
    <w:p w14:paraId="3D0075FA" w14:textId="77777777" w:rsidR="002E095B" w:rsidRPr="008837C4" w:rsidRDefault="002E095B" w:rsidP="00563087">
      <w:pPr>
        <w:spacing w:line="240" w:lineRule="auto"/>
        <w:rPr>
          <w:rFonts w:asciiTheme="majorBidi" w:hAnsiTheme="majorBidi" w:cstheme="majorBidi"/>
          <w:sz w:val="24"/>
          <w:szCs w:val="24"/>
        </w:rPr>
      </w:pPr>
      <w:r w:rsidRPr="008837C4">
        <w:rPr>
          <w:rFonts w:asciiTheme="majorBidi" w:hAnsiTheme="majorBidi" w:cstheme="majorBidi"/>
          <w:sz w:val="24"/>
          <w:szCs w:val="24"/>
        </w:rPr>
        <w:t>Karya Tulis Ilmiah Juli 2019</w:t>
      </w:r>
    </w:p>
    <w:p w14:paraId="55BAD40E" w14:textId="77777777" w:rsidR="002E095B" w:rsidRPr="008837C4" w:rsidRDefault="002E095B" w:rsidP="00563087">
      <w:pPr>
        <w:spacing w:line="240" w:lineRule="auto"/>
        <w:rPr>
          <w:rFonts w:asciiTheme="majorBidi" w:hAnsiTheme="majorBidi" w:cstheme="majorBidi"/>
          <w:sz w:val="24"/>
          <w:szCs w:val="24"/>
        </w:rPr>
      </w:pPr>
    </w:p>
    <w:p w14:paraId="7B660DED" w14:textId="77777777" w:rsidR="002E095B" w:rsidRPr="008837C4" w:rsidRDefault="002E095B" w:rsidP="00563087">
      <w:pPr>
        <w:spacing w:line="240" w:lineRule="auto"/>
        <w:rPr>
          <w:rFonts w:asciiTheme="majorBidi" w:hAnsiTheme="majorBidi" w:cstheme="majorBidi"/>
          <w:sz w:val="24"/>
          <w:szCs w:val="24"/>
        </w:rPr>
      </w:pPr>
      <w:r w:rsidRPr="008837C4">
        <w:rPr>
          <w:rFonts w:asciiTheme="majorBidi" w:hAnsiTheme="majorBidi" w:cstheme="majorBidi"/>
          <w:sz w:val="24"/>
          <w:szCs w:val="24"/>
        </w:rPr>
        <w:t>Ullya Shoimatu Nursalam, 2019</w:t>
      </w:r>
    </w:p>
    <w:p w14:paraId="15312C12" w14:textId="77777777" w:rsidR="002E095B" w:rsidRPr="008837C4" w:rsidRDefault="002E095B" w:rsidP="00563087">
      <w:pPr>
        <w:spacing w:line="240" w:lineRule="auto"/>
        <w:rPr>
          <w:rFonts w:asciiTheme="majorBidi" w:hAnsiTheme="majorBidi" w:cstheme="majorBidi"/>
          <w:sz w:val="24"/>
          <w:szCs w:val="24"/>
        </w:rPr>
      </w:pPr>
    </w:p>
    <w:p w14:paraId="1A746278" w14:textId="77777777" w:rsidR="001010B2" w:rsidRPr="008837C4" w:rsidRDefault="002E095B" w:rsidP="00563087">
      <w:pPr>
        <w:spacing w:line="240" w:lineRule="auto"/>
        <w:rPr>
          <w:rFonts w:asciiTheme="majorBidi" w:hAnsiTheme="majorBidi" w:cstheme="majorBidi"/>
          <w:sz w:val="24"/>
          <w:szCs w:val="24"/>
        </w:rPr>
      </w:pPr>
      <w:r w:rsidRPr="008837C4">
        <w:rPr>
          <w:rFonts w:asciiTheme="majorBidi" w:hAnsiTheme="majorBidi" w:cstheme="majorBidi"/>
          <w:b/>
          <w:bCs/>
          <w:sz w:val="24"/>
          <w:szCs w:val="24"/>
        </w:rPr>
        <w:t xml:space="preserve">Gambaran Pengaruh Minuman Isotonik Terhadap Perubahan pH Saliva Pada Mahasiswa / Mahasiswi AKG Puskesad tahun 2019. </w:t>
      </w:r>
      <w:r w:rsidRPr="008837C4">
        <w:rPr>
          <w:rFonts w:asciiTheme="majorBidi" w:hAnsiTheme="majorBidi" w:cstheme="majorBidi"/>
          <w:sz w:val="24"/>
          <w:szCs w:val="24"/>
        </w:rPr>
        <w:t>Karya Tulis Ilmiah Akademi Kesehatan Gigi Puskesad.</w:t>
      </w:r>
      <w:r w:rsidR="001010B2" w:rsidRPr="008837C4">
        <w:rPr>
          <w:rFonts w:asciiTheme="majorBidi" w:hAnsiTheme="majorBidi" w:cstheme="majorBidi"/>
          <w:sz w:val="24"/>
          <w:szCs w:val="24"/>
        </w:rPr>
        <w:t xml:space="preserve"> </w:t>
      </w:r>
    </w:p>
    <w:p w14:paraId="7DF24458" w14:textId="77777777" w:rsidR="002E095B" w:rsidRPr="008837C4" w:rsidRDefault="001010B2" w:rsidP="00563087">
      <w:pPr>
        <w:spacing w:line="240" w:lineRule="auto"/>
        <w:rPr>
          <w:rFonts w:asciiTheme="majorBidi" w:hAnsiTheme="majorBidi" w:cstheme="majorBidi"/>
          <w:b/>
          <w:bCs/>
          <w:sz w:val="24"/>
          <w:szCs w:val="24"/>
        </w:rPr>
      </w:pPr>
      <w:r w:rsidRPr="008837C4">
        <w:rPr>
          <w:rFonts w:asciiTheme="majorBidi" w:hAnsiTheme="majorBidi" w:cstheme="majorBidi"/>
          <w:sz w:val="24"/>
          <w:szCs w:val="24"/>
        </w:rPr>
        <w:t>Pembimbing : drg. Silvia Sulistiani, MARS</w:t>
      </w:r>
      <w:r w:rsidR="002E095B" w:rsidRPr="008837C4">
        <w:rPr>
          <w:rFonts w:asciiTheme="majorBidi" w:hAnsiTheme="majorBidi" w:cstheme="majorBidi"/>
          <w:b/>
          <w:bCs/>
          <w:sz w:val="24"/>
          <w:szCs w:val="24"/>
        </w:rPr>
        <w:t xml:space="preserve"> </w:t>
      </w:r>
    </w:p>
    <w:p w14:paraId="5234F15C" w14:textId="77777777" w:rsidR="008638AF" w:rsidRPr="008837C4" w:rsidRDefault="001010B2" w:rsidP="00563087">
      <w:pPr>
        <w:spacing w:line="240" w:lineRule="auto"/>
        <w:rPr>
          <w:rFonts w:asciiTheme="majorBidi" w:hAnsiTheme="majorBidi" w:cstheme="majorBidi"/>
          <w:b/>
          <w:bCs/>
          <w:sz w:val="24"/>
          <w:szCs w:val="24"/>
        </w:rPr>
      </w:pPr>
      <w:r w:rsidRPr="008837C4">
        <w:rPr>
          <w:rFonts w:asciiTheme="majorBidi" w:hAnsiTheme="majorBidi" w:cstheme="majorBidi"/>
          <w:b/>
          <w:bCs/>
          <w:sz w:val="24"/>
          <w:szCs w:val="24"/>
        </w:rPr>
        <w:t xml:space="preserve">X, 37 Halaman + 1 Skema + 2 Gambar + 5 Tabel + </w:t>
      </w:r>
      <w:r w:rsidR="008638AF" w:rsidRPr="008837C4">
        <w:rPr>
          <w:rFonts w:asciiTheme="majorBidi" w:hAnsiTheme="majorBidi" w:cstheme="majorBidi"/>
          <w:b/>
          <w:bCs/>
          <w:sz w:val="24"/>
          <w:szCs w:val="24"/>
        </w:rPr>
        <w:t>4 Grafik + 3 Lampiran</w:t>
      </w:r>
    </w:p>
    <w:p w14:paraId="541C26F8" w14:textId="77777777" w:rsidR="008638AF" w:rsidRPr="008837C4" w:rsidRDefault="008638AF" w:rsidP="00563087">
      <w:pPr>
        <w:spacing w:line="240" w:lineRule="auto"/>
        <w:rPr>
          <w:rFonts w:asciiTheme="majorBidi" w:hAnsiTheme="majorBidi" w:cstheme="majorBidi"/>
          <w:b/>
          <w:bCs/>
          <w:sz w:val="24"/>
          <w:szCs w:val="24"/>
        </w:rPr>
      </w:pPr>
    </w:p>
    <w:p w14:paraId="570FDC0C" w14:textId="77777777" w:rsidR="008638AF" w:rsidRPr="008837C4" w:rsidRDefault="008638AF" w:rsidP="00563087">
      <w:pPr>
        <w:spacing w:line="240" w:lineRule="auto"/>
        <w:rPr>
          <w:rFonts w:asciiTheme="majorBidi" w:hAnsiTheme="majorBidi" w:cstheme="majorBidi"/>
          <w:sz w:val="24"/>
          <w:szCs w:val="24"/>
        </w:rPr>
      </w:pPr>
      <w:r w:rsidRPr="008837C4">
        <w:rPr>
          <w:rFonts w:asciiTheme="majorBidi" w:hAnsiTheme="majorBidi" w:cstheme="majorBidi"/>
          <w:b/>
          <w:bCs/>
          <w:sz w:val="24"/>
          <w:szCs w:val="24"/>
        </w:rPr>
        <w:t xml:space="preserve">Kata Kunci : </w:t>
      </w:r>
      <w:r w:rsidRPr="008837C4">
        <w:rPr>
          <w:rFonts w:asciiTheme="majorBidi" w:hAnsiTheme="majorBidi" w:cstheme="majorBidi"/>
          <w:sz w:val="24"/>
          <w:szCs w:val="24"/>
        </w:rPr>
        <w:t>Jenis Kelamin, pH Saliva</w:t>
      </w:r>
    </w:p>
    <w:p w14:paraId="16799E0A" w14:textId="77777777" w:rsidR="001010B2" w:rsidRPr="008837C4" w:rsidRDefault="001010B2" w:rsidP="00563087">
      <w:pPr>
        <w:spacing w:line="240" w:lineRule="auto"/>
        <w:rPr>
          <w:rFonts w:asciiTheme="majorBidi" w:hAnsiTheme="majorBidi" w:cstheme="majorBidi"/>
          <w:b/>
          <w:bCs/>
          <w:sz w:val="24"/>
          <w:szCs w:val="24"/>
        </w:rPr>
      </w:pPr>
      <w:r w:rsidRPr="008837C4">
        <w:rPr>
          <w:rFonts w:asciiTheme="majorBidi" w:hAnsiTheme="majorBidi" w:cstheme="majorBidi"/>
          <w:b/>
          <w:bCs/>
          <w:sz w:val="24"/>
          <w:szCs w:val="24"/>
        </w:rPr>
        <w:t xml:space="preserve"> </w:t>
      </w:r>
    </w:p>
    <w:p w14:paraId="52B0ABC4" w14:textId="77777777" w:rsidR="0012139F" w:rsidRPr="008837C4" w:rsidRDefault="0012139F" w:rsidP="00563087">
      <w:pPr>
        <w:spacing w:line="240" w:lineRule="auto"/>
        <w:jc w:val="center"/>
        <w:rPr>
          <w:rFonts w:asciiTheme="majorBidi" w:hAnsiTheme="majorBidi" w:cstheme="majorBidi"/>
          <w:b/>
          <w:bCs/>
          <w:sz w:val="28"/>
          <w:szCs w:val="28"/>
        </w:rPr>
      </w:pPr>
      <w:r w:rsidRPr="008837C4">
        <w:rPr>
          <w:rFonts w:asciiTheme="majorBidi" w:hAnsiTheme="majorBidi" w:cstheme="majorBidi"/>
          <w:b/>
          <w:bCs/>
          <w:sz w:val="28"/>
          <w:szCs w:val="28"/>
        </w:rPr>
        <w:t>ABSTRAK</w:t>
      </w:r>
    </w:p>
    <w:p w14:paraId="5EBA58A4" w14:textId="77777777" w:rsidR="0012139F" w:rsidRPr="008837C4" w:rsidRDefault="0012139F" w:rsidP="00563087">
      <w:pPr>
        <w:spacing w:line="240" w:lineRule="auto"/>
        <w:ind w:firstLine="720"/>
        <w:jc w:val="both"/>
        <w:rPr>
          <w:rFonts w:asciiTheme="majorBidi" w:hAnsiTheme="majorBidi" w:cstheme="majorBidi"/>
          <w:sz w:val="24"/>
          <w:szCs w:val="24"/>
        </w:rPr>
      </w:pPr>
      <w:r w:rsidRPr="008837C4">
        <w:rPr>
          <w:rFonts w:asciiTheme="majorBidi" w:hAnsiTheme="majorBidi" w:cstheme="majorBidi"/>
          <w:sz w:val="24"/>
          <w:szCs w:val="24"/>
        </w:rPr>
        <w:t xml:space="preserve">Karya Tulis Ilmiah ini membahas tentang Pengaruh Minumam Isotonik Terhadap pH saliva. Komposisi isotonik Pocari Sweat sendiri berupa 98% air, 2% lainnya berupa ion Natrium Klorida, Kalium Fosfat, Magnesium Sitrat dan Kalsium Laktat dapat mencegah pembentukan asam oleh bakteri pada plak gigi sehingga dapat mencegah penurunan pH saliva. Tujuan penelitian ini untuk mengetahui gambaran pengaruh minuman isotonik terhadap pH saliva pada Mahasiswa/Mahasiswi AKG Puskesad tahun 2019. Desain penelitian yang digunakan adalah Deskriptif, metode penelitian yang digunakan adalah </w:t>
      </w:r>
      <w:r w:rsidRPr="008837C4">
        <w:rPr>
          <w:rFonts w:asciiTheme="majorBidi" w:hAnsiTheme="majorBidi" w:cstheme="majorBidi"/>
          <w:i/>
          <w:iCs/>
          <w:sz w:val="24"/>
          <w:szCs w:val="24"/>
        </w:rPr>
        <w:t>Quast Eksperiment</w:t>
      </w:r>
      <w:r w:rsidRPr="008837C4">
        <w:rPr>
          <w:rFonts w:asciiTheme="majorBidi" w:hAnsiTheme="majorBidi" w:cstheme="majorBidi"/>
          <w:sz w:val="24"/>
          <w:szCs w:val="24"/>
        </w:rPr>
        <w:t xml:space="preserve"> dan rancangan dalam penelitian ini menggunakan rancangan pre-test dan post-test. Pengambilan sampel dilakukan dengan metode total sampling menggunakan mahasiswa/mahasiswi Tingkat I AKG Puskesad sebanyak 51 mahasiswa/mahasiswi, dengan menggunakan pH test digital untuk mengetahui pH saliva. Hasil dari penelitian ini diketahui bahwa pH saliva sebelum meminum minuman isotonik </w:t>
      </w:r>
      <w:r w:rsidRPr="008837C4">
        <w:rPr>
          <w:rFonts w:asciiTheme="majorBidi" w:hAnsiTheme="majorBidi" w:cstheme="majorBidi"/>
          <w:i/>
          <w:iCs/>
          <w:sz w:val="24"/>
          <w:szCs w:val="24"/>
        </w:rPr>
        <w:t xml:space="preserve">Pocari Sweat </w:t>
      </w:r>
      <w:r w:rsidRPr="008837C4">
        <w:rPr>
          <w:rFonts w:asciiTheme="majorBidi" w:hAnsiTheme="majorBidi" w:cstheme="majorBidi"/>
          <w:sz w:val="24"/>
          <w:szCs w:val="24"/>
        </w:rPr>
        <w:t xml:space="preserve">yaitu kriteria asam sebanyak 20 responden dan pH sesudah meminum minuman isotonik </w:t>
      </w:r>
      <w:r w:rsidRPr="008837C4">
        <w:rPr>
          <w:rFonts w:asciiTheme="majorBidi" w:hAnsiTheme="majorBidi" w:cstheme="majorBidi"/>
          <w:i/>
          <w:iCs/>
          <w:sz w:val="24"/>
          <w:szCs w:val="24"/>
        </w:rPr>
        <w:t xml:space="preserve">Pocari Sweat </w:t>
      </w:r>
      <w:r w:rsidRPr="008837C4">
        <w:rPr>
          <w:rFonts w:asciiTheme="majorBidi" w:hAnsiTheme="majorBidi" w:cstheme="majorBidi"/>
          <w:sz w:val="24"/>
          <w:szCs w:val="24"/>
        </w:rPr>
        <w:t xml:space="preserve">yaitu kriteria basa sebanyak 13 responden. Disarankan kepada mahasiswa/mahasiswi untuk meminum minuman isotonik dengan menggunakan </w:t>
      </w:r>
      <w:r w:rsidRPr="008837C4">
        <w:rPr>
          <w:rFonts w:asciiTheme="majorBidi" w:hAnsiTheme="majorBidi" w:cstheme="majorBidi"/>
          <w:i/>
          <w:iCs/>
          <w:sz w:val="24"/>
          <w:szCs w:val="24"/>
        </w:rPr>
        <w:t xml:space="preserve">Pocari Sweat </w:t>
      </w:r>
      <w:r w:rsidRPr="008837C4">
        <w:rPr>
          <w:rFonts w:asciiTheme="majorBidi" w:hAnsiTheme="majorBidi" w:cstheme="majorBidi"/>
          <w:sz w:val="24"/>
          <w:szCs w:val="24"/>
        </w:rPr>
        <w:t>sebagai alternatif tindakan pencegahan karies.</w:t>
      </w:r>
    </w:p>
    <w:p w14:paraId="2DE76EA2" w14:textId="77777777" w:rsidR="002E095B" w:rsidRDefault="002E095B" w:rsidP="00563087">
      <w:pPr>
        <w:spacing w:line="240" w:lineRule="auto"/>
        <w:jc w:val="both"/>
        <w:rPr>
          <w:rFonts w:asciiTheme="majorBidi" w:hAnsiTheme="majorBidi" w:cstheme="majorBidi"/>
          <w:sz w:val="24"/>
          <w:szCs w:val="24"/>
        </w:rPr>
      </w:pPr>
    </w:p>
    <w:p w14:paraId="228C1BA3" w14:textId="77777777" w:rsidR="008837C4" w:rsidRDefault="008837C4" w:rsidP="00563087">
      <w:pPr>
        <w:spacing w:line="240" w:lineRule="auto"/>
        <w:jc w:val="both"/>
        <w:rPr>
          <w:rFonts w:asciiTheme="majorBidi" w:hAnsiTheme="majorBidi" w:cstheme="majorBidi"/>
          <w:sz w:val="24"/>
          <w:szCs w:val="24"/>
        </w:rPr>
      </w:pPr>
    </w:p>
    <w:p w14:paraId="740D0D6F" w14:textId="77777777" w:rsidR="008837C4" w:rsidRDefault="008837C4" w:rsidP="00563087">
      <w:pPr>
        <w:spacing w:line="240" w:lineRule="auto"/>
        <w:jc w:val="both"/>
        <w:rPr>
          <w:rFonts w:asciiTheme="majorBidi" w:hAnsiTheme="majorBidi" w:cstheme="majorBidi"/>
          <w:sz w:val="24"/>
          <w:szCs w:val="24"/>
        </w:rPr>
      </w:pPr>
    </w:p>
    <w:p w14:paraId="33C957A2" w14:textId="77777777" w:rsidR="008837C4" w:rsidRDefault="008837C4" w:rsidP="00563087">
      <w:pPr>
        <w:spacing w:line="240" w:lineRule="auto"/>
        <w:jc w:val="both"/>
        <w:rPr>
          <w:rFonts w:asciiTheme="majorBidi" w:hAnsiTheme="majorBidi" w:cstheme="majorBidi"/>
          <w:sz w:val="24"/>
          <w:szCs w:val="24"/>
        </w:rPr>
      </w:pPr>
    </w:p>
    <w:p w14:paraId="4E33A284" w14:textId="77777777" w:rsidR="008837C4" w:rsidRPr="0080336D" w:rsidRDefault="008837C4" w:rsidP="0056308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b/>
          <w:bCs/>
          <w:color w:val="222222"/>
          <w:sz w:val="24"/>
          <w:szCs w:val="24"/>
        </w:rPr>
      </w:pPr>
      <w:r w:rsidRPr="0080336D">
        <w:rPr>
          <w:rFonts w:ascii="inherit" w:eastAsia="Times New Roman" w:hAnsi="inherit" w:cs="Courier New"/>
          <w:b/>
          <w:bCs/>
          <w:color w:val="222222"/>
          <w:sz w:val="24"/>
          <w:szCs w:val="24"/>
        </w:rPr>
        <w:lastRenderedPageBreak/>
        <w:t>FOUNDATION WORKS WAHANA BHAKTI KARYA HUSADA</w:t>
      </w:r>
    </w:p>
    <w:p w14:paraId="2DEE726D" w14:textId="77777777" w:rsidR="008837C4" w:rsidRPr="0080336D" w:rsidRDefault="008837C4" w:rsidP="0056308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b/>
          <w:bCs/>
          <w:color w:val="222222"/>
          <w:sz w:val="24"/>
          <w:szCs w:val="24"/>
        </w:rPr>
      </w:pPr>
      <w:r w:rsidRPr="0080336D">
        <w:rPr>
          <w:rFonts w:ascii="inherit" w:eastAsia="Times New Roman" w:hAnsi="inherit" w:cs="Courier New"/>
          <w:b/>
          <w:bCs/>
          <w:color w:val="222222"/>
          <w:sz w:val="24"/>
          <w:szCs w:val="24"/>
        </w:rPr>
        <w:t>DENTAL HEALTH ACADEMY</w:t>
      </w:r>
    </w:p>
    <w:p w14:paraId="2FA89C96" w14:textId="77777777" w:rsidR="008837C4" w:rsidRPr="0080336D" w:rsidRDefault="008837C4" w:rsidP="0056308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b/>
          <w:bCs/>
          <w:color w:val="222222"/>
          <w:sz w:val="24"/>
          <w:szCs w:val="24"/>
        </w:rPr>
      </w:pPr>
      <w:r w:rsidRPr="0080336D">
        <w:rPr>
          <w:rFonts w:ascii="inherit" w:eastAsia="Times New Roman" w:hAnsi="inherit" w:cs="Courier New"/>
          <w:b/>
          <w:bCs/>
          <w:color w:val="222222"/>
          <w:sz w:val="24"/>
          <w:szCs w:val="24"/>
        </w:rPr>
        <w:t>"PUSKESAD"</w:t>
      </w:r>
    </w:p>
    <w:p w14:paraId="728BE9ED" w14:textId="77777777" w:rsidR="008837C4" w:rsidRPr="008837C4" w:rsidRDefault="008837C4" w:rsidP="0056308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22222"/>
          <w:sz w:val="24"/>
          <w:szCs w:val="24"/>
        </w:rPr>
      </w:pPr>
      <w:r w:rsidRPr="008837C4">
        <w:rPr>
          <w:rFonts w:ascii="inherit" w:eastAsia="Times New Roman" w:hAnsi="inherit" w:cs="Courier New"/>
          <w:color w:val="222222"/>
          <w:sz w:val="24"/>
          <w:szCs w:val="24"/>
        </w:rPr>
        <w:t>Scientific Writing July 2019</w:t>
      </w:r>
    </w:p>
    <w:p w14:paraId="7C9A1537" w14:textId="77777777" w:rsidR="008837C4" w:rsidRPr="008837C4" w:rsidRDefault="008837C4" w:rsidP="0056308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22222"/>
          <w:sz w:val="24"/>
          <w:szCs w:val="24"/>
        </w:rPr>
      </w:pPr>
    </w:p>
    <w:p w14:paraId="3E2CE361" w14:textId="77777777" w:rsidR="008837C4" w:rsidRPr="008837C4" w:rsidRDefault="008837C4" w:rsidP="0056308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22222"/>
          <w:sz w:val="24"/>
          <w:szCs w:val="24"/>
        </w:rPr>
      </w:pPr>
      <w:r w:rsidRPr="008837C4">
        <w:rPr>
          <w:rFonts w:ascii="inherit" w:eastAsia="Times New Roman" w:hAnsi="inherit" w:cs="Courier New"/>
          <w:color w:val="222222"/>
          <w:sz w:val="24"/>
          <w:szCs w:val="24"/>
        </w:rPr>
        <w:t>Ullya Shoimatu Nursalam, 2019</w:t>
      </w:r>
    </w:p>
    <w:p w14:paraId="5B1BD894" w14:textId="77777777" w:rsidR="008837C4" w:rsidRPr="008837C4" w:rsidRDefault="008837C4" w:rsidP="0056308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22222"/>
          <w:sz w:val="24"/>
          <w:szCs w:val="24"/>
        </w:rPr>
      </w:pPr>
    </w:p>
    <w:p w14:paraId="56508586" w14:textId="77777777" w:rsidR="008837C4" w:rsidRPr="009E2D93" w:rsidRDefault="008837C4" w:rsidP="0056308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b/>
          <w:bCs/>
          <w:color w:val="222222"/>
          <w:sz w:val="24"/>
          <w:szCs w:val="24"/>
        </w:rPr>
      </w:pPr>
      <w:r w:rsidRPr="009E2D93">
        <w:rPr>
          <w:rFonts w:ascii="inherit" w:eastAsia="Times New Roman" w:hAnsi="inherit" w:cs="Courier New"/>
          <w:b/>
          <w:bCs/>
          <w:color w:val="222222"/>
          <w:sz w:val="24"/>
          <w:szCs w:val="24"/>
        </w:rPr>
        <w:t>An Overview of the Effect of Isotonic Drinks on Changes in Saliva pH in Students / Students of AKG Puskesad in 2019. Scientific Writing of the Academy of Dental Health at Puskesad.</w:t>
      </w:r>
    </w:p>
    <w:p w14:paraId="6A1F44C3" w14:textId="77777777" w:rsidR="008837C4" w:rsidRPr="008837C4" w:rsidRDefault="008837C4" w:rsidP="0056308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22222"/>
          <w:sz w:val="24"/>
          <w:szCs w:val="24"/>
        </w:rPr>
      </w:pPr>
    </w:p>
    <w:p w14:paraId="4C9DD9EF" w14:textId="77777777" w:rsidR="008837C4" w:rsidRDefault="008837C4" w:rsidP="0056308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22222"/>
          <w:sz w:val="24"/>
          <w:szCs w:val="24"/>
        </w:rPr>
      </w:pPr>
      <w:r w:rsidRPr="008837C4">
        <w:rPr>
          <w:rFonts w:ascii="inherit" w:eastAsia="Times New Roman" w:hAnsi="inherit" w:cs="Courier New"/>
          <w:color w:val="222222"/>
          <w:sz w:val="24"/>
          <w:szCs w:val="24"/>
        </w:rPr>
        <w:t>Advisor: drg. Silvia Sulistiani, MARS</w:t>
      </w:r>
    </w:p>
    <w:p w14:paraId="5EBE91A5" w14:textId="77777777" w:rsidR="008837C4" w:rsidRPr="008837C4" w:rsidRDefault="008837C4" w:rsidP="0056308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22222"/>
          <w:sz w:val="24"/>
          <w:szCs w:val="24"/>
        </w:rPr>
      </w:pPr>
    </w:p>
    <w:p w14:paraId="4FE64F64" w14:textId="77777777" w:rsidR="008837C4" w:rsidRPr="009E2D93" w:rsidRDefault="008837C4" w:rsidP="0056308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b/>
          <w:bCs/>
          <w:color w:val="222222"/>
          <w:sz w:val="24"/>
          <w:szCs w:val="24"/>
        </w:rPr>
      </w:pPr>
      <w:r w:rsidRPr="009E2D93">
        <w:rPr>
          <w:rFonts w:ascii="inherit" w:eastAsia="Times New Roman" w:hAnsi="inherit" w:cs="Courier New"/>
          <w:b/>
          <w:bCs/>
          <w:color w:val="222222"/>
          <w:sz w:val="24"/>
          <w:szCs w:val="24"/>
        </w:rPr>
        <w:t>X, 37 Pages + 1 Schema + 2 Pictures + 5 Tables + 4 Graphs + 3 Attachments</w:t>
      </w:r>
    </w:p>
    <w:p w14:paraId="5180911C" w14:textId="77777777" w:rsidR="008837C4" w:rsidRPr="008837C4" w:rsidRDefault="008837C4" w:rsidP="0056308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22222"/>
          <w:sz w:val="24"/>
          <w:szCs w:val="24"/>
        </w:rPr>
      </w:pPr>
    </w:p>
    <w:p w14:paraId="4C4BBA95" w14:textId="77777777" w:rsidR="008837C4" w:rsidRPr="008837C4" w:rsidRDefault="008837C4" w:rsidP="0056308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22222"/>
          <w:sz w:val="24"/>
          <w:szCs w:val="24"/>
        </w:rPr>
      </w:pPr>
      <w:r w:rsidRPr="009E2D93">
        <w:rPr>
          <w:rFonts w:ascii="inherit" w:eastAsia="Times New Roman" w:hAnsi="inherit" w:cs="Courier New"/>
          <w:b/>
          <w:bCs/>
          <w:color w:val="222222"/>
          <w:sz w:val="24"/>
          <w:szCs w:val="24"/>
        </w:rPr>
        <w:t>Keywords:</w:t>
      </w:r>
      <w:r w:rsidRPr="008837C4">
        <w:rPr>
          <w:rFonts w:ascii="inherit" w:eastAsia="Times New Roman" w:hAnsi="inherit" w:cs="Courier New"/>
          <w:color w:val="222222"/>
          <w:sz w:val="24"/>
          <w:szCs w:val="24"/>
        </w:rPr>
        <w:t xml:space="preserve"> Gender, Saliva pH</w:t>
      </w:r>
    </w:p>
    <w:p w14:paraId="1041D70D" w14:textId="77777777" w:rsidR="008837C4" w:rsidRPr="008837C4" w:rsidRDefault="008837C4" w:rsidP="0056308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22222"/>
          <w:sz w:val="24"/>
          <w:szCs w:val="24"/>
        </w:rPr>
      </w:pPr>
      <w:r w:rsidRPr="008837C4">
        <w:rPr>
          <w:rFonts w:ascii="inherit" w:eastAsia="Times New Roman" w:hAnsi="inherit" w:cs="Courier New"/>
          <w:color w:val="222222"/>
          <w:sz w:val="24"/>
          <w:szCs w:val="24"/>
        </w:rPr>
        <w:t> </w:t>
      </w:r>
    </w:p>
    <w:p w14:paraId="48E3B6EF" w14:textId="77777777" w:rsidR="008837C4" w:rsidRDefault="008837C4" w:rsidP="0056308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Courier New"/>
          <w:b/>
          <w:bCs/>
          <w:color w:val="222222"/>
          <w:sz w:val="24"/>
          <w:szCs w:val="24"/>
        </w:rPr>
      </w:pPr>
      <w:r w:rsidRPr="008837C4">
        <w:rPr>
          <w:rFonts w:ascii="inherit" w:eastAsia="Times New Roman" w:hAnsi="inherit" w:cs="Courier New"/>
          <w:b/>
          <w:bCs/>
          <w:color w:val="222222"/>
          <w:sz w:val="24"/>
          <w:szCs w:val="24"/>
        </w:rPr>
        <w:t>ABSTRACT</w:t>
      </w:r>
    </w:p>
    <w:p w14:paraId="62EDC4EA" w14:textId="77777777" w:rsidR="008837C4" w:rsidRPr="008837C4" w:rsidRDefault="008837C4" w:rsidP="0056308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Courier New"/>
          <w:b/>
          <w:bCs/>
          <w:color w:val="222222"/>
          <w:sz w:val="24"/>
          <w:szCs w:val="24"/>
        </w:rPr>
      </w:pPr>
    </w:p>
    <w:p w14:paraId="56A839E5" w14:textId="77777777" w:rsidR="008837C4" w:rsidRPr="008837C4" w:rsidRDefault="008837C4" w:rsidP="0056308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22222"/>
          <w:sz w:val="24"/>
          <w:szCs w:val="24"/>
        </w:rPr>
      </w:pPr>
      <w:r>
        <w:rPr>
          <w:rFonts w:ascii="inherit" w:eastAsia="Times New Roman" w:hAnsi="inherit" w:cs="Courier New"/>
          <w:color w:val="222222"/>
          <w:sz w:val="24"/>
          <w:szCs w:val="24"/>
        </w:rPr>
        <w:tab/>
      </w:r>
      <w:r w:rsidRPr="008837C4">
        <w:rPr>
          <w:rFonts w:ascii="inherit" w:eastAsia="Times New Roman" w:hAnsi="inherit" w:cs="Courier New"/>
          <w:color w:val="222222"/>
          <w:sz w:val="24"/>
          <w:szCs w:val="24"/>
        </w:rPr>
        <w:t>This scientific paper discusses the effect of isotonic drinking on the pH of saliva. The isotonic composition of Pocari Sweat itself is 98% water, the other 2% is Sodium Chloride ion, Potassium Phosphate, Magnesium Citrate and Calcium Lactate can prevent the formation of acid by bacteria on dental plaques so that it can prevent a decrease in salivary pH. The purpose of this study was to determine the effect of isotonic drinks on salivary pH in AKG Puskesad Students / Students in 2019. The research design used was descriptive, the research method used was Quast Experiment and the design in this study used a pre-test and post-test design. Sampling was carried out using a total sampling method using 51 students of AKG Puskesad, using a digital pH test to determine the pH of saliva. The results of this study are known that the salivary pH before drinking Pocari Sweat isotonic drinks, namely acid criteria as many as 20 respondents and pH after drinking Pocari Sweat isotonic drinks, which is the baseline criteria of 13 respondents. It is recommended that students take isotonic drinks by using Pocari Sweat as an alternative caries prevention measure.</w:t>
      </w:r>
    </w:p>
    <w:p w14:paraId="0EC1EDD2" w14:textId="77777777" w:rsidR="008837C4" w:rsidRDefault="008837C4" w:rsidP="00563087">
      <w:pPr>
        <w:spacing w:line="240" w:lineRule="auto"/>
        <w:jc w:val="both"/>
        <w:rPr>
          <w:rFonts w:asciiTheme="majorBidi" w:hAnsiTheme="majorBidi" w:cstheme="majorBidi"/>
          <w:sz w:val="24"/>
          <w:szCs w:val="24"/>
          <w:lang w:val="en-US"/>
        </w:rPr>
      </w:pPr>
    </w:p>
    <w:p w14:paraId="40CD4CC8" w14:textId="77777777" w:rsidR="00DE25BE" w:rsidRDefault="00DE25BE" w:rsidP="00563087">
      <w:pPr>
        <w:spacing w:line="240" w:lineRule="auto"/>
        <w:jc w:val="both"/>
        <w:rPr>
          <w:rFonts w:asciiTheme="majorBidi" w:hAnsiTheme="majorBidi" w:cstheme="majorBidi"/>
          <w:sz w:val="24"/>
          <w:szCs w:val="24"/>
          <w:lang w:val="en-US"/>
        </w:rPr>
      </w:pPr>
    </w:p>
    <w:p w14:paraId="1F07770A" w14:textId="77777777" w:rsidR="00DE25BE" w:rsidRDefault="00DE25BE" w:rsidP="00563087">
      <w:pPr>
        <w:spacing w:line="240" w:lineRule="auto"/>
        <w:jc w:val="both"/>
        <w:rPr>
          <w:rFonts w:asciiTheme="majorBidi" w:hAnsiTheme="majorBidi" w:cstheme="majorBidi"/>
          <w:sz w:val="24"/>
          <w:szCs w:val="24"/>
          <w:lang w:val="en-US"/>
        </w:rPr>
      </w:pPr>
    </w:p>
    <w:p w14:paraId="7C6E8110" w14:textId="77777777" w:rsidR="00DE25BE" w:rsidRPr="00DE25BE" w:rsidRDefault="00DE25BE" w:rsidP="00563087">
      <w:pPr>
        <w:spacing w:line="240" w:lineRule="auto"/>
        <w:jc w:val="both"/>
        <w:rPr>
          <w:rFonts w:asciiTheme="majorBidi" w:hAnsiTheme="majorBidi" w:cstheme="majorBidi"/>
          <w:sz w:val="24"/>
          <w:szCs w:val="24"/>
          <w:lang w:val="en-US"/>
        </w:rPr>
      </w:pPr>
    </w:p>
    <w:sectPr w:rsidR="00DE25BE" w:rsidRPr="00DE25BE" w:rsidSect="00FB3534">
      <w:pgSz w:w="11906" w:h="16838"/>
      <w:pgMar w:top="1418" w:right="1701" w:bottom="1418"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B3534"/>
    <w:rsid w:val="000A32CB"/>
    <w:rsid w:val="000E1BC1"/>
    <w:rsid w:val="001010B2"/>
    <w:rsid w:val="0012139F"/>
    <w:rsid w:val="00196BBF"/>
    <w:rsid w:val="001A1AF5"/>
    <w:rsid w:val="002E095B"/>
    <w:rsid w:val="003348C2"/>
    <w:rsid w:val="00340EF2"/>
    <w:rsid w:val="004573DE"/>
    <w:rsid w:val="00501971"/>
    <w:rsid w:val="00563087"/>
    <w:rsid w:val="005A118E"/>
    <w:rsid w:val="00700D2B"/>
    <w:rsid w:val="00761A1F"/>
    <w:rsid w:val="007854B1"/>
    <w:rsid w:val="0080336D"/>
    <w:rsid w:val="008638AF"/>
    <w:rsid w:val="00873B1E"/>
    <w:rsid w:val="008837C4"/>
    <w:rsid w:val="009036BA"/>
    <w:rsid w:val="009C1D81"/>
    <w:rsid w:val="009E2D93"/>
    <w:rsid w:val="00A737E4"/>
    <w:rsid w:val="00A97639"/>
    <w:rsid w:val="00AD1364"/>
    <w:rsid w:val="00AF682D"/>
    <w:rsid w:val="00B13DFB"/>
    <w:rsid w:val="00B64FD9"/>
    <w:rsid w:val="00CB6954"/>
    <w:rsid w:val="00D06C15"/>
    <w:rsid w:val="00D57AA6"/>
    <w:rsid w:val="00D81F58"/>
    <w:rsid w:val="00DD4357"/>
    <w:rsid w:val="00DE25BE"/>
    <w:rsid w:val="00E00979"/>
    <w:rsid w:val="00F126D9"/>
    <w:rsid w:val="00F44627"/>
    <w:rsid w:val="00FB3534"/>
    <w:rsid w:val="00FC40E6"/>
  </w:rsids>
  <m:mathPr>
    <m:mathFont m:val="Cambria Math"/>
    <m:brkBin m:val="before"/>
    <m:brkBinSub m:val="--"/>
    <m:smallFrac m:val="0"/>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E5345"/>
  <w15:docId w15:val="{5E22F16A-97A2-4CD5-95EC-96FA4E0A4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F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883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837C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443980">
      <w:bodyDiv w:val="1"/>
      <w:marLeft w:val="0"/>
      <w:marRight w:val="0"/>
      <w:marTop w:val="0"/>
      <w:marBottom w:val="0"/>
      <w:divBdr>
        <w:top w:val="none" w:sz="0" w:space="0" w:color="auto"/>
        <w:left w:val="none" w:sz="0" w:space="0" w:color="auto"/>
        <w:bottom w:val="none" w:sz="0" w:space="0" w:color="auto"/>
        <w:right w:val="none" w:sz="0" w:space="0" w:color="auto"/>
      </w:divBdr>
    </w:div>
    <w:div w:id="1176383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592</TotalTime>
  <Pages>4</Pages>
  <Words>926</Words>
  <Characters>5281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AKG</cp:lastModifiedBy>
  <cp:revision>25</cp:revision>
  <dcterms:created xsi:type="dcterms:W3CDTF">2019-06-15T11:57:00Z</dcterms:created>
  <dcterms:modified xsi:type="dcterms:W3CDTF">2021-12-10T04:16:00Z</dcterms:modified>
</cp:coreProperties>
</file>