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0364" w14:textId="77777777" w:rsidR="00D07AED" w:rsidRPr="00415E28" w:rsidRDefault="00D07AED" w:rsidP="00D07AED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>DAFTAR PUSTAKA</w:t>
      </w:r>
    </w:p>
    <w:p w14:paraId="5E06F46F" w14:textId="77777777" w:rsidR="00D07AED" w:rsidRPr="00415E28" w:rsidRDefault="00D07AED" w:rsidP="00D07AE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Anggriana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 dan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Musyrifah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, 2005</w:t>
      </w:r>
    </w:p>
    <w:p w14:paraId="4BDC2FBF" w14:textId="77777777" w:rsidR="00D07AED" w:rsidRDefault="00D07AED" w:rsidP="00F702EF">
      <w:pPr>
        <w:spacing w:after="0"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i/>
          <w:sz w:val="24"/>
          <w:szCs w:val="24"/>
        </w:rPr>
        <w:t xml:space="preserve">Stimulating Factor of Parents Motivation to Take Their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Childrens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Dental Health for Treatment in the Faculty of Dentistry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Airlangga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University. Journal of Dental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Helath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>, 12 – 15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.</w:t>
      </w:r>
    </w:p>
    <w:p w14:paraId="5920A207" w14:textId="77777777" w:rsidR="00D07AED" w:rsidRDefault="00D07AED" w:rsidP="00D07AE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Anita, 2011</w:t>
      </w:r>
      <w:r w:rsidR="00A41D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41D75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A41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D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41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D75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A41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D75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A41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D75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A41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D75">
        <w:rPr>
          <w:rFonts w:ascii="Times New Roman" w:hAnsi="Times New Roman" w:cs="Times New Roman"/>
          <w:sz w:val="24"/>
          <w:szCs w:val="24"/>
        </w:rPr>
        <w:t>Widya</w:t>
      </w:r>
      <w:proofErr w:type="spellEnd"/>
      <w:r w:rsidR="00A41D75">
        <w:rPr>
          <w:rFonts w:ascii="Times New Roman" w:hAnsi="Times New Roman" w:cs="Times New Roman"/>
          <w:sz w:val="24"/>
          <w:szCs w:val="24"/>
        </w:rPr>
        <w:t xml:space="preserve"> Putri,</w:t>
      </w:r>
      <w:r w:rsidR="00E66A3F">
        <w:rPr>
          <w:rFonts w:ascii="Times New Roman" w:hAnsi="Times New Roman" w:cs="Times New Roman"/>
          <w:sz w:val="24"/>
          <w:szCs w:val="24"/>
        </w:rPr>
        <w:t xml:space="preserve"> </w:t>
      </w:r>
      <w:r w:rsidR="00A41D75">
        <w:rPr>
          <w:rFonts w:ascii="Times New Roman" w:hAnsi="Times New Roman" w:cs="Times New Roman"/>
          <w:sz w:val="24"/>
          <w:szCs w:val="24"/>
        </w:rPr>
        <w:t>2015.</w:t>
      </w:r>
    </w:p>
    <w:p w14:paraId="53F4D91C" w14:textId="77777777" w:rsidR="00A41D75" w:rsidRPr="00F92664" w:rsidRDefault="00A41D75" w:rsidP="00F702EF">
      <w:pPr>
        <w:spacing w:after="0" w:line="48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2664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Penget</w:t>
      </w:r>
      <w:r w:rsidR="00F50A7B" w:rsidRPr="00F92664">
        <w:rPr>
          <w:rFonts w:ascii="Times New Roman" w:hAnsi="Times New Roman" w:cs="Times New Roman"/>
          <w:i/>
          <w:sz w:val="24"/>
          <w:szCs w:val="24"/>
        </w:rPr>
        <w:t>ahuan</w:t>
      </w:r>
      <w:proofErr w:type="spellEnd"/>
      <w:r w:rsidR="00F50A7B" w:rsidRPr="00F926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50A7B" w:rsidRPr="00F92664"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 w:rsidR="00F50A7B" w:rsidRPr="00F92664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="00F50A7B" w:rsidRPr="00F92664">
        <w:rPr>
          <w:rFonts w:ascii="Times New Roman" w:hAnsi="Times New Roman" w:cs="Times New Roman"/>
          <w:i/>
          <w:sz w:val="24"/>
          <w:szCs w:val="24"/>
        </w:rPr>
        <w:t>Sesudah</w:t>
      </w:r>
      <w:proofErr w:type="spellEnd"/>
      <w:r w:rsidR="00F50A7B" w:rsidRPr="00F926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50A7B" w:rsidRPr="00F92664">
        <w:rPr>
          <w:rFonts w:ascii="Times New Roman" w:hAnsi="Times New Roman" w:cs="Times New Roman"/>
          <w:i/>
          <w:sz w:val="24"/>
          <w:szCs w:val="24"/>
        </w:rPr>
        <w:t>Penyul</w:t>
      </w:r>
      <w:r w:rsidRPr="00F92664">
        <w:rPr>
          <w:rFonts w:ascii="Times New Roman" w:hAnsi="Times New Roman" w:cs="Times New Roman"/>
          <w:i/>
          <w:sz w:val="24"/>
          <w:szCs w:val="24"/>
        </w:rPr>
        <w:t>uhan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Kesehatan Gigi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Berjudul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Mendongeng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Kelas III di SDN 02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Cinere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2664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F92664">
        <w:rPr>
          <w:rFonts w:ascii="Times New Roman" w:hAnsi="Times New Roman" w:cs="Times New Roman"/>
          <w:i/>
          <w:sz w:val="24"/>
          <w:szCs w:val="24"/>
        </w:rPr>
        <w:t xml:space="preserve"> 2015</w:t>
      </w:r>
      <w:r w:rsidR="00F50A7B" w:rsidRPr="00F92664">
        <w:rPr>
          <w:rFonts w:ascii="Times New Roman" w:hAnsi="Times New Roman" w:cs="Times New Roman"/>
          <w:i/>
          <w:sz w:val="24"/>
          <w:szCs w:val="24"/>
        </w:rPr>
        <w:t>.</w:t>
      </w:r>
    </w:p>
    <w:p w14:paraId="7339D698" w14:textId="77777777" w:rsidR="00D07AED" w:rsidRPr="00C21A3F" w:rsidRDefault="00D07AED" w:rsidP="00D07A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Anorital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Mulj</w:t>
      </w:r>
      <w:r w:rsidR="009E2325">
        <w:rPr>
          <w:rFonts w:ascii="Times New Roman" w:hAnsi="Times New Roman" w:cs="Times New Roman"/>
          <w:sz w:val="24"/>
          <w:szCs w:val="24"/>
        </w:rPr>
        <w:t>ati</w:t>
      </w:r>
      <w:proofErr w:type="spellEnd"/>
      <w:r w:rsidR="009E2325">
        <w:rPr>
          <w:rFonts w:ascii="Times New Roman" w:hAnsi="Times New Roman" w:cs="Times New Roman"/>
          <w:sz w:val="24"/>
          <w:szCs w:val="24"/>
        </w:rPr>
        <w:t xml:space="preserve">, S. dan </w:t>
      </w:r>
      <w:proofErr w:type="spellStart"/>
      <w:r w:rsidR="009E2325">
        <w:rPr>
          <w:rFonts w:ascii="Times New Roman" w:hAnsi="Times New Roman" w:cs="Times New Roman"/>
          <w:sz w:val="24"/>
          <w:szCs w:val="24"/>
        </w:rPr>
        <w:t>Andayasari</w:t>
      </w:r>
      <w:proofErr w:type="spellEnd"/>
      <w:r w:rsidR="009E2325">
        <w:rPr>
          <w:rFonts w:ascii="Times New Roman" w:hAnsi="Times New Roman" w:cs="Times New Roman"/>
          <w:sz w:val="24"/>
          <w:szCs w:val="24"/>
        </w:rPr>
        <w:t xml:space="preserve"> L. 2016</w:t>
      </w:r>
    </w:p>
    <w:p w14:paraId="0CEA73BE" w14:textId="77777777" w:rsidR="00D07AED" w:rsidRPr="00C21A3F" w:rsidRDefault="00D07AED" w:rsidP="00F702EF">
      <w:pPr>
        <w:spacing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21A3F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2011),” </w:t>
      </w:r>
      <w:proofErr w:type="spellStart"/>
      <w:r w:rsidRPr="00C21A3F">
        <w:rPr>
          <w:rFonts w:ascii="Times New Roman" w:hAnsi="Times New Roman" w:cs="Times New Roman"/>
          <w:i/>
          <w:sz w:val="24"/>
          <w:szCs w:val="24"/>
        </w:rPr>
        <w:t>buleti</w:t>
      </w:r>
      <w:proofErr w:type="spellEnd"/>
      <w:r w:rsidRPr="00C21A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i/>
          <w:sz w:val="24"/>
          <w:szCs w:val="24"/>
        </w:rPr>
        <w:t>penelitan</w:t>
      </w:r>
      <w:proofErr w:type="spellEnd"/>
      <w:r w:rsidRPr="00C21A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C21A3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21A3F">
        <w:rPr>
          <w:rFonts w:ascii="Times New Roman" w:hAnsi="Times New Roman" w:cs="Times New Roman"/>
          <w:sz w:val="24"/>
          <w:szCs w:val="24"/>
        </w:rPr>
        <w:t xml:space="preserve">44 (3),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>. 197-204. Doi: 10.22435/bpk.v44i3.5297.197-204.</w:t>
      </w:r>
    </w:p>
    <w:p w14:paraId="1966F081" w14:textId="77777777" w:rsidR="00D07AED" w:rsidRPr="00C21A3F" w:rsidRDefault="00D07AED" w:rsidP="00D07A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3F">
        <w:rPr>
          <w:rFonts w:ascii="Times New Roman" w:hAnsi="Times New Roman" w:cs="Times New Roman"/>
          <w:sz w:val="24"/>
          <w:szCs w:val="24"/>
        </w:rPr>
        <w:t xml:space="preserve">A.W. van den Ban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. 1999 </w:t>
      </w:r>
    </w:p>
    <w:p w14:paraId="1D254C59" w14:textId="77777777" w:rsidR="00D07AED" w:rsidRPr="00C21A3F" w:rsidRDefault="00D07AED" w:rsidP="00D07AE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pertanian</w:t>
      </w:r>
      <w:proofErr w:type="spellEnd"/>
    </w:p>
    <w:p w14:paraId="3AEEB0BF" w14:textId="77777777" w:rsidR="00D07AED" w:rsidRPr="003720BE" w:rsidRDefault="00D07AED" w:rsidP="00D07A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C21A3F">
        <w:rPr>
          <w:rFonts w:ascii="Times New Roman" w:hAnsi="Times New Roman" w:cs="Times New Roman"/>
          <w:sz w:val="24"/>
          <w:szCs w:val="24"/>
        </w:rPr>
        <w:t>epatermen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republic Indonesia 200</w:t>
      </w:r>
      <w:r>
        <w:rPr>
          <w:rFonts w:ascii="Times New Roman" w:hAnsi="Times New Roman" w:cs="Times New Roman"/>
          <w:sz w:val="24"/>
          <w:szCs w:val="24"/>
          <w:lang w:val="id-ID"/>
        </w:rPr>
        <w:t>0</w:t>
      </w:r>
    </w:p>
    <w:p w14:paraId="71FF74FD" w14:textId="77777777" w:rsidR="00D07AED" w:rsidRDefault="00D07AED" w:rsidP="00D07AE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RI</w:t>
      </w:r>
    </w:p>
    <w:p w14:paraId="7037F36F" w14:textId="77777777" w:rsidR="00D07AED" w:rsidRPr="00174467" w:rsidRDefault="00D07AED" w:rsidP="00D07AE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Hockenberry M.J dan Wilson D, 2007</w:t>
      </w:r>
    </w:p>
    <w:p w14:paraId="2D82EE53" w14:textId="77777777" w:rsidR="00D07AED" w:rsidRPr="004E23ED" w:rsidRDefault="00D07AED" w:rsidP="00D07AED">
      <w:pPr>
        <w:spacing w:after="0"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i/>
          <w:sz w:val="24"/>
          <w:szCs w:val="24"/>
        </w:rPr>
        <w:t xml:space="preserve">Wong’s Nursing Care Infants and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Childrens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>, St. Louis: Mosby Elsevier.</w:t>
      </w:r>
    </w:p>
    <w:p w14:paraId="12FDA984" w14:textId="77777777" w:rsidR="00D07AED" w:rsidRPr="00C21A3F" w:rsidRDefault="00D07AED" w:rsidP="00D07A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3F">
        <w:rPr>
          <w:rFonts w:ascii="Times New Roman" w:hAnsi="Times New Roman" w:cs="Times New Roman"/>
          <w:sz w:val="24"/>
          <w:szCs w:val="24"/>
        </w:rPr>
        <w:t>Ibrahim et al. 2003.</w:t>
      </w:r>
    </w:p>
    <w:p w14:paraId="285CEBBF" w14:textId="5B1F3C09" w:rsidR="00D07AED" w:rsidRDefault="00D07AED" w:rsidP="00D07AE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1A3F">
        <w:rPr>
          <w:rFonts w:ascii="Times New Roman" w:hAnsi="Times New Roman" w:cs="Times New Roman"/>
          <w:sz w:val="24"/>
          <w:szCs w:val="24"/>
        </w:rPr>
        <w:t>American Journal of Public Health Vol 93, No. 10.</w:t>
      </w:r>
    </w:p>
    <w:p w14:paraId="6D4C7C6C" w14:textId="77777777" w:rsidR="003A19FA" w:rsidRPr="00C21A3F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>, 2007</w:t>
      </w:r>
    </w:p>
    <w:p w14:paraId="2A4E31FF" w14:textId="77777777" w:rsidR="003A19FA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C21A3F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21A3F">
        <w:rPr>
          <w:rFonts w:ascii="Times New Roman" w:hAnsi="Times New Roman" w:cs="Times New Roman"/>
          <w:i/>
          <w:sz w:val="24"/>
          <w:szCs w:val="24"/>
        </w:rPr>
        <w:t xml:space="preserve">Pendidikan dan </w:t>
      </w:r>
      <w:proofErr w:type="spellStart"/>
      <w:r w:rsidRPr="00C21A3F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C21A3F">
        <w:rPr>
          <w:rFonts w:ascii="Times New Roman" w:hAnsi="Times New Roman" w:cs="Times New Roman"/>
          <w:i/>
          <w:sz w:val="24"/>
          <w:szCs w:val="24"/>
        </w:rPr>
        <w:t xml:space="preserve"> Kesehatan. </w:t>
      </w:r>
      <w:r w:rsidRPr="002D60F7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Pr="002D60F7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2D6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0F7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2D60F7">
        <w:rPr>
          <w:rFonts w:ascii="Times New Roman" w:hAnsi="Times New Roman" w:cs="Times New Roman"/>
          <w:sz w:val="24"/>
          <w:szCs w:val="24"/>
        </w:rPr>
        <w:t>.</w:t>
      </w:r>
    </w:p>
    <w:p w14:paraId="14E0D9BB" w14:textId="77777777" w:rsidR="003A19FA" w:rsidRPr="00174467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14:paraId="110DA976" w14:textId="77777777" w:rsidR="003A19FA" w:rsidRPr="00337B5B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74467">
        <w:rPr>
          <w:rFonts w:ascii="Times New Roman" w:hAnsi="Times New Roman" w:cs="Times New Roman"/>
          <w:i/>
          <w:sz w:val="24"/>
          <w:szCs w:val="24"/>
        </w:rPr>
        <w:t>Kesehatan .</w:t>
      </w:r>
      <w:proofErr w:type="gram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0F7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Pr="002D60F7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2D6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0F7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2D60F7">
        <w:rPr>
          <w:rFonts w:ascii="Times New Roman" w:hAnsi="Times New Roman" w:cs="Times New Roman"/>
          <w:sz w:val="24"/>
          <w:szCs w:val="24"/>
        </w:rPr>
        <w:t>.</w:t>
      </w:r>
    </w:p>
    <w:p w14:paraId="542AD521" w14:textId="77777777" w:rsidR="003A19FA" w:rsidRPr="00174467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, 2010</w:t>
      </w:r>
    </w:p>
    <w:p w14:paraId="0A3F34D9" w14:textId="77777777" w:rsidR="003A19FA" w:rsidRPr="00B87472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74467">
        <w:rPr>
          <w:rFonts w:ascii="Times New Roman" w:hAnsi="Times New Roman" w:cs="Times New Roman"/>
          <w:i/>
          <w:sz w:val="24"/>
          <w:szCs w:val="24"/>
        </w:rPr>
        <w:t>Kesehatan .</w:t>
      </w:r>
      <w:proofErr w:type="gram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7472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Pr="00B87472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B874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472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B87472">
        <w:rPr>
          <w:rFonts w:ascii="Times New Roman" w:hAnsi="Times New Roman" w:cs="Times New Roman"/>
          <w:sz w:val="24"/>
          <w:szCs w:val="24"/>
        </w:rPr>
        <w:t>.</w:t>
      </w:r>
    </w:p>
    <w:p w14:paraId="35DB24DA" w14:textId="77777777" w:rsidR="003A19FA" w:rsidRPr="00C21A3F" w:rsidRDefault="003A19FA" w:rsidP="003A1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C21A3F">
        <w:rPr>
          <w:rFonts w:ascii="Times New Roman" w:hAnsi="Times New Roman" w:cs="Times New Roman"/>
          <w:sz w:val="24"/>
          <w:szCs w:val="24"/>
        </w:rPr>
        <w:t>urfalah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>, 2014</w:t>
      </w:r>
    </w:p>
    <w:p w14:paraId="332185A1" w14:textId="77777777" w:rsidR="003A19FA" w:rsidRPr="00C21A3F" w:rsidRDefault="003A19FA" w:rsidP="003A19F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1A3F"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04170" w14:textId="77777777" w:rsidR="003A19FA" w:rsidRPr="00C21A3F" w:rsidRDefault="003A19FA" w:rsidP="003A1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Nurhidayat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, O. </w:t>
      </w:r>
      <w:proofErr w:type="gramStart"/>
      <w:r w:rsidRPr="00C21A3F">
        <w:rPr>
          <w:rFonts w:ascii="Times New Roman" w:hAnsi="Times New Roman" w:cs="Times New Roman"/>
          <w:sz w:val="24"/>
          <w:szCs w:val="24"/>
        </w:rPr>
        <w:t>dan ,</w:t>
      </w:r>
      <w:proofErr w:type="gram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Eram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Tunggal P, B, W. (2012)</w:t>
      </w:r>
    </w:p>
    <w:p w14:paraId="12AB3843" w14:textId="77777777" w:rsidR="003A19FA" w:rsidRDefault="003A19FA" w:rsidP="003A19FA">
      <w:pPr>
        <w:spacing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21A3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media power point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flip chart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Unnes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Journal of Public Health, 1 (1),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>. 31-35. Doi: 10.117/1403494814549494.</w:t>
      </w:r>
    </w:p>
    <w:p w14:paraId="4D9A1C42" w14:textId="77777777" w:rsidR="003A19FA" w:rsidRPr="00174467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Potter, P.A dan Perry, A.G, 2005</w:t>
      </w:r>
    </w:p>
    <w:p w14:paraId="2C3AF97A" w14:textId="77777777" w:rsidR="003A19FA" w:rsidRDefault="003A19FA" w:rsidP="003A19FA">
      <w:pPr>
        <w:spacing w:after="0" w:line="480" w:lineRule="auto"/>
        <w:ind w:left="709" w:firstLine="11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Ajar Fundamental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, Proses dan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Edisi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74467">
        <w:rPr>
          <w:rFonts w:ascii="Times New Roman" w:hAnsi="Times New Roman" w:cs="Times New Roman"/>
          <w:i/>
          <w:sz w:val="24"/>
          <w:szCs w:val="24"/>
        </w:rPr>
        <w:t>4.Volume</w:t>
      </w:r>
      <w:proofErr w:type="gram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2.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Alih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Bahasa: Renata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Komalasari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dkk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>, Jakarta: EGC, 2005.</w:t>
      </w:r>
    </w:p>
    <w:p w14:paraId="6D818D91" w14:textId="77777777" w:rsidR="003A19FA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Priyono, 2013.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Putri, 2015.</w:t>
      </w:r>
    </w:p>
    <w:p w14:paraId="1E20E21F" w14:textId="77777777" w:rsidR="003A19FA" w:rsidRPr="00BD07D8" w:rsidRDefault="003A19FA" w:rsidP="003A19FA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4CB1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Sesudah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Penyukuhan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Kesehatan Gigi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Berjudul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Mendongeng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Kelas III di SDN 02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Cinere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2015.</w:t>
      </w:r>
    </w:p>
    <w:p w14:paraId="6E8F8F35" w14:textId="77777777" w:rsidR="003A19FA" w:rsidRPr="00174467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Santrock J.W, 2008</w:t>
      </w:r>
    </w:p>
    <w:p w14:paraId="1475DD31" w14:textId="77777777" w:rsidR="003A19FA" w:rsidRPr="00575D88" w:rsidRDefault="003A19FA" w:rsidP="003A19F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sz w:val="24"/>
          <w:szCs w:val="24"/>
        </w:rPr>
        <w:t xml:space="preserve">Life Span Development (12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thed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) New York: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Mecgraw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Hill</w:t>
      </w:r>
    </w:p>
    <w:p w14:paraId="08B35AE0" w14:textId="77777777" w:rsidR="003A19FA" w:rsidRPr="00C21A3F" w:rsidRDefault="003A19FA" w:rsidP="003A1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Setiana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L 2005 </w:t>
      </w:r>
    </w:p>
    <w:p w14:paraId="63B1EE15" w14:textId="77777777" w:rsidR="003A19FA" w:rsidRDefault="003A19FA" w:rsidP="003A19F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C078A00" w14:textId="77777777" w:rsidR="003A19FA" w:rsidRDefault="003A19FA" w:rsidP="003A19F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845EAD6" w14:textId="77777777" w:rsidR="003A19FA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Shabrina, 2013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Putri, 2015.</w:t>
      </w:r>
    </w:p>
    <w:p w14:paraId="7D4EB622" w14:textId="77777777" w:rsidR="003A19FA" w:rsidRDefault="003A19FA" w:rsidP="003A19FA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4CB1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Sesudah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Penyukuhan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Kesehatan Gigi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Berjudul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Mendongeng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Kelas III di SDN 02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Cinere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2015.</w:t>
      </w:r>
    </w:p>
    <w:p w14:paraId="4FAE1E80" w14:textId="77777777" w:rsidR="003A19FA" w:rsidRDefault="003A19FA" w:rsidP="003A1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Skripsi Yuliansih O A, 2016</w:t>
      </w:r>
    </w:p>
    <w:p w14:paraId="65D500EB" w14:textId="77777777" w:rsidR="003A19FA" w:rsidRPr="00DF5A66" w:rsidRDefault="003A19FA" w:rsidP="003A19FA">
      <w:p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Pengaruh Intervensi Penyuluhan Cara Menyikat Gigi Terhadap Status OHIS Pada Siswa Kelas VI Di SDN Rawasari 05 Pagi. </w:t>
      </w:r>
      <w:r w:rsidRPr="00DF5A66">
        <w:rPr>
          <w:rFonts w:ascii="Times New Roman" w:hAnsi="Times New Roman" w:cs="Times New Roman"/>
          <w:sz w:val="24"/>
          <w:szCs w:val="24"/>
          <w:lang w:val="id-ID"/>
        </w:rPr>
        <w:t>Jakarta: Fakultas Kedokteran Yarsi</w:t>
      </w:r>
    </w:p>
    <w:p w14:paraId="37913135" w14:textId="77777777" w:rsidR="003A19FA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Sumantri, 2013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Putri, 2015.</w:t>
      </w:r>
    </w:p>
    <w:p w14:paraId="58197F11" w14:textId="77777777" w:rsidR="003A19FA" w:rsidRPr="00F54CB1" w:rsidRDefault="003A19FA" w:rsidP="003A19FA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4CB1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Sesudah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Penyukuhan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Kesehatan Gigi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Berjudul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Mendongeng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Kelas III di SDN 02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Cinere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4CB1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F54CB1">
        <w:rPr>
          <w:rFonts w:ascii="Times New Roman" w:hAnsi="Times New Roman" w:cs="Times New Roman"/>
          <w:i/>
          <w:sz w:val="24"/>
          <w:szCs w:val="24"/>
        </w:rPr>
        <w:t xml:space="preserve"> 2015.</w:t>
      </w:r>
    </w:p>
    <w:p w14:paraId="652C8D95" w14:textId="77777777" w:rsidR="003A19FA" w:rsidRPr="00575D88" w:rsidRDefault="003A19FA" w:rsidP="003A1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Undang-undang No.20 Tahun 2003</w:t>
      </w:r>
    </w:p>
    <w:p w14:paraId="7940883C" w14:textId="77777777" w:rsidR="003A19FA" w:rsidRDefault="003A19FA" w:rsidP="003A1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2014</w:t>
      </w:r>
    </w:p>
    <w:p w14:paraId="3BB75058" w14:textId="77777777" w:rsidR="003A19FA" w:rsidRPr="00C21A3F" w:rsidRDefault="003A19FA" w:rsidP="003A1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A3F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Widiati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, S dan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Sriyono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>, N. M. (2017)</w:t>
      </w:r>
    </w:p>
    <w:p w14:paraId="02922533" w14:textId="77777777" w:rsidR="003A19FA" w:rsidRPr="00575D88" w:rsidRDefault="003A19FA" w:rsidP="003A19FA">
      <w:pPr>
        <w:spacing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21A3F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Pr="00C21A3F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proofErr w:type="gram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hands on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21A3F">
        <w:rPr>
          <w:rFonts w:ascii="Times New Roman" w:hAnsi="Times New Roman" w:cs="Times New Roman"/>
          <w:i/>
          <w:sz w:val="24"/>
          <w:szCs w:val="24"/>
        </w:rPr>
        <w:t>Majalah</w:t>
      </w:r>
      <w:proofErr w:type="spellEnd"/>
      <w:r w:rsidRPr="00C21A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1A3F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C21A3F">
        <w:rPr>
          <w:rFonts w:ascii="Times New Roman" w:hAnsi="Times New Roman" w:cs="Times New Roman"/>
          <w:i/>
          <w:sz w:val="24"/>
          <w:szCs w:val="24"/>
        </w:rPr>
        <w:t xml:space="preserve"> Gigi Indonesia</w:t>
      </w:r>
      <w:r w:rsidRPr="00C21A3F">
        <w:rPr>
          <w:rFonts w:ascii="Times New Roman" w:hAnsi="Times New Roman" w:cs="Times New Roman"/>
          <w:sz w:val="24"/>
          <w:szCs w:val="24"/>
        </w:rPr>
        <w:t xml:space="preserve">,2 (1), hal.20. </w:t>
      </w:r>
      <w:proofErr w:type="spellStart"/>
      <w:r w:rsidRPr="00C21A3F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21A3F">
        <w:rPr>
          <w:rFonts w:ascii="Times New Roman" w:hAnsi="Times New Roman" w:cs="Times New Roman"/>
          <w:sz w:val="24"/>
          <w:szCs w:val="24"/>
        </w:rPr>
        <w:t>: 10.22146/majkedgiind.10738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3BA9D837" w14:textId="77777777" w:rsidR="003A19FA" w:rsidRPr="00174467" w:rsidRDefault="003A19FA" w:rsidP="003A19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 xml:space="preserve">Wong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, 2009</w:t>
      </w:r>
    </w:p>
    <w:p w14:paraId="7DD882C8" w14:textId="77777777" w:rsidR="003A19FA" w:rsidRPr="00174467" w:rsidRDefault="003A19FA" w:rsidP="003A19FA">
      <w:pPr>
        <w:spacing w:after="0" w:line="480" w:lineRule="auto"/>
        <w:ind w:left="709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Pediatrik.Volume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74467">
        <w:rPr>
          <w:rFonts w:ascii="Times New Roman" w:hAnsi="Times New Roman" w:cs="Times New Roman"/>
          <w:i/>
          <w:sz w:val="24"/>
          <w:szCs w:val="24"/>
        </w:rPr>
        <w:t>1.Jakarta</w:t>
      </w:r>
      <w:proofErr w:type="gram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174467">
        <w:rPr>
          <w:rFonts w:ascii="Times New Roman" w:hAnsi="Times New Roman" w:cs="Times New Roman"/>
          <w:i/>
          <w:sz w:val="24"/>
          <w:szCs w:val="24"/>
        </w:rPr>
        <w:t xml:space="preserve"> EGC.</w:t>
      </w:r>
    </w:p>
    <w:p w14:paraId="0FCCBA1C" w14:textId="77777777" w:rsidR="00A26B9A" w:rsidRDefault="00A26B9A"/>
    <w:sectPr w:rsidR="00A26B9A" w:rsidSect="00086F88">
      <w:footerReference w:type="default" r:id="rId6"/>
      <w:pgSz w:w="11907" w:h="16839" w:code="9"/>
      <w:pgMar w:top="1418" w:right="1701" w:bottom="1418" w:left="2268" w:header="720" w:footer="720" w:gutter="0"/>
      <w:pgNumType w:fmt="lowerRoman"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AA62" w14:textId="77777777" w:rsidR="00AB353D" w:rsidRDefault="00AB353D" w:rsidP="00D07AED">
      <w:pPr>
        <w:spacing w:after="0" w:line="240" w:lineRule="auto"/>
      </w:pPr>
      <w:r>
        <w:separator/>
      </w:r>
    </w:p>
  </w:endnote>
  <w:endnote w:type="continuationSeparator" w:id="0">
    <w:p w14:paraId="5320AEF7" w14:textId="77777777" w:rsidR="00AB353D" w:rsidRDefault="00AB353D" w:rsidP="00D0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9278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00F920" w14:textId="77777777" w:rsidR="00A21DA2" w:rsidRDefault="0002200F">
        <w:pPr>
          <w:pStyle w:val="Footer"/>
          <w:jc w:val="center"/>
        </w:pPr>
        <w:r>
          <w:fldChar w:fldCharType="begin"/>
        </w:r>
        <w:r w:rsidR="00A21DA2">
          <w:instrText xml:space="preserve"> PAGE   \* MERGEFORMAT </w:instrText>
        </w:r>
        <w:r>
          <w:fldChar w:fldCharType="separate"/>
        </w:r>
        <w:r w:rsidR="00012A72">
          <w:rPr>
            <w:noProof/>
          </w:rPr>
          <w:t>x</w:t>
        </w:r>
        <w:r>
          <w:rPr>
            <w:noProof/>
          </w:rPr>
          <w:fldChar w:fldCharType="end"/>
        </w:r>
        <w:r w:rsidR="00012A72">
          <w:rPr>
            <w:noProof/>
            <w:lang w:val="id-ID"/>
          </w:rPr>
          <w:t>ii</w:t>
        </w:r>
      </w:p>
    </w:sdtContent>
  </w:sdt>
  <w:p w14:paraId="4961F0F4" w14:textId="77777777" w:rsidR="00D07AED" w:rsidRDefault="00D07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C6EBB" w14:textId="77777777" w:rsidR="00AB353D" w:rsidRDefault="00AB353D" w:rsidP="00D07AED">
      <w:pPr>
        <w:spacing w:after="0" w:line="240" w:lineRule="auto"/>
      </w:pPr>
      <w:r>
        <w:separator/>
      </w:r>
    </w:p>
  </w:footnote>
  <w:footnote w:type="continuationSeparator" w:id="0">
    <w:p w14:paraId="7012D338" w14:textId="77777777" w:rsidR="00AB353D" w:rsidRDefault="00AB353D" w:rsidP="00D0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AED"/>
    <w:rsid w:val="000017B5"/>
    <w:rsid w:val="00012A72"/>
    <w:rsid w:val="0002200F"/>
    <w:rsid w:val="000770BE"/>
    <w:rsid w:val="00086F88"/>
    <w:rsid w:val="00144BB7"/>
    <w:rsid w:val="002D60F7"/>
    <w:rsid w:val="003A19FA"/>
    <w:rsid w:val="005B09BE"/>
    <w:rsid w:val="006F67C6"/>
    <w:rsid w:val="007C61EC"/>
    <w:rsid w:val="00814FF7"/>
    <w:rsid w:val="00872D3D"/>
    <w:rsid w:val="008C6064"/>
    <w:rsid w:val="009E2325"/>
    <w:rsid w:val="00A21DA2"/>
    <w:rsid w:val="00A26B9A"/>
    <w:rsid w:val="00A41D75"/>
    <w:rsid w:val="00AA7B31"/>
    <w:rsid w:val="00AB0937"/>
    <w:rsid w:val="00AB353D"/>
    <w:rsid w:val="00BD36E8"/>
    <w:rsid w:val="00D07AED"/>
    <w:rsid w:val="00E66A3F"/>
    <w:rsid w:val="00F50A7B"/>
    <w:rsid w:val="00F702EF"/>
    <w:rsid w:val="00F9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B86D"/>
  <w15:docId w15:val="{ADFDB2DE-25E2-45A9-8079-02D761FF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AED"/>
  </w:style>
  <w:style w:type="paragraph" w:styleId="Footer">
    <w:name w:val="footer"/>
    <w:basedOn w:val="Normal"/>
    <w:link w:val="FooterChar"/>
    <w:uiPriority w:val="99"/>
    <w:unhideWhenUsed/>
    <w:rsid w:val="00D07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AED"/>
  </w:style>
  <w:style w:type="paragraph" w:styleId="BalloonText">
    <w:name w:val="Balloon Text"/>
    <w:basedOn w:val="Normal"/>
    <w:link w:val="BalloonTextChar"/>
    <w:uiPriority w:val="99"/>
    <w:semiHidden/>
    <w:unhideWhenUsed/>
    <w:rsid w:val="00A21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Pemerintah Kota Depok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AKG</cp:lastModifiedBy>
  <cp:revision>6</cp:revision>
  <cp:lastPrinted>2007-01-04T20:53:00Z</cp:lastPrinted>
  <dcterms:created xsi:type="dcterms:W3CDTF">2019-06-08T16:16:00Z</dcterms:created>
  <dcterms:modified xsi:type="dcterms:W3CDTF">2021-12-10T06:43:00Z</dcterms:modified>
</cp:coreProperties>
</file>