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F0F46" w14:textId="77777777" w:rsidR="00B43E54" w:rsidRDefault="00B43E54" w:rsidP="00B43E54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d-ID"/>
        </w:rPr>
        <w:t>DAFTAR PUSTAKA</w:t>
      </w:r>
    </w:p>
    <w:p w14:paraId="1809E47F" w14:textId="77777777" w:rsidR="00B43E54" w:rsidRDefault="00B43E54" w:rsidP="00B43E54">
      <w:pPr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>Adeputri MI.2011. Rasa Takut Terhadap Perawatan Gigi Dan Satus Kesehatan Gigi Anak Pada SD Islam Manira dan SD 060919.Medan: Fakultas  Kedoteran Gigi Universitas Sumatera Utara.</w:t>
      </w:r>
    </w:p>
    <w:p w14:paraId="4E8F9D8C" w14:textId="77777777" w:rsidR="00B43E54" w:rsidRPr="00725590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9BF3A6" w14:textId="77777777" w:rsidR="00B43E54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>Andi SP.2014. Pola Perilaku Anak Terhadap Perawatan Gigi Dan Mulut.Makassar: Fakultas Kedokteran Gigi Universitas Hasanuddin.</w:t>
      </w:r>
    </w:p>
    <w:p w14:paraId="57DF27CE" w14:textId="77777777" w:rsidR="00B43E54" w:rsidRPr="00725590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06F775" w14:textId="77777777" w:rsidR="00B43E54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>Andini, L. W., &amp; Trisetiyaningsih, Y. (2019).Perbedaan Tingkat Kesiapan Menghadapi Menopause Antara Wanita Yang Bekerja Dengan Yang Tidak Bekerja Di Dusun Karang Tengah, Nogotirto, Gamping Sleman Yogyakarta (Doctoral dissertation, Universitas Jenderal Achmad Yani Yogyakarta).</w:t>
      </w:r>
    </w:p>
    <w:p w14:paraId="51501360" w14:textId="77777777" w:rsidR="00B43E54" w:rsidRPr="00725590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043BD8" w14:textId="77777777" w:rsidR="00B43E54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>Ayu LW, (2015). Tingkat Kecemasan dan Menggambarkan Efek Dari Tiap Tingkatam Cemas.</w:t>
      </w:r>
    </w:p>
    <w:p w14:paraId="25788B83" w14:textId="77777777" w:rsidR="00B43E54" w:rsidRPr="00725590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8CE35A" w14:textId="77777777" w:rsidR="00B43E54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>Buchannan, 2002. Facial Image Scale (FIS) Skala Pengukuran Tingkat Kecemasan.</w:t>
      </w:r>
    </w:p>
    <w:p w14:paraId="63FAC777" w14:textId="77777777" w:rsidR="00B43E54" w:rsidRPr="00725590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C2FCEB" w14:textId="77777777" w:rsidR="00B43E54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>F. et  al. 2018.Gambaran  Tingkat  Pendidikan  Ibu  dan Kecemasan Anak saat Menerima Tindakan Ekstraksi Gigi. 2(1), pp. 611–619.</w:t>
      </w:r>
    </w:p>
    <w:p w14:paraId="216D914C" w14:textId="77777777" w:rsidR="00B43E54" w:rsidRPr="00725590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6BE6DB" w14:textId="77777777" w:rsidR="00B43E54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>Gunawan,  P.  N.  2016.  Hubungan  Perasaan  Takut  Anak Terhadap  Perawatan  Gigi Dengan  Kebersihan  Gigi  Dan  Mulut  di  RSGM  Unsrat  Manado. Jurnal  e-GiGi (eG), 4(2), pp. 166–170</w:t>
      </w:r>
    </w:p>
    <w:p w14:paraId="5D8415A8" w14:textId="77777777" w:rsidR="00B43E54" w:rsidRPr="00725590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3FAD6B" w14:textId="77777777" w:rsidR="00B43E54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>Hmud, (2009). Faktor Penyebab Secara Konsisten Yang Dapat Dikaitkan Dengan Timbulnya Kecemasan Dental.</w:t>
      </w:r>
    </w:p>
    <w:p w14:paraId="38EC9E1D" w14:textId="77777777" w:rsidR="00B43E54" w:rsidRPr="00725590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7A99DF" w14:textId="77777777" w:rsidR="00B43E54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>https://en.m.wikipedia.org/wiki/Wong%E2%80%93Baker_Faces_Pain_Rating_Scaleid.scribd.com.Kuisioner Pelaku Pemeliharaan Kesehatan Gigi dan Mulut.</w:t>
      </w:r>
    </w:p>
    <w:p w14:paraId="426DE9F6" w14:textId="77777777" w:rsidR="00B43E54" w:rsidRPr="00725590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B55611" w14:textId="77777777" w:rsidR="00B43E54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>Leila  A.  2015.Hubungan  kecemasan  pasien  anak  usia  6-13  tahun  terhadap pencabutan gigi di puskesmas Sumbersari Jember.</w:t>
      </w:r>
    </w:p>
    <w:p w14:paraId="00B37989" w14:textId="77777777" w:rsidR="00B43E54" w:rsidRPr="00725590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4A2875" w14:textId="77777777" w:rsidR="00B43E54" w:rsidRPr="00725590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 xml:space="preserve">Limantara G, Dwimega, Sjahruddin L. 2016. Perbedaan Kecemasan Dental Pada Anak  Usia  6  tahun  dan  12  tahun. Jurnal  Seminar  Nasional  Cendikiawan. Fakultas Kedokteran Gigi Universitas Trisakti Meliawaty,  </w:t>
      </w:r>
    </w:p>
    <w:p w14:paraId="37FEC003" w14:textId="77777777" w:rsidR="00B43E54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Malang : UB Press </w:t>
      </w:r>
      <w:r w:rsidRPr="00725590">
        <w:rPr>
          <w:rFonts w:ascii="Times New Roman" w:eastAsia="Times New Roman" w:hAnsi="Times New Roman" w:cs="Times New Roman"/>
          <w:sz w:val="24"/>
          <w:szCs w:val="24"/>
        </w:rPr>
        <w:t>Meliawatyet al, (2018). Rasa Cemas dan Kurangnya Pengetahuan atau Informasi Mengenai Pemeriksaan Gigi Yang Akan Dilakukan.</w:t>
      </w:r>
    </w:p>
    <w:p w14:paraId="4318F836" w14:textId="77777777" w:rsidR="00B43E54" w:rsidRPr="00725590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F6F7C6" w14:textId="77777777" w:rsidR="00B43E54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>Notoatmodjo, S. (2012). Metode Penelitian Keseha</w:t>
      </w:r>
      <w:r>
        <w:rPr>
          <w:rFonts w:ascii="Times New Roman" w:eastAsia="Times New Roman" w:hAnsi="Times New Roman" w:cs="Times New Roman"/>
          <w:sz w:val="24"/>
          <w:szCs w:val="24"/>
        </w:rPr>
        <w:t>tan. Jakarta : PT Rineka Cipta.</w:t>
      </w:r>
    </w:p>
    <w:p w14:paraId="308C3DB3" w14:textId="77777777" w:rsidR="00B43E54" w:rsidRPr="00725590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27BC8B" w14:textId="77777777" w:rsidR="00B43E54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lastRenderedPageBreak/>
        <w:t>Notoatmodjo, S. (2018). Metode Penelitian Kesehatan. Jakarta : PT Rineka Cipta.</w:t>
      </w:r>
    </w:p>
    <w:p w14:paraId="0278E309" w14:textId="77777777" w:rsidR="00B43E54" w:rsidRPr="00725590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AA8F22" w14:textId="77777777" w:rsidR="00B43E54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>Notoatmodjo, Soekidjo. 2012. Metodologi Penelitian Kesehatan. Jakarta : Rineka Cipta.</w:t>
      </w:r>
    </w:p>
    <w:p w14:paraId="1441F468" w14:textId="77777777" w:rsidR="00B43E54" w:rsidRPr="00725590" w:rsidRDefault="00B43E54" w:rsidP="00B43E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49F74C" w14:textId="77777777" w:rsidR="00B43E54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>Parajeeta, 2013. Kecemasan atau Rasa Takut Pada Anak Terhadap Pemeriksaan Gigi dan Ketakutan Terhadap Operator.</w:t>
      </w:r>
    </w:p>
    <w:p w14:paraId="4DA0FD51" w14:textId="77777777" w:rsidR="00B43E54" w:rsidRPr="00725590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22FD0B" w14:textId="77777777" w:rsidR="00B43E54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>Rafdi, (2014). Definisi Kecemasan dan Bentuk Antipasi Terhadap Pengalaman Pemeriksaan Gigi.</w:t>
      </w:r>
    </w:p>
    <w:p w14:paraId="3D52690F" w14:textId="77777777" w:rsidR="00B43E54" w:rsidRPr="00725590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954B07" w14:textId="77777777" w:rsidR="00B43E54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>Riduwan, 2009. Mengukur Sikap, Pendapat, dan Persepsi seseorang Terhadap Fenomena Sosial Melalui Respon Setuju dan Tidak Setuju.</w:t>
      </w:r>
    </w:p>
    <w:p w14:paraId="036C1893" w14:textId="77777777" w:rsidR="00B43E54" w:rsidRPr="00725590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F76863" w14:textId="77777777" w:rsidR="00B43E54" w:rsidRDefault="00B43E54" w:rsidP="00B43E54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>Riskesdas, 2013. Data Riset Kesehatan Dasar.</w:t>
      </w:r>
    </w:p>
    <w:p w14:paraId="026C8585" w14:textId="77777777" w:rsidR="00B43E54" w:rsidRPr="00725590" w:rsidRDefault="00B43E54" w:rsidP="00B43E54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4AF3D8" w14:textId="77777777" w:rsidR="00B43E54" w:rsidRDefault="00B43E54" w:rsidP="00B43E54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>Ryanda, (2016). Definisi Kecemasan.</w:t>
      </w:r>
    </w:p>
    <w:p w14:paraId="0E79659D" w14:textId="77777777" w:rsidR="00B43E54" w:rsidRPr="00725590" w:rsidRDefault="00B43E54" w:rsidP="00B43E54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3BEEBB" w14:textId="77777777" w:rsidR="00B43E54" w:rsidRDefault="00B43E54" w:rsidP="00B43E54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>Sastroasmoro, 2011. Gambaran Dari Kerangka Teori Tingkat Kecemasan.</w:t>
      </w:r>
    </w:p>
    <w:p w14:paraId="30426CB4" w14:textId="77777777" w:rsidR="00B43E54" w:rsidRPr="00725590" w:rsidRDefault="00B43E54" w:rsidP="00B43E54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50F706" w14:textId="77777777" w:rsidR="00B43E54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>Simaremare, dkk. 2016. Program Pemerintahan Penyelenggaraan Dibidang Kesehatan Gigi dan Mulut.</w:t>
      </w:r>
    </w:p>
    <w:p w14:paraId="6021A5E0" w14:textId="77777777" w:rsidR="00B43E54" w:rsidRPr="00725590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E57698" w14:textId="77777777" w:rsidR="00B43E54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>Soesilo S, 2010. Kecemasan Yang Dialami Oleh Anak Dalam Pemeriksaan Gigi Dari Peranan Orang Tua.</w:t>
      </w:r>
    </w:p>
    <w:p w14:paraId="4F034E21" w14:textId="77777777" w:rsidR="00B43E54" w:rsidRPr="00725590" w:rsidRDefault="00B43E54" w:rsidP="00B43E54">
      <w:pPr>
        <w:shd w:val="clear" w:color="auto" w:fill="FFFFFF"/>
        <w:spacing w:after="0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92892" w14:textId="77777777" w:rsidR="00B43E54" w:rsidRDefault="00B43E54" w:rsidP="00B43E54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 xml:space="preserve">Sugiyono,  (2018). Ergonomi Untuk Pemula  (Prinsip Dasar &amp; Aplikasinya). </w:t>
      </w:r>
    </w:p>
    <w:p w14:paraId="41F6480C" w14:textId="77777777" w:rsidR="00B43E54" w:rsidRPr="00725590" w:rsidRDefault="00B43E54" w:rsidP="00B43E54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36DA7D" w14:textId="77777777" w:rsidR="00B43E54" w:rsidRDefault="00B43E54" w:rsidP="00B43E54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>Sujarweni, 2014. Analisa Data Dalam Penelitian</w:t>
      </w:r>
    </w:p>
    <w:p w14:paraId="7368B6FD" w14:textId="77777777" w:rsidR="00B43E54" w:rsidRDefault="00B43E54" w:rsidP="00B43E54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40EFFD" w14:textId="77777777" w:rsidR="00B43E54" w:rsidRDefault="00B43E54" w:rsidP="00B43E54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>Sumer A, 2012. Faktor-faktor yang Mempengaruhi Adanya Kecemasan.</w:t>
      </w:r>
    </w:p>
    <w:p w14:paraId="3D437BED" w14:textId="77777777" w:rsidR="00B43E54" w:rsidRPr="00725590" w:rsidRDefault="00B43E54" w:rsidP="00B43E54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F603B8" w14:textId="77777777" w:rsidR="00B43E54" w:rsidRPr="00725590" w:rsidRDefault="00B43E54" w:rsidP="00B43E54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590">
        <w:rPr>
          <w:rFonts w:ascii="Times New Roman" w:eastAsia="Times New Roman" w:hAnsi="Times New Roman" w:cs="Times New Roman"/>
          <w:sz w:val="24"/>
          <w:szCs w:val="24"/>
        </w:rPr>
        <w:t>Turner S, 2012. Definisi dan Ciri Dari Kecemasan.</w:t>
      </w:r>
    </w:p>
    <w:p w14:paraId="6191E2AA" w14:textId="77777777" w:rsidR="00A55DEE" w:rsidRDefault="00A55DEE"/>
    <w:sectPr w:rsidR="00A55D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5FF"/>
    <w:rsid w:val="00A55DEE"/>
    <w:rsid w:val="00B115FF"/>
    <w:rsid w:val="00B4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0A176-BE0B-45CF-8021-3289C16A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E54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2021-12-13T07:28:00Z</dcterms:created>
  <dcterms:modified xsi:type="dcterms:W3CDTF">2021-12-13T07:28:00Z</dcterms:modified>
</cp:coreProperties>
</file>