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C2F" w:rsidRPr="005244FF" w:rsidRDefault="00EE0C2F" w:rsidP="00EE0C2F">
      <w:pPr>
        <w:spacing w:line="480" w:lineRule="auto"/>
        <w:jc w:val="center"/>
        <w:rPr>
          <w:rFonts w:cs="Times New Roman"/>
          <w:b/>
          <w:szCs w:val="24"/>
        </w:rPr>
      </w:pPr>
      <w:r w:rsidRPr="005244FF">
        <w:rPr>
          <w:rFonts w:cs="Times New Roman"/>
          <w:b/>
          <w:szCs w:val="24"/>
        </w:rPr>
        <w:t>BAB V</w:t>
      </w:r>
    </w:p>
    <w:p w:rsidR="00EE0C2F" w:rsidRPr="005244FF" w:rsidRDefault="00EE0C2F" w:rsidP="00EE0C2F">
      <w:pPr>
        <w:spacing w:line="480" w:lineRule="auto"/>
        <w:jc w:val="center"/>
        <w:rPr>
          <w:rFonts w:cs="Times New Roman"/>
          <w:b/>
          <w:szCs w:val="24"/>
        </w:rPr>
      </w:pPr>
      <w:r w:rsidRPr="005244FF">
        <w:rPr>
          <w:rFonts w:cs="Times New Roman"/>
          <w:b/>
          <w:szCs w:val="24"/>
        </w:rPr>
        <w:t>HASIL DAN PEMBAHASAN</w:t>
      </w:r>
    </w:p>
    <w:p w:rsidR="00EE0C2F" w:rsidRPr="0004303C" w:rsidRDefault="00EE0C2F" w:rsidP="00EE0C2F">
      <w:pPr>
        <w:pStyle w:val="ListParagraph"/>
        <w:numPr>
          <w:ilvl w:val="0"/>
          <w:numId w:val="25"/>
        </w:numPr>
        <w:spacing w:line="480" w:lineRule="auto"/>
        <w:rPr>
          <w:b/>
          <w:szCs w:val="24"/>
        </w:rPr>
      </w:pPr>
      <w:r>
        <w:rPr>
          <w:b/>
          <w:szCs w:val="24"/>
        </w:rPr>
        <w:tab/>
      </w:r>
      <w:r>
        <w:rPr>
          <w:b/>
          <w:szCs w:val="24"/>
          <w:lang w:val="en-US"/>
        </w:rPr>
        <w:t>Hasil Review</w:t>
      </w:r>
    </w:p>
    <w:p w:rsidR="00EE0C2F" w:rsidRPr="00A54BEE" w:rsidRDefault="00EE0C2F" w:rsidP="00EE0C2F">
      <w:pPr>
        <w:spacing w:line="480" w:lineRule="auto"/>
        <w:rPr>
          <w:b/>
          <w:bCs/>
          <w:szCs w:val="24"/>
        </w:rPr>
      </w:pPr>
      <w:r w:rsidRPr="00A54BEE">
        <w:rPr>
          <w:b/>
          <w:bCs/>
          <w:szCs w:val="24"/>
        </w:rPr>
        <w:t>Artikel 1</w:t>
      </w:r>
    </w:p>
    <w:p w:rsidR="00EE0C2F" w:rsidRPr="004276A3" w:rsidRDefault="00EE0C2F" w:rsidP="00EE0C2F">
      <w:pPr>
        <w:ind w:left="709" w:hanging="709"/>
        <w:jc w:val="both"/>
        <w:rPr>
          <w:rFonts w:cs="Times New Roman"/>
          <w:szCs w:val="24"/>
          <w:shd w:val="clear" w:color="auto" w:fill="FFFFFF"/>
        </w:rPr>
      </w:pPr>
      <w:r w:rsidRPr="004276A3">
        <w:rPr>
          <w:rFonts w:cs="Times New Roman"/>
          <w:szCs w:val="24"/>
          <w:shd w:val="clear" w:color="auto" w:fill="FFFFFF"/>
        </w:rPr>
        <w:t xml:space="preserve">Sutha, D. W., &amp; Susilarti, S. (2015). Pengaruh Mengunyah Buah Nanas </w:t>
      </w:r>
      <w:r w:rsidRPr="004276A3">
        <w:rPr>
          <w:rFonts w:cs="Times New Roman"/>
          <w:szCs w:val="24"/>
          <w:shd w:val="clear" w:color="auto" w:fill="FFFFFF"/>
          <w:lang w:val="en-ID"/>
        </w:rPr>
        <w:t xml:space="preserve">&amp; </w:t>
      </w:r>
      <w:r w:rsidRPr="004276A3">
        <w:rPr>
          <w:rFonts w:cs="Times New Roman"/>
          <w:szCs w:val="24"/>
          <w:shd w:val="clear" w:color="auto" w:fill="FFFFFF"/>
        </w:rPr>
        <w:t xml:space="preserve">Belimbing </w:t>
      </w:r>
      <w:r w:rsidRPr="004276A3">
        <w:rPr>
          <w:rFonts w:cs="Times New Roman"/>
          <w:szCs w:val="24"/>
          <w:shd w:val="clear" w:color="auto" w:fill="FFFFFF"/>
          <w:lang w:val="en-ID"/>
        </w:rPr>
        <w:t>t</w:t>
      </w:r>
      <w:r w:rsidRPr="004276A3">
        <w:rPr>
          <w:rFonts w:cs="Times New Roman"/>
          <w:szCs w:val="24"/>
          <w:shd w:val="clear" w:color="auto" w:fill="FFFFFF"/>
        </w:rPr>
        <w:t xml:space="preserve">erhadap Skor Plak </w:t>
      </w:r>
      <w:r w:rsidRPr="004276A3">
        <w:rPr>
          <w:rFonts w:cs="Times New Roman"/>
          <w:szCs w:val="24"/>
          <w:shd w:val="clear" w:color="auto" w:fill="FFFFFF"/>
          <w:lang w:val="en-ID"/>
        </w:rPr>
        <w:t>p</w:t>
      </w:r>
      <w:r w:rsidRPr="004276A3">
        <w:rPr>
          <w:rFonts w:cs="Times New Roman"/>
          <w:szCs w:val="24"/>
          <w:shd w:val="clear" w:color="auto" w:fill="FFFFFF"/>
        </w:rPr>
        <w:t xml:space="preserve">ada Pasien Perawatan Orthodonsi Cekat </w:t>
      </w:r>
      <w:r w:rsidRPr="004276A3">
        <w:rPr>
          <w:rFonts w:cs="Times New Roman"/>
          <w:szCs w:val="24"/>
          <w:shd w:val="clear" w:color="auto" w:fill="FFFFFF"/>
          <w:lang w:val="en-ID"/>
        </w:rPr>
        <w:t>d</w:t>
      </w:r>
      <w:r w:rsidRPr="004276A3">
        <w:rPr>
          <w:rFonts w:cs="Times New Roman"/>
          <w:szCs w:val="24"/>
          <w:shd w:val="clear" w:color="auto" w:fill="FFFFFF"/>
        </w:rPr>
        <w:t>i Klinik Gigi Alamanda Yogyakarta. </w:t>
      </w:r>
      <w:r w:rsidRPr="004276A3">
        <w:rPr>
          <w:rFonts w:cs="Times New Roman"/>
          <w:i/>
          <w:iCs/>
          <w:szCs w:val="24"/>
          <w:shd w:val="clear" w:color="auto" w:fill="FFFFFF"/>
        </w:rPr>
        <w:t>Journal of Oral Health Care</w:t>
      </w:r>
      <w:r w:rsidRPr="004276A3">
        <w:rPr>
          <w:rFonts w:cs="Times New Roman"/>
          <w:szCs w:val="24"/>
          <w:shd w:val="clear" w:color="auto" w:fill="FFFFFF"/>
        </w:rPr>
        <w:t>, </w:t>
      </w:r>
      <w:r w:rsidRPr="004276A3">
        <w:rPr>
          <w:rFonts w:cs="Times New Roman"/>
          <w:i/>
          <w:iCs/>
          <w:szCs w:val="24"/>
          <w:shd w:val="clear" w:color="auto" w:fill="FFFFFF"/>
        </w:rPr>
        <w:t>2</w:t>
      </w:r>
      <w:r w:rsidRPr="004276A3">
        <w:rPr>
          <w:rFonts w:cs="Times New Roman"/>
          <w:szCs w:val="24"/>
          <w:shd w:val="clear" w:color="auto" w:fill="FFFFFF"/>
        </w:rPr>
        <w:t>(1), 10-14.</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800"/>
        <w:gridCol w:w="6133"/>
      </w:tblGrid>
      <w:tr w:rsidR="00EE0C2F" w:rsidRPr="004276A3" w:rsidTr="005A2C55">
        <w:tc>
          <w:tcPr>
            <w:tcW w:w="1800"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Penulis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Diah Wijayanti Sutha, drg. Susilarti, Ta’adi</w:t>
            </w:r>
          </w:p>
        </w:tc>
      </w:tr>
      <w:tr w:rsidR="00EE0C2F" w:rsidRPr="004276A3" w:rsidTr="005A2C55">
        <w:tc>
          <w:tcPr>
            <w:tcW w:w="1800"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Judul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Pengaruh Mengunyah Buah Nanas </w:t>
            </w:r>
            <w:r w:rsidRPr="004276A3">
              <w:rPr>
                <w:rFonts w:cs="Times New Roman"/>
                <w:szCs w:val="24"/>
                <w:shd w:val="clear" w:color="auto" w:fill="FFFFFF"/>
                <w:lang w:val="en-ID"/>
              </w:rPr>
              <w:t xml:space="preserve">&amp; </w:t>
            </w:r>
            <w:r w:rsidRPr="004276A3">
              <w:rPr>
                <w:rFonts w:cs="Times New Roman"/>
                <w:szCs w:val="24"/>
                <w:shd w:val="clear" w:color="auto" w:fill="FFFFFF"/>
              </w:rPr>
              <w:t xml:space="preserve">Belimbing </w:t>
            </w:r>
            <w:r w:rsidRPr="004276A3">
              <w:rPr>
                <w:rFonts w:cs="Times New Roman"/>
                <w:szCs w:val="24"/>
                <w:shd w:val="clear" w:color="auto" w:fill="FFFFFF"/>
                <w:lang w:val="en-ID"/>
              </w:rPr>
              <w:t>t</w:t>
            </w:r>
            <w:r w:rsidRPr="004276A3">
              <w:rPr>
                <w:rFonts w:cs="Times New Roman"/>
                <w:szCs w:val="24"/>
                <w:shd w:val="clear" w:color="auto" w:fill="FFFFFF"/>
              </w:rPr>
              <w:t xml:space="preserve">erhadap Skor Plak </w:t>
            </w:r>
            <w:r w:rsidRPr="004276A3">
              <w:rPr>
                <w:rFonts w:cs="Times New Roman"/>
                <w:szCs w:val="24"/>
                <w:shd w:val="clear" w:color="auto" w:fill="FFFFFF"/>
                <w:lang w:val="en-ID"/>
              </w:rPr>
              <w:t>p</w:t>
            </w:r>
            <w:r w:rsidRPr="004276A3">
              <w:rPr>
                <w:rFonts w:cs="Times New Roman"/>
                <w:szCs w:val="24"/>
                <w:shd w:val="clear" w:color="auto" w:fill="FFFFFF"/>
              </w:rPr>
              <w:t xml:space="preserve">ada Pasien Perawatan Orthodonsi Cekat </w:t>
            </w:r>
            <w:r w:rsidRPr="004276A3">
              <w:rPr>
                <w:rFonts w:cs="Times New Roman"/>
                <w:szCs w:val="24"/>
                <w:shd w:val="clear" w:color="auto" w:fill="FFFFFF"/>
                <w:lang w:val="en-ID"/>
              </w:rPr>
              <w:t>d</w:t>
            </w:r>
            <w:r w:rsidRPr="004276A3">
              <w:rPr>
                <w:rFonts w:cs="Times New Roman"/>
                <w:szCs w:val="24"/>
                <w:shd w:val="clear" w:color="auto" w:fill="FFFFFF"/>
              </w:rPr>
              <w:t>i Klinik Gigi Alamanda Yogyakarta</w:t>
            </w:r>
          </w:p>
        </w:tc>
      </w:tr>
      <w:tr w:rsidR="00EE0C2F" w:rsidRPr="004276A3" w:rsidTr="005A2C55">
        <w:tc>
          <w:tcPr>
            <w:tcW w:w="1800"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Halaman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10-14</w:t>
            </w:r>
          </w:p>
        </w:tc>
      </w:tr>
      <w:tr w:rsidR="00EE0C2F" w:rsidRPr="004276A3" w:rsidTr="005A2C55">
        <w:tc>
          <w:tcPr>
            <w:tcW w:w="1800"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Tahun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2015</w:t>
            </w:r>
          </w:p>
        </w:tc>
      </w:tr>
      <w:tr w:rsidR="00EE0C2F" w:rsidRPr="004276A3" w:rsidTr="005A2C55">
        <w:tc>
          <w:tcPr>
            <w:tcW w:w="1800" w:type="dxa"/>
          </w:tcPr>
          <w:p w:rsidR="00EE0C2F" w:rsidRPr="004276A3" w:rsidRDefault="00EE0C2F" w:rsidP="005A2C55">
            <w:pPr>
              <w:jc w:val="both"/>
              <w:rPr>
                <w:rFonts w:cs="Times New Roman"/>
                <w:szCs w:val="24"/>
                <w:shd w:val="clear" w:color="auto" w:fill="FFFFFF"/>
              </w:rPr>
            </w:pPr>
            <w:r w:rsidRPr="004276A3">
              <w:rPr>
                <w:rFonts w:cs="Times New Roman"/>
                <w:szCs w:val="24"/>
                <w:shd w:val="clear" w:color="auto" w:fill="FFFFFF"/>
              </w:rPr>
              <w:t xml:space="preserve">Teori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ab/>
              <w:t>Plak adalah endapan tipis yang melekat pada permukaan gigi, endapan ini terdiri dari bahan perekat (mirip agar-agar) dan kuman. Plak merupakan lapisan lunak tidak berwarna, melekat dengan erat pada permukaan gigi, tambalan dan karang gigi. Alat orthodonsi cekat yang tidak bisa dilepas oleh pasien itulah yang merupakan kendala susahnya membersihkan bagianbagian tertentu karena terhalang alat tersebut, sehingga dibutuhkan perawatan yang lebih intensif untuk mencegah komplikasi yang terjadi.</w:t>
            </w:r>
          </w:p>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ab/>
              <w:t xml:space="preserve">Buah nanas </w:t>
            </w:r>
            <w:r w:rsidRPr="004276A3">
              <w:rPr>
                <w:rFonts w:cs="Times New Roman"/>
                <w:i/>
                <w:szCs w:val="24"/>
                <w:shd w:val="clear" w:color="auto" w:fill="FFFFFF"/>
              </w:rPr>
              <w:t>(Ananas comosus)</w:t>
            </w:r>
            <w:r w:rsidRPr="004276A3">
              <w:rPr>
                <w:rFonts w:cs="Times New Roman"/>
                <w:szCs w:val="24"/>
                <w:shd w:val="clear" w:color="auto" w:fill="FFFFFF"/>
              </w:rPr>
              <w:t xml:space="preserve"> dan belimbing </w:t>
            </w:r>
            <w:r w:rsidRPr="004276A3">
              <w:rPr>
                <w:rFonts w:cs="Times New Roman"/>
                <w:i/>
                <w:szCs w:val="24"/>
                <w:shd w:val="clear" w:color="auto" w:fill="FFFFFF"/>
              </w:rPr>
              <w:t>(Averrhoa carambola)</w:t>
            </w:r>
            <w:r w:rsidRPr="004276A3">
              <w:rPr>
                <w:rFonts w:cs="Times New Roman"/>
                <w:szCs w:val="24"/>
                <w:shd w:val="clear" w:color="auto" w:fill="FFFFFF"/>
              </w:rPr>
              <w:t xml:space="preserve"> adalah contoh buah-buahan yang mempunyai serat dan kandungan air yang banyak. Buah-buahan tersebut mempunyai banyak manfaat, baik untuk kesehatan tubuh maupun untuk kesehatan gigi dan mulut. Kandungan vitamin C, B dan A yang ada di kedua buah tersebut dapat menyembuhkan peradangan pada gusi dan </w:t>
            </w:r>
            <w:r w:rsidRPr="004276A3">
              <w:rPr>
                <w:rFonts w:cs="Times New Roman"/>
                <w:szCs w:val="24"/>
                <w:shd w:val="clear" w:color="auto" w:fill="FFFFFF"/>
              </w:rPr>
              <w:lastRenderedPageBreak/>
              <w:t>merupakan antioksidan yang ampuh melawan radikal bebas, meningkatkan daya tahan tubuh</w:t>
            </w:r>
            <w:r>
              <w:rPr>
                <w:rFonts w:cs="Times New Roman"/>
                <w:szCs w:val="24"/>
                <w:shd w:val="clear" w:color="auto" w:fill="FFFFFF"/>
              </w:rPr>
              <w:t>.</w:t>
            </w:r>
          </w:p>
        </w:tc>
      </w:tr>
      <w:tr w:rsidR="00EE0C2F" w:rsidRPr="004276A3" w:rsidTr="005A2C55">
        <w:tc>
          <w:tcPr>
            <w:tcW w:w="1800" w:type="dxa"/>
          </w:tcPr>
          <w:p w:rsidR="00EE0C2F" w:rsidRPr="004276A3" w:rsidRDefault="00EE0C2F" w:rsidP="005A2C55">
            <w:pPr>
              <w:jc w:val="both"/>
              <w:rPr>
                <w:rFonts w:cs="Times New Roman"/>
                <w:szCs w:val="24"/>
                <w:shd w:val="clear" w:color="auto" w:fill="FFFFFF"/>
              </w:rPr>
            </w:pPr>
            <w:r w:rsidRPr="004276A3">
              <w:rPr>
                <w:rFonts w:cs="Times New Roman"/>
                <w:szCs w:val="24"/>
                <w:shd w:val="clear" w:color="auto" w:fill="FFFFFF"/>
              </w:rPr>
              <w:lastRenderedPageBreak/>
              <w:t xml:space="preserve">Metode </w:t>
            </w:r>
          </w:p>
        </w:tc>
        <w:tc>
          <w:tcPr>
            <w:tcW w:w="6133" w:type="dxa"/>
          </w:tcPr>
          <w:p w:rsidR="00EE0C2F" w:rsidRPr="004276A3" w:rsidRDefault="00EE0C2F" w:rsidP="005A2C55">
            <w:pPr>
              <w:spacing w:line="360" w:lineRule="auto"/>
              <w:jc w:val="both"/>
              <w:rPr>
                <w:rFonts w:cs="Times New Roman"/>
                <w:szCs w:val="24"/>
                <w:shd w:val="clear" w:color="auto" w:fill="FFFFFF"/>
              </w:rPr>
            </w:pPr>
            <w:r w:rsidRPr="004276A3">
              <w:rPr>
                <w:rFonts w:cs="Times New Roman"/>
                <w:szCs w:val="24"/>
                <w:shd w:val="clear" w:color="auto" w:fill="FFFFFF"/>
              </w:rPr>
              <w:t xml:space="preserve">Jenis penelitain ini adalah peneltian eksperiment semu </w:t>
            </w:r>
            <w:r w:rsidRPr="00ED19F5">
              <w:rPr>
                <w:rFonts w:cs="Times New Roman"/>
                <w:i/>
                <w:iCs/>
                <w:szCs w:val="24"/>
                <w:shd w:val="clear" w:color="auto" w:fill="FFFFFF"/>
              </w:rPr>
              <w:t>(pre eksperiment)</w:t>
            </w:r>
            <w:r w:rsidRPr="004276A3">
              <w:rPr>
                <w:rFonts w:cs="Times New Roman"/>
                <w:szCs w:val="24"/>
                <w:shd w:val="clear" w:color="auto" w:fill="FFFFFF"/>
              </w:rPr>
              <w:t xml:space="preserve"> dengan </w:t>
            </w:r>
            <w:r w:rsidRPr="00ED19F5">
              <w:rPr>
                <w:rFonts w:cs="Times New Roman"/>
                <w:i/>
                <w:iCs/>
                <w:szCs w:val="24"/>
                <w:shd w:val="clear" w:color="auto" w:fill="FFFFFF"/>
              </w:rPr>
              <w:t>pre post design.</w:t>
            </w:r>
            <w:r>
              <w:rPr>
                <w:rFonts w:cs="Times New Roman"/>
                <w:szCs w:val="24"/>
                <w:shd w:val="clear" w:color="auto" w:fill="FFFFFF"/>
              </w:rPr>
              <w:t xml:space="preserve"> </w:t>
            </w:r>
            <w:r w:rsidRPr="004276A3">
              <w:rPr>
                <w:rFonts w:cs="Times New Roman"/>
                <w:szCs w:val="24"/>
                <w:shd w:val="clear" w:color="auto" w:fill="FFFFFF"/>
              </w:rPr>
              <w:t>Teknik pengambilan sampe</w:t>
            </w:r>
            <w:r>
              <w:rPr>
                <w:rFonts w:cs="Times New Roman"/>
                <w:szCs w:val="24"/>
                <w:shd w:val="clear" w:color="auto" w:fill="FFFFFF"/>
              </w:rPr>
              <w:t>l menggunakan teknik rancangan q</w:t>
            </w:r>
            <w:r w:rsidRPr="004276A3">
              <w:rPr>
                <w:rFonts w:cs="Times New Roman"/>
                <w:szCs w:val="24"/>
                <w:shd w:val="clear" w:color="auto" w:fill="FFFFFF"/>
              </w:rPr>
              <w:t>uota sampling.</w:t>
            </w:r>
          </w:p>
        </w:tc>
      </w:tr>
      <w:tr w:rsidR="00EE0C2F" w:rsidRPr="004276A3" w:rsidTr="005A2C55">
        <w:tc>
          <w:tcPr>
            <w:tcW w:w="1800" w:type="dxa"/>
          </w:tcPr>
          <w:p w:rsidR="00EE0C2F" w:rsidRPr="004276A3" w:rsidRDefault="00EE0C2F" w:rsidP="005A2C55">
            <w:pPr>
              <w:jc w:val="both"/>
              <w:rPr>
                <w:rFonts w:cs="Times New Roman"/>
                <w:szCs w:val="24"/>
                <w:shd w:val="clear" w:color="auto" w:fill="FFFFFF"/>
              </w:rPr>
            </w:pPr>
          </w:p>
        </w:tc>
        <w:tc>
          <w:tcPr>
            <w:tcW w:w="6133" w:type="dxa"/>
          </w:tcPr>
          <w:p w:rsidR="00EE0C2F" w:rsidRDefault="00EE0C2F" w:rsidP="005A2C55">
            <w:pPr>
              <w:spacing w:line="360" w:lineRule="auto"/>
              <w:jc w:val="both"/>
              <w:rPr>
                <w:rFonts w:cs="Times New Roman"/>
                <w:szCs w:val="24"/>
                <w:shd w:val="clear" w:color="auto" w:fill="FFFFFF"/>
              </w:rPr>
            </w:pPr>
            <w:r>
              <w:rPr>
                <w:rFonts w:cs="Times New Roman"/>
                <w:szCs w:val="24"/>
                <w:shd w:val="clear" w:color="auto" w:fill="FFFFFF"/>
              </w:rPr>
              <w:t>Alat dan Bahan</w:t>
            </w:r>
          </w:p>
          <w:p w:rsidR="00EE0C2F" w:rsidRDefault="00EE0C2F" w:rsidP="005A2C55">
            <w:pPr>
              <w:spacing w:line="360" w:lineRule="auto"/>
              <w:jc w:val="both"/>
              <w:rPr>
                <w:rFonts w:cs="Times New Roman"/>
                <w:szCs w:val="24"/>
                <w:shd w:val="clear" w:color="auto" w:fill="FFFFFF"/>
              </w:rPr>
            </w:pPr>
            <w:r>
              <w:rPr>
                <w:rFonts w:cs="Times New Roman"/>
                <w:szCs w:val="24"/>
                <w:shd w:val="clear" w:color="auto" w:fill="FFFFFF"/>
              </w:rPr>
              <w:t xml:space="preserve">Alat: </w:t>
            </w:r>
          </w:p>
          <w:p w:rsidR="00EE0C2F" w:rsidRPr="00ED19F5" w:rsidRDefault="00EE0C2F" w:rsidP="005A2C55">
            <w:pPr>
              <w:pStyle w:val="ListParagraph"/>
              <w:numPr>
                <w:ilvl w:val="0"/>
                <w:numId w:val="28"/>
              </w:numPr>
              <w:spacing w:line="360" w:lineRule="auto"/>
              <w:jc w:val="both"/>
              <w:rPr>
                <w:i/>
                <w:iCs/>
                <w:szCs w:val="24"/>
                <w:shd w:val="clear" w:color="auto" w:fill="FFFFFF"/>
              </w:rPr>
            </w:pPr>
            <w:r w:rsidRPr="00ED19F5">
              <w:rPr>
                <w:i/>
                <w:iCs/>
                <w:szCs w:val="24"/>
                <w:shd w:val="clear" w:color="auto" w:fill="FFFFFF"/>
                <w:lang w:val="en-US"/>
              </w:rPr>
              <w:t>Disclosing solution</w:t>
            </w:r>
          </w:p>
          <w:p w:rsidR="00EE0C2F" w:rsidRPr="0061437E" w:rsidRDefault="00EE0C2F" w:rsidP="005A2C55">
            <w:pPr>
              <w:pStyle w:val="ListParagraph"/>
              <w:numPr>
                <w:ilvl w:val="0"/>
                <w:numId w:val="28"/>
              </w:numPr>
              <w:spacing w:line="360" w:lineRule="auto"/>
              <w:jc w:val="both"/>
              <w:rPr>
                <w:szCs w:val="24"/>
                <w:shd w:val="clear" w:color="auto" w:fill="FFFFFF"/>
              </w:rPr>
            </w:pPr>
            <w:r>
              <w:rPr>
                <w:szCs w:val="24"/>
                <w:shd w:val="clear" w:color="auto" w:fill="FFFFFF"/>
                <w:lang w:val="en-US"/>
              </w:rPr>
              <w:t>Buah nanas</w:t>
            </w:r>
          </w:p>
          <w:p w:rsidR="00EE0C2F" w:rsidRPr="0061437E" w:rsidRDefault="00EE0C2F" w:rsidP="005A2C55">
            <w:pPr>
              <w:pStyle w:val="ListParagraph"/>
              <w:numPr>
                <w:ilvl w:val="0"/>
                <w:numId w:val="28"/>
              </w:numPr>
              <w:spacing w:line="360" w:lineRule="auto"/>
              <w:jc w:val="both"/>
              <w:rPr>
                <w:szCs w:val="24"/>
                <w:shd w:val="clear" w:color="auto" w:fill="FFFFFF"/>
              </w:rPr>
            </w:pPr>
            <w:r w:rsidRPr="0061437E">
              <w:rPr>
                <w:szCs w:val="24"/>
                <w:shd w:val="clear" w:color="auto" w:fill="FFFFFF"/>
                <w:lang w:val="en-US"/>
              </w:rPr>
              <w:t xml:space="preserve">Buah belimbing </w:t>
            </w:r>
          </w:p>
        </w:tc>
      </w:tr>
      <w:tr w:rsidR="00EE0C2F" w:rsidRPr="004276A3" w:rsidTr="005A2C55">
        <w:tc>
          <w:tcPr>
            <w:tcW w:w="1800" w:type="dxa"/>
          </w:tcPr>
          <w:p w:rsidR="00EE0C2F" w:rsidRPr="004276A3" w:rsidRDefault="00EE0C2F" w:rsidP="005A2C55">
            <w:pPr>
              <w:jc w:val="both"/>
              <w:rPr>
                <w:rFonts w:cs="Times New Roman"/>
                <w:szCs w:val="24"/>
                <w:shd w:val="clear" w:color="auto" w:fill="FFFFFF"/>
              </w:rPr>
            </w:pPr>
          </w:p>
        </w:tc>
        <w:tc>
          <w:tcPr>
            <w:tcW w:w="6133" w:type="dxa"/>
          </w:tcPr>
          <w:p w:rsidR="00EE0C2F" w:rsidRDefault="00EE0C2F" w:rsidP="005A2C55">
            <w:pPr>
              <w:spacing w:line="360" w:lineRule="auto"/>
              <w:jc w:val="both"/>
              <w:rPr>
                <w:rFonts w:cs="Times New Roman"/>
                <w:szCs w:val="24"/>
                <w:shd w:val="clear" w:color="auto" w:fill="FFFFFF"/>
              </w:rPr>
            </w:pPr>
            <w:r>
              <w:rPr>
                <w:rFonts w:cs="Times New Roman"/>
                <w:szCs w:val="24"/>
                <w:shd w:val="clear" w:color="auto" w:fill="FFFFFF"/>
              </w:rPr>
              <w:t>Cara Kerja</w:t>
            </w:r>
          </w:p>
          <w:p w:rsidR="00EE0C2F" w:rsidRDefault="00EE0C2F" w:rsidP="005A2C55">
            <w:pPr>
              <w:spacing w:line="360" w:lineRule="auto"/>
              <w:jc w:val="both"/>
              <w:rPr>
                <w:rFonts w:cs="Times New Roman"/>
                <w:szCs w:val="24"/>
                <w:shd w:val="clear" w:color="auto" w:fill="FFFFFF"/>
              </w:rPr>
            </w:pPr>
            <w:r>
              <w:rPr>
                <w:rFonts w:cs="Times New Roman"/>
                <w:szCs w:val="24"/>
                <w:shd w:val="clear" w:color="auto" w:fill="FFFFFF"/>
                <w:lang w:val="en-US"/>
              </w:rPr>
              <w:t xml:space="preserve">Pengukuran dilakukan dengan menggunakan PHP indeks plak. </w:t>
            </w:r>
            <w:r w:rsidRPr="000F272C">
              <w:rPr>
                <w:rFonts w:cs="Times New Roman"/>
                <w:i/>
                <w:iCs/>
                <w:szCs w:val="24"/>
                <w:shd w:val="clear" w:color="auto" w:fill="FFFFFF"/>
                <w:lang w:val="en-US"/>
              </w:rPr>
              <w:t>Disclosing solution</w:t>
            </w:r>
            <w:r>
              <w:rPr>
                <w:rFonts w:cs="Times New Roman"/>
                <w:szCs w:val="24"/>
                <w:shd w:val="clear" w:color="auto" w:fill="FFFFFF"/>
                <w:lang w:val="en-US"/>
              </w:rPr>
              <w:t xml:space="preserve"> digunakan untuk mengoleskan permukaan gigi dan mengetahui hasil plak yang terlihat berwarna merah</w:t>
            </w:r>
          </w:p>
        </w:tc>
      </w:tr>
      <w:tr w:rsidR="00EE0C2F" w:rsidRPr="004276A3" w:rsidTr="005A2C55">
        <w:tc>
          <w:tcPr>
            <w:tcW w:w="1800" w:type="dxa"/>
          </w:tcPr>
          <w:p w:rsidR="00EE0C2F" w:rsidRPr="004276A3" w:rsidRDefault="00EE0C2F" w:rsidP="005A2C55">
            <w:pPr>
              <w:jc w:val="both"/>
              <w:rPr>
                <w:rFonts w:cs="Times New Roman"/>
                <w:szCs w:val="24"/>
                <w:shd w:val="clear" w:color="auto" w:fill="FFFFFF"/>
              </w:rPr>
            </w:pPr>
            <w:r w:rsidRPr="004276A3">
              <w:rPr>
                <w:rFonts w:cs="Times New Roman"/>
                <w:szCs w:val="24"/>
                <w:shd w:val="clear" w:color="auto" w:fill="FFFFFF"/>
              </w:rPr>
              <w:t>Hasil Penelitian</w:t>
            </w:r>
          </w:p>
        </w:tc>
        <w:tc>
          <w:tcPr>
            <w:tcW w:w="6133" w:type="dxa"/>
          </w:tcPr>
          <w:p w:rsidR="00EE0C2F" w:rsidRPr="004276A3" w:rsidRDefault="00EE0C2F" w:rsidP="005A2C55">
            <w:pPr>
              <w:spacing w:line="360" w:lineRule="auto"/>
              <w:jc w:val="both"/>
              <w:rPr>
                <w:rFonts w:cs="Times New Roman"/>
                <w:szCs w:val="24"/>
                <w:shd w:val="clear" w:color="auto" w:fill="FFFFFF"/>
              </w:rPr>
            </w:pPr>
            <w:r>
              <w:rPr>
                <w:rFonts w:cs="Times New Roman"/>
                <w:szCs w:val="24"/>
                <w:shd w:val="clear" w:color="auto" w:fill="FFFFFF"/>
                <w:lang w:val="en-US"/>
              </w:rPr>
              <w:t>Berdasarkan hasil penelitian pada jenis kelamin perempuan pada kelompok intervensi mengunyah buah nanas, sampel yang paling banyak adalah perempuan dengan prosentase 80%, s</w:t>
            </w:r>
            <w:r w:rsidRPr="000F272C">
              <w:rPr>
                <w:rFonts w:cs="Times New Roman"/>
                <w:szCs w:val="24"/>
                <w:shd w:val="clear" w:color="auto" w:fill="FFFFFF"/>
                <w:lang w:val="en-US"/>
              </w:rPr>
              <w:t>edangkan</w:t>
            </w:r>
            <w:r>
              <w:rPr>
                <w:rFonts w:cs="Times New Roman"/>
                <w:szCs w:val="24"/>
                <w:shd w:val="clear" w:color="auto" w:fill="FFFFFF"/>
                <w:lang w:val="en-US"/>
              </w:rPr>
              <w:t xml:space="preserve"> </w:t>
            </w:r>
            <w:r w:rsidRPr="000F272C">
              <w:rPr>
                <w:rFonts w:cs="Times New Roman"/>
                <w:szCs w:val="24"/>
                <w:shd w:val="clear" w:color="auto" w:fill="FFFFFF"/>
                <w:lang w:val="en-US"/>
              </w:rPr>
              <w:t>pada</w:t>
            </w:r>
            <w:r>
              <w:rPr>
                <w:rFonts w:cs="Times New Roman"/>
                <w:szCs w:val="24"/>
                <w:shd w:val="clear" w:color="auto" w:fill="FFFFFF"/>
                <w:lang w:val="en-US"/>
              </w:rPr>
              <w:t xml:space="preserve"> buah belimbing didapatkan prosentase 90% pada perempuan.</w:t>
            </w:r>
          </w:p>
        </w:tc>
      </w:tr>
      <w:tr w:rsidR="00EE0C2F" w:rsidRPr="004276A3" w:rsidTr="005A2C55">
        <w:tc>
          <w:tcPr>
            <w:tcW w:w="1800" w:type="dxa"/>
          </w:tcPr>
          <w:p w:rsidR="00EE0C2F" w:rsidRPr="00C40F09" w:rsidRDefault="00EE0C2F" w:rsidP="005A2C55">
            <w:pPr>
              <w:jc w:val="both"/>
              <w:rPr>
                <w:rFonts w:cs="Times New Roman"/>
                <w:szCs w:val="24"/>
                <w:shd w:val="clear" w:color="auto" w:fill="FFFFFF"/>
                <w:lang w:val="en-US"/>
              </w:rPr>
            </w:pPr>
            <w:r>
              <w:rPr>
                <w:rFonts w:cs="Times New Roman"/>
                <w:szCs w:val="24"/>
                <w:shd w:val="clear" w:color="auto" w:fill="FFFFFF"/>
                <w:lang w:val="en-US"/>
              </w:rPr>
              <w:t xml:space="preserve">Database </w:t>
            </w:r>
          </w:p>
        </w:tc>
        <w:tc>
          <w:tcPr>
            <w:tcW w:w="6133" w:type="dxa"/>
          </w:tcPr>
          <w:p w:rsidR="00EE0C2F" w:rsidRPr="00C40F09" w:rsidRDefault="00EE0C2F" w:rsidP="005A2C55">
            <w:pPr>
              <w:spacing w:line="360" w:lineRule="auto"/>
              <w:jc w:val="both"/>
              <w:rPr>
                <w:rFonts w:cs="Times New Roman"/>
                <w:i/>
                <w:iCs/>
                <w:szCs w:val="24"/>
                <w:shd w:val="clear" w:color="auto" w:fill="FFFFFF"/>
                <w:lang w:val="en-US"/>
              </w:rPr>
            </w:pPr>
            <w:r w:rsidRPr="00C40F09">
              <w:rPr>
                <w:rFonts w:cs="Times New Roman"/>
                <w:i/>
                <w:iCs/>
                <w:szCs w:val="24"/>
                <w:shd w:val="clear" w:color="auto" w:fill="FFFFFF"/>
                <w:lang w:val="en-US"/>
              </w:rPr>
              <w:t>Google Scholar</w:t>
            </w:r>
          </w:p>
        </w:tc>
      </w:tr>
    </w:tbl>
    <w:p w:rsidR="00EE0C2F" w:rsidRPr="00820E08" w:rsidRDefault="00EE0C2F" w:rsidP="00EE0C2F">
      <w:pPr>
        <w:ind w:left="709" w:hanging="709"/>
        <w:jc w:val="both"/>
        <w:rPr>
          <w:rFonts w:cs="Times New Roman"/>
          <w:color w:val="222222"/>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Default="00EE0C2F" w:rsidP="00EE0C2F">
      <w:pPr>
        <w:ind w:left="709" w:hanging="709"/>
        <w:jc w:val="both"/>
        <w:rPr>
          <w:rFonts w:cs="Times New Roman"/>
          <w:szCs w:val="24"/>
          <w:shd w:val="clear" w:color="auto" w:fill="FFFFFF"/>
        </w:rPr>
      </w:pPr>
    </w:p>
    <w:p w:rsidR="00EE0C2F" w:rsidRPr="00A54BEE" w:rsidRDefault="00EE0C2F" w:rsidP="00EE0C2F">
      <w:pPr>
        <w:ind w:left="709" w:hanging="709"/>
        <w:jc w:val="both"/>
        <w:rPr>
          <w:rFonts w:cs="Times New Roman"/>
          <w:b/>
          <w:bCs/>
          <w:szCs w:val="24"/>
          <w:shd w:val="clear" w:color="auto" w:fill="FFFFFF"/>
        </w:rPr>
      </w:pPr>
      <w:r w:rsidRPr="00A54BEE">
        <w:rPr>
          <w:rFonts w:cs="Times New Roman"/>
          <w:b/>
          <w:bCs/>
          <w:szCs w:val="24"/>
          <w:shd w:val="clear" w:color="auto" w:fill="FFFFFF"/>
        </w:rPr>
        <w:lastRenderedPageBreak/>
        <w:t>Artikel 2</w:t>
      </w:r>
    </w:p>
    <w:p w:rsidR="00EE0C2F" w:rsidRDefault="00EE0C2F" w:rsidP="00EE0C2F">
      <w:pPr>
        <w:spacing w:before="240" w:after="240"/>
        <w:ind w:left="709" w:hanging="709"/>
        <w:jc w:val="both"/>
        <w:rPr>
          <w:rFonts w:cs="Times New Roman"/>
          <w:szCs w:val="24"/>
          <w:shd w:val="clear" w:color="auto" w:fill="FFFFFF"/>
        </w:rPr>
      </w:pPr>
      <w:r w:rsidRPr="006E485A">
        <w:rPr>
          <w:rFonts w:cs="Times New Roman"/>
          <w:szCs w:val="24"/>
          <w:shd w:val="clear" w:color="auto" w:fill="FFFFFF"/>
        </w:rPr>
        <w:t xml:space="preserve">Cholid, B. B., Santoso, O., &amp; Rochmah, Y. S. (2015). Pengaruh Kumur Sari Buah Belimbing Manis </w:t>
      </w:r>
      <w:r w:rsidRPr="006E485A">
        <w:rPr>
          <w:rFonts w:cs="Times New Roman"/>
          <w:i/>
          <w:iCs/>
          <w:szCs w:val="24"/>
          <w:shd w:val="clear" w:color="auto" w:fill="FFFFFF"/>
        </w:rPr>
        <w:t>(Averrhoa carambola L.)</w:t>
      </w:r>
      <w:r w:rsidRPr="006E485A">
        <w:rPr>
          <w:rFonts w:cs="Times New Roman"/>
          <w:szCs w:val="24"/>
          <w:shd w:val="clear" w:color="auto" w:fill="FFFFFF"/>
        </w:rPr>
        <w:t xml:space="preserve"> </w:t>
      </w:r>
      <w:proofErr w:type="gramStart"/>
      <w:r>
        <w:rPr>
          <w:rFonts w:cs="Times New Roman"/>
          <w:szCs w:val="24"/>
          <w:shd w:val="clear" w:color="auto" w:fill="FFFFFF"/>
          <w:lang w:val="en-US"/>
        </w:rPr>
        <w:t>t</w:t>
      </w:r>
      <w:r w:rsidRPr="006E485A">
        <w:rPr>
          <w:rFonts w:cs="Times New Roman"/>
          <w:szCs w:val="24"/>
          <w:shd w:val="clear" w:color="auto" w:fill="FFFFFF"/>
        </w:rPr>
        <w:t>erhadap</w:t>
      </w:r>
      <w:proofErr w:type="gramEnd"/>
      <w:r w:rsidRPr="006E485A">
        <w:rPr>
          <w:rFonts w:cs="Times New Roman"/>
          <w:szCs w:val="24"/>
          <w:shd w:val="clear" w:color="auto" w:fill="FFFFFF"/>
        </w:rPr>
        <w:t xml:space="preserve"> Perubahan </w:t>
      </w:r>
      <w:r w:rsidRPr="006E485A">
        <w:rPr>
          <w:rFonts w:cs="Times New Roman"/>
          <w:szCs w:val="24"/>
          <w:shd w:val="clear" w:color="auto" w:fill="FFFFFF"/>
          <w:lang w:val="en-ID"/>
        </w:rPr>
        <w:t>pH</w:t>
      </w:r>
      <w:r w:rsidRPr="006E485A">
        <w:rPr>
          <w:rFonts w:cs="Times New Roman"/>
          <w:szCs w:val="24"/>
          <w:shd w:val="clear" w:color="auto" w:fill="FFFFFF"/>
        </w:rPr>
        <w:t xml:space="preserve"> Plak </w:t>
      </w:r>
      <w:r w:rsidRPr="006E485A">
        <w:rPr>
          <w:rFonts w:cs="Times New Roman"/>
          <w:szCs w:val="24"/>
          <w:shd w:val="clear" w:color="auto" w:fill="FFFFFF"/>
          <w:lang w:val="en-ID"/>
        </w:rPr>
        <w:t>&amp;</w:t>
      </w:r>
      <w:r w:rsidRPr="006E485A">
        <w:rPr>
          <w:rFonts w:cs="Times New Roman"/>
          <w:szCs w:val="24"/>
          <w:shd w:val="clear" w:color="auto" w:fill="FFFFFF"/>
        </w:rPr>
        <w:t xml:space="preserve"> </w:t>
      </w:r>
      <w:r w:rsidRPr="006E485A">
        <w:rPr>
          <w:rFonts w:cs="Times New Roman"/>
          <w:szCs w:val="24"/>
          <w:shd w:val="clear" w:color="auto" w:fill="FFFFFF"/>
          <w:lang w:val="en-ID"/>
        </w:rPr>
        <w:t>pH</w:t>
      </w:r>
      <w:r w:rsidRPr="006E485A">
        <w:rPr>
          <w:rFonts w:cs="Times New Roman"/>
          <w:szCs w:val="24"/>
          <w:shd w:val="clear" w:color="auto" w:fill="FFFFFF"/>
        </w:rPr>
        <w:t xml:space="preserve"> Saliva (Studi terhadap Anak Usia 12-15 Tahun Pondok Pesantren Al-Adzkar, Al-Furqon, Al-Izzah Mranggen Demak). </w:t>
      </w:r>
      <w:r w:rsidRPr="006E485A">
        <w:rPr>
          <w:rFonts w:cs="Times New Roman"/>
          <w:i/>
          <w:iCs/>
          <w:szCs w:val="24"/>
          <w:shd w:val="clear" w:color="auto" w:fill="FFFFFF"/>
        </w:rPr>
        <w:t>Jurnal Medali</w:t>
      </w:r>
      <w:r w:rsidRPr="006E485A">
        <w:rPr>
          <w:rFonts w:cs="Times New Roman"/>
          <w:szCs w:val="24"/>
          <w:shd w:val="clear" w:color="auto" w:fill="FFFFFF"/>
        </w:rPr>
        <w:t>, 2(1), 18-23.</w:t>
      </w:r>
    </w:p>
    <w:tbl>
      <w:tblPr>
        <w:tblW w:w="7952" w:type="dxa"/>
        <w:tblLook w:val="04A0" w:firstRow="1" w:lastRow="0" w:firstColumn="1" w:lastColumn="0" w:noHBand="0" w:noVBand="1"/>
      </w:tblPr>
      <w:tblGrid>
        <w:gridCol w:w="7933"/>
        <w:gridCol w:w="222"/>
      </w:tblGrid>
      <w:tr w:rsidR="00EE0C2F" w:rsidTr="005A2C55">
        <w:tc>
          <w:tcPr>
            <w:tcW w:w="7716" w:type="dxa"/>
          </w:tcPr>
          <w:tbl>
            <w:tblPr>
              <w:tblStyle w:val="TableGrid"/>
              <w:tblW w:w="7717" w:type="dxa"/>
              <w:tblLook w:val="04A0" w:firstRow="1" w:lastRow="0" w:firstColumn="1" w:lastColumn="0" w:noHBand="0" w:noVBand="1"/>
            </w:tblPr>
            <w:tblGrid>
              <w:gridCol w:w="1777"/>
              <w:gridCol w:w="5940"/>
            </w:tblGrid>
            <w:tr w:rsidR="00EE0C2F" w:rsidTr="005A2C55">
              <w:tc>
                <w:tcPr>
                  <w:tcW w:w="1777" w:type="dxa"/>
                  <w:tcBorders>
                    <w:left w:val="nil"/>
                    <w:right w:val="nil"/>
                  </w:tcBorders>
                </w:tcPr>
                <w:p w:rsidR="00EE0C2F" w:rsidRDefault="00EE0C2F" w:rsidP="005A2C55">
                  <w:pPr>
                    <w:pStyle w:val="BodyText"/>
                    <w:rPr>
                      <w:shd w:val="clear" w:color="auto" w:fill="FFFFFF"/>
                    </w:rPr>
                  </w:pPr>
                  <w:r>
                    <w:rPr>
                      <w:shd w:val="clear" w:color="auto" w:fill="FFFFFF"/>
                    </w:rPr>
                    <w:t>Penulis</w:t>
                  </w:r>
                </w:p>
              </w:tc>
              <w:tc>
                <w:tcPr>
                  <w:tcW w:w="5940" w:type="dxa"/>
                  <w:tcBorders>
                    <w:left w:val="nil"/>
                    <w:right w:val="nil"/>
                  </w:tcBorders>
                </w:tcPr>
                <w:p w:rsidR="00EE0C2F" w:rsidRPr="00C56360" w:rsidRDefault="00EE0C2F" w:rsidP="005A2C55">
                  <w:pPr>
                    <w:pStyle w:val="BodyText"/>
                    <w:spacing w:line="360" w:lineRule="auto"/>
                    <w:jc w:val="both"/>
                    <w:rPr>
                      <w:shd w:val="clear" w:color="auto" w:fill="FFFFFF"/>
                    </w:rPr>
                  </w:pPr>
                  <w:r w:rsidRPr="00C56360">
                    <w:rPr>
                      <w:color w:val="231F20"/>
                    </w:rPr>
                    <w:t>Bayyin</w:t>
                  </w:r>
                  <w:r w:rsidRPr="00C56360">
                    <w:rPr>
                      <w:color w:val="231F20"/>
                      <w:spacing w:val="-3"/>
                    </w:rPr>
                    <w:t xml:space="preserve"> </w:t>
                  </w:r>
                  <w:r w:rsidRPr="00C56360">
                    <w:rPr>
                      <w:color w:val="231F20"/>
                    </w:rPr>
                    <w:t>Bunayya</w:t>
                  </w:r>
                  <w:r w:rsidRPr="00C56360">
                    <w:rPr>
                      <w:color w:val="231F20"/>
                      <w:spacing w:val="-2"/>
                    </w:rPr>
                    <w:t xml:space="preserve"> </w:t>
                  </w:r>
                  <w:r w:rsidRPr="00C56360">
                    <w:rPr>
                      <w:color w:val="231F20"/>
                    </w:rPr>
                    <w:t>Cholid,</w:t>
                  </w:r>
                  <w:r w:rsidRPr="00C56360">
                    <w:rPr>
                      <w:color w:val="231F20"/>
                      <w:spacing w:val="-2"/>
                    </w:rPr>
                    <w:t xml:space="preserve"> </w:t>
                  </w:r>
                  <w:r w:rsidRPr="00C56360">
                    <w:rPr>
                      <w:color w:val="231F20"/>
                    </w:rPr>
                    <w:t>Oedijani</w:t>
                  </w:r>
                  <w:r w:rsidRPr="00C56360">
                    <w:rPr>
                      <w:color w:val="231F20"/>
                      <w:spacing w:val="-2"/>
                    </w:rPr>
                    <w:t xml:space="preserve"> </w:t>
                  </w:r>
                  <w:r w:rsidRPr="00C56360">
                    <w:rPr>
                      <w:color w:val="231F20"/>
                    </w:rPr>
                    <w:t>Santoso,</w:t>
                  </w:r>
                  <w:r w:rsidRPr="00C56360">
                    <w:rPr>
                      <w:color w:val="231F20"/>
                      <w:spacing w:val="-7"/>
                    </w:rPr>
                    <w:t xml:space="preserve"> </w:t>
                  </w:r>
                  <w:r w:rsidRPr="00C56360">
                    <w:rPr>
                      <w:color w:val="231F20"/>
                    </w:rPr>
                    <w:t>Yayun</w:t>
                  </w:r>
                  <w:r w:rsidRPr="00C56360">
                    <w:rPr>
                      <w:color w:val="231F20"/>
                      <w:spacing w:val="-2"/>
                    </w:rPr>
                    <w:t xml:space="preserve"> </w:t>
                  </w:r>
                  <w:r w:rsidRPr="00C56360">
                    <w:rPr>
                      <w:color w:val="231F20"/>
                    </w:rPr>
                    <w:t>Siti</w:t>
                  </w:r>
                  <w:r w:rsidRPr="00C56360">
                    <w:rPr>
                      <w:color w:val="231F20"/>
                      <w:spacing w:val="-2"/>
                    </w:rPr>
                    <w:t xml:space="preserve"> </w:t>
                  </w:r>
                  <w:r w:rsidRPr="00C56360">
                    <w:rPr>
                      <w:color w:val="231F20"/>
                    </w:rPr>
                    <w:t>Rochmah</w:t>
                  </w:r>
                </w:p>
              </w:tc>
            </w:tr>
            <w:tr w:rsidR="00EE0C2F" w:rsidTr="005A2C55">
              <w:tc>
                <w:tcPr>
                  <w:tcW w:w="1777" w:type="dxa"/>
                  <w:tcBorders>
                    <w:left w:val="nil"/>
                    <w:right w:val="nil"/>
                  </w:tcBorders>
                </w:tcPr>
                <w:p w:rsidR="00EE0C2F" w:rsidRDefault="00EE0C2F" w:rsidP="005A2C55">
                  <w:pPr>
                    <w:pStyle w:val="BodyText"/>
                    <w:rPr>
                      <w:shd w:val="clear" w:color="auto" w:fill="FFFFFF"/>
                    </w:rPr>
                  </w:pPr>
                  <w:r>
                    <w:rPr>
                      <w:shd w:val="clear" w:color="auto" w:fill="FFFFFF"/>
                    </w:rPr>
                    <w:t>Judul</w:t>
                  </w:r>
                </w:p>
              </w:tc>
              <w:tc>
                <w:tcPr>
                  <w:tcW w:w="5940" w:type="dxa"/>
                  <w:tcBorders>
                    <w:left w:val="nil"/>
                    <w:right w:val="nil"/>
                  </w:tcBorders>
                </w:tcPr>
                <w:p w:rsidR="00EE0C2F" w:rsidRPr="00C56360" w:rsidRDefault="00EE0C2F" w:rsidP="005A2C55">
                  <w:pPr>
                    <w:pStyle w:val="BodyText"/>
                    <w:spacing w:line="360" w:lineRule="auto"/>
                    <w:jc w:val="both"/>
                    <w:rPr>
                      <w:shd w:val="clear" w:color="auto" w:fill="FFFFFF"/>
                    </w:rPr>
                  </w:pPr>
                  <w:r w:rsidRPr="00C56360">
                    <w:rPr>
                      <w:shd w:val="clear" w:color="auto" w:fill="FFFFFF"/>
                    </w:rPr>
                    <w:t xml:space="preserve">Pengaruh Kumur Sari Buah Belimbing Manis </w:t>
                  </w:r>
                  <w:r w:rsidRPr="00C56360">
                    <w:rPr>
                      <w:i/>
                      <w:iCs/>
                      <w:shd w:val="clear" w:color="auto" w:fill="FFFFFF"/>
                    </w:rPr>
                    <w:t>(Averrhoa carambola L.)</w:t>
                  </w:r>
                  <w:r w:rsidRPr="00C56360">
                    <w:rPr>
                      <w:shd w:val="clear" w:color="auto" w:fill="FFFFFF"/>
                    </w:rPr>
                    <w:t xml:space="preserve"> </w:t>
                  </w:r>
                  <w:r>
                    <w:rPr>
                      <w:shd w:val="clear" w:color="auto" w:fill="FFFFFF"/>
                      <w:lang w:val="en-US"/>
                    </w:rPr>
                    <w:t>t</w:t>
                  </w:r>
                  <w:r w:rsidRPr="00C56360">
                    <w:rPr>
                      <w:shd w:val="clear" w:color="auto" w:fill="FFFFFF"/>
                    </w:rPr>
                    <w:t xml:space="preserve">erhadap Perubahan </w:t>
                  </w:r>
                  <w:r w:rsidRPr="00C56360">
                    <w:rPr>
                      <w:shd w:val="clear" w:color="auto" w:fill="FFFFFF"/>
                      <w:lang w:val="en-ID"/>
                    </w:rPr>
                    <w:t>pH</w:t>
                  </w:r>
                  <w:r w:rsidRPr="00C56360">
                    <w:rPr>
                      <w:shd w:val="clear" w:color="auto" w:fill="FFFFFF"/>
                    </w:rPr>
                    <w:t xml:space="preserve"> Plak </w:t>
                  </w:r>
                  <w:r w:rsidRPr="00C56360">
                    <w:rPr>
                      <w:shd w:val="clear" w:color="auto" w:fill="FFFFFF"/>
                      <w:lang w:val="en-ID"/>
                    </w:rPr>
                    <w:t>&amp;</w:t>
                  </w:r>
                  <w:r w:rsidRPr="00C56360">
                    <w:rPr>
                      <w:shd w:val="clear" w:color="auto" w:fill="FFFFFF"/>
                    </w:rPr>
                    <w:t xml:space="preserve"> </w:t>
                  </w:r>
                  <w:r w:rsidRPr="00C56360">
                    <w:rPr>
                      <w:shd w:val="clear" w:color="auto" w:fill="FFFFFF"/>
                      <w:lang w:val="en-ID"/>
                    </w:rPr>
                    <w:t>pH</w:t>
                  </w:r>
                  <w:r w:rsidRPr="00C56360">
                    <w:rPr>
                      <w:shd w:val="clear" w:color="auto" w:fill="FFFFFF"/>
                    </w:rPr>
                    <w:t xml:space="preserve"> Saliva (Studi terhadap Anak Usia 12-15 Tahun Pondok Pesantren Al-Adzkar, Al-Furqon, Al-Izzah Mranggen Demak)</w:t>
                  </w:r>
                </w:p>
              </w:tc>
            </w:tr>
            <w:tr w:rsidR="00EE0C2F" w:rsidTr="005A2C55">
              <w:tc>
                <w:tcPr>
                  <w:tcW w:w="1777" w:type="dxa"/>
                  <w:tcBorders>
                    <w:left w:val="nil"/>
                    <w:right w:val="nil"/>
                  </w:tcBorders>
                </w:tcPr>
                <w:p w:rsidR="00EE0C2F" w:rsidRDefault="00EE0C2F" w:rsidP="005A2C55">
                  <w:pPr>
                    <w:pStyle w:val="BodyText"/>
                    <w:rPr>
                      <w:shd w:val="clear" w:color="auto" w:fill="FFFFFF"/>
                    </w:rPr>
                  </w:pPr>
                  <w:r>
                    <w:rPr>
                      <w:shd w:val="clear" w:color="auto" w:fill="FFFFFF"/>
                    </w:rPr>
                    <w:t>Halaman</w:t>
                  </w:r>
                </w:p>
              </w:tc>
              <w:tc>
                <w:tcPr>
                  <w:tcW w:w="5940" w:type="dxa"/>
                  <w:tcBorders>
                    <w:left w:val="nil"/>
                    <w:right w:val="nil"/>
                  </w:tcBorders>
                </w:tcPr>
                <w:p w:rsidR="00EE0C2F" w:rsidRPr="003B088A" w:rsidRDefault="00EE0C2F" w:rsidP="005A2C55">
                  <w:pPr>
                    <w:pStyle w:val="BodyText"/>
                    <w:spacing w:line="360" w:lineRule="auto"/>
                    <w:jc w:val="both"/>
                    <w:rPr>
                      <w:shd w:val="clear" w:color="auto" w:fill="FFFFFF"/>
                      <w:lang w:val="en-US"/>
                    </w:rPr>
                  </w:pPr>
                  <w:r w:rsidRPr="00C56360">
                    <w:rPr>
                      <w:shd w:val="clear" w:color="auto" w:fill="FFFFFF"/>
                    </w:rPr>
                    <w:t>18-2</w:t>
                  </w:r>
                  <w:r>
                    <w:rPr>
                      <w:shd w:val="clear" w:color="auto" w:fill="FFFFFF"/>
                      <w:lang w:val="en-US"/>
                    </w:rPr>
                    <w:t>3</w:t>
                  </w:r>
                </w:p>
              </w:tc>
            </w:tr>
            <w:tr w:rsidR="00EE0C2F" w:rsidTr="005A2C55">
              <w:tc>
                <w:tcPr>
                  <w:tcW w:w="1777" w:type="dxa"/>
                  <w:tcBorders>
                    <w:left w:val="nil"/>
                    <w:right w:val="nil"/>
                  </w:tcBorders>
                </w:tcPr>
                <w:p w:rsidR="00EE0C2F" w:rsidRDefault="00EE0C2F" w:rsidP="005A2C55">
                  <w:pPr>
                    <w:pStyle w:val="BodyText"/>
                    <w:rPr>
                      <w:shd w:val="clear" w:color="auto" w:fill="FFFFFF"/>
                    </w:rPr>
                  </w:pPr>
                  <w:r>
                    <w:rPr>
                      <w:shd w:val="clear" w:color="auto" w:fill="FFFFFF"/>
                    </w:rPr>
                    <w:t>Tahun</w:t>
                  </w:r>
                </w:p>
              </w:tc>
              <w:tc>
                <w:tcPr>
                  <w:tcW w:w="5940" w:type="dxa"/>
                  <w:tcBorders>
                    <w:left w:val="nil"/>
                    <w:right w:val="nil"/>
                  </w:tcBorders>
                </w:tcPr>
                <w:p w:rsidR="00EE0C2F" w:rsidRPr="003B088A" w:rsidRDefault="00EE0C2F" w:rsidP="005A2C55">
                  <w:pPr>
                    <w:pStyle w:val="BodyText"/>
                    <w:spacing w:line="360" w:lineRule="auto"/>
                    <w:jc w:val="both"/>
                    <w:rPr>
                      <w:shd w:val="clear" w:color="auto" w:fill="FFFFFF"/>
                      <w:lang w:val="en-US"/>
                    </w:rPr>
                  </w:pPr>
                  <w:r w:rsidRPr="00C56360">
                    <w:rPr>
                      <w:shd w:val="clear" w:color="auto" w:fill="FFFFFF"/>
                    </w:rPr>
                    <w:t>201</w:t>
                  </w:r>
                  <w:r>
                    <w:rPr>
                      <w:shd w:val="clear" w:color="auto" w:fill="FFFFFF"/>
                      <w:lang w:val="en-US"/>
                    </w:rPr>
                    <w:t>5</w:t>
                  </w:r>
                </w:p>
              </w:tc>
            </w:tr>
            <w:tr w:rsidR="00EE0C2F" w:rsidTr="005A2C55">
              <w:trPr>
                <w:trHeight w:val="350"/>
              </w:trPr>
              <w:tc>
                <w:tcPr>
                  <w:tcW w:w="1777" w:type="dxa"/>
                  <w:tcBorders>
                    <w:left w:val="nil"/>
                    <w:right w:val="nil"/>
                  </w:tcBorders>
                </w:tcPr>
                <w:p w:rsidR="00EE0C2F" w:rsidRDefault="00EE0C2F" w:rsidP="005A2C55">
                  <w:pPr>
                    <w:pStyle w:val="BodyText"/>
                    <w:rPr>
                      <w:shd w:val="clear" w:color="auto" w:fill="FFFFFF"/>
                    </w:rPr>
                  </w:pPr>
                  <w:r>
                    <w:rPr>
                      <w:shd w:val="clear" w:color="auto" w:fill="FFFFFF"/>
                    </w:rPr>
                    <w:t>Teori</w:t>
                  </w:r>
                </w:p>
              </w:tc>
              <w:tc>
                <w:tcPr>
                  <w:tcW w:w="5940" w:type="dxa"/>
                  <w:tcBorders>
                    <w:left w:val="nil"/>
                    <w:right w:val="nil"/>
                  </w:tcBorders>
                </w:tcPr>
                <w:p w:rsidR="00EE0C2F" w:rsidRPr="00C56360" w:rsidRDefault="00EE0C2F" w:rsidP="005A2C55">
                  <w:pPr>
                    <w:pStyle w:val="BodyText"/>
                    <w:spacing w:before="27" w:line="360" w:lineRule="auto"/>
                    <w:ind w:right="38"/>
                    <w:jc w:val="both"/>
                    <w:rPr>
                      <w:color w:val="231F20"/>
                    </w:rPr>
                  </w:pPr>
                  <w:r w:rsidRPr="00C56360">
                    <w:rPr>
                      <w:color w:val="231F20"/>
                    </w:rPr>
                    <w:tab/>
                    <w:t>Plak</w:t>
                  </w:r>
                  <w:r w:rsidRPr="00C56360">
                    <w:rPr>
                      <w:color w:val="231F20"/>
                      <w:spacing w:val="1"/>
                    </w:rPr>
                    <w:t xml:space="preserve"> </w:t>
                  </w:r>
                  <w:r w:rsidRPr="00C56360">
                    <w:rPr>
                      <w:color w:val="231F20"/>
                    </w:rPr>
                    <w:t>gigi</w:t>
                  </w:r>
                  <w:r w:rsidRPr="00C56360">
                    <w:rPr>
                      <w:color w:val="231F20"/>
                      <w:spacing w:val="1"/>
                    </w:rPr>
                    <w:t xml:space="preserve"> </w:t>
                  </w:r>
                  <w:r w:rsidRPr="00C56360">
                    <w:rPr>
                      <w:color w:val="231F20"/>
                    </w:rPr>
                    <w:t>adalah</w:t>
                  </w:r>
                  <w:r w:rsidRPr="00C56360">
                    <w:rPr>
                      <w:color w:val="231F20"/>
                      <w:spacing w:val="1"/>
                    </w:rPr>
                    <w:t xml:space="preserve"> </w:t>
                  </w:r>
                  <w:r w:rsidRPr="00C56360">
                    <w:rPr>
                      <w:color w:val="231F20"/>
                    </w:rPr>
                    <w:t>deposit</w:t>
                  </w:r>
                  <w:r w:rsidRPr="00C56360">
                    <w:rPr>
                      <w:color w:val="231F20"/>
                      <w:spacing w:val="1"/>
                    </w:rPr>
                    <w:t xml:space="preserve"> </w:t>
                  </w:r>
                  <w:r w:rsidRPr="00C56360">
                    <w:rPr>
                      <w:color w:val="231F20"/>
                    </w:rPr>
                    <w:t>lunak</w:t>
                  </w:r>
                  <w:r w:rsidRPr="00C56360">
                    <w:rPr>
                      <w:color w:val="231F20"/>
                      <w:spacing w:val="61"/>
                    </w:rPr>
                    <w:t xml:space="preserve"> </w:t>
                  </w:r>
                  <w:r w:rsidRPr="00C56360">
                    <w:rPr>
                      <w:color w:val="231F20"/>
                    </w:rPr>
                    <w:t>yang</w:t>
                  </w:r>
                  <w:r w:rsidRPr="00C56360">
                    <w:rPr>
                      <w:color w:val="231F20"/>
                      <w:spacing w:val="61"/>
                    </w:rPr>
                    <w:t xml:space="preserve"> </w:t>
                  </w:r>
                  <w:r w:rsidRPr="00C56360">
                    <w:rPr>
                      <w:color w:val="231F20"/>
                    </w:rPr>
                    <w:t>terdiri</w:t>
                  </w:r>
                  <w:r w:rsidRPr="00C56360">
                    <w:rPr>
                      <w:color w:val="231F20"/>
                      <w:spacing w:val="1"/>
                    </w:rPr>
                    <w:t xml:space="preserve"> </w:t>
                  </w:r>
                  <w:r w:rsidRPr="00C56360">
                    <w:rPr>
                      <w:color w:val="231F20"/>
                    </w:rPr>
                    <w:t>atas</w:t>
                  </w:r>
                  <w:r w:rsidRPr="00C56360">
                    <w:rPr>
                      <w:color w:val="231F20"/>
                      <w:spacing w:val="62"/>
                    </w:rPr>
                    <w:t xml:space="preserve"> </w:t>
                  </w:r>
                  <w:r w:rsidRPr="00C56360">
                    <w:rPr>
                      <w:color w:val="231F20"/>
                    </w:rPr>
                    <w:t>mikroorganisme</w:t>
                  </w:r>
                  <w:r w:rsidRPr="00C56360">
                    <w:rPr>
                      <w:color w:val="231F20"/>
                      <w:spacing w:val="62"/>
                    </w:rPr>
                    <w:t xml:space="preserve"> </w:t>
                  </w:r>
                  <w:r w:rsidRPr="00C56360">
                    <w:rPr>
                      <w:color w:val="231F20"/>
                    </w:rPr>
                    <w:t xml:space="preserve">dan  </w:t>
                  </w:r>
                  <w:r w:rsidRPr="00C56360">
                    <w:rPr>
                      <w:color w:val="231F20"/>
                      <w:spacing w:val="1"/>
                    </w:rPr>
                    <w:t xml:space="preserve"> </w:t>
                  </w:r>
                  <w:r w:rsidRPr="00C56360">
                    <w:rPr>
                      <w:color w:val="231F20"/>
                    </w:rPr>
                    <w:t xml:space="preserve">melekat  </w:t>
                  </w:r>
                  <w:r w:rsidRPr="00C56360">
                    <w:rPr>
                      <w:color w:val="231F20"/>
                      <w:spacing w:val="1"/>
                    </w:rPr>
                    <w:t xml:space="preserve"> </w:t>
                  </w:r>
                  <w:r w:rsidRPr="00C56360">
                    <w:rPr>
                      <w:color w:val="231F20"/>
                    </w:rPr>
                    <w:t>erat</w:t>
                  </w:r>
                  <w:r w:rsidRPr="00C56360">
                    <w:rPr>
                      <w:color w:val="231F20"/>
                      <w:spacing w:val="1"/>
                    </w:rPr>
                    <w:t xml:space="preserve"> </w:t>
                  </w:r>
                  <w:r w:rsidRPr="00C56360">
                    <w:rPr>
                      <w:color w:val="231F20"/>
                    </w:rPr>
                    <w:t>pada</w:t>
                  </w:r>
                  <w:r w:rsidRPr="00C56360">
                    <w:rPr>
                      <w:color w:val="231F20"/>
                      <w:spacing w:val="1"/>
                    </w:rPr>
                    <w:t xml:space="preserve"> </w:t>
                  </w:r>
                  <w:r w:rsidRPr="00C56360">
                    <w:rPr>
                      <w:color w:val="231F20"/>
                    </w:rPr>
                    <w:t>permukaan</w:t>
                  </w:r>
                  <w:r w:rsidRPr="00C56360">
                    <w:rPr>
                      <w:color w:val="231F20"/>
                      <w:spacing w:val="1"/>
                    </w:rPr>
                    <w:t xml:space="preserve"> </w:t>
                  </w:r>
                  <w:r w:rsidRPr="00C56360">
                    <w:rPr>
                      <w:color w:val="231F20"/>
                    </w:rPr>
                    <w:t>gigi.</w:t>
                  </w:r>
                  <w:r w:rsidRPr="00C56360">
                    <w:rPr>
                      <w:color w:val="231F20"/>
                      <w:spacing w:val="1"/>
                    </w:rPr>
                    <w:t xml:space="preserve"> </w:t>
                  </w:r>
                  <w:r w:rsidRPr="00C56360">
                    <w:rPr>
                      <w:color w:val="231F20"/>
                    </w:rPr>
                    <w:t>Bakteri</w:t>
                  </w:r>
                  <w:r w:rsidRPr="00C56360">
                    <w:rPr>
                      <w:color w:val="231F20"/>
                      <w:spacing w:val="1"/>
                    </w:rPr>
                    <w:t xml:space="preserve"> </w:t>
                  </w:r>
                  <w:r w:rsidRPr="00C56360">
                    <w:rPr>
                      <w:color w:val="231F20"/>
                    </w:rPr>
                    <w:t>dalam</w:t>
                  </w:r>
                  <w:r w:rsidRPr="00C56360">
                    <w:rPr>
                      <w:color w:val="231F20"/>
                      <w:spacing w:val="1"/>
                    </w:rPr>
                    <w:t xml:space="preserve"> </w:t>
                  </w:r>
                  <w:r w:rsidRPr="00C56360">
                    <w:rPr>
                      <w:color w:val="231F20"/>
                    </w:rPr>
                    <w:t>plak</w:t>
                  </w:r>
                  <w:r w:rsidRPr="00C56360">
                    <w:rPr>
                      <w:color w:val="231F20"/>
                      <w:spacing w:val="1"/>
                    </w:rPr>
                    <w:t xml:space="preserve"> </w:t>
                  </w:r>
                  <w:r w:rsidRPr="00C56360">
                    <w:rPr>
                      <w:color w:val="231F20"/>
                    </w:rPr>
                    <w:t>(</w:t>
                  </w:r>
                  <w:r w:rsidRPr="00C56360">
                    <w:rPr>
                      <w:i/>
                      <w:color w:val="231F20"/>
                    </w:rPr>
                    <w:t>Streptococcus</w:t>
                  </w:r>
                  <w:r w:rsidRPr="00C56360">
                    <w:rPr>
                      <w:i/>
                      <w:color w:val="231F20"/>
                      <w:spacing w:val="34"/>
                    </w:rPr>
                    <w:t xml:space="preserve"> </w:t>
                  </w:r>
                  <w:r w:rsidRPr="00C56360">
                    <w:rPr>
                      <w:color w:val="231F20"/>
                    </w:rPr>
                    <w:t>dan</w:t>
                  </w:r>
                  <w:r w:rsidRPr="00C56360">
                    <w:rPr>
                      <w:color w:val="231F20"/>
                      <w:spacing w:val="34"/>
                    </w:rPr>
                    <w:t xml:space="preserve"> </w:t>
                  </w:r>
                  <w:r w:rsidRPr="00C56360">
                    <w:rPr>
                      <w:i/>
                      <w:color w:val="231F20"/>
                    </w:rPr>
                    <w:t>Lactobacilllus</w:t>
                  </w:r>
                  <w:r w:rsidRPr="00C56360">
                    <w:rPr>
                      <w:color w:val="231F20"/>
                    </w:rPr>
                    <w:t>)</w:t>
                  </w:r>
                  <w:r w:rsidRPr="00C56360">
                    <w:rPr>
                      <w:color w:val="231F20"/>
                      <w:spacing w:val="34"/>
                    </w:rPr>
                    <w:t xml:space="preserve"> </w:t>
                  </w:r>
                  <w:r w:rsidRPr="00C56360">
                    <w:rPr>
                      <w:color w:val="231F20"/>
                    </w:rPr>
                    <w:t>akan</w:t>
                  </w:r>
                  <w:r w:rsidRPr="00C56360">
                    <w:t xml:space="preserve"> </w:t>
                  </w:r>
                  <w:r w:rsidRPr="00C56360">
                    <w:rPr>
                      <w:color w:val="231F20"/>
                    </w:rPr>
                    <w:t>memetabolisme</w:t>
                  </w:r>
                  <w:r w:rsidRPr="00C56360">
                    <w:rPr>
                      <w:color w:val="231F20"/>
                      <w:spacing w:val="62"/>
                    </w:rPr>
                    <w:t xml:space="preserve"> </w:t>
                  </w:r>
                  <w:r w:rsidRPr="00C56360">
                    <w:rPr>
                      <w:color w:val="231F20"/>
                    </w:rPr>
                    <w:t>sisa</w:t>
                  </w:r>
                  <w:r w:rsidRPr="00C56360">
                    <w:rPr>
                      <w:color w:val="231F20"/>
                      <w:spacing w:val="62"/>
                    </w:rPr>
                    <w:t xml:space="preserve"> </w:t>
                  </w:r>
                  <w:r w:rsidRPr="00C56360">
                    <w:rPr>
                      <w:color w:val="231F20"/>
                    </w:rPr>
                    <w:t xml:space="preserve">makanan  </w:t>
                  </w:r>
                  <w:r w:rsidRPr="00C56360">
                    <w:rPr>
                      <w:color w:val="231F20"/>
                      <w:spacing w:val="1"/>
                    </w:rPr>
                    <w:t xml:space="preserve"> </w:t>
                  </w:r>
                  <w:r w:rsidRPr="00C56360">
                    <w:rPr>
                      <w:color w:val="231F20"/>
                    </w:rPr>
                    <w:t>terutama</w:t>
                  </w:r>
                  <w:r w:rsidRPr="00C56360">
                    <w:rPr>
                      <w:color w:val="231F20"/>
                      <w:spacing w:val="1"/>
                    </w:rPr>
                    <w:t xml:space="preserve"> </w:t>
                  </w:r>
                  <w:r w:rsidRPr="00C56360">
                    <w:rPr>
                      <w:color w:val="231F20"/>
                    </w:rPr>
                    <w:t>jenis karbohidrat yang dapat difermentasikan</w:t>
                  </w:r>
                  <w:r w:rsidRPr="00C56360">
                    <w:rPr>
                      <w:color w:val="231F20"/>
                      <w:spacing w:val="1"/>
                    </w:rPr>
                    <w:t xml:space="preserve"> </w:t>
                  </w:r>
                  <w:r w:rsidRPr="00C56360">
                    <w:rPr>
                      <w:color w:val="231F20"/>
                    </w:rPr>
                    <w:t>(sukrosa, glukosa, fruktosa, maltosa) sehingga</w:t>
                  </w:r>
                  <w:r w:rsidRPr="00C56360">
                    <w:rPr>
                      <w:color w:val="231F20"/>
                      <w:spacing w:val="-59"/>
                    </w:rPr>
                    <w:t xml:space="preserve"> </w:t>
                  </w:r>
                  <w:r w:rsidRPr="00C56360">
                    <w:rPr>
                      <w:color w:val="231F20"/>
                    </w:rPr>
                    <w:t>akan</w:t>
                  </w:r>
                  <w:r w:rsidRPr="00C56360">
                    <w:rPr>
                      <w:color w:val="231F20"/>
                      <w:spacing w:val="1"/>
                    </w:rPr>
                    <w:t xml:space="preserve"> </w:t>
                  </w:r>
                  <w:r w:rsidRPr="00C56360">
                    <w:rPr>
                      <w:color w:val="231F20"/>
                    </w:rPr>
                    <w:t>menghasilkan</w:t>
                  </w:r>
                  <w:r w:rsidRPr="00C56360">
                    <w:rPr>
                      <w:color w:val="231F20"/>
                      <w:spacing w:val="1"/>
                    </w:rPr>
                    <w:t xml:space="preserve"> </w:t>
                  </w:r>
                  <w:r w:rsidRPr="00C56360">
                    <w:rPr>
                      <w:color w:val="231F20"/>
                    </w:rPr>
                    <w:t>asam.</w:t>
                  </w:r>
                </w:p>
                <w:p w:rsidR="00EE0C2F" w:rsidRPr="000F272C" w:rsidRDefault="00EE0C2F" w:rsidP="005A2C55">
                  <w:pPr>
                    <w:pStyle w:val="BodyText"/>
                    <w:spacing w:before="27" w:line="360" w:lineRule="auto"/>
                    <w:ind w:right="38"/>
                    <w:jc w:val="both"/>
                    <w:rPr>
                      <w:lang w:val="en-US"/>
                    </w:rPr>
                  </w:pPr>
                  <w:r w:rsidRPr="00C56360">
                    <w:rPr>
                      <w:color w:val="231F20"/>
                      <w:spacing w:val="-1"/>
                    </w:rPr>
                    <w:tab/>
                    <w:t>Pencegahan</w:t>
                  </w:r>
                  <w:r w:rsidRPr="00C56360">
                    <w:rPr>
                      <w:color w:val="231F20"/>
                      <w:spacing w:val="20"/>
                    </w:rPr>
                    <w:t xml:space="preserve"> </w:t>
                  </w:r>
                  <w:r w:rsidRPr="00C56360">
                    <w:rPr>
                      <w:color w:val="231F20"/>
                      <w:spacing w:val="-1"/>
                    </w:rPr>
                    <w:t>pembentukan</w:t>
                  </w:r>
                  <w:r w:rsidRPr="00C56360">
                    <w:rPr>
                      <w:color w:val="231F20"/>
                      <w:spacing w:val="-58"/>
                    </w:rPr>
                    <w:t xml:space="preserve"> </w:t>
                  </w:r>
                  <w:r w:rsidRPr="00C56360">
                    <w:rPr>
                      <w:color w:val="231F20"/>
                    </w:rPr>
                    <w:t>plak</w:t>
                  </w:r>
                  <w:r w:rsidRPr="00C56360">
                    <w:rPr>
                      <w:color w:val="231F20"/>
                      <w:spacing w:val="16"/>
                    </w:rPr>
                    <w:t xml:space="preserve"> </w:t>
                  </w:r>
                  <w:r w:rsidRPr="00C56360">
                    <w:rPr>
                      <w:color w:val="231F20"/>
                    </w:rPr>
                    <w:t>gigi</w:t>
                  </w:r>
                  <w:r w:rsidRPr="00C56360">
                    <w:rPr>
                      <w:color w:val="231F20"/>
                      <w:spacing w:val="16"/>
                    </w:rPr>
                    <w:t xml:space="preserve"> </w:t>
                  </w:r>
                  <w:r w:rsidRPr="00C56360">
                    <w:rPr>
                      <w:color w:val="231F20"/>
                    </w:rPr>
                    <w:t>dapat</w:t>
                  </w:r>
                  <w:r w:rsidRPr="00C56360">
                    <w:rPr>
                      <w:color w:val="231F20"/>
                      <w:spacing w:val="16"/>
                    </w:rPr>
                    <w:t xml:space="preserve"> </w:t>
                  </w:r>
                  <w:r w:rsidRPr="00C56360">
                    <w:rPr>
                      <w:color w:val="231F20"/>
                    </w:rPr>
                    <w:t>menggunakan</w:t>
                  </w:r>
                  <w:r w:rsidRPr="00C56360">
                    <w:rPr>
                      <w:color w:val="231F20"/>
                      <w:spacing w:val="16"/>
                    </w:rPr>
                    <w:t xml:space="preserve"> </w:t>
                  </w:r>
                  <w:r w:rsidRPr="00C56360">
                    <w:rPr>
                      <w:color w:val="231F20"/>
                    </w:rPr>
                    <w:t xml:space="preserve">buah-buahan </w:t>
                  </w:r>
                  <w:r w:rsidRPr="00C56360">
                    <w:rPr>
                      <w:color w:val="231F20"/>
                      <w:spacing w:val="-59"/>
                    </w:rPr>
                    <w:t xml:space="preserve">  </w:t>
                  </w:r>
                  <w:r w:rsidRPr="00C56360">
                    <w:rPr>
                      <w:color w:val="231F20"/>
                    </w:rPr>
                    <w:t>yang</w:t>
                  </w:r>
                  <w:r>
                    <w:rPr>
                      <w:color w:val="231F20"/>
                      <w:lang w:val="en-US"/>
                    </w:rPr>
                    <w:t xml:space="preserve"> </w:t>
                  </w:r>
                  <w:r w:rsidRPr="00C56360">
                    <w:rPr>
                      <w:color w:val="231F20"/>
                    </w:rPr>
                    <w:t>mengandung</w:t>
                  </w:r>
                  <w:r>
                    <w:rPr>
                      <w:color w:val="231F20"/>
                      <w:lang w:val="en-US"/>
                    </w:rPr>
                    <w:t xml:space="preserve"> </w:t>
                  </w:r>
                  <w:r w:rsidRPr="00C56360">
                    <w:rPr>
                      <w:color w:val="231F20"/>
                    </w:rPr>
                    <w:t xml:space="preserve">epikatekin. </w:t>
                  </w:r>
                  <w:r w:rsidRPr="00C56360">
                    <w:rPr>
                      <w:color w:val="231F20"/>
                      <w:spacing w:val="-1"/>
                    </w:rPr>
                    <w:t>Epikatekin</w:t>
                  </w:r>
                  <w:r w:rsidRPr="00C56360">
                    <w:rPr>
                      <w:color w:val="231F20"/>
                      <w:spacing w:val="-59"/>
                    </w:rPr>
                    <w:t xml:space="preserve"> </w:t>
                  </w:r>
                  <w:r w:rsidRPr="00C56360">
                    <w:rPr>
                      <w:color w:val="231F20"/>
                    </w:rPr>
                    <w:t>sebagai</w:t>
                  </w:r>
                  <w:r w:rsidRPr="00C56360">
                    <w:rPr>
                      <w:color w:val="231F20"/>
                      <w:spacing w:val="1"/>
                    </w:rPr>
                    <w:t xml:space="preserve"> </w:t>
                  </w:r>
                  <w:r w:rsidRPr="00C56360">
                    <w:rPr>
                      <w:color w:val="231F20"/>
                    </w:rPr>
                    <w:t>antikaries</w:t>
                  </w:r>
                  <w:r w:rsidRPr="00C56360">
                    <w:rPr>
                      <w:color w:val="231F20"/>
                      <w:spacing w:val="1"/>
                    </w:rPr>
                    <w:t xml:space="preserve"> </w:t>
                  </w:r>
                  <w:r w:rsidRPr="00C56360">
                    <w:rPr>
                      <w:color w:val="231F20"/>
                    </w:rPr>
                    <w:t>karena</w:t>
                  </w:r>
                  <w:r w:rsidRPr="00C56360">
                    <w:rPr>
                      <w:color w:val="231F20"/>
                      <w:spacing w:val="1"/>
                    </w:rPr>
                    <w:t xml:space="preserve"> </w:t>
                  </w:r>
                  <w:r w:rsidRPr="00C56360">
                    <w:rPr>
                      <w:color w:val="231F20"/>
                    </w:rPr>
                    <w:t>bersifat</w:t>
                  </w:r>
                  <w:r w:rsidRPr="00C56360">
                    <w:rPr>
                      <w:color w:val="231F20"/>
                      <w:spacing w:val="1"/>
                    </w:rPr>
                    <w:t xml:space="preserve"> </w:t>
                  </w:r>
                  <w:r w:rsidRPr="00C56360">
                    <w:rPr>
                      <w:color w:val="231F20"/>
                    </w:rPr>
                    <w:t>bakterisid</w:t>
                  </w:r>
                  <w:r w:rsidRPr="00C56360">
                    <w:rPr>
                      <w:color w:val="231F20"/>
                      <w:spacing w:val="-59"/>
                    </w:rPr>
                    <w:t xml:space="preserve"> </w:t>
                  </w:r>
                  <w:r w:rsidRPr="00C56360">
                    <w:rPr>
                      <w:color w:val="231F20"/>
                    </w:rPr>
                    <w:t>dan</w:t>
                  </w:r>
                  <w:r w:rsidRPr="00C56360">
                    <w:rPr>
                      <w:color w:val="231F20"/>
                      <w:spacing w:val="10"/>
                    </w:rPr>
                    <w:t xml:space="preserve"> </w:t>
                  </w:r>
                  <w:r w:rsidRPr="00C56360">
                    <w:rPr>
                      <w:color w:val="231F20"/>
                    </w:rPr>
                    <w:t>mampu</w:t>
                  </w:r>
                  <w:r w:rsidRPr="00C56360">
                    <w:rPr>
                      <w:color w:val="231F20"/>
                      <w:spacing w:val="10"/>
                    </w:rPr>
                    <w:t xml:space="preserve"> </w:t>
                  </w:r>
                  <w:r w:rsidRPr="00C56360">
                    <w:rPr>
                      <w:color w:val="231F20"/>
                    </w:rPr>
                    <w:t>menghambat</w:t>
                  </w:r>
                  <w:r w:rsidRPr="00C56360">
                    <w:rPr>
                      <w:color w:val="231F20"/>
                      <w:spacing w:val="10"/>
                    </w:rPr>
                    <w:t xml:space="preserve"> </w:t>
                  </w:r>
                  <w:r w:rsidRPr="00C56360">
                    <w:rPr>
                      <w:color w:val="231F20"/>
                    </w:rPr>
                    <w:t>aktivitas</w:t>
                  </w:r>
                  <w:r w:rsidRPr="00C56360">
                    <w:rPr>
                      <w:color w:val="231F20"/>
                      <w:spacing w:val="10"/>
                    </w:rPr>
                    <w:t xml:space="preserve"> </w:t>
                  </w:r>
                  <w:r w:rsidRPr="00C56360">
                    <w:rPr>
                      <w:color w:val="231F20"/>
                    </w:rPr>
                    <w:t>enzim</w:t>
                  </w:r>
                  <w:r w:rsidRPr="00C56360">
                    <w:rPr>
                      <w:color w:val="231F20"/>
                      <w:spacing w:val="-59"/>
                    </w:rPr>
                    <w:t xml:space="preserve"> </w:t>
                  </w:r>
                  <w:r w:rsidRPr="00C56360">
                    <w:rPr>
                      <w:color w:val="231F20"/>
                    </w:rPr>
                    <w:t>glukosiltransferase</w:t>
                  </w:r>
                  <w:r w:rsidRPr="00C56360">
                    <w:rPr>
                      <w:color w:val="231F20"/>
                      <w:spacing w:val="43"/>
                    </w:rPr>
                    <w:t xml:space="preserve"> </w:t>
                  </w:r>
                  <w:r w:rsidRPr="00C56360">
                    <w:rPr>
                      <w:color w:val="231F20"/>
                    </w:rPr>
                    <w:t>(GTF)</w:t>
                  </w:r>
                  <w:r w:rsidRPr="00C56360">
                    <w:rPr>
                      <w:color w:val="231F20"/>
                      <w:spacing w:val="43"/>
                    </w:rPr>
                    <w:t xml:space="preserve"> </w:t>
                  </w:r>
                  <w:r w:rsidRPr="00C56360">
                    <w:rPr>
                      <w:color w:val="231F20"/>
                    </w:rPr>
                    <w:t>bakteri.</w:t>
                  </w:r>
                  <w:r w:rsidRPr="00C56360">
                    <w:rPr>
                      <w:color w:val="231F20"/>
                      <w:spacing w:val="43"/>
                    </w:rPr>
                    <w:t xml:space="preserve"> </w:t>
                  </w:r>
                  <w:r w:rsidRPr="00ED19F5">
                    <w:t>Buah</w:t>
                  </w:r>
                  <w:r>
                    <w:rPr>
                      <w:lang w:val="en-US"/>
                    </w:rPr>
                    <w:t xml:space="preserve"> </w:t>
                  </w:r>
                  <w:r w:rsidRPr="00C56360">
                    <w:rPr>
                      <w:color w:val="231F20"/>
                    </w:rPr>
                    <w:t>belimbing manis (</w:t>
                  </w:r>
                  <w:r w:rsidRPr="00C56360">
                    <w:rPr>
                      <w:i/>
                      <w:color w:val="231F20"/>
                    </w:rPr>
                    <w:t>Averrhoa carambola L</w:t>
                  </w:r>
                  <w:r w:rsidRPr="00C56360">
                    <w:rPr>
                      <w:color w:val="231F20"/>
                    </w:rPr>
                    <w:t>.)</w:t>
                  </w:r>
                  <w:r>
                    <w:rPr>
                      <w:color w:val="231F20"/>
                      <w:lang w:val="en-US"/>
                    </w:rPr>
                    <w:t xml:space="preserve"> </w:t>
                  </w:r>
                  <w:proofErr w:type="gramStart"/>
                  <w:r>
                    <w:rPr>
                      <w:color w:val="231F20"/>
                      <w:lang w:val="en-US"/>
                    </w:rPr>
                    <w:t>merupakan</w:t>
                  </w:r>
                  <w:proofErr w:type="gramEnd"/>
                  <w:r>
                    <w:rPr>
                      <w:color w:val="231F20"/>
                      <w:lang w:val="en-US"/>
                    </w:rPr>
                    <w:t xml:space="preserve"> salah satu buah yang mengandung epikatekin.</w:t>
                  </w:r>
                </w:p>
              </w:tc>
            </w:tr>
            <w:tr w:rsidR="00EE0C2F" w:rsidTr="005A2C55">
              <w:tc>
                <w:tcPr>
                  <w:tcW w:w="1777" w:type="dxa"/>
                  <w:tcBorders>
                    <w:left w:val="nil"/>
                    <w:bottom w:val="single" w:sz="4" w:space="0" w:color="auto"/>
                    <w:right w:val="nil"/>
                  </w:tcBorders>
                </w:tcPr>
                <w:p w:rsidR="00EE0C2F" w:rsidRDefault="00EE0C2F" w:rsidP="005A2C55">
                  <w:pPr>
                    <w:pStyle w:val="BodyText"/>
                    <w:rPr>
                      <w:shd w:val="clear" w:color="auto" w:fill="FFFFFF"/>
                    </w:rPr>
                  </w:pPr>
                  <w:r>
                    <w:rPr>
                      <w:shd w:val="clear" w:color="auto" w:fill="FFFFFF"/>
                    </w:rPr>
                    <w:t xml:space="preserve">Metode </w:t>
                  </w:r>
                </w:p>
              </w:tc>
              <w:tc>
                <w:tcPr>
                  <w:tcW w:w="5940" w:type="dxa"/>
                  <w:tcBorders>
                    <w:left w:val="nil"/>
                    <w:bottom w:val="single" w:sz="4" w:space="0" w:color="auto"/>
                    <w:right w:val="nil"/>
                  </w:tcBorders>
                </w:tcPr>
                <w:p w:rsidR="00EE0C2F" w:rsidRPr="00C56360" w:rsidRDefault="00EE0C2F" w:rsidP="005A2C55">
                  <w:pPr>
                    <w:pStyle w:val="BodyText"/>
                    <w:spacing w:line="360" w:lineRule="auto"/>
                    <w:jc w:val="both"/>
                    <w:rPr>
                      <w:shd w:val="clear" w:color="auto" w:fill="FFFFFF"/>
                    </w:rPr>
                  </w:pPr>
                  <w:r w:rsidRPr="00C56360">
                    <w:rPr>
                      <w:color w:val="231F20"/>
                    </w:rPr>
                    <w:t>Penelitian</w:t>
                  </w:r>
                  <w:r w:rsidRPr="00C56360">
                    <w:rPr>
                      <w:color w:val="231F20"/>
                      <w:spacing w:val="1"/>
                    </w:rPr>
                    <w:t xml:space="preserve"> </w:t>
                  </w:r>
                  <w:r w:rsidRPr="00C56360">
                    <w:rPr>
                      <w:color w:val="231F20"/>
                    </w:rPr>
                    <w:t>ini</w:t>
                  </w:r>
                  <w:r w:rsidRPr="00C56360">
                    <w:rPr>
                      <w:color w:val="231F20"/>
                      <w:spacing w:val="1"/>
                    </w:rPr>
                    <w:t xml:space="preserve"> </w:t>
                  </w:r>
                  <w:r w:rsidRPr="00C56360">
                    <w:rPr>
                      <w:color w:val="231F20"/>
                    </w:rPr>
                    <w:t>merupakan</w:t>
                  </w:r>
                  <w:r w:rsidRPr="00C56360">
                    <w:rPr>
                      <w:color w:val="231F20"/>
                      <w:spacing w:val="1"/>
                    </w:rPr>
                    <w:t xml:space="preserve"> </w:t>
                  </w:r>
                  <w:r w:rsidRPr="00C56360">
                    <w:rPr>
                      <w:color w:val="231F20"/>
                    </w:rPr>
                    <w:t>penelitian</w:t>
                  </w:r>
                  <w:r w:rsidRPr="00C56360">
                    <w:rPr>
                      <w:color w:val="231F20"/>
                      <w:spacing w:val="1"/>
                    </w:rPr>
                    <w:t xml:space="preserve"> </w:t>
                  </w:r>
                  <w:r w:rsidRPr="00C56360">
                    <w:rPr>
                      <w:i/>
                      <w:color w:val="231F20"/>
                    </w:rPr>
                    <w:t>quasy</w:t>
                  </w:r>
                  <w:r w:rsidRPr="00C56360">
                    <w:rPr>
                      <w:i/>
                      <w:color w:val="231F20"/>
                      <w:spacing w:val="-59"/>
                    </w:rPr>
                    <w:t xml:space="preserve"> </w:t>
                  </w:r>
                  <w:r w:rsidRPr="00C56360">
                    <w:rPr>
                      <w:i/>
                      <w:color w:val="231F20"/>
                    </w:rPr>
                    <w:t>experiment</w:t>
                  </w:r>
                  <w:r w:rsidRPr="00C56360">
                    <w:rPr>
                      <w:i/>
                      <w:color w:val="231F20"/>
                      <w:spacing w:val="1"/>
                    </w:rPr>
                    <w:t xml:space="preserve"> </w:t>
                  </w:r>
                  <w:r w:rsidRPr="00C56360">
                    <w:rPr>
                      <w:color w:val="231F20"/>
                    </w:rPr>
                    <w:t>dengan</w:t>
                  </w:r>
                  <w:r w:rsidRPr="00C56360">
                    <w:rPr>
                      <w:color w:val="231F20"/>
                      <w:spacing w:val="1"/>
                    </w:rPr>
                    <w:t xml:space="preserve"> </w:t>
                  </w:r>
                  <w:r w:rsidRPr="00C56360">
                    <w:rPr>
                      <w:color w:val="231F20"/>
                    </w:rPr>
                    <w:t>rancangan</w:t>
                  </w:r>
                  <w:r w:rsidRPr="00C56360">
                    <w:rPr>
                      <w:color w:val="231F20"/>
                      <w:spacing w:val="1"/>
                    </w:rPr>
                    <w:t xml:space="preserve"> </w:t>
                  </w:r>
                  <w:r w:rsidRPr="00C56360">
                    <w:rPr>
                      <w:i/>
                      <w:color w:val="231F20"/>
                    </w:rPr>
                    <w:t>pre-post</w:t>
                  </w:r>
                  <w:r w:rsidRPr="00C56360">
                    <w:rPr>
                      <w:i/>
                      <w:color w:val="231F20"/>
                      <w:spacing w:val="1"/>
                    </w:rPr>
                    <w:t xml:space="preserve"> </w:t>
                  </w:r>
                  <w:r w:rsidRPr="00C56360">
                    <w:rPr>
                      <w:i/>
                      <w:color w:val="231F20"/>
                    </w:rPr>
                    <w:t>test</w:t>
                  </w:r>
                  <w:r w:rsidRPr="00C56360">
                    <w:rPr>
                      <w:i/>
                      <w:color w:val="231F20"/>
                      <w:spacing w:val="-59"/>
                    </w:rPr>
                    <w:t xml:space="preserve"> </w:t>
                  </w:r>
                  <w:r w:rsidRPr="00C56360">
                    <w:rPr>
                      <w:i/>
                      <w:color w:val="231F20"/>
                    </w:rPr>
                    <w:t>control</w:t>
                  </w:r>
                  <w:r w:rsidRPr="00C56360">
                    <w:rPr>
                      <w:i/>
                      <w:color w:val="231F20"/>
                      <w:spacing w:val="36"/>
                    </w:rPr>
                    <w:t xml:space="preserve"> </w:t>
                  </w:r>
                  <w:r w:rsidRPr="00C56360">
                    <w:rPr>
                      <w:i/>
                      <w:color w:val="231F20"/>
                    </w:rPr>
                    <w:t>group</w:t>
                  </w:r>
                  <w:r w:rsidRPr="00C56360">
                    <w:rPr>
                      <w:i/>
                      <w:color w:val="231F20"/>
                      <w:spacing w:val="37"/>
                    </w:rPr>
                    <w:t xml:space="preserve"> </w:t>
                  </w:r>
                  <w:r w:rsidRPr="00C56360">
                    <w:rPr>
                      <w:i/>
                      <w:color w:val="231F20"/>
                    </w:rPr>
                    <w:t>design</w:t>
                  </w:r>
                  <w:r w:rsidRPr="00C56360">
                    <w:rPr>
                      <w:color w:val="231F20"/>
                    </w:rPr>
                    <w:t xml:space="preserve">. </w:t>
                  </w:r>
                  <w:r w:rsidRPr="00C56360">
                    <w:rPr>
                      <w:color w:val="231F20"/>
                      <w:spacing w:val="-1"/>
                    </w:rPr>
                    <w:t>Sampel</w:t>
                  </w:r>
                  <w:r w:rsidRPr="00C56360">
                    <w:rPr>
                      <w:color w:val="231F20"/>
                      <w:spacing w:val="-38"/>
                    </w:rPr>
                    <w:t xml:space="preserve"> </w:t>
                  </w:r>
                  <w:r w:rsidRPr="00C56360">
                    <w:rPr>
                      <w:color w:val="231F20"/>
                      <w:spacing w:val="-1"/>
                    </w:rPr>
                    <w:t>penelitian</w:t>
                  </w:r>
                  <w:r w:rsidRPr="00C56360">
                    <w:rPr>
                      <w:color w:val="231F20"/>
                      <w:spacing w:val="-38"/>
                    </w:rPr>
                    <w:t xml:space="preserve"> </w:t>
                  </w:r>
                  <w:r w:rsidRPr="00C56360">
                    <w:rPr>
                      <w:color w:val="231F20"/>
                    </w:rPr>
                    <w:t>berjumlah</w:t>
                  </w:r>
                  <w:r w:rsidRPr="00C56360">
                    <w:rPr>
                      <w:color w:val="231F20"/>
                      <w:spacing w:val="-38"/>
                    </w:rPr>
                    <w:t xml:space="preserve"> </w:t>
                  </w:r>
                  <w:r w:rsidRPr="00C56360">
                    <w:rPr>
                      <w:color w:val="231F20"/>
                    </w:rPr>
                    <w:t>60</w:t>
                  </w:r>
                  <w:r w:rsidRPr="00C56360">
                    <w:rPr>
                      <w:color w:val="231F20"/>
                      <w:spacing w:val="-37"/>
                    </w:rPr>
                    <w:t xml:space="preserve"> </w:t>
                  </w:r>
                  <w:r w:rsidRPr="00C56360">
                    <w:rPr>
                      <w:color w:val="231F20"/>
                    </w:rPr>
                    <w:t>orang</w:t>
                  </w:r>
                  <w:r w:rsidRPr="00C56360">
                    <w:rPr>
                      <w:color w:val="231F20"/>
                      <w:spacing w:val="-38"/>
                    </w:rPr>
                    <w:t xml:space="preserve"> </w:t>
                  </w:r>
                  <w:r w:rsidRPr="00C56360">
                    <w:rPr>
                      <w:color w:val="231F20"/>
                    </w:rPr>
                    <w:t>dan</w:t>
                  </w:r>
                  <w:r w:rsidRPr="00C56360">
                    <w:rPr>
                      <w:color w:val="231F20"/>
                      <w:spacing w:val="-38"/>
                    </w:rPr>
                    <w:t xml:space="preserve"> </w:t>
                  </w:r>
                  <w:r w:rsidRPr="00C56360">
                    <w:rPr>
                      <w:color w:val="231F20"/>
                    </w:rPr>
                    <w:t>dibagi</w:t>
                  </w:r>
                  <w:r w:rsidRPr="00C56360">
                    <w:rPr>
                      <w:color w:val="231F20"/>
                      <w:spacing w:val="-58"/>
                    </w:rPr>
                    <w:t xml:space="preserve"> </w:t>
                  </w:r>
                  <w:r w:rsidRPr="00C56360">
                    <w:rPr>
                      <w:color w:val="231F20"/>
                    </w:rPr>
                    <w:t>menjadi</w:t>
                  </w:r>
                  <w:r w:rsidRPr="00C56360">
                    <w:rPr>
                      <w:color w:val="231F20"/>
                      <w:spacing w:val="5"/>
                    </w:rPr>
                    <w:t xml:space="preserve"> </w:t>
                  </w:r>
                  <w:r w:rsidRPr="00C56360">
                    <w:rPr>
                      <w:color w:val="231F20"/>
                    </w:rPr>
                    <w:t>5</w:t>
                  </w:r>
                  <w:r w:rsidRPr="00C56360">
                    <w:rPr>
                      <w:color w:val="231F20"/>
                      <w:spacing w:val="6"/>
                    </w:rPr>
                    <w:t xml:space="preserve"> </w:t>
                  </w:r>
                  <w:r w:rsidRPr="00C56360">
                    <w:rPr>
                      <w:color w:val="231F20"/>
                    </w:rPr>
                    <w:t>kelompok perlakuan. Pengambilan</w:t>
                  </w:r>
                  <w:r w:rsidRPr="00C56360">
                    <w:rPr>
                      <w:color w:val="231F20"/>
                      <w:spacing w:val="-4"/>
                    </w:rPr>
                    <w:t xml:space="preserve"> </w:t>
                  </w:r>
                  <w:r w:rsidRPr="00C56360">
                    <w:rPr>
                      <w:color w:val="231F20"/>
                    </w:rPr>
                    <w:t>sampel</w:t>
                  </w:r>
                  <w:r w:rsidRPr="00C56360">
                    <w:rPr>
                      <w:color w:val="231F20"/>
                      <w:spacing w:val="-59"/>
                    </w:rPr>
                    <w:t xml:space="preserve"> </w:t>
                  </w:r>
                  <w:r w:rsidRPr="00C56360">
                    <w:rPr>
                      <w:color w:val="231F20"/>
                      <w:spacing w:val="-1"/>
                    </w:rPr>
                    <w:t xml:space="preserve"> dilakukan</w:t>
                  </w:r>
                  <w:r w:rsidRPr="00C56360">
                    <w:rPr>
                      <w:color w:val="231F20"/>
                      <w:spacing w:val="-14"/>
                    </w:rPr>
                    <w:t xml:space="preserve"> </w:t>
                  </w:r>
                  <w:r w:rsidRPr="00C56360">
                    <w:rPr>
                      <w:color w:val="231F20"/>
                      <w:spacing w:val="-1"/>
                    </w:rPr>
                    <w:lastRenderedPageBreak/>
                    <w:t>dengan</w:t>
                  </w:r>
                  <w:r w:rsidRPr="00C56360">
                    <w:rPr>
                      <w:color w:val="231F20"/>
                      <w:spacing w:val="-14"/>
                    </w:rPr>
                    <w:t xml:space="preserve"> </w:t>
                  </w:r>
                  <w:r w:rsidRPr="00C56360">
                    <w:rPr>
                      <w:i/>
                      <w:color w:val="231F20"/>
                    </w:rPr>
                    <w:t>consecutive</w:t>
                  </w:r>
                  <w:r w:rsidRPr="00C56360">
                    <w:rPr>
                      <w:i/>
                      <w:color w:val="231F20"/>
                      <w:spacing w:val="-14"/>
                    </w:rPr>
                    <w:t xml:space="preserve"> </w:t>
                  </w:r>
                  <w:r w:rsidRPr="00C56360">
                    <w:rPr>
                      <w:i/>
                      <w:color w:val="231F20"/>
                    </w:rPr>
                    <w:t>sampling</w:t>
                  </w:r>
                  <w:r w:rsidRPr="00C56360">
                    <w:rPr>
                      <w:i/>
                      <w:color w:val="231F20"/>
                      <w:spacing w:val="-14"/>
                    </w:rPr>
                    <w:t xml:space="preserve"> </w:t>
                  </w:r>
                  <w:r w:rsidRPr="00C56360">
                    <w:rPr>
                      <w:color w:val="231F20"/>
                    </w:rPr>
                    <w:t>secara</w:t>
                  </w:r>
                  <w:r>
                    <w:rPr>
                      <w:color w:val="231F20"/>
                    </w:rPr>
                    <w:t xml:space="preserve"> </w:t>
                  </w:r>
                  <w:r w:rsidRPr="00C56360">
                    <w:rPr>
                      <w:color w:val="231F20"/>
                      <w:spacing w:val="-1"/>
                    </w:rPr>
                    <w:t>random</w:t>
                  </w:r>
                  <w:r>
                    <w:rPr>
                      <w:color w:val="231F20"/>
                      <w:spacing w:val="-1"/>
                    </w:rPr>
                    <w:t>.</w:t>
                  </w:r>
                </w:p>
              </w:tc>
            </w:tr>
            <w:tr w:rsidR="00EE0C2F" w:rsidTr="005A2C55">
              <w:tc>
                <w:tcPr>
                  <w:tcW w:w="1777" w:type="dxa"/>
                  <w:tcBorders>
                    <w:left w:val="nil"/>
                    <w:right w:val="nil"/>
                  </w:tcBorders>
                </w:tcPr>
                <w:p w:rsidR="00EE0C2F" w:rsidRDefault="00EE0C2F" w:rsidP="005A2C55">
                  <w:pPr>
                    <w:pStyle w:val="BodyText"/>
                    <w:spacing w:line="360" w:lineRule="auto"/>
                    <w:rPr>
                      <w:shd w:val="clear" w:color="auto" w:fill="FFFFFF"/>
                    </w:rPr>
                  </w:pPr>
                </w:p>
              </w:tc>
              <w:tc>
                <w:tcPr>
                  <w:tcW w:w="5940" w:type="dxa"/>
                  <w:tcBorders>
                    <w:left w:val="nil"/>
                    <w:right w:val="nil"/>
                  </w:tcBorders>
                </w:tcPr>
                <w:p w:rsidR="00EE0C2F" w:rsidRDefault="00EE0C2F" w:rsidP="005A2C55">
                  <w:pPr>
                    <w:pStyle w:val="BodyText"/>
                    <w:spacing w:line="360" w:lineRule="auto"/>
                    <w:rPr>
                      <w:shd w:val="clear" w:color="auto" w:fill="FFFFFF"/>
                    </w:rPr>
                  </w:pPr>
                  <w:r>
                    <w:rPr>
                      <w:shd w:val="clear" w:color="auto" w:fill="FFFFFF"/>
                    </w:rPr>
                    <w:t>Alat dan Bahan</w:t>
                  </w:r>
                </w:p>
                <w:p w:rsidR="00EE0C2F" w:rsidRDefault="00EE0C2F" w:rsidP="005A2C55">
                  <w:pPr>
                    <w:pStyle w:val="BodyText"/>
                    <w:spacing w:line="360" w:lineRule="auto"/>
                    <w:rPr>
                      <w:color w:val="231F20"/>
                    </w:rPr>
                  </w:pPr>
                  <w:r>
                    <w:rPr>
                      <w:shd w:val="clear" w:color="auto" w:fill="FFFFFF"/>
                      <w:lang w:val="en-US"/>
                    </w:rPr>
                    <w:t xml:space="preserve">Alat: </w:t>
                  </w:r>
                  <w:r>
                    <w:rPr>
                      <w:color w:val="231F20"/>
                    </w:rPr>
                    <w:t xml:space="preserve">pH meter </w:t>
                  </w:r>
                </w:p>
                <w:p w:rsidR="00EE0C2F" w:rsidRPr="0061437E" w:rsidRDefault="00EE0C2F" w:rsidP="005A2C55">
                  <w:pPr>
                    <w:pStyle w:val="BodyText"/>
                    <w:spacing w:line="360" w:lineRule="auto"/>
                    <w:rPr>
                      <w:shd w:val="clear" w:color="auto" w:fill="FFFFFF"/>
                      <w:lang w:val="en-US"/>
                    </w:rPr>
                  </w:pPr>
                  <w:r>
                    <w:rPr>
                      <w:shd w:val="clear" w:color="auto" w:fill="FFFFFF"/>
                      <w:lang w:val="en-US"/>
                    </w:rPr>
                    <w:t>Bahan: sari buah belimbing manis, dan aquades</w:t>
                  </w:r>
                </w:p>
              </w:tc>
            </w:tr>
            <w:tr w:rsidR="00EE0C2F" w:rsidTr="005A2C55">
              <w:trPr>
                <w:trHeight w:val="206"/>
              </w:trPr>
              <w:tc>
                <w:tcPr>
                  <w:tcW w:w="1777" w:type="dxa"/>
                  <w:tcBorders>
                    <w:left w:val="nil"/>
                    <w:right w:val="nil"/>
                  </w:tcBorders>
                </w:tcPr>
                <w:p w:rsidR="00EE0C2F" w:rsidRDefault="00EE0C2F" w:rsidP="005A2C55">
                  <w:pPr>
                    <w:pStyle w:val="BodyText"/>
                    <w:spacing w:line="360" w:lineRule="auto"/>
                    <w:rPr>
                      <w:shd w:val="clear" w:color="auto" w:fill="FFFFFF"/>
                    </w:rPr>
                  </w:pPr>
                </w:p>
              </w:tc>
              <w:tc>
                <w:tcPr>
                  <w:tcW w:w="5940" w:type="dxa"/>
                  <w:tcBorders>
                    <w:left w:val="nil"/>
                    <w:right w:val="nil"/>
                  </w:tcBorders>
                </w:tcPr>
                <w:p w:rsidR="00EE0C2F" w:rsidRDefault="00EE0C2F" w:rsidP="005A2C55">
                  <w:pPr>
                    <w:pStyle w:val="BodyText"/>
                    <w:spacing w:line="360" w:lineRule="auto"/>
                    <w:jc w:val="both"/>
                    <w:rPr>
                      <w:lang w:val="en-US"/>
                    </w:rPr>
                  </w:pPr>
                  <w:r>
                    <w:t>Cara Kerja</w:t>
                  </w:r>
                  <w:r>
                    <w:rPr>
                      <w:lang w:val="en-US"/>
                    </w:rPr>
                    <w:t xml:space="preserve"> :</w:t>
                  </w:r>
                </w:p>
                <w:p w:rsidR="00EE0C2F" w:rsidRDefault="00EE0C2F" w:rsidP="005A2C55">
                  <w:pPr>
                    <w:pStyle w:val="BodyText"/>
                    <w:spacing w:line="360" w:lineRule="auto"/>
                    <w:jc w:val="both"/>
                    <w:rPr>
                      <w:shd w:val="clear" w:color="auto" w:fill="FFFFFF"/>
                    </w:rPr>
                  </w:pPr>
                  <w:r>
                    <w:rPr>
                      <w:color w:val="231F20"/>
                      <w:spacing w:val="-1"/>
                      <w:lang w:val="en-US"/>
                    </w:rPr>
                    <w:t xml:space="preserve">        </w:t>
                  </w:r>
                  <w:r>
                    <w:rPr>
                      <w:color w:val="231F20"/>
                      <w:spacing w:val="-1"/>
                    </w:rPr>
                    <w:t>Variabel</w:t>
                  </w:r>
                  <w:r>
                    <w:rPr>
                      <w:color w:val="231F20"/>
                      <w:spacing w:val="-19"/>
                    </w:rPr>
                    <w:t xml:space="preserve"> </w:t>
                  </w:r>
                  <w:r>
                    <w:rPr>
                      <w:color w:val="231F20"/>
                      <w:spacing w:val="-1"/>
                    </w:rPr>
                    <w:t>bebas</w:t>
                  </w:r>
                  <w:r>
                    <w:rPr>
                      <w:color w:val="231F20"/>
                      <w:spacing w:val="-19"/>
                    </w:rPr>
                    <w:t xml:space="preserve"> </w:t>
                  </w:r>
                  <w:r>
                    <w:rPr>
                      <w:color w:val="231F20"/>
                      <w:spacing w:val="-1"/>
                    </w:rPr>
                    <w:t>penelitian</w:t>
                  </w:r>
                  <w:r>
                    <w:rPr>
                      <w:color w:val="231F20"/>
                      <w:spacing w:val="-19"/>
                    </w:rPr>
                    <w:t xml:space="preserve"> </w:t>
                  </w:r>
                  <w:r>
                    <w:rPr>
                      <w:color w:val="231F20"/>
                      <w:spacing w:val="-1"/>
                    </w:rPr>
                    <w:t>ini</w:t>
                  </w:r>
                  <w:r>
                    <w:rPr>
                      <w:color w:val="231F20"/>
                      <w:spacing w:val="-18"/>
                    </w:rPr>
                    <w:t xml:space="preserve"> </w:t>
                  </w:r>
                  <w:r>
                    <w:rPr>
                      <w:color w:val="231F20"/>
                      <w:spacing w:val="-1"/>
                    </w:rPr>
                    <w:t>yaitu</w:t>
                  </w:r>
                  <w:r>
                    <w:rPr>
                      <w:color w:val="231F20"/>
                      <w:spacing w:val="-19"/>
                    </w:rPr>
                    <w:t xml:space="preserve"> </w:t>
                  </w:r>
                  <w:r>
                    <w:rPr>
                      <w:color w:val="231F20"/>
                    </w:rPr>
                    <w:t>berkumur</w:t>
                  </w:r>
                  <w:r>
                    <w:rPr>
                      <w:color w:val="231F20"/>
                      <w:spacing w:val="-19"/>
                    </w:rPr>
                    <w:t xml:space="preserve"> </w:t>
                  </w:r>
                  <w:r>
                    <w:rPr>
                      <w:color w:val="231F20"/>
                    </w:rPr>
                    <w:t>sari</w:t>
                  </w:r>
                  <w:r>
                    <w:rPr>
                      <w:color w:val="231F20"/>
                      <w:spacing w:val="-58"/>
                    </w:rPr>
                    <w:t xml:space="preserve"> </w:t>
                  </w:r>
                  <w:r>
                    <w:rPr>
                      <w:color w:val="231F20"/>
                    </w:rPr>
                    <w:t>buah</w:t>
                  </w:r>
                  <w:r>
                    <w:rPr>
                      <w:color w:val="231F20"/>
                      <w:lang w:val="en-US"/>
                    </w:rPr>
                    <w:t xml:space="preserve"> </w:t>
                  </w:r>
                  <w:r>
                    <w:rPr>
                      <w:color w:val="231F20"/>
                    </w:rPr>
                    <w:t>belimbing</w:t>
                  </w:r>
                  <w:r>
                    <w:rPr>
                      <w:color w:val="231F20"/>
                      <w:spacing w:val="18"/>
                    </w:rPr>
                    <w:t xml:space="preserve"> </w:t>
                  </w:r>
                  <w:r>
                    <w:rPr>
                      <w:color w:val="231F20"/>
                    </w:rPr>
                    <w:t>manis</w:t>
                  </w:r>
                  <w:r>
                    <w:rPr>
                      <w:color w:val="231F20"/>
                      <w:spacing w:val="18"/>
                    </w:rPr>
                    <w:t xml:space="preserve"> </w:t>
                  </w:r>
                  <w:r>
                    <w:rPr>
                      <w:color w:val="231F20"/>
                    </w:rPr>
                    <w:t>konsentrasi</w:t>
                  </w:r>
                  <w:r>
                    <w:rPr>
                      <w:color w:val="231F20"/>
                      <w:spacing w:val="18"/>
                    </w:rPr>
                    <w:t xml:space="preserve"> </w:t>
                  </w:r>
                  <w:r>
                    <w:rPr>
                      <w:color w:val="231F20"/>
                    </w:rPr>
                    <w:t>50%,</w:t>
                  </w:r>
                  <w:r>
                    <w:rPr>
                      <w:color w:val="231F20"/>
                      <w:spacing w:val="18"/>
                    </w:rPr>
                    <w:t xml:space="preserve"> </w:t>
                  </w:r>
                  <w:r>
                    <w:rPr>
                      <w:color w:val="231F20"/>
                    </w:rPr>
                    <w:t>75%,</w:t>
                  </w:r>
                  <w:r>
                    <w:rPr>
                      <w:color w:val="231F20"/>
                      <w:spacing w:val="-58"/>
                    </w:rPr>
                    <w:t xml:space="preserve"> </w:t>
                  </w:r>
                  <w:r>
                    <w:rPr>
                      <w:color w:val="231F20"/>
                    </w:rPr>
                    <w:t>dan</w:t>
                  </w:r>
                  <w:r>
                    <w:rPr>
                      <w:color w:val="231F20"/>
                      <w:spacing w:val="-5"/>
                    </w:rPr>
                    <w:t xml:space="preserve"> </w:t>
                  </w:r>
                  <w:r>
                    <w:rPr>
                      <w:color w:val="231F20"/>
                    </w:rPr>
                    <w:t>100%</w:t>
                  </w:r>
                  <w:r>
                    <w:rPr>
                      <w:color w:val="231F20"/>
                      <w:spacing w:val="-5"/>
                    </w:rPr>
                    <w:t xml:space="preserve"> </w:t>
                  </w:r>
                  <w:r>
                    <w:rPr>
                      <w:color w:val="231F20"/>
                    </w:rPr>
                    <w:t>dan</w:t>
                  </w:r>
                  <w:r>
                    <w:rPr>
                      <w:color w:val="231F20"/>
                      <w:lang w:val="en-US"/>
                    </w:rPr>
                    <w:t xml:space="preserve"> </w:t>
                  </w:r>
                  <w:r>
                    <w:rPr>
                      <w:color w:val="231F20"/>
                    </w:rPr>
                    <w:t>dengan</w:t>
                  </w:r>
                  <w:r>
                    <w:rPr>
                      <w:color w:val="231F20"/>
                      <w:spacing w:val="-5"/>
                    </w:rPr>
                    <w:t xml:space="preserve"> </w:t>
                  </w:r>
                  <w:r>
                    <w:rPr>
                      <w:color w:val="231F20"/>
                    </w:rPr>
                    <w:t>variabel</w:t>
                  </w:r>
                  <w:r>
                    <w:rPr>
                      <w:color w:val="231F20"/>
                      <w:spacing w:val="-4"/>
                    </w:rPr>
                    <w:t xml:space="preserve"> </w:t>
                  </w:r>
                  <w:r>
                    <w:rPr>
                      <w:color w:val="231F20"/>
                    </w:rPr>
                    <w:t>terikat</w:t>
                  </w:r>
                  <w:r>
                    <w:rPr>
                      <w:color w:val="231F20"/>
                      <w:spacing w:val="-5"/>
                    </w:rPr>
                    <w:t xml:space="preserve"> </w:t>
                  </w:r>
                  <w:r>
                    <w:rPr>
                      <w:color w:val="231F20"/>
                    </w:rPr>
                    <w:t>yaitu</w:t>
                  </w:r>
                  <w:r>
                    <w:rPr>
                      <w:color w:val="231F20"/>
                      <w:spacing w:val="-5"/>
                    </w:rPr>
                    <w:t xml:space="preserve"> </w:t>
                  </w:r>
                  <w:r>
                    <w:rPr>
                      <w:color w:val="231F20"/>
                    </w:rPr>
                    <w:t>pH</w:t>
                  </w:r>
                  <w:r>
                    <w:rPr>
                      <w:color w:val="231F20"/>
                      <w:lang w:val="en-US"/>
                    </w:rPr>
                    <w:t xml:space="preserve"> </w:t>
                  </w:r>
                  <w:r>
                    <w:rPr>
                      <w:color w:val="231F20"/>
                      <w:spacing w:val="-58"/>
                    </w:rPr>
                    <w:t xml:space="preserve"> </w:t>
                  </w:r>
                  <w:r>
                    <w:rPr>
                      <w:color w:val="231F20"/>
                    </w:rPr>
                    <w:t>plak dan pH saliva. Variabel</w:t>
                  </w:r>
                  <w:r>
                    <w:rPr>
                      <w:color w:val="231F20"/>
                      <w:lang w:val="en-US"/>
                    </w:rPr>
                    <w:t xml:space="preserve"> </w:t>
                  </w:r>
                  <w:r>
                    <w:rPr>
                      <w:color w:val="231F20"/>
                    </w:rPr>
                    <w:t>yang dikendalikan</w:t>
                  </w:r>
                  <w:r>
                    <w:rPr>
                      <w:color w:val="231F20"/>
                      <w:lang w:val="en-US"/>
                    </w:rPr>
                    <w:t xml:space="preserve"> </w:t>
                  </w:r>
                  <w:r>
                    <w:rPr>
                      <w:color w:val="231F20"/>
                      <w:spacing w:val="-59"/>
                    </w:rPr>
                    <w:t xml:space="preserve"> </w:t>
                  </w:r>
                  <w:r>
                    <w:rPr>
                      <w:color w:val="231F20"/>
                    </w:rPr>
                    <w:t>yaitu</w:t>
                  </w:r>
                  <w:r>
                    <w:rPr>
                      <w:color w:val="231F20"/>
                      <w:spacing w:val="25"/>
                    </w:rPr>
                    <w:t xml:space="preserve"> </w:t>
                  </w:r>
                  <w:r>
                    <w:rPr>
                      <w:color w:val="231F20"/>
                    </w:rPr>
                    <w:t>sampel</w:t>
                  </w:r>
                  <w:r>
                    <w:rPr>
                      <w:color w:val="231F20"/>
                      <w:spacing w:val="25"/>
                    </w:rPr>
                    <w:t xml:space="preserve"> </w:t>
                  </w:r>
                  <w:r>
                    <w:rPr>
                      <w:color w:val="231F20"/>
                    </w:rPr>
                    <w:t>berkumur</w:t>
                  </w:r>
                  <w:r>
                    <w:rPr>
                      <w:color w:val="231F20"/>
                      <w:spacing w:val="25"/>
                    </w:rPr>
                    <w:t xml:space="preserve"> </w:t>
                  </w:r>
                  <w:r>
                    <w:rPr>
                      <w:color w:val="231F20"/>
                    </w:rPr>
                    <w:t>dengan</w:t>
                  </w:r>
                  <w:r>
                    <w:rPr>
                      <w:color w:val="231F20"/>
                      <w:spacing w:val="25"/>
                    </w:rPr>
                    <w:t xml:space="preserve"> </w:t>
                  </w:r>
                  <w:r>
                    <w:rPr>
                      <w:color w:val="231F20"/>
                    </w:rPr>
                    <w:t>volume</w:t>
                  </w:r>
                  <w:r>
                    <w:rPr>
                      <w:color w:val="231F20"/>
                      <w:spacing w:val="25"/>
                    </w:rPr>
                    <w:t xml:space="preserve"> </w:t>
                  </w:r>
                  <w:r>
                    <w:rPr>
                      <w:color w:val="231F20"/>
                    </w:rPr>
                    <w:t>10</w:t>
                  </w:r>
                  <w:r>
                    <w:rPr>
                      <w:color w:val="231F20"/>
                      <w:lang w:val="en-US"/>
                    </w:rPr>
                    <w:t xml:space="preserve"> </w:t>
                  </w:r>
                  <w:r>
                    <w:rPr>
                      <w:color w:val="231F20"/>
                    </w:rPr>
                    <w:t>ml</w:t>
                  </w:r>
                  <w:r>
                    <w:rPr>
                      <w:color w:val="231F20"/>
                      <w:lang w:val="en-US"/>
                    </w:rPr>
                    <w:t xml:space="preserve"> </w:t>
                  </w:r>
                  <w:r>
                    <w:rPr>
                      <w:color w:val="231F20"/>
                      <w:spacing w:val="-58"/>
                    </w:rPr>
                    <w:t xml:space="preserve"> </w:t>
                  </w:r>
                  <w:r>
                    <w:rPr>
                      <w:color w:val="231F20"/>
                    </w:rPr>
                    <w:t>selama</w:t>
                  </w:r>
                  <w:r>
                    <w:rPr>
                      <w:color w:val="231F20"/>
                      <w:spacing w:val="49"/>
                    </w:rPr>
                    <w:t xml:space="preserve"> </w:t>
                  </w:r>
                  <w:r>
                    <w:rPr>
                      <w:color w:val="231F20"/>
                    </w:rPr>
                    <w:t>30</w:t>
                  </w:r>
                  <w:r>
                    <w:rPr>
                      <w:color w:val="231F20"/>
                      <w:spacing w:val="49"/>
                    </w:rPr>
                    <w:t xml:space="preserve"> </w:t>
                  </w:r>
                  <w:r>
                    <w:rPr>
                      <w:color w:val="231F20"/>
                    </w:rPr>
                    <w:t>detik</w:t>
                  </w:r>
                  <w:r>
                    <w:rPr>
                      <w:color w:val="231F20"/>
                      <w:spacing w:val="50"/>
                    </w:rPr>
                    <w:t xml:space="preserve"> </w:t>
                  </w:r>
                  <w:r>
                    <w:rPr>
                      <w:color w:val="231F20"/>
                    </w:rPr>
                    <w:t>dan</w:t>
                  </w:r>
                  <w:r>
                    <w:rPr>
                      <w:color w:val="231F20"/>
                      <w:spacing w:val="49"/>
                    </w:rPr>
                    <w:t xml:space="preserve"> </w:t>
                  </w:r>
                  <w:r>
                    <w:rPr>
                      <w:color w:val="231F20"/>
                    </w:rPr>
                    <w:t>dilakukan</w:t>
                  </w:r>
                  <w:r>
                    <w:rPr>
                      <w:color w:val="231F20"/>
                      <w:spacing w:val="50"/>
                    </w:rPr>
                    <w:t xml:space="preserve"> </w:t>
                  </w:r>
                  <w:r>
                    <w:rPr>
                      <w:color w:val="231F20"/>
                    </w:rPr>
                    <w:t>dengan</w:t>
                  </w:r>
                  <w:r>
                    <w:rPr>
                      <w:color w:val="231F20"/>
                      <w:spacing w:val="49"/>
                    </w:rPr>
                    <w:t xml:space="preserve"> </w:t>
                  </w:r>
                  <w:r>
                    <w:rPr>
                      <w:color w:val="231F20"/>
                    </w:rPr>
                    <w:t>cara</w:t>
                  </w:r>
                  <w:r>
                    <w:rPr>
                      <w:color w:val="231F20"/>
                      <w:lang w:val="en-US"/>
                    </w:rPr>
                    <w:t xml:space="preserve"> </w:t>
                  </w:r>
                  <w:r>
                    <w:rPr>
                      <w:color w:val="231F20"/>
                      <w:spacing w:val="-58"/>
                    </w:rPr>
                    <w:t xml:space="preserve"> </w:t>
                  </w:r>
                  <w:r>
                    <w:rPr>
                      <w:color w:val="231F20"/>
                      <w:spacing w:val="-58"/>
                      <w:lang w:val="en-US"/>
                    </w:rPr>
                    <w:t xml:space="preserve">         </w:t>
                  </w:r>
                  <w:r>
                    <w:rPr>
                      <w:color w:val="231F20"/>
                    </w:rPr>
                    <w:t>berkumur</w:t>
                  </w:r>
                  <w:r>
                    <w:rPr>
                      <w:color w:val="231F20"/>
                      <w:lang w:val="en-US"/>
                    </w:rPr>
                    <w:t xml:space="preserve"> </w:t>
                  </w:r>
                  <w:r>
                    <w:rPr>
                      <w:color w:val="231F20"/>
                    </w:rPr>
                    <w:t>yang</w:t>
                  </w:r>
                  <w:r>
                    <w:rPr>
                      <w:color w:val="231F20"/>
                      <w:spacing w:val="47"/>
                    </w:rPr>
                    <w:t xml:space="preserve"> </w:t>
                  </w:r>
                  <w:r>
                    <w:rPr>
                      <w:color w:val="231F20"/>
                    </w:rPr>
                    <w:t>sama</w:t>
                  </w:r>
                  <w:r>
                    <w:rPr>
                      <w:color w:val="231F20"/>
                      <w:spacing w:val="48"/>
                    </w:rPr>
                    <w:t xml:space="preserve"> </w:t>
                  </w:r>
                  <w:r>
                    <w:rPr>
                      <w:color w:val="231F20"/>
                    </w:rPr>
                    <w:t>yaitu</w:t>
                  </w:r>
                  <w:r>
                    <w:rPr>
                      <w:color w:val="231F20"/>
                      <w:spacing w:val="47"/>
                    </w:rPr>
                    <w:t xml:space="preserve"> </w:t>
                  </w:r>
                  <w:r>
                    <w:rPr>
                      <w:color w:val="231F20"/>
                    </w:rPr>
                    <w:t>berkumur</w:t>
                  </w:r>
                  <w:r>
                    <w:rPr>
                      <w:color w:val="231F20"/>
                      <w:spacing w:val="47"/>
                    </w:rPr>
                    <w:t xml:space="preserve"> </w:t>
                  </w:r>
                  <w:r>
                    <w:rPr>
                      <w:color w:val="231F20"/>
                    </w:rPr>
                    <w:t>secar</w:t>
                  </w:r>
                  <w:r>
                    <w:rPr>
                      <w:color w:val="231F20"/>
                      <w:lang w:val="en-US"/>
                    </w:rPr>
                    <w:t xml:space="preserve">a </w:t>
                  </w:r>
                  <w:r>
                    <w:rPr>
                      <w:color w:val="231F20"/>
                      <w:spacing w:val="-58"/>
                    </w:rPr>
                    <w:t xml:space="preserve"> </w:t>
                  </w:r>
                  <w:r>
                    <w:rPr>
                      <w:color w:val="231F20"/>
                      <w:spacing w:val="-58"/>
                      <w:lang w:val="en-US"/>
                    </w:rPr>
                    <w:t xml:space="preserve"> </w:t>
                  </w:r>
                  <w:r>
                    <w:rPr>
                      <w:color w:val="231F20"/>
                    </w:rPr>
                    <w:t>kuat</w:t>
                  </w:r>
                  <w:r>
                    <w:rPr>
                      <w:color w:val="231F20"/>
                      <w:spacing w:val="45"/>
                    </w:rPr>
                    <w:t xml:space="preserve"> </w:t>
                  </w:r>
                  <w:r>
                    <w:rPr>
                      <w:color w:val="231F20"/>
                    </w:rPr>
                    <w:t>dengan</w:t>
                  </w:r>
                  <w:r>
                    <w:rPr>
                      <w:color w:val="231F20"/>
                      <w:spacing w:val="45"/>
                    </w:rPr>
                    <w:t xml:space="preserve"> </w:t>
                  </w:r>
                  <w:r>
                    <w:rPr>
                      <w:color w:val="231F20"/>
                    </w:rPr>
                    <w:t>mengisap</w:t>
                  </w:r>
                  <w:r>
                    <w:rPr>
                      <w:color w:val="231F20"/>
                      <w:lang w:val="en-US"/>
                    </w:rPr>
                    <w:t xml:space="preserve"> </w:t>
                  </w:r>
                  <w:r>
                    <w:rPr>
                      <w:color w:val="231F20"/>
                    </w:rPr>
                    <w:t>cairan</w:t>
                  </w:r>
                  <w:r>
                    <w:rPr>
                      <w:color w:val="231F20"/>
                      <w:spacing w:val="45"/>
                    </w:rPr>
                    <w:t xml:space="preserve"> </w:t>
                  </w:r>
                  <w:r>
                    <w:rPr>
                      <w:color w:val="231F20"/>
                    </w:rPr>
                    <w:t>di</w:t>
                  </w:r>
                  <w:r>
                    <w:rPr>
                      <w:color w:val="231F20"/>
                      <w:spacing w:val="46"/>
                    </w:rPr>
                    <w:t xml:space="preserve"> </w:t>
                  </w:r>
                  <w:r>
                    <w:rPr>
                      <w:color w:val="231F20"/>
                    </w:rPr>
                    <w:t>antara</w:t>
                  </w:r>
                  <w:r>
                    <w:rPr>
                      <w:color w:val="231F20"/>
                      <w:spacing w:val="45"/>
                    </w:rPr>
                    <w:t xml:space="preserve"> </w:t>
                  </w:r>
                  <w:r>
                    <w:rPr>
                      <w:color w:val="231F20"/>
                    </w:rPr>
                    <w:t>gigi,</w:t>
                  </w:r>
                  <w:r>
                    <w:rPr>
                      <w:color w:val="231F20"/>
                      <w:lang w:val="en-US"/>
                    </w:rPr>
                    <w:t xml:space="preserve"> </w:t>
                  </w:r>
                  <w:r>
                    <w:rPr>
                      <w:color w:val="231F20"/>
                      <w:spacing w:val="-58"/>
                    </w:rPr>
                    <w:t xml:space="preserve"> </w:t>
                  </w:r>
                  <w:r>
                    <w:rPr>
                      <w:color w:val="231F20"/>
                    </w:rPr>
                    <w:t>di</w:t>
                  </w:r>
                  <w:r>
                    <w:rPr>
                      <w:color w:val="231F20"/>
                      <w:spacing w:val="56"/>
                    </w:rPr>
                    <w:t xml:space="preserve"> </w:t>
                  </w:r>
                  <w:r>
                    <w:rPr>
                      <w:color w:val="231F20"/>
                    </w:rPr>
                    <w:t>sekeliling</w:t>
                  </w:r>
                  <w:r>
                    <w:rPr>
                      <w:color w:val="231F20"/>
                      <w:spacing w:val="57"/>
                    </w:rPr>
                    <w:t xml:space="preserve"> </w:t>
                  </w:r>
                  <w:r>
                    <w:rPr>
                      <w:color w:val="231F20"/>
                    </w:rPr>
                    <w:t>mulut</w:t>
                  </w:r>
                  <w:r>
                    <w:rPr>
                      <w:color w:val="231F20"/>
                      <w:spacing w:val="57"/>
                    </w:rPr>
                    <w:t xml:space="preserve"> </w:t>
                  </w:r>
                  <w:r>
                    <w:rPr>
                      <w:color w:val="231F20"/>
                    </w:rPr>
                    <w:t>dengan</w:t>
                  </w:r>
                  <w:r>
                    <w:rPr>
                      <w:color w:val="231F20"/>
                      <w:spacing w:val="57"/>
                    </w:rPr>
                    <w:t xml:space="preserve"> </w:t>
                  </w:r>
                  <w:r>
                    <w:rPr>
                      <w:color w:val="231F20"/>
                    </w:rPr>
                    <w:t>gerakan</w:t>
                  </w:r>
                  <w:r>
                    <w:rPr>
                      <w:color w:val="231F20"/>
                      <w:lang w:val="en-US"/>
                    </w:rPr>
                    <w:t xml:space="preserve"> </w:t>
                  </w:r>
                  <w:r>
                    <w:rPr>
                      <w:color w:val="231F20"/>
                    </w:rPr>
                    <w:t>otot-otot</w:t>
                  </w:r>
                  <w:r>
                    <w:rPr>
                      <w:color w:val="231F20"/>
                      <w:lang w:val="en-US"/>
                    </w:rPr>
                    <w:t xml:space="preserve"> </w:t>
                  </w:r>
                  <w:r>
                    <w:rPr>
                      <w:color w:val="231F20"/>
                    </w:rPr>
                    <w:t>bibir,</w:t>
                  </w:r>
                  <w:r>
                    <w:rPr>
                      <w:color w:val="231F20"/>
                      <w:spacing w:val="35"/>
                    </w:rPr>
                    <w:t xml:space="preserve"> </w:t>
                  </w:r>
                  <w:r>
                    <w:rPr>
                      <w:color w:val="231F20"/>
                    </w:rPr>
                    <w:t>lidah,</w:t>
                  </w:r>
                  <w:r>
                    <w:rPr>
                      <w:color w:val="231F20"/>
                      <w:spacing w:val="35"/>
                    </w:rPr>
                    <w:t xml:space="preserve"> </w:t>
                  </w:r>
                  <w:r>
                    <w:rPr>
                      <w:color w:val="231F20"/>
                    </w:rPr>
                    <w:t>dan</w:t>
                  </w:r>
                  <w:r>
                    <w:rPr>
                      <w:color w:val="231F20"/>
                      <w:spacing w:val="35"/>
                    </w:rPr>
                    <w:t xml:space="preserve"> </w:t>
                  </w:r>
                  <w:r>
                    <w:rPr>
                      <w:color w:val="231F20"/>
                    </w:rPr>
                    <w:t>pipi</w:t>
                  </w:r>
                  <w:r>
                    <w:rPr>
                      <w:color w:val="231F20"/>
                      <w:spacing w:val="36"/>
                    </w:rPr>
                    <w:t xml:space="preserve"> </w:t>
                  </w:r>
                  <w:r>
                    <w:rPr>
                      <w:color w:val="231F20"/>
                    </w:rPr>
                    <w:t>dalam</w:t>
                  </w:r>
                  <w:r>
                    <w:rPr>
                      <w:color w:val="231F20"/>
                      <w:spacing w:val="35"/>
                    </w:rPr>
                    <w:t xml:space="preserve"> </w:t>
                  </w:r>
                  <w:r>
                    <w:rPr>
                      <w:color w:val="231F20"/>
                    </w:rPr>
                    <w:t>keadaan</w:t>
                  </w:r>
                  <w:r>
                    <w:rPr>
                      <w:color w:val="231F20"/>
                      <w:spacing w:val="35"/>
                    </w:rPr>
                    <w:t xml:space="preserve"> </w:t>
                  </w:r>
                  <w:r>
                    <w:rPr>
                      <w:color w:val="231F20"/>
                    </w:rPr>
                    <w:t>tertutup.</w:t>
                  </w:r>
                  <w:r>
                    <w:rPr>
                      <w:color w:val="231F20"/>
                      <w:lang w:val="en-US"/>
                    </w:rPr>
                    <w:t xml:space="preserve"> </w:t>
                  </w:r>
                </w:p>
              </w:tc>
            </w:tr>
            <w:tr w:rsidR="00EE0C2F" w:rsidTr="005A2C55">
              <w:tc>
                <w:tcPr>
                  <w:tcW w:w="1777" w:type="dxa"/>
                  <w:tcBorders>
                    <w:left w:val="nil"/>
                    <w:right w:val="nil"/>
                  </w:tcBorders>
                </w:tcPr>
                <w:p w:rsidR="00EE0C2F" w:rsidRDefault="00EE0C2F" w:rsidP="005A2C55">
                  <w:pPr>
                    <w:pStyle w:val="BodyText"/>
                    <w:spacing w:line="360" w:lineRule="auto"/>
                    <w:rPr>
                      <w:shd w:val="clear" w:color="auto" w:fill="FFFFFF"/>
                    </w:rPr>
                  </w:pPr>
                  <w:r>
                    <w:rPr>
                      <w:shd w:val="clear" w:color="auto" w:fill="FFFFFF"/>
                    </w:rPr>
                    <w:t>Hasil Penelitian</w:t>
                  </w:r>
                </w:p>
              </w:tc>
              <w:tc>
                <w:tcPr>
                  <w:tcW w:w="5940" w:type="dxa"/>
                  <w:tcBorders>
                    <w:left w:val="nil"/>
                    <w:right w:val="nil"/>
                  </w:tcBorders>
                </w:tcPr>
                <w:p w:rsidR="00EE0C2F" w:rsidRDefault="00EE0C2F" w:rsidP="005A2C55">
                  <w:pPr>
                    <w:pStyle w:val="BodyText"/>
                    <w:spacing w:line="360" w:lineRule="auto"/>
                    <w:ind w:left="-13" w:right="38" w:firstLine="13"/>
                    <w:jc w:val="both"/>
                    <w:rPr>
                      <w:color w:val="231F20"/>
                    </w:rPr>
                  </w:pPr>
                  <w:r>
                    <w:rPr>
                      <w:color w:val="231F20"/>
                    </w:rPr>
                    <w:tab/>
                    <w:t xml:space="preserve">Peningkatan pH plak pada belimbing 50% dan </w:t>
                  </w:r>
                  <w:r>
                    <w:rPr>
                      <w:color w:val="231F20"/>
                      <w:spacing w:val="-59"/>
                    </w:rPr>
                    <w:t xml:space="preserve"> </w:t>
                  </w:r>
                  <w:r>
                    <w:rPr>
                      <w:color w:val="231F20"/>
                    </w:rPr>
                    <w:t>belimbing 75% sedangkan penurunan pH plak</w:t>
                  </w:r>
                  <w:r>
                    <w:rPr>
                      <w:color w:val="231F20"/>
                      <w:spacing w:val="-59"/>
                    </w:rPr>
                    <w:t xml:space="preserve">  </w:t>
                  </w:r>
                  <w:r>
                    <w:rPr>
                      <w:color w:val="231F20"/>
                    </w:rPr>
                    <w:t>pada belimbing 100%, povidon iodin 1%, dan</w:t>
                  </w:r>
                  <w:r>
                    <w:rPr>
                      <w:color w:val="231F20"/>
                      <w:spacing w:val="1"/>
                    </w:rPr>
                    <w:t xml:space="preserve"> </w:t>
                  </w:r>
                  <w:r>
                    <w:rPr>
                      <w:color w:val="231F20"/>
                    </w:rPr>
                    <w:t>aquades.</w:t>
                  </w:r>
                  <w:r>
                    <w:rPr>
                      <w:color w:val="231F20"/>
                      <w:lang w:val="en-US"/>
                    </w:rPr>
                    <w:t xml:space="preserve"> </w:t>
                  </w:r>
                  <w:r>
                    <w:rPr>
                      <w:color w:val="231F20"/>
                    </w:rPr>
                    <w:t>Penurunan</w:t>
                  </w:r>
                  <w:r>
                    <w:rPr>
                      <w:color w:val="231F20"/>
                      <w:spacing w:val="1"/>
                    </w:rPr>
                    <w:t xml:space="preserve"> </w:t>
                  </w:r>
                  <w:r>
                    <w:rPr>
                      <w:color w:val="231F20"/>
                    </w:rPr>
                    <w:t>pH</w:t>
                  </w:r>
                  <w:r>
                    <w:rPr>
                      <w:color w:val="231F20"/>
                      <w:spacing w:val="1"/>
                    </w:rPr>
                    <w:t xml:space="preserve"> </w:t>
                  </w:r>
                  <w:r>
                    <w:rPr>
                      <w:color w:val="231F20"/>
                    </w:rPr>
                    <w:t>saliva</w:t>
                  </w:r>
                  <w:r>
                    <w:rPr>
                      <w:color w:val="231F20"/>
                      <w:spacing w:val="1"/>
                    </w:rPr>
                    <w:t xml:space="preserve"> </w:t>
                  </w:r>
                  <w:r>
                    <w:rPr>
                      <w:color w:val="231F20"/>
                    </w:rPr>
                    <w:t>pada</w:t>
                  </w:r>
                  <w:r>
                    <w:rPr>
                      <w:color w:val="231F20"/>
                      <w:spacing w:val="1"/>
                    </w:rPr>
                    <w:t xml:space="preserve"> </w:t>
                  </w:r>
                  <w:r>
                    <w:rPr>
                      <w:color w:val="231F20"/>
                    </w:rPr>
                    <w:t>belimbing</w:t>
                  </w:r>
                  <w:r>
                    <w:rPr>
                      <w:color w:val="231F20"/>
                      <w:spacing w:val="1"/>
                    </w:rPr>
                    <w:t xml:space="preserve"> </w:t>
                  </w:r>
                  <w:r>
                    <w:rPr>
                      <w:color w:val="231F20"/>
                    </w:rPr>
                    <w:t>50%,</w:t>
                  </w:r>
                  <w:r>
                    <w:rPr>
                      <w:color w:val="231F20"/>
                      <w:spacing w:val="1"/>
                    </w:rPr>
                    <w:t xml:space="preserve"> </w:t>
                  </w:r>
                  <w:r>
                    <w:rPr>
                      <w:color w:val="231F20"/>
                    </w:rPr>
                    <w:t>belimbing 75%,belimbing 100%, povidon iodin</w:t>
                  </w:r>
                  <w:r>
                    <w:rPr>
                      <w:color w:val="231F20"/>
                      <w:spacing w:val="-59"/>
                    </w:rPr>
                    <w:t xml:space="preserve"> </w:t>
                  </w:r>
                  <w:r>
                    <w:rPr>
                      <w:color w:val="231F20"/>
                    </w:rPr>
                    <w:t>1% dan pada aquades tidak terjadi perubahan</w:t>
                  </w:r>
                  <w:r>
                    <w:rPr>
                      <w:color w:val="231F20"/>
                      <w:lang w:val="en-US"/>
                    </w:rPr>
                    <w:t xml:space="preserve"> </w:t>
                  </w:r>
                  <w:r>
                    <w:rPr>
                      <w:color w:val="231F20"/>
                      <w:spacing w:val="-59"/>
                    </w:rPr>
                    <w:t xml:space="preserve"> </w:t>
                  </w:r>
                  <w:r>
                    <w:rPr>
                      <w:color w:val="231F20"/>
                    </w:rPr>
                    <w:t>pH saliva.</w:t>
                  </w:r>
                </w:p>
                <w:p w:rsidR="00EE0C2F" w:rsidRPr="00734D02" w:rsidRDefault="00EE0C2F" w:rsidP="005A2C55">
                  <w:pPr>
                    <w:pStyle w:val="BodyText"/>
                    <w:spacing w:line="360" w:lineRule="auto"/>
                    <w:ind w:right="-75" w:hanging="722"/>
                    <w:jc w:val="both"/>
                    <w:rPr>
                      <w:color w:val="231F20"/>
                    </w:rPr>
                  </w:pPr>
                  <w:r>
                    <w:rPr>
                      <w:color w:val="231F20"/>
                      <w:lang w:val="en-US"/>
                    </w:rPr>
                    <w:t xml:space="preserve">            </w:t>
                  </w:r>
                  <w:r>
                    <w:rPr>
                      <w:color w:val="231F20"/>
                      <w:lang w:val="en-US"/>
                    </w:rPr>
                    <w:tab/>
                  </w:r>
                  <w:r>
                    <w:rPr>
                      <w:color w:val="231F20"/>
                      <w:lang w:val="en-US"/>
                    </w:rPr>
                    <w:tab/>
                  </w:r>
                  <w:r>
                    <w:rPr>
                      <w:color w:val="231F20"/>
                    </w:rPr>
                    <w:t>Hasil analisis perbedaan perubahan pH plak</w:t>
                  </w:r>
                  <w:r>
                    <w:rPr>
                      <w:color w:val="231F20"/>
                      <w:spacing w:val="1"/>
                    </w:rPr>
                    <w:t xml:space="preserve"> </w:t>
                  </w:r>
                  <w:r>
                    <w:rPr>
                      <w:color w:val="231F20"/>
                    </w:rPr>
                    <w:t>dan</w:t>
                  </w:r>
                  <w:r>
                    <w:rPr>
                      <w:color w:val="231F20"/>
                      <w:spacing w:val="-10"/>
                    </w:rPr>
                    <w:t xml:space="preserve"> </w:t>
                  </w:r>
                  <w:r>
                    <w:rPr>
                      <w:color w:val="231F20"/>
                    </w:rPr>
                    <w:t>pH</w:t>
                  </w:r>
                  <w:r>
                    <w:rPr>
                      <w:color w:val="231F20"/>
                      <w:lang w:val="en-US"/>
                    </w:rPr>
                    <w:t xml:space="preserve"> </w:t>
                  </w:r>
                  <w:r>
                    <w:rPr>
                      <w:color w:val="231F20"/>
                    </w:rPr>
                    <w:t>saliva</w:t>
                  </w:r>
                  <w:r>
                    <w:rPr>
                      <w:color w:val="231F20"/>
                      <w:spacing w:val="-9"/>
                    </w:rPr>
                    <w:t xml:space="preserve"> </w:t>
                  </w:r>
                  <w:r>
                    <w:rPr>
                      <w:color w:val="231F20"/>
                    </w:rPr>
                    <w:t>menggunakan</w:t>
                  </w:r>
                  <w:r>
                    <w:rPr>
                      <w:color w:val="231F20"/>
                      <w:spacing w:val="-10"/>
                    </w:rPr>
                    <w:t xml:space="preserve"> </w:t>
                  </w:r>
                  <w:r>
                    <w:rPr>
                      <w:color w:val="231F20"/>
                    </w:rPr>
                    <w:t>uji</w:t>
                  </w:r>
                  <w:r>
                    <w:rPr>
                      <w:color w:val="231F20"/>
                      <w:spacing w:val="-9"/>
                    </w:rPr>
                    <w:t xml:space="preserve"> </w:t>
                  </w:r>
                  <w:r>
                    <w:rPr>
                      <w:color w:val="231F20"/>
                    </w:rPr>
                    <w:t>non</w:t>
                  </w:r>
                  <w:r>
                    <w:rPr>
                      <w:color w:val="231F20"/>
                      <w:spacing w:val="-10"/>
                    </w:rPr>
                    <w:t xml:space="preserve"> </w:t>
                  </w:r>
                  <w:r>
                    <w:rPr>
                      <w:color w:val="231F20"/>
                    </w:rPr>
                    <w:t>parametrik</w:t>
                  </w:r>
                  <w:r>
                    <w:rPr>
                      <w:color w:val="231F20"/>
                      <w:lang w:val="en-US"/>
                    </w:rPr>
                    <w:t xml:space="preserve"> </w:t>
                  </w:r>
                  <w:r w:rsidRPr="00ED19F5">
                    <w:rPr>
                      <w:i/>
                      <w:iCs/>
                      <w:color w:val="231F20"/>
                      <w:lang w:val="en-US"/>
                    </w:rPr>
                    <w:t>k</w:t>
                  </w:r>
                  <w:r w:rsidRPr="00ED19F5">
                    <w:rPr>
                      <w:i/>
                      <w:iCs/>
                      <w:color w:val="231F20"/>
                    </w:rPr>
                    <w:t>ruskall-</w:t>
                  </w:r>
                  <w:r w:rsidRPr="00ED19F5">
                    <w:rPr>
                      <w:i/>
                      <w:iCs/>
                      <w:color w:val="231F20"/>
                      <w:lang w:val="en-US"/>
                    </w:rPr>
                    <w:t>w</w:t>
                  </w:r>
                  <w:r w:rsidRPr="00ED19F5">
                    <w:rPr>
                      <w:i/>
                      <w:iCs/>
                      <w:color w:val="231F20"/>
                    </w:rPr>
                    <w:t>allis</w:t>
                  </w:r>
                  <w:r>
                    <w:rPr>
                      <w:i/>
                      <w:color w:val="231F20"/>
                    </w:rPr>
                    <w:t>,</w:t>
                  </w:r>
                  <w:r>
                    <w:rPr>
                      <w:i/>
                      <w:color w:val="231F20"/>
                      <w:lang w:val="en-US"/>
                    </w:rPr>
                    <w:t xml:space="preserve"> </w:t>
                  </w:r>
                  <w:r>
                    <w:rPr>
                      <w:color w:val="231F20"/>
                    </w:rPr>
                    <w:t>didapatkan</w:t>
                  </w:r>
                  <w:r>
                    <w:rPr>
                      <w:color w:val="231F20"/>
                      <w:spacing w:val="1"/>
                    </w:rPr>
                    <w:t xml:space="preserve"> </w:t>
                  </w:r>
                  <w:r>
                    <w:rPr>
                      <w:color w:val="231F20"/>
                    </w:rPr>
                    <w:t>pH</w:t>
                  </w:r>
                  <w:r>
                    <w:rPr>
                      <w:color w:val="231F20"/>
                      <w:spacing w:val="1"/>
                    </w:rPr>
                    <w:t xml:space="preserve"> </w:t>
                  </w:r>
                  <w:r>
                    <w:rPr>
                      <w:color w:val="231F20"/>
                    </w:rPr>
                    <w:t>plak</w:t>
                  </w:r>
                  <w:r>
                    <w:rPr>
                      <w:color w:val="231F20"/>
                      <w:spacing w:val="1"/>
                    </w:rPr>
                    <w:t xml:space="preserve"> </w:t>
                  </w:r>
                  <w:r>
                    <w:rPr>
                      <w:color w:val="231F20"/>
                    </w:rPr>
                    <w:t>dengan</w:t>
                  </w:r>
                  <w:r>
                    <w:rPr>
                      <w:color w:val="231F20"/>
                      <w:spacing w:val="1"/>
                    </w:rPr>
                    <w:t xml:space="preserve"> </w:t>
                  </w:r>
                  <w:r>
                    <w:rPr>
                      <w:color w:val="231F20"/>
                      <w:spacing w:val="-1"/>
                    </w:rPr>
                    <w:t>nilai</w:t>
                  </w:r>
                  <w:r>
                    <w:rPr>
                      <w:color w:val="231F20"/>
                      <w:spacing w:val="-20"/>
                    </w:rPr>
                    <w:t xml:space="preserve"> </w:t>
                  </w:r>
                  <w:r>
                    <w:rPr>
                      <w:color w:val="231F20"/>
                      <w:spacing w:val="-1"/>
                    </w:rPr>
                    <w:t>p</w:t>
                  </w:r>
                  <w:r>
                    <w:rPr>
                      <w:color w:val="231F20"/>
                      <w:spacing w:val="-20"/>
                    </w:rPr>
                    <w:t xml:space="preserve"> </w:t>
                  </w:r>
                  <w:r>
                    <w:rPr>
                      <w:color w:val="231F20"/>
                      <w:spacing w:val="-1"/>
                    </w:rPr>
                    <w:t>0,000</w:t>
                  </w:r>
                  <w:r>
                    <w:rPr>
                      <w:color w:val="231F20"/>
                      <w:spacing w:val="-20"/>
                    </w:rPr>
                    <w:t xml:space="preserve"> </w:t>
                  </w:r>
                  <w:r>
                    <w:rPr>
                      <w:color w:val="231F20"/>
                      <w:spacing w:val="-1"/>
                    </w:rPr>
                    <w:t>(p&lt;0,05)</w:t>
                  </w:r>
                  <w:r>
                    <w:rPr>
                      <w:color w:val="231F20"/>
                      <w:spacing w:val="-20"/>
                    </w:rPr>
                    <w:t xml:space="preserve"> </w:t>
                  </w:r>
                  <w:r>
                    <w:rPr>
                      <w:color w:val="231F20"/>
                    </w:rPr>
                    <w:t>dan</w:t>
                  </w:r>
                  <w:r>
                    <w:rPr>
                      <w:color w:val="231F20"/>
                      <w:spacing w:val="-20"/>
                    </w:rPr>
                    <w:t xml:space="preserve"> </w:t>
                  </w:r>
                  <w:r>
                    <w:rPr>
                      <w:color w:val="231F20"/>
                    </w:rPr>
                    <w:t>pH</w:t>
                  </w:r>
                  <w:r>
                    <w:rPr>
                      <w:color w:val="231F20"/>
                      <w:spacing w:val="-19"/>
                    </w:rPr>
                    <w:t xml:space="preserve"> </w:t>
                  </w:r>
                  <w:r>
                    <w:rPr>
                      <w:color w:val="231F20"/>
                    </w:rPr>
                    <w:t>saliva</w:t>
                  </w:r>
                  <w:r>
                    <w:rPr>
                      <w:color w:val="231F20"/>
                      <w:spacing w:val="-20"/>
                    </w:rPr>
                    <w:t xml:space="preserve"> </w:t>
                  </w:r>
                  <w:r>
                    <w:rPr>
                      <w:color w:val="231F20"/>
                    </w:rPr>
                    <w:t>dengan</w:t>
                  </w:r>
                  <w:r>
                    <w:rPr>
                      <w:color w:val="231F20"/>
                      <w:spacing w:val="-20"/>
                    </w:rPr>
                    <w:t xml:space="preserve"> </w:t>
                  </w:r>
                  <w:r>
                    <w:rPr>
                      <w:color w:val="231F20"/>
                    </w:rPr>
                    <w:t>nilai</w:t>
                  </w:r>
                  <w:r>
                    <w:rPr>
                      <w:color w:val="231F20"/>
                      <w:lang w:val="en-US"/>
                    </w:rPr>
                    <w:t xml:space="preserve"> </w:t>
                  </w:r>
                  <w:r>
                    <w:rPr>
                      <w:color w:val="231F20"/>
                      <w:spacing w:val="-59"/>
                    </w:rPr>
                    <w:t xml:space="preserve"> </w:t>
                  </w:r>
                  <w:r>
                    <w:rPr>
                      <w:color w:val="231F20"/>
                    </w:rPr>
                    <w:t>p 0,145 (p&gt;0,05), sehingga ditarik kesimpulan</w:t>
                  </w:r>
                  <w:r>
                    <w:rPr>
                      <w:color w:val="231F20"/>
                      <w:spacing w:val="1"/>
                    </w:rPr>
                    <w:t xml:space="preserve"> </w:t>
                  </w:r>
                  <w:r>
                    <w:rPr>
                      <w:color w:val="231F20"/>
                    </w:rPr>
                    <w:t>bahwa</w:t>
                  </w:r>
                  <w:r>
                    <w:rPr>
                      <w:color w:val="231F20"/>
                      <w:spacing w:val="1"/>
                    </w:rPr>
                    <w:t xml:space="preserve"> </w:t>
                  </w:r>
                  <w:r>
                    <w:rPr>
                      <w:color w:val="231F20"/>
                    </w:rPr>
                    <w:t>terdapat</w:t>
                  </w:r>
                  <w:r>
                    <w:rPr>
                      <w:color w:val="231F20"/>
                      <w:spacing w:val="1"/>
                    </w:rPr>
                    <w:t xml:space="preserve"> </w:t>
                  </w:r>
                  <w:r>
                    <w:rPr>
                      <w:color w:val="231F20"/>
                    </w:rPr>
                    <w:t>perbedaan</w:t>
                  </w:r>
                  <w:r>
                    <w:rPr>
                      <w:color w:val="231F20"/>
                      <w:spacing w:val="1"/>
                    </w:rPr>
                    <w:t xml:space="preserve"> </w:t>
                  </w:r>
                  <w:r>
                    <w:rPr>
                      <w:color w:val="231F20"/>
                    </w:rPr>
                    <w:t>bermakna</w:t>
                  </w:r>
                  <w:r>
                    <w:rPr>
                      <w:color w:val="231F20"/>
                      <w:spacing w:val="1"/>
                    </w:rPr>
                    <w:t xml:space="preserve"> </w:t>
                  </w:r>
                  <w:r>
                    <w:rPr>
                      <w:color w:val="231F20"/>
                    </w:rPr>
                    <w:t>pada</w:t>
                  </w:r>
                  <w:r>
                    <w:rPr>
                      <w:color w:val="231F20"/>
                      <w:spacing w:val="1"/>
                    </w:rPr>
                    <w:t xml:space="preserve"> </w:t>
                  </w:r>
                  <w:r>
                    <w:rPr>
                      <w:color w:val="231F20"/>
                    </w:rPr>
                    <w:t>perubahan</w:t>
                  </w:r>
                  <w:r>
                    <w:rPr>
                      <w:color w:val="231F20"/>
                      <w:spacing w:val="-1"/>
                    </w:rPr>
                    <w:t xml:space="preserve"> </w:t>
                  </w:r>
                  <w:r>
                    <w:rPr>
                      <w:color w:val="231F20"/>
                    </w:rPr>
                    <w:t>pH plak pada semua kelompok.</w:t>
                  </w:r>
                </w:p>
              </w:tc>
            </w:tr>
            <w:tr w:rsidR="00EE0C2F" w:rsidTr="005A2C55">
              <w:tc>
                <w:tcPr>
                  <w:tcW w:w="1777" w:type="dxa"/>
                  <w:tcBorders>
                    <w:left w:val="nil"/>
                    <w:right w:val="nil"/>
                  </w:tcBorders>
                </w:tcPr>
                <w:p w:rsidR="00EE0C2F" w:rsidRPr="003B088A" w:rsidRDefault="00EE0C2F" w:rsidP="005A2C55">
                  <w:pPr>
                    <w:pStyle w:val="BodyText"/>
                    <w:spacing w:line="360" w:lineRule="auto"/>
                    <w:rPr>
                      <w:shd w:val="clear" w:color="auto" w:fill="FFFFFF"/>
                      <w:lang w:val="en-US"/>
                    </w:rPr>
                  </w:pPr>
                  <w:r>
                    <w:rPr>
                      <w:shd w:val="clear" w:color="auto" w:fill="FFFFFF"/>
                      <w:lang w:val="en-US"/>
                    </w:rPr>
                    <w:t xml:space="preserve">Database </w:t>
                  </w:r>
                </w:p>
              </w:tc>
              <w:tc>
                <w:tcPr>
                  <w:tcW w:w="5940" w:type="dxa"/>
                  <w:tcBorders>
                    <w:left w:val="nil"/>
                    <w:right w:val="nil"/>
                  </w:tcBorders>
                </w:tcPr>
                <w:p w:rsidR="00EE0C2F" w:rsidRDefault="00EE0C2F" w:rsidP="005A2C55">
                  <w:pPr>
                    <w:pStyle w:val="BodyText"/>
                    <w:spacing w:line="360" w:lineRule="auto"/>
                    <w:ind w:left="-13" w:right="38" w:firstLine="13"/>
                    <w:jc w:val="both"/>
                    <w:rPr>
                      <w:color w:val="231F20"/>
                    </w:rPr>
                  </w:pPr>
                  <w:r w:rsidRPr="00C40F09">
                    <w:rPr>
                      <w:i/>
                      <w:iCs/>
                      <w:shd w:val="clear" w:color="auto" w:fill="FFFFFF"/>
                      <w:lang w:val="en-US"/>
                    </w:rPr>
                    <w:t>Google Scholar</w:t>
                  </w:r>
                </w:p>
              </w:tc>
            </w:tr>
          </w:tbl>
          <w:p w:rsidR="00EE0C2F" w:rsidRDefault="00EE0C2F" w:rsidP="005A2C55">
            <w:pPr>
              <w:spacing w:before="240" w:after="240"/>
              <w:jc w:val="both"/>
              <w:rPr>
                <w:rFonts w:cs="Times New Roman"/>
                <w:szCs w:val="24"/>
                <w:shd w:val="clear" w:color="auto" w:fill="FFFFFF"/>
              </w:rPr>
            </w:pPr>
          </w:p>
        </w:tc>
        <w:tc>
          <w:tcPr>
            <w:tcW w:w="236" w:type="dxa"/>
          </w:tcPr>
          <w:p w:rsidR="00EE0C2F" w:rsidRDefault="00EE0C2F" w:rsidP="005A2C55">
            <w:pPr>
              <w:pStyle w:val="BodyText"/>
              <w:rPr>
                <w:shd w:val="clear" w:color="auto" w:fill="FFFFFF"/>
              </w:rPr>
            </w:pPr>
          </w:p>
        </w:tc>
      </w:tr>
      <w:tr w:rsidR="00EE0C2F" w:rsidTr="005A2C55">
        <w:tc>
          <w:tcPr>
            <w:tcW w:w="7716" w:type="dxa"/>
          </w:tcPr>
          <w:p w:rsidR="00EE0C2F" w:rsidRDefault="00EE0C2F" w:rsidP="005A2C55">
            <w:pPr>
              <w:spacing w:before="240" w:after="240"/>
              <w:jc w:val="both"/>
              <w:rPr>
                <w:rFonts w:cs="Times New Roman"/>
                <w:szCs w:val="24"/>
                <w:shd w:val="clear" w:color="auto" w:fill="FFFFFF"/>
              </w:rPr>
            </w:pPr>
          </w:p>
        </w:tc>
        <w:tc>
          <w:tcPr>
            <w:tcW w:w="236" w:type="dxa"/>
          </w:tcPr>
          <w:p w:rsidR="00EE0C2F" w:rsidRDefault="00EE0C2F" w:rsidP="005A2C55">
            <w:pPr>
              <w:spacing w:before="240" w:after="240"/>
              <w:jc w:val="both"/>
              <w:rPr>
                <w:rFonts w:cs="Times New Roman"/>
                <w:szCs w:val="24"/>
                <w:shd w:val="clear" w:color="auto" w:fill="FFFFFF"/>
              </w:rPr>
            </w:pPr>
          </w:p>
        </w:tc>
      </w:tr>
    </w:tbl>
    <w:p w:rsidR="00EE0C2F" w:rsidRDefault="00EE0C2F" w:rsidP="00EE0C2F">
      <w:pPr>
        <w:spacing w:line="480" w:lineRule="auto"/>
        <w:rPr>
          <w:szCs w:val="24"/>
        </w:rPr>
      </w:pPr>
    </w:p>
    <w:p w:rsidR="00EE0C2F" w:rsidRDefault="00EE0C2F" w:rsidP="00EE0C2F">
      <w:pPr>
        <w:spacing w:line="480" w:lineRule="auto"/>
        <w:rPr>
          <w:szCs w:val="24"/>
        </w:rPr>
      </w:pPr>
    </w:p>
    <w:p w:rsidR="00EE0C2F" w:rsidRPr="00A54BEE" w:rsidRDefault="00EE0C2F" w:rsidP="00EE0C2F">
      <w:pPr>
        <w:spacing w:line="480" w:lineRule="auto"/>
        <w:rPr>
          <w:b/>
          <w:bCs/>
          <w:szCs w:val="24"/>
        </w:rPr>
      </w:pPr>
      <w:r w:rsidRPr="00A54BEE">
        <w:rPr>
          <w:b/>
          <w:bCs/>
          <w:szCs w:val="24"/>
        </w:rPr>
        <w:lastRenderedPageBreak/>
        <w:t>Artikel 3</w:t>
      </w:r>
    </w:p>
    <w:p w:rsidR="00EE0C2F" w:rsidRPr="007362D2" w:rsidRDefault="00EE0C2F" w:rsidP="00EE0C2F">
      <w:pPr>
        <w:ind w:left="709" w:hanging="709"/>
        <w:jc w:val="both"/>
        <w:rPr>
          <w:rFonts w:cs="Times New Roman"/>
          <w:szCs w:val="24"/>
          <w:lang w:val="id-ID"/>
        </w:rPr>
      </w:pPr>
      <w:r w:rsidRPr="006E485A">
        <w:rPr>
          <w:rFonts w:cs="Times New Roman"/>
          <w:iCs/>
          <w:szCs w:val="24"/>
          <w:shd w:val="clear" w:color="auto" w:fill="FFFFFF"/>
        </w:rPr>
        <w:t xml:space="preserve">Malindo, C. (2020). </w:t>
      </w:r>
      <w:r w:rsidRPr="006E485A">
        <w:rPr>
          <w:rFonts w:cs="Times New Roman"/>
          <w:szCs w:val="24"/>
        </w:rPr>
        <w:t>Perbandingan efektivitas  mengunyah buah semangka (</w:t>
      </w:r>
      <w:r w:rsidRPr="006E485A">
        <w:rPr>
          <w:rFonts w:cs="Times New Roman"/>
          <w:i/>
          <w:szCs w:val="24"/>
        </w:rPr>
        <w:t>citrullus lanatus)</w:t>
      </w:r>
      <w:r w:rsidRPr="006E485A">
        <w:rPr>
          <w:rFonts w:cs="Times New Roman"/>
          <w:szCs w:val="24"/>
        </w:rPr>
        <w:t xml:space="preserve"> </w:t>
      </w:r>
      <w:r w:rsidRPr="006E485A">
        <w:rPr>
          <w:rFonts w:cs="Times New Roman"/>
          <w:szCs w:val="24"/>
          <w:lang w:val="en-ID"/>
        </w:rPr>
        <w:t xml:space="preserve">&amp; </w:t>
      </w:r>
      <w:r w:rsidRPr="006E485A">
        <w:rPr>
          <w:rFonts w:cs="Times New Roman"/>
          <w:szCs w:val="24"/>
        </w:rPr>
        <w:t xml:space="preserve">belimbing </w:t>
      </w:r>
      <w:r w:rsidRPr="006E485A">
        <w:rPr>
          <w:rFonts w:cs="Times New Roman"/>
          <w:i/>
          <w:szCs w:val="24"/>
        </w:rPr>
        <w:t>(averrhoa carambola)</w:t>
      </w:r>
      <w:r w:rsidRPr="006E485A">
        <w:rPr>
          <w:rFonts w:cs="Times New Roman"/>
          <w:szCs w:val="24"/>
        </w:rPr>
        <w:t xml:space="preserve"> terhadap skor plak pada anak-anak sekolah dasar. Palembang</w:t>
      </w:r>
      <w:r w:rsidRPr="006E485A">
        <w:rPr>
          <w:rFonts w:cs="Times New Roman"/>
          <w:szCs w:val="24"/>
          <w:lang w:val="en-ID"/>
        </w:rPr>
        <w:t>.</w:t>
      </w:r>
      <w:r>
        <w:rPr>
          <w:rFonts w:cs="Times New Roman"/>
          <w:szCs w:val="24"/>
          <w:lang w:val="id-ID"/>
        </w:rPr>
        <w:t xml:space="preserve"> </w:t>
      </w:r>
    </w:p>
    <w:p w:rsidR="00EE0C2F" w:rsidRPr="006E485A" w:rsidRDefault="00EE0C2F" w:rsidP="00EE0C2F">
      <w:pPr>
        <w:ind w:left="709" w:hanging="709"/>
        <w:jc w:val="both"/>
        <w:rPr>
          <w:rFonts w:cs="Times New Roman"/>
          <w:szCs w:val="24"/>
          <w:lang w:val="en-ID"/>
        </w:rPr>
      </w:pPr>
    </w:p>
    <w:tbl>
      <w:tblPr>
        <w:tblStyle w:val="TableGrid"/>
        <w:tblW w:w="0" w:type="auto"/>
        <w:tblLook w:val="04A0" w:firstRow="1" w:lastRow="0" w:firstColumn="1" w:lastColumn="0" w:noHBand="0" w:noVBand="1"/>
      </w:tblPr>
      <w:tblGrid>
        <w:gridCol w:w="1885"/>
        <w:gridCol w:w="6043"/>
      </w:tblGrid>
      <w:tr w:rsidR="00EE0C2F" w:rsidTr="005A2C55">
        <w:trPr>
          <w:trHeight w:val="413"/>
        </w:trPr>
        <w:tc>
          <w:tcPr>
            <w:tcW w:w="1885" w:type="dxa"/>
            <w:tcBorders>
              <w:left w:val="nil"/>
              <w:right w:val="nil"/>
            </w:tcBorders>
          </w:tcPr>
          <w:p w:rsidR="00EE0C2F" w:rsidRDefault="00EE0C2F" w:rsidP="005A2C55">
            <w:pPr>
              <w:pStyle w:val="BodyText"/>
              <w:spacing w:line="360" w:lineRule="auto"/>
              <w:jc w:val="both"/>
            </w:pPr>
            <w:r>
              <w:rPr>
                <w:shd w:val="clear" w:color="auto" w:fill="FFFFFF"/>
              </w:rPr>
              <w:t>Penulis</w:t>
            </w:r>
          </w:p>
        </w:tc>
        <w:tc>
          <w:tcPr>
            <w:tcW w:w="6043" w:type="dxa"/>
            <w:tcBorders>
              <w:left w:val="nil"/>
              <w:right w:val="nil"/>
            </w:tcBorders>
          </w:tcPr>
          <w:p w:rsidR="00EE0C2F" w:rsidRDefault="00EE0C2F" w:rsidP="005A2C55">
            <w:pPr>
              <w:pStyle w:val="BodyText"/>
              <w:spacing w:line="360" w:lineRule="auto"/>
              <w:jc w:val="both"/>
            </w:pPr>
            <w:r>
              <w:t>Catterin Malindo</w:t>
            </w:r>
          </w:p>
        </w:tc>
      </w:tr>
      <w:tr w:rsidR="00EE0C2F" w:rsidTr="005A2C55">
        <w:tc>
          <w:tcPr>
            <w:tcW w:w="1885" w:type="dxa"/>
            <w:tcBorders>
              <w:left w:val="nil"/>
              <w:right w:val="nil"/>
            </w:tcBorders>
          </w:tcPr>
          <w:p w:rsidR="00EE0C2F" w:rsidRDefault="00EE0C2F" w:rsidP="005A2C55">
            <w:pPr>
              <w:pStyle w:val="BodyText"/>
              <w:spacing w:line="360" w:lineRule="auto"/>
              <w:jc w:val="both"/>
            </w:pPr>
            <w:r>
              <w:rPr>
                <w:shd w:val="clear" w:color="auto" w:fill="FFFFFF"/>
              </w:rPr>
              <w:t>Judul</w:t>
            </w:r>
          </w:p>
        </w:tc>
        <w:tc>
          <w:tcPr>
            <w:tcW w:w="6043" w:type="dxa"/>
            <w:tcBorders>
              <w:left w:val="nil"/>
              <w:right w:val="nil"/>
            </w:tcBorders>
          </w:tcPr>
          <w:p w:rsidR="00EE0C2F" w:rsidRDefault="00EE0C2F" w:rsidP="005A2C55">
            <w:pPr>
              <w:pStyle w:val="BodyText"/>
              <w:spacing w:line="360" w:lineRule="auto"/>
              <w:jc w:val="both"/>
            </w:pPr>
            <w:r w:rsidRPr="006E485A">
              <w:t>Perbandingan Efektivitas  Mengunyah Buah Semangka (</w:t>
            </w:r>
            <w:r w:rsidRPr="006E485A">
              <w:rPr>
                <w:i/>
              </w:rPr>
              <w:t>citrullus lanatus)</w:t>
            </w:r>
            <w:r w:rsidRPr="006E485A">
              <w:t xml:space="preserve"> </w:t>
            </w:r>
            <w:r w:rsidRPr="006E485A">
              <w:rPr>
                <w:lang w:val="en-ID"/>
              </w:rPr>
              <w:t xml:space="preserve">&amp; </w:t>
            </w:r>
            <w:r>
              <w:t>B</w:t>
            </w:r>
            <w:r w:rsidRPr="006E485A">
              <w:t xml:space="preserve">elimbing </w:t>
            </w:r>
            <w:r w:rsidRPr="006E485A">
              <w:rPr>
                <w:i/>
              </w:rPr>
              <w:t>(averrhoa carambola)</w:t>
            </w:r>
            <w:r w:rsidRPr="006E485A">
              <w:t xml:space="preserve"> </w:t>
            </w:r>
            <w:r>
              <w:rPr>
                <w:lang w:val="en-US"/>
              </w:rPr>
              <w:t>t</w:t>
            </w:r>
            <w:r w:rsidRPr="006E485A">
              <w:t xml:space="preserve">erhadap Skor Plak </w:t>
            </w:r>
            <w:r>
              <w:rPr>
                <w:lang w:val="en-US"/>
              </w:rPr>
              <w:t>p</w:t>
            </w:r>
            <w:r w:rsidRPr="006E485A">
              <w:t>ada Anak-Anak Sekolah Dasar</w:t>
            </w:r>
          </w:p>
        </w:tc>
      </w:tr>
      <w:tr w:rsidR="00EE0C2F" w:rsidTr="005A2C55">
        <w:tc>
          <w:tcPr>
            <w:tcW w:w="1885" w:type="dxa"/>
            <w:tcBorders>
              <w:left w:val="nil"/>
              <w:right w:val="nil"/>
            </w:tcBorders>
          </w:tcPr>
          <w:p w:rsidR="00EE0C2F" w:rsidRDefault="00EE0C2F" w:rsidP="005A2C55">
            <w:pPr>
              <w:pStyle w:val="BodyText"/>
              <w:spacing w:line="360" w:lineRule="auto"/>
              <w:jc w:val="both"/>
            </w:pPr>
            <w:r>
              <w:rPr>
                <w:shd w:val="clear" w:color="auto" w:fill="FFFFFF"/>
              </w:rPr>
              <w:t>Halaman</w:t>
            </w:r>
          </w:p>
        </w:tc>
        <w:tc>
          <w:tcPr>
            <w:tcW w:w="6043" w:type="dxa"/>
            <w:tcBorders>
              <w:left w:val="nil"/>
              <w:right w:val="nil"/>
            </w:tcBorders>
          </w:tcPr>
          <w:p w:rsidR="00EE0C2F" w:rsidRDefault="00EE0C2F" w:rsidP="005A2C55">
            <w:pPr>
              <w:pStyle w:val="BodyText"/>
              <w:spacing w:line="360" w:lineRule="auto"/>
              <w:jc w:val="both"/>
            </w:pPr>
            <w:r>
              <w:t>1-43</w:t>
            </w:r>
          </w:p>
        </w:tc>
      </w:tr>
      <w:tr w:rsidR="00EE0C2F" w:rsidTr="005A2C55">
        <w:trPr>
          <w:trHeight w:val="161"/>
        </w:trPr>
        <w:tc>
          <w:tcPr>
            <w:tcW w:w="1885" w:type="dxa"/>
            <w:tcBorders>
              <w:left w:val="nil"/>
              <w:right w:val="nil"/>
            </w:tcBorders>
          </w:tcPr>
          <w:p w:rsidR="00EE0C2F" w:rsidRDefault="00EE0C2F" w:rsidP="005A2C55">
            <w:pPr>
              <w:pStyle w:val="BodyText"/>
              <w:spacing w:line="360" w:lineRule="auto"/>
              <w:jc w:val="both"/>
            </w:pPr>
            <w:r>
              <w:t>Tahun</w:t>
            </w:r>
          </w:p>
        </w:tc>
        <w:tc>
          <w:tcPr>
            <w:tcW w:w="6043" w:type="dxa"/>
            <w:tcBorders>
              <w:left w:val="nil"/>
              <w:right w:val="nil"/>
            </w:tcBorders>
          </w:tcPr>
          <w:p w:rsidR="00EE0C2F" w:rsidRDefault="00EE0C2F" w:rsidP="005A2C55">
            <w:pPr>
              <w:pStyle w:val="BodyText"/>
              <w:spacing w:line="360" w:lineRule="auto"/>
              <w:jc w:val="both"/>
            </w:pPr>
            <w:r>
              <w:t>2020</w:t>
            </w:r>
          </w:p>
        </w:tc>
      </w:tr>
      <w:tr w:rsidR="00EE0C2F" w:rsidTr="005A2C55">
        <w:tc>
          <w:tcPr>
            <w:tcW w:w="1885" w:type="dxa"/>
            <w:tcBorders>
              <w:left w:val="nil"/>
              <w:right w:val="nil"/>
            </w:tcBorders>
          </w:tcPr>
          <w:p w:rsidR="00EE0C2F" w:rsidRDefault="00EE0C2F" w:rsidP="005A2C55">
            <w:pPr>
              <w:pStyle w:val="BodyText"/>
              <w:spacing w:line="360" w:lineRule="auto"/>
              <w:jc w:val="both"/>
            </w:pPr>
            <w:r>
              <w:t>Teori</w:t>
            </w:r>
          </w:p>
        </w:tc>
        <w:tc>
          <w:tcPr>
            <w:tcW w:w="6043" w:type="dxa"/>
            <w:tcBorders>
              <w:left w:val="nil"/>
              <w:right w:val="nil"/>
            </w:tcBorders>
          </w:tcPr>
          <w:p w:rsidR="00EE0C2F" w:rsidRPr="000F272C" w:rsidRDefault="00EE0C2F" w:rsidP="005A2C55">
            <w:pPr>
              <w:pStyle w:val="BodyText"/>
              <w:spacing w:line="360" w:lineRule="auto"/>
              <w:jc w:val="both"/>
              <w:rPr>
                <w:lang w:val="en-US"/>
              </w:rPr>
            </w:pPr>
            <w:r>
              <w:tab/>
              <w:t xml:space="preserve">Plak merupakan deposit lunak yang merekat erat pada permukaan gigi, terdiri atas mikroorganisme yang berkembang biak dalam suatu matrik </w:t>
            </w:r>
            <w:r>
              <w:rPr>
                <w:lang w:val="en-US"/>
              </w:rPr>
              <w:t xml:space="preserve">intraseluler. </w:t>
            </w:r>
            <w:r>
              <w:t>Buah semangka merupakan buah yang mempunyai banyak manfaat dan mengandung 92% air, vitamin A, vitamin C, antioksidan, dan asam amino. Buah semangka  dalam jumlah yang baik semakin matang semangka, maka semakin tinggi tingkat likopen dan beta-karoten.</w:t>
            </w:r>
          </w:p>
          <w:p w:rsidR="00EE0C2F" w:rsidRDefault="00EE0C2F" w:rsidP="005A2C55">
            <w:pPr>
              <w:pStyle w:val="BodyText"/>
              <w:spacing w:line="360" w:lineRule="auto"/>
              <w:jc w:val="both"/>
            </w:pPr>
            <w:r>
              <w:tab/>
              <w:t xml:space="preserve">Perasan air buah belimbing wuluh </w:t>
            </w:r>
            <w:r w:rsidRPr="00ED19F5">
              <w:rPr>
                <w:i/>
                <w:iCs/>
              </w:rPr>
              <w:t>(Averrhoa bilimbi L.)</w:t>
            </w:r>
            <w:r>
              <w:t xml:space="preserve"> sangat baik untuk asupan kekurangan vitamin C. Beberapa hasil penelitian yang menyebutkan potensi suatu tanaman dapat dimanfaatkan untuk mengobati penyakit dan dapat digunakan sebagai antibakteri.</w:t>
            </w:r>
          </w:p>
        </w:tc>
      </w:tr>
      <w:tr w:rsidR="00EE0C2F" w:rsidTr="005A2C55">
        <w:tc>
          <w:tcPr>
            <w:tcW w:w="1885" w:type="dxa"/>
            <w:tcBorders>
              <w:left w:val="nil"/>
              <w:bottom w:val="single" w:sz="4" w:space="0" w:color="auto"/>
              <w:right w:val="nil"/>
            </w:tcBorders>
          </w:tcPr>
          <w:p w:rsidR="00EE0C2F" w:rsidRDefault="00EE0C2F" w:rsidP="005A2C55">
            <w:pPr>
              <w:pStyle w:val="BodyText"/>
              <w:spacing w:line="360" w:lineRule="auto"/>
              <w:jc w:val="both"/>
            </w:pPr>
            <w:r>
              <w:t>Metode</w:t>
            </w:r>
          </w:p>
        </w:tc>
        <w:tc>
          <w:tcPr>
            <w:tcW w:w="6043" w:type="dxa"/>
            <w:tcBorders>
              <w:left w:val="nil"/>
              <w:bottom w:val="single" w:sz="4" w:space="0" w:color="auto"/>
              <w:right w:val="nil"/>
            </w:tcBorders>
          </w:tcPr>
          <w:p w:rsidR="00EE0C2F" w:rsidRDefault="00EE0C2F" w:rsidP="005A2C55">
            <w:pPr>
              <w:pStyle w:val="BodyText"/>
              <w:spacing w:line="360" w:lineRule="auto"/>
              <w:jc w:val="both"/>
            </w:pPr>
            <w:r>
              <w:t>Metode dalam penelitian ini adalah penelitian telaah pustaka dengan menggunakan 12 sumber jurnal.</w:t>
            </w:r>
          </w:p>
        </w:tc>
      </w:tr>
      <w:tr w:rsidR="00EE0C2F" w:rsidTr="005A2C55">
        <w:trPr>
          <w:trHeight w:val="2718"/>
        </w:trPr>
        <w:tc>
          <w:tcPr>
            <w:tcW w:w="1885" w:type="dxa"/>
            <w:tcBorders>
              <w:left w:val="nil"/>
              <w:right w:val="nil"/>
            </w:tcBorders>
          </w:tcPr>
          <w:p w:rsidR="00EE0C2F" w:rsidRDefault="00EE0C2F" w:rsidP="005A2C55">
            <w:pPr>
              <w:pStyle w:val="BodyText"/>
              <w:spacing w:line="360" w:lineRule="auto"/>
            </w:pPr>
            <w:r>
              <w:lastRenderedPageBreak/>
              <w:t>Hasil Penelitian</w:t>
            </w:r>
          </w:p>
        </w:tc>
        <w:tc>
          <w:tcPr>
            <w:tcW w:w="6043" w:type="dxa"/>
            <w:tcBorders>
              <w:left w:val="nil"/>
              <w:right w:val="nil"/>
            </w:tcBorders>
          </w:tcPr>
          <w:p w:rsidR="00EE0C2F" w:rsidRPr="0061437E" w:rsidRDefault="00EE0C2F" w:rsidP="005A2C55">
            <w:pPr>
              <w:pStyle w:val="BodyText"/>
              <w:spacing w:line="360" w:lineRule="auto"/>
              <w:jc w:val="both"/>
              <w:rPr>
                <w:lang w:val="en-US"/>
              </w:rPr>
            </w:pPr>
            <w:r>
              <w:rPr>
                <w:lang w:val="en-US"/>
              </w:rPr>
              <w:t xml:space="preserve">Hasil yang didapat dari telaah pustaka yang diperoleh oleh peneliti adalah </w:t>
            </w:r>
            <w:r>
              <w:t xml:space="preserve">bahwa ada perbedaan yang signifikan dari mengkonsumsi buah </w:t>
            </w:r>
            <w:r>
              <w:rPr>
                <w:lang w:val="en-US"/>
              </w:rPr>
              <w:t>s</w:t>
            </w:r>
            <w:r>
              <w:t xml:space="preserve">emangka dan </w:t>
            </w:r>
            <w:r>
              <w:rPr>
                <w:lang w:val="en-US"/>
              </w:rPr>
              <w:t>b</w:t>
            </w:r>
            <w:r>
              <w:t xml:space="preserve">elimbing terhadap skor plak. Pengunyahan dari makanan berserat dan ber air memaksa </w:t>
            </w:r>
            <w:r>
              <w:rPr>
                <w:spacing w:val="-3"/>
              </w:rPr>
              <w:t xml:space="preserve">gigi </w:t>
            </w:r>
            <w:r>
              <w:t xml:space="preserve">untuk menggerus makanan tersebut, dengan kandungan air yang dimiliki dapat lebih menghambat pembentukan plak. Buah berserat dan ber air ini secara fisiologis dapat menstimulasi atau mendorong skresi air ludah (saliva), saliva mempunyai kemampuan </w:t>
            </w:r>
            <w:r w:rsidRPr="00ED19F5">
              <w:rPr>
                <w:i/>
                <w:iCs/>
              </w:rPr>
              <w:t>self cleancing</w:t>
            </w:r>
            <w:r>
              <w:t xml:space="preserve"> alami pada plak</w:t>
            </w:r>
            <w:r>
              <w:rPr>
                <w:lang w:val="en-US"/>
              </w:rPr>
              <w:t xml:space="preserve"> gigi.</w:t>
            </w:r>
          </w:p>
        </w:tc>
      </w:tr>
      <w:tr w:rsidR="00EE0C2F" w:rsidTr="005A2C55">
        <w:trPr>
          <w:trHeight w:val="395"/>
        </w:trPr>
        <w:tc>
          <w:tcPr>
            <w:tcW w:w="1885" w:type="dxa"/>
            <w:tcBorders>
              <w:left w:val="nil"/>
              <w:right w:val="nil"/>
            </w:tcBorders>
          </w:tcPr>
          <w:p w:rsidR="00EE0C2F" w:rsidRPr="003B088A" w:rsidRDefault="00EE0C2F" w:rsidP="005A2C55">
            <w:pPr>
              <w:pStyle w:val="BodyText"/>
              <w:spacing w:line="360" w:lineRule="auto"/>
              <w:rPr>
                <w:lang w:val="en-US"/>
              </w:rPr>
            </w:pPr>
            <w:r>
              <w:rPr>
                <w:lang w:val="en-US"/>
              </w:rPr>
              <w:t xml:space="preserve">Database </w:t>
            </w:r>
          </w:p>
        </w:tc>
        <w:tc>
          <w:tcPr>
            <w:tcW w:w="6043" w:type="dxa"/>
            <w:tcBorders>
              <w:left w:val="nil"/>
              <w:right w:val="nil"/>
            </w:tcBorders>
          </w:tcPr>
          <w:p w:rsidR="00EE0C2F" w:rsidRDefault="00EE0C2F" w:rsidP="005A2C55">
            <w:pPr>
              <w:pStyle w:val="BodyText"/>
              <w:spacing w:line="360" w:lineRule="auto"/>
              <w:jc w:val="both"/>
              <w:rPr>
                <w:lang w:val="en-US"/>
              </w:rPr>
            </w:pPr>
            <w:r w:rsidRPr="00C40F09">
              <w:rPr>
                <w:i/>
                <w:iCs/>
                <w:shd w:val="clear" w:color="auto" w:fill="FFFFFF"/>
                <w:lang w:val="en-US"/>
              </w:rPr>
              <w:t>Google Scholar</w:t>
            </w:r>
          </w:p>
        </w:tc>
      </w:tr>
    </w:tbl>
    <w:p w:rsidR="00EE0C2F" w:rsidRPr="009019F0" w:rsidRDefault="00EE0C2F" w:rsidP="00EE0C2F">
      <w:pPr>
        <w:spacing w:line="480" w:lineRule="auto"/>
        <w:rPr>
          <w:b/>
          <w:sz w:val="28"/>
          <w:szCs w:val="24"/>
        </w:rPr>
      </w:pPr>
    </w:p>
    <w:p w:rsidR="00EE0C2F" w:rsidRDefault="00EE0C2F" w:rsidP="00EE0C2F">
      <w:pPr>
        <w:pStyle w:val="ListParagraph"/>
        <w:spacing w:line="480" w:lineRule="auto"/>
        <w:ind w:left="360" w:firstLine="0"/>
        <w:rPr>
          <w:b/>
          <w:sz w:val="28"/>
          <w:szCs w:val="24"/>
        </w:rPr>
        <w:sectPr w:rsidR="00EE0C2F" w:rsidSect="000F052E">
          <w:headerReference w:type="first" r:id="rId6"/>
          <w:pgSz w:w="11907" w:h="16839" w:code="9"/>
          <w:pgMar w:top="2268" w:right="1701" w:bottom="1701" w:left="2268" w:header="720" w:footer="720" w:gutter="0"/>
          <w:cols w:space="720"/>
          <w:titlePg/>
          <w:docGrid w:linePitch="360"/>
        </w:sectPr>
      </w:pPr>
    </w:p>
    <w:p w:rsidR="00EE0C2F" w:rsidRPr="00A54BEE" w:rsidRDefault="00EE0C2F" w:rsidP="00EE0C2F">
      <w:pPr>
        <w:spacing w:line="480" w:lineRule="auto"/>
        <w:rPr>
          <w:b/>
          <w:bCs/>
          <w:szCs w:val="24"/>
          <w:lang w:val="en-US"/>
        </w:rPr>
      </w:pPr>
      <w:r w:rsidRPr="00A54BEE">
        <w:rPr>
          <w:b/>
          <w:bCs/>
          <w:szCs w:val="24"/>
        </w:rPr>
        <w:lastRenderedPageBreak/>
        <w:t xml:space="preserve">Artikel </w:t>
      </w:r>
      <w:r w:rsidRPr="00A54BEE">
        <w:rPr>
          <w:b/>
          <w:bCs/>
          <w:szCs w:val="24"/>
          <w:lang w:val="en-US"/>
        </w:rPr>
        <w:t>4</w:t>
      </w:r>
    </w:p>
    <w:p w:rsidR="00EE0C2F" w:rsidRPr="00A718AB" w:rsidRDefault="00EE0C2F" w:rsidP="00EE0C2F">
      <w:pPr>
        <w:ind w:left="709" w:hanging="709"/>
        <w:jc w:val="both"/>
        <w:rPr>
          <w:rFonts w:cs="Times New Roman"/>
          <w:i/>
          <w:iCs/>
          <w:szCs w:val="24"/>
          <w:shd w:val="clear" w:color="auto" w:fill="FFFFFF"/>
          <w:lang w:val="en-ID"/>
        </w:rPr>
      </w:pPr>
      <w:r w:rsidRPr="00A718AB">
        <w:rPr>
          <w:rFonts w:cs="Times New Roman"/>
          <w:szCs w:val="24"/>
          <w:shd w:val="clear" w:color="auto" w:fill="FFFFFF"/>
        </w:rPr>
        <w:t>Andini, A. (2020). Uji Daya Hambat Ekstrak Daun Belimbing Wuluh</w:t>
      </w:r>
      <w:r w:rsidRPr="00A718AB">
        <w:rPr>
          <w:rFonts w:cs="Times New Roman"/>
          <w:i/>
          <w:iCs/>
          <w:szCs w:val="24"/>
          <w:shd w:val="clear" w:color="auto" w:fill="FFFFFF"/>
        </w:rPr>
        <w:t xml:space="preserve"> (Averrhoa Bilimbi Linn) </w:t>
      </w:r>
      <w:r w:rsidRPr="00A718AB">
        <w:rPr>
          <w:rFonts w:cs="Times New Roman"/>
          <w:szCs w:val="24"/>
          <w:shd w:val="clear" w:color="auto" w:fill="FFFFFF"/>
          <w:lang w:val="en-ID"/>
        </w:rPr>
        <w:t>t</w:t>
      </w:r>
      <w:r w:rsidRPr="00A718AB">
        <w:rPr>
          <w:rFonts w:cs="Times New Roman"/>
          <w:szCs w:val="24"/>
          <w:shd w:val="clear" w:color="auto" w:fill="FFFFFF"/>
        </w:rPr>
        <w:t xml:space="preserve">erhadap Pertumbuhan Bakteri </w:t>
      </w:r>
      <w:r w:rsidRPr="00A718AB">
        <w:rPr>
          <w:rFonts w:cs="Times New Roman"/>
          <w:i/>
          <w:iCs/>
          <w:szCs w:val="24"/>
          <w:shd w:val="clear" w:color="auto" w:fill="FFFFFF"/>
        </w:rPr>
        <w:t>Staphylococcus Aureus</w:t>
      </w:r>
      <w:r w:rsidRPr="00A718AB">
        <w:rPr>
          <w:rFonts w:cs="Times New Roman"/>
          <w:szCs w:val="24"/>
          <w:shd w:val="clear" w:color="auto" w:fill="FFFFFF"/>
          <w:lang w:val="en-ID"/>
        </w:rPr>
        <w:t xml:space="preserve">. </w:t>
      </w:r>
      <w:r w:rsidRPr="00A718AB">
        <w:rPr>
          <w:rFonts w:cs="Times New Roman"/>
          <w:i/>
          <w:iCs/>
          <w:szCs w:val="24"/>
          <w:shd w:val="clear" w:color="auto" w:fill="FFFFFF"/>
          <w:lang w:val="en-ID"/>
        </w:rPr>
        <w:t>Disertasi</w:t>
      </w:r>
    </w:p>
    <w:p w:rsidR="00EE0C2F" w:rsidRPr="00A718AB" w:rsidRDefault="00EE0C2F" w:rsidP="00EE0C2F">
      <w:pPr>
        <w:ind w:left="709" w:hanging="709"/>
        <w:jc w:val="both"/>
        <w:rPr>
          <w:rFonts w:cs="Times New Roman"/>
          <w:i/>
          <w:iCs/>
          <w:szCs w:val="24"/>
          <w:shd w:val="clear" w:color="auto" w:fill="FFFFFF"/>
          <w:lang w:val="en-ID"/>
        </w:rPr>
      </w:pPr>
    </w:p>
    <w:tbl>
      <w:tblPr>
        <w:tblStyle w:val="TableGrid"/>
        <w:tblW w:w="0" w:type="auto"/>
        <w:tblInd w:w="-5" w:type="dxa"/>
        <w:tblLook w:val="04A0" w:firstRow="1" w:lastRow="0" w:firstColumn="1" w:lastColumn="0" w:noHBand="0" w:noVBand="1"/>
      </w:tblPr>
      <w:tblGrid>
        <w:gridCol w:w="1800"/>
        <w:gridCol w:w="6133"/>
      </w:tblGrid>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 xml:space="preserve">Penulis </w:t>
            </w:r>
          </w:p>
        </w:tc>
        <w:tc>
          <w:tcPr>
            <w:tcW w:w="6133"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Andini</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Judul</w:t>
            </w:r>
          </w:p>
        </w:tc>
        <w:tc>
          <w:tcPr>
            <w:tcW w:w="6133"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rPr>
              <w:t>Uji Daya Hambat Ekstrak Daun Belimbing Wuluh</w:t>
            </w:r>
            <w:r w:rsidRPr="00A718AB">
              <w:rPr>
                <w:rFonts w:cs="Times New Roman"/>
                <w:i/>
                <w:iCs/>
                <w:szCs w:val="24"/>
                <w:shd w:val="clear" w:color="auto" w:fill="FFFFFF"/>
              </w:rPr>
              <w:t xml:space="preserve"> (Averrhoa Bilimbi Linn) </w:t>
            </w:r>
            <w:r w:rsidRPr="00A718AB">
              <w:rPr>
                <w:rFonts w:cs="Times New Roman"/>
                <w:szCs w:val="24"/>
                <w:shd w:val="clear" w:color="auto" w:fill="FFFFFF"/>
                <w:lang w:val="en-ID"/>
              </w:rPr>
              <w:t>t</w:t>
            </w:r>
            <w:r w:rsidRPr="00A718AB">
              <w:rPr>
                <w:rFonts w:cs="Times New Roman"/>
                <w:szCs w:val="24"/>
                <w:shd w:val="clear" w:color="auto" w:fill="FFFFFF"/>
              </w:rPr>
              <w:t xml:space="preserve">erhadap Pertumbuhan Bakteri </w:t>
            </w:r>
            <w:r w:rsidRPr="00A718AB">
              <w:rPr>
                <w:rFonts w:cs="Times New Roman"/>
                <w:i/>
                <w:iCs/>
                <w:szCs w:val="24"/>
                <w:shd w:val="clear" w:color="auto" w:fill="FFFFFF"/>
              </w:rPr>
              <w:t>Staphylococcus Aureus</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Halaman</w:t>
            </w:r>
          </w:p>
        </w:tc>
        <w:tc>
          <w:tcPr>
            <w:tcW w:w="6133"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1-11</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Tahun</w:t>
            </w:r>
          </w:p>
        </w:tc>
        <w:tc>
          <w:tcPr>
            <w:tcW w:w="6133"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2020</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Teori</w:t>
            </w:r>
          </w:p>
        </w:tc>
        <w:tc>
          <w:tcPr>
            <w:tcW w:w="6133"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ab/>
            </w:r>
            <w:r w:rsidRPr="000F272C">
              <w:rPr>
                <w:rFonts w:cs="Times New Roman"/>
                <w:i/>
                <w:iCs/>
                <w:szCs w:val="24"/>
                <w:shd w:val="clear" w:color="auto" w:fill="FFFFFF"/>
                <w:lang w:val="en-ID"/>
              </w:rPr>
              <w:t>Staphylococcus aureus</w:t>
            </w:r>
            <w:r w:rsidRPr="00A718AB">
              <w:rPr>
                <w:rFonts w:cs="Times New Roman"/>
                <w:szCs w:val="24"/>
                <w:shd w:val="clear" w:color="auto" w:fill="FFFFFF"/>
                <w:lang w:val="en-ID"/>
              </w:rPr>
              <w:t xml:space="preserve"> merupakan penyebab infeksi dengan kemampuan adaptasi yang sangat tinggi sehingga resisten terhadap berbagai </w:t>
            </w:r>
            <w:r w:rsidRPr="000F272C">
              <w:rPr>
                <w:rFonts w:cs="Times New Roman"/>
                <w:szCs w:val="24"/>
                <w:shd w:val="clear" w:color="auto" w:fill="FFFFFF"/>
                <w:lang w:val="en-ID"/>
              </w:rPr>
              <w:t>antibioti</w:t>
            </w:r>
            <w:r>
              <w:rPr>
                <w:rFonts w:cs="Times New Roman"/>
                <w:szCs w:val="24"/>
                <w:shd w:val="clear" w:color="auto" w:fill="FFFFFF"/>
                <w:lang w:val="en-ID"/>
              </w:rPr>
              <w:t>k</w:t>
            </w:r>
            <w:r w:rsidRPr="000F272C">
              <w:rPr>
                <w:rFonts w:cs="Times New Roman"/>
                <w:szCs w:val="24"/>
                <w:shd w:val="clear" w:color="auto" w:fill="FFFFFF"/>
                <w:lang w:val="en-ID"/>
              </w:rPr>
              <w:t>. Antibioti</w:t>
            </w:r>
            <w:r>
              <w:rPr>
                <w:rFonts w:cs="Times New Roman"/>
                <w:szCs w:val="24"/>
                <w:shd w:val="clear" w:color="auto" w:fill="FFFFFF"/>
                <w:lang w:val="en-ID"/>
              </w:rPr>
              <w:t>k</w:t>
            </w:r>
            <w:r w:rsidRPr="00A718AB">
              <w:rPr>
                <w:rFonts w:cs="Times New Roman"/>
                <w:szCs w:val="24"/>
                <w:shd w:val="clear" w:color="auto" w:fill="FFFFFF"/>
                <w:lang w:val="en-ID"/>
              </w:rPr>
              <w:t xml:space="preserve"> adalah zat/senyawa dengan fungsi dan memiliki tujuan mencegah infeksi dan mengobati luka yang terpapar bakteri dengan jalan menghentikan perkembangbiakan serta membunuh bakteri yang hidup di dalam tubuh hospes.</w:t>
            </w:r>
          </w:p>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ab/>
              <w:t xml:space="preserve">Survei oleh Badan Kesehatan </w:t>
            </w:r>
            <w:r w:rsidRPr="000F272C">
              <w:rPr>
                <w:rFonts w:cs="Times New Roman"/>
                <w:szCs w:val="24"/>
                <w:shd w:val="clear" w:color="auto" w:fill="FFFFFF"/>
                <w:lang w:val="en-ID"/>
              </w:rPr>
              <w:t>Dunia</w:t>
            </w:r>
            <w:r w:rsidRPr="00A718AB">
              <w:rPr>
                <w:rFonts w:cs="Times New Roman"/>
                <w:szCs w:val="24"/>
                <w:shd w:val="clear" w:color="auto" w:fill="FFFFFF"/>
                <w:lang w:val="en-ID"/>
              </w:rPr>
              <w:t xml:space="preserve"> WHO menyatakan 80% permasalahan penduduk di dunia pada bidang kesehatan dapat diatasi dengan memanfaatkan tanaman alami seperti tumbuhan obat. </w:t>
            </w:r>
            <w:r>
              <w:rPr>
                <w:rFonts w:cs="Times New Roman"/>
                <w:szCs w:val="24"/>
                <w:shd w:val="clear" w:color="auto" w:fill="FFFFFF"/>
                <w:lang w:val="en-ID"/>
              </w:rPr>
              <w:t>Tan</w:t>
            </w:r>
            <w:r w:rsidRPr="00A718AB">
              <w:rPr>
                <w:rFonts w:cs="Times New Roman"/>
                <w:szCs w:val="24"/>
                <w:shd w:val="clear" w:color="auto" w:fill="FFFFFF"/>
                <w:lang w:val="en-ID"/>
              </w:rPr>
              <w:t xml:space="preserve">aman obat yang di maksud yaitu tumbuhan belimbing wuluh </w:t>
            </w:r>
            <w:r w:rsidRPr="00A718AB">
              <w:rPr>
                <w:rFonts w:cs="Times New Roman"/>
                <w:i/>
                <w:szCs w:val="24"/>
                <w:shd w:val="clear" w:color="auto" w:fill="FFFFFF"/>
                <w:lang w:val="en-ID"/>
              </w:rPr>
              <w:t>(Averrhoa Bilimbi linn),</w:t>
            </w:r>
            <w:r w:rsidRPr="00A718AB">
              <w:rPr>
                <w:rFonts w:cs="Times New Roman"/>
                <w:szCs w:val="24"/>
                <w:shd w:val="clear" w:color="auto" w:fill="FFFFFF"/>
                <w:lang w:val="en-ID"/>
              </w:rPr>
              <w:t xml:space="preserve"> karena kandungan pada bagian daun pohon belimbing wuluh memiliki banyak khasiat salah satunya adalah sebagai </w:t>
            </w:r>
            <w:r w:rsidRPr="000F272C">
              <w:rPr>
                <w:rFonts w:cs="Times New Roman"/>
                <w:szCs w:val="24"/>
                <w:shd w:val="clear" w:color="auto" w:fill="FFFFFF"/>
                <w:lang w:val="en-ID"/>
              </w:rPr>
              <w:t>antibiotik.</w:t>
            </w:r>
          </w:p>
        </w:tc>
      </w:tr>
      <w:tr w:rsidR="00EE0C2F" w:rsidRPr="00A718AB" w:rsidTr="005A2C55">
        <w:tc>
          <w:tcPr>
            <w:tcW w:w="1800" w:type="dxa"/>
            <w:tcBorders>
              <w:left w:val="nil"/>
              <w:bottom w:val="single" w:sz="4" w:space="0" w:color="auto"/>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Metode</w:t>
            </w:r>
          </w:p>
        </w:tc>
        <w:tc>
          <w:tcPr>
            <w:tcW w:w="6133" w:type="dxa"/>
            <w:tcBorders>
              <w:left w:val="nil"/>
              <w:bottom w:val="single" w:sz="4" w:space="0" w:color="auto"/>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t xml:space="preserve">Penelitian ini bersifat deskripif dengan populasi isolat Bakteri </w:t>
            </w:r>
            <w:r w:rsidRPr="000F272C">
              <w:rPr>
                <w:rFonts w:cs="Times New Roman"/>
                <w:i/>
                <w:iCs/>
                <w:szCs w:val="24"/>
                <w:shd w:val="clear" w:color="auto" w:fill="FFFFFF"/>
                <w:lang w:val="en-ID"/>
              </w:rPr>
              <w:t>Staphylococcus aureus,</w:t>
            </w:r>
            <w:r w:rsidRPr="00A718AB">
              <w:rPr>
                <w:rFonts w:cs="Times New Roman"/>
                <w:szCs w:val="24"/>
                <w:shd w:val="clear" w:color="auto" w:fill="FFFFFF"/>
                <w:lang w:val="en-ID"/>
              </w:rPr>
              <w:t xml:space="preserve"> dilakukan di Laboratorium Mikrobiologi STIKes ICMe Jombang Kampus B. Pengolahan data menggunakan metode </w:t>
            </w:r>
            <w:r>
              <w:rPr>
                <w:rFonts w:cs="Times New Roman"/>
                <w:szCs w:val="24"/>
                <w:shd w:val="clear" w:color="auto" w:fill="FFFFFF"/>
                <w:lang w:val="en-ID"/>
              </w:rPr>
              <w:t>t</w:t>
            </w:r>
            <w:r w:rsidRPr="00A718AB">
              <w:rPr>
                <w:rFonts w:cs="Times New Roman"/>
                <w:szCs w:val="24"/>
                <w:shd w:val="clear" w:color="auto" w:fill="FFFFFF"/>
                <w:lang w:val="en-ID"/>
              </w:rPr>
              <w:t xml:space="preserve">abulating dengan konsentrasi ekstrak daun belimbing wuluh 5%, 10%, 25%, 50% dan </w:t>
            </w:r>
            <w:r w:rsidRPr="00A718AB">
              <w:rPr>
                <w:rFonts w:cs="Times New Roman"/>
                <w:szCs w:val="24"/>
                <w:shd w:val="clear" w:color="auto" w:fill="FFFFFF"/>
                <w:lang w:val="en-ID"/>
              </w:rPr>
              <w:lastRenderedPageBreak/>
              <w:t>100%.</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p>
        </w:tc>
        <w:tc>
          <w:tcPr>
            <w:tcW w:w="6133" w:type="dxa"/>
            <w:tcBorders>
              <w:left w:val="nil"/>
              <w:right w:val="nil"/>
            </w:tcBorders>
          </w:tcPr>
          <w:p w:rsidR="00EE0C2F" w:rsidRDefault="00EE0C2F" w:rsidP="005A2C55">
            <w:pPr>
              <w:spacing w:line="360" w:lineRule="auto"/>
              <w:jc w:val="both"/>
              <w:rPr>
                <w:rFonts w:cs="Times New Roman"/>
                <w:szCs w:val="24"/>
                <w:shd w:val="clear" w:color="auto" w:fill="FFFFFF"/>
                <w:lang w:val="en-ID"/>
              </w:rPr>
            </w:pPr>
            <w:r>
              <w:rPr>
                <w:rFonts w:cs="Times New Roman"/>
                <w:szCs w:val="24"/>
                <w:shd w:val="clear" w:color="auto" w:fill="FFFFFF"/>
                <w:lang w:val="en-ID"/>
              </w:rPr>
              <w:t>A</w:t>
            </w:r>
            <w:r w:rsidRPr="00A718AB">
              <w:rPr>
                <w:rFonts w:cs="Times New Roman"/>
                <w:szCs w:val="24"/>
                <w:shd w:val="clear" w:color="auto" w:fill="FFFFFF"/>
                <w:lang w:val="en-ID"/>
              </w:rPr>
              <w:t>lat dan Bahan</w:t>
            </w:r>
          </w:p>
          <w:p w:rsidR="00EE0C2F" w:rsidRDefault="00EE0C2F" w:rsidP="005A2C55">
            <w:pPr>
              <w:spacing w:line="360" w:lineRule="auto"/>
              <w:ind w:left="502" w:hanging="567"/>
              <w:jc w:val="both"/>
              <w:rPr>
                <w:rFonts w:cs="Times New Roman"/>
                <w:szCs w:val="24"/>
                <w:shd w:val="clear" w:color="auto" w:fill="FFFFFF"/>
                <w:lang w:val="en-ID"/>
              </w:rPr>
            </w:pPr>
            <w:r>
              <w:rPr>
                <w:rFonts w:cs="Times New Roman"/>
                <w:szCs w:val="24"/>
                <w:shd w:val="clear" w:color="auto" w:fill="FFFFFF"/>
                <w:lang w:val="en-ID"/>
              </w:rPr>
              <w:t>Alat: a</w:t>
            </w:r>
            <w:r w:rsidRPr="00A718AB">
              <w:rPr>
                <w:rFonts w:cs="Times New Roman"/>
                <w:szCs w:val="24"/>
                <w:shd w:val="clear" w:color="auto" w:fill="FFFFFF"/>
                <w:lang w:val="en-ID"/>
              </w:rPr>
              <w:t>utoklaf, cawan petri, , Neraca digital, colony counter, Erlenmeyer, beaker glass, hotplate, incubator, kertas whatman, ose, kapas lidi, oven, pembakar spirtus, blender, pinset, jangka sorong, LAF, mikropipet yellowtip dan bluetip, tabung reaksi, kain saring dan pH meter</w:t>
            </w:r>
          </w:p>
          <w:p w:rsidR="00EE0C2F" w:rsidRPr="00A718AB" w:rsidRDefault="00EE0C2F" w:rsidP="005A2C55">
            <w:pPr>
              <w:spacing w:line="360" w:lineRule="auto"/>
              <w:ind w:left="502" w:hanging="567"/>
              <w:jc w:val="both"/>
              <w:rPr>
                <w:rFonts w:cs="Times New Roman"/>
                <w:szCs w:val="24"/>
                <w:shd w:val="clear" w:color="auto" w:fill="FFFFFF"/>
                <w:lang w:val="en-ID"/>
              </w:rPr>
            </w:pPr>
            <w:r>
              <w:rPr>
                <w:rFonts w:cs="Times New Roman"/>
                <w:szCs w:val="24"/>
                <w:shd w:val="clear" w:color="auto" w:fill="FFFFFF"/>
                <w:lang w:val="en-ID"/>
              </w:rPr>
              <w:t>Bahan: ekstrak daun belimbing wuluh</w:t>
            </w:r>
          </w:p>
        </w:tc>
      </w:tr>
      <w:tr w:rsidR="00EE0C2F" w:rsidRPr="00A718AB" w:rsidTr="005A2C55">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p>
        </w:tc>
        <w:tc>
          <w:tcPr>
            <w:tcW w:w="6133" w:type="dxa"/>
            <w:tcBorders>
              <w:left w:val="nil"/>
              <w:right w:val="nil"/>
            </w:tcBorders>
          </w:tcPr>
          <w:p w:rsidR="00EE0C2F" w:rsidRPr="0061437E" w:rsidRDefault="00EE0C2F" w:rsidP="005A2C55">
            <w:pPr>
              <w:spacing w:line="360" w:lineRule="auto"/>
              <w:jc w:val="both"/>
              <w:rPr>
                <w:szCs w:val="24"/>
                <w:shd w:val="clear" w:color="auto" w:fill="FFFFFF"/>
                <w:lang w:val="en-ID"/>
              </w:rPr>
            </w:pPr>
            <w:r w:rsidRPr="0061437E">
              <w:rPr>
                <w:szCs w:val="24"/>
                <w:shd w:val="clear" w:color="auto" w:fill="FFFFFF"/>
                <w:lang w:val="en-ID"/>
              </w:rPr>
              <w:t>Cara Kerja</w:t>
            </w:r>
          </w:p>
          <w:p w:rsidR="00EE0C2F" w:rsidRPr="0061437E" w:rsidRDefault="00EE0C2F" w:rsidP="005A2C55">
            <w:pPr>
              <w:pStyle w:val="ListParagraph"/>
              <w:numPr>
                <w:ilvl w:val="0"/>
                <w:numId w:val="31"/>
              </w:numPr>
              <w:spacing w:line="360" w:lineRule="auto"/>
              <w:jc w:val="both"/>
              <w:rPr>
                <w:szCs w:val="24"/>
                <w:shd w:val="clear" w:color="auto" w:fill="FFFFFF"/>
                <w:lang w:val="en-ID"/>
              </w:rPr>
            </w:pPr>
            <w:r>
              <w:rPr>
                <w:rFonts w:eastAsiaTheme="minorHAnsi"/>
                <w:color w:val="000000"/>
                <w:lang w:val="en-US"/>
              </w:rPr>
              <w:t>S</w:t>
            </w:r>
            <w:r w:rsidRPr="0061437E">
              <w:rPr>
                <w:rFonts w:eastAsiaTheme="minorHAnsi"/>
                <w:color w:val="000000"/>
              </w:rPr>
              <w:t>iapkan alat dan bahan</w:t>
            </w:r>
          </w:p>
          <w:p w:rsidR="00EE0C2F" w:rsidRPr="0061437E" w:rsidRDefault="00EE0C2F" w:rsidP="005A2C55">
            <w:pPr>
              <w:pStyle w:val="ListParagraph"/>
              <w:numPr>
                <w:ilvl w:val="0"/>
                <w:numId w:val="31"/>
              </w:numPr>
              <w:spacing w:line="360" w:lineRule="auto"/>
              <w:jc w:val="both"/>
              <w:rPr>
                <w:szCs w:val="24"/>
                <w:shd w:val="clear" w:color="auto" w:fill="FFFFFF"/>
                <w:lang w:val="en-ID"/>
              </w:rPr>
            </w:pPr>
            <w:r>
              <w:rPr>
                <w:rFonts w:eastAsiaTheme="minorHAnsi"/>
                <w:color w:val="000000"/>
                <w:lang w:val="en-US"/>
              </w:rPr>
              <w:t>S</w:t>
            </w:r>
            <w:r w:rsidRPr="0061437E">
              <w:rPr>
                <w:rFonts w:eastAsiaTheme="minorHAnsi"/>
                <w:color w:val="000000"/>
              </w:rPr>
              <w:t>iapkan media MHA yang sudah</w:t>
            </w:r>
            <w:r>
              <w:rPr>
                <w:rFonts w:eastAsiaTheme="minorHAnsi"/>
                <w:color w:val="000000"/>
                <w:lang w:val="en-US"/>
              </w:rPr>
              <w:t xml:space="preserve"> </w:t>
            </w:r>
            <w:r w:rsidRPr="0061437E">
              <w:rPr>
                <w:rFonts w:eastAsiaTheme="minorHAnsi"/>
                <w:color w:val="000000"/>
              </w:rPr>
              <w:t>padat</w:t>
            </w:r>
          </w:p>
          <w:p w:rsidR="00EE0C2F" w:rsidRPr="00E60405" w:rsidRDefault="00EE0C2F" w:rsidP="005A2C55">
            <w:pPr>
              <w:pStyle w:val="ListParagraph"/>
              <w:numPr>
                <w:ilvl w:val="0"/>
                <w:numId w:val="31"/>
              </w:numPr>
              <w:spacing w:line="360" w:lineRule="auto"/>
              <w:jc w:val="both"/>
              <w:rPr>
                <w:szCs w:val="24"/>
                <w:shd w:val="clear" w:color="auto" w:fill="FFFFFF"/>
                <w:lang w:val="en-ID"/>
              </w:rPr>
            </w:pPr>
            <w:r>
              <w:rPr>
                <w:rFonts w:eastAsiaTheme="minorHAnsi"/>
                <w:color w:val="000000"/>
                <w:lang w:val="en-US"/>
              </w:rPr>
              <w:t>S</w:t>
            </w:r>
            <w:r w:rsidRPr="0061437E">
              <w:rPr>
                <w:rFonts w:eastAsiaTheme="minorHAnsi"/>
                <w:color w:val="000000"/>
              </w:rPr>
              <w:t>iapkan suspensi bakteri</w:t>
            </w:r>
            <w:r>
              <w:rPr>
                <w:rFonts w:eastAsiaTheme="minorHAnsi"/>
                <w:color w:val="000000"/>
                <w:lang w:val="en-US"/>
              </w:rPr>
              <w:t xml:space="preserve"> </w:t>
            </w:r>
            <w:r w:rsidRPr="0061437E">
              <w:rPr>
                <w:rFonts w:eastAsiaTheme="minorHAnsi"/>
                <w:i/>
                <w:iCs/>
                <w:color w:val="000000"/>
              </w:rPr>
              <w:t>Staphylococcus aureu</w:t>
            </w:r>
            <w:r w:rsidRPr="0061437E">
              <w:rPr>
                <w:rFonts w:eastAsiaTheme="minorHAnsi"/>
                <w:i/>
                <w:iCs/>
                <w:color w:val="000000"/>
                <w:lang w:val="en-US"/>
              </w:rPr>
              <w:t>s</w:t>
            </w:r>
            <w:r>
              <w:rPr>
                <w:rFonts w:eastAsiaTheme="minorHAnsi"/>
                <w:i/>
                <w:iCs/>
                <w:color w:val="000000"/>
                <w:lang w:val="en-US"/>
              </w:rPr>
              <w:t xml:space="preserve"> </w:t>
            </w:r>
            <w:r w:rsidRPr="00E60405">
              <w:rPr>
                <w:rFonts w:eastAsiaTheme="minorHAnsi"/>
                <w:color w:val="000000"/>
                <w:lang w:val="en-US"/>
              </w:rPr>
              <w:t>dan</w:t>
            </w:r>
            <w:r>
              <w:rPr>
                <w:rFonts w:eastAsiaTheme="minorHAnsi"/>
                <w:i/>
                <w:iCs/>
                <w:color w:val="000000"/>
                <w:lang w:val="en-US"/>
              </w:rPr>
              <w:t xml:space="preserve"> </w:t>
            </w:r>
            <w:r w:rsidRPr="00E60405">
              <w:rPr>
                <w:rFonts w:eastAsiaTheme="minorHAnsi"/>
                <w:color w:val="000000"/>
              </w:rPr>
              <w:t>celupkan kapas lidi steril kedalam</w:t>
            </w:r>
            <w:r w:rsidRPr="00E60405">
              <w:rPr>
                <w:rFonts w:eastAsiaTheme="minorHAnsi"/>
                <w:color w:val="000000"/>
                <w:lang w:val="en-US"/>
              </w:rPr>
              <w:t xml:space="preserve"> </w:t>
            </w:r>
            <w:r w:rsidRPr="00E60405">
              <w:rPr>
                <w:rFonts w:eastAsiaTheme="minorHAnsi"/>
                <w:color w:val="000000"/>
              </w:rPr>
              <w:t>tabung reaksi berisi suspensi bakteri</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G</w:t>
            </w:r>
            <w:r w:rsidRPr="00B50194">
              <w:rPr>
                <w:rFonts w:eastAsiaTheme="minorHAnsi"/>
                <w:color w:val="000000"/>
              </w:rPr>
              <w:t>oreskan ke media yang telah</w:t>
            </w:r>
            <w:r>
              <w:rPr>
                <w:rFonts w:eastAsiaTheme="minorHAnsi"/>
                <w:color w:val="000000"/>
                <w:lang w:val="en-US"/>
              </w:rPr>
              <w:t xml:space="preserve"> </w:t>
            </w:r>
            <w:r w:rsidRPr="00B50194">
              <w:rPr>
                <w:rFonts w:eastAsiaTheme="minorHAnsi"/>
                <w:color w:val="000000"/>
              </w:rPr>
              <w:t>disiapkan</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B</w:t>
            </w:r>
            <w:r w:rsidRPr="00B50194">
              <w:rPr>
                <w:rFonts w:eastAsiaTheme="minorHAnsi"/>
                <w:color w:val="000000"/>
              </w:rPr>
              <w:t>agi daerah masing-masing cawan</w:t>
            </w:r>
            <w:r>
              <w:rPr>
                <w:rFonts w:eastAsiaTheme="minorHAnsi"/>
                <w:color w:val="000000"/>
                <w:lang w:val="en-US"/>
              </w:rPr>
              <w:t xml:space="preserve"> </w:t>
            </w:r>
            <w:r w:rsidRPr="00B50194">
              <w:rPr>
                <w:rFonts w:eastAsiaTheme="minorHAnsi"/>
                <w:color w:val="000000"/>
              </w:rPr>
              <w:t>petri menjadi 3 bagian menggunakan</w:t>
            </w:r>
            <w:r>
              <w:rPr>
                <w:rFonts w:eastAsiaTheme="minorHAnsi"/>
                <w:color w:val="000000"/>
                <w:lang w:val="en-US"/>
              </w:rPr>
              <w:t xml:space="preserve"> </w:t>
            </w:r>
            <w:r w:rsidRPr="00B50194">
              <w:rPr>
                <w:rFonts w:eastAsiaTheme="minorHAnsi"/>
                <w:color w:val="000000"/>
              </w:rPr>
              <w:t>spidol.</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B</w:t>
            </w:r>
            <w:r w:rsidRPr="00B50194">
              <w:rPr>
                <w:rFonts w:eastAsiaTheme="minorHAnsi"/>
                <w:color w:val="000000"/>
              </w:rPr>
              <w:t>iarkan selama 5-10</w:t>
            </w:r>
            <w:r>
              <w:rPr>
                <w:rFonts w:eastAsiaTheme="minorHAnsi"/>
                <w:color w:val="000000"/>
                <w:lang w:val="en-US"/>
              </w:rPr>
              <w:t xml:space="preserve"> </w:t>
            </w:r>
            <w:r w:rsidRPr="00B50194">
              <w:rPr>
                <w:rFonts w:eastAsiaTheme="minorHAnsi"/>
                <w:color w:val="000000"/>
              </w:rPr>
              <w:t>menit agar</w:t>
            </w:r>
            <w:r>
              <w:rPr>
                <w:rFonts w:eastAsiaTheme="minorHAnsi"/>
                <w:color w:val="000000"/>
                <w:lang w:val="en-US"/>
              </w:rPr>
              <w:t xml:space="preserve"> </w:t>
            </w:r>
            <w:r w:rsidRPr="00B50194">
              <w:rPr>
                <w:rFonts w:eastAsiaTheme="minorHAnsi"/>
                <w:color w:val="000000"/>
              </w:rPr>
              <w:t>suspensi bakteri terdifusi dengan</w:t>
            </w:r>
            <w:r>
              <w:rPr>
                <w:rFonts w:eastAsiaTheme="minorHAnsi"/>
                <w:color w:val="000000"/>
                <w:lang w:val="en-US"/>
              </w:rPr>
              <w:t xml:space="preserve"> </w:t>
            </w:r>
            <w:r w:rsidRPr="00B50194">
              <w:rPr>
                <w:rFonts w:eastAsiaTheme="minorHAnsi"/>
                <w:color w:val="000000"/>
              </w:rPr>
              <w:t>media</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B</w:t>
            </w:r>
            <w:r w:rsidRPr="00B50194">
              <w:rPr>
                <w:rFonts w:eastAsiaTheme="minorHAnsi"/>
                <w:color w:val="000000"/>
              </w:rPr>
              <w:t>eri label pada masing-masing</w:t>
            </w:r>
            <w:r>
              <w:rPr>
                <w:rFonts w:eastAsiaTheme="minorHAnsi"/>
                <w:color w:val="000000"/>
                <w:lang w:val="en-US"/>
              </w:rPr>
              <w:t xml:space="preserve"> </w:t>
            </w:r>
            <w:r w:rsidRPr="00B50194">
              <w:rPr>
                <w:rFonts w:eastAsiaTheme="minorHAnsi"/>
                <w:color w:val="000000"/>
              </w:rPr>
              <w:t>media</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C</w:t>
            </w:r>
            <w:r w:rsidRPr="00B50194">
              <w:rPr>
                <w:rFonts w:eastAsiaTheme="minorHAnsi"/>
                <w:color w:val="000000"/>
              </w:rPr>
              <w:t>elupkan masing-masing paper disk</w:t>
            </w:r>
            <w:r>
              <w:rPr>
                <w:rFonts w:eastAsiaTheme="minorHAnsi"/>
                <w:color w:val="000000"/>
                <w:lang w:val="en-US"/>
              </w:rPr>
              <w:t xml:space="preserve"> </w:t>
            </w:r>
            <w:r w:rsidRPr="00B50194">
              <w:rPr>
                <w:rFonts w:eastAsiaTheme="minorHAnsi"/>
                <w:color w:val="000000"/>
              </w:rPr>
              <w:t>ke dalam konsentrasi ekstrak daun</w:t>
            </w:r>
            <w:r>
              <w:rPr>
                <w:rFonts w:eastAsiaTheme="minorHAnsi"/>
                <w:color w:val="000000"/>
                <w:lang w:val="en-US"/>
              </w:rPr>
              <w:t xml:space="preserve"> </w:t>
            </w:r>
            <w:r w:rsidRPr="00B50194">
              <w:rPr>
                <w:rFonts w:eastAsiaTheme="minorHAnsi"/>
                <w:color w:val="000000"/>
              </w:rPr>
              <w:t xml:space="preserve">belimbing wuluh </w:t>
            </w:r>
            <w:r w:rsidRPr="00B50194">
              <w:rPr>
                <w:rFonts w:eastAsiaTheme="minorHAnsi"/>
                <w:i/>
                <w:iCs/>
                <w:color w:val="000000"/>
              </w:rPr>
              <w:t xml:space="preserve">(Averrhoa Bilimbilinn) </w:t>
            </w:r>
            <w:r w:rsidRPr="00B50194">
              <w:rPr>
                <w:rFonts w:eastAsiaTheme="minorHAnsi"/>
                <w:color w:val="000000"/>
              </w:rPr>
              <w:t>5%, 10%, 25%, 50% dan 100%</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L</w:t>
            </w:r>
            <w:r w:rsidRPr="00B50194">
              <w:rPr>
                <w:rFonts w:eastAsiaTheme="minorHAnsi"/>
                <w:color w:val="000000"/>
              </w:rPr>
              <w:t xml:space="preserve">etakkan </w:t>
            </w:r>
            <w:r w:rsidRPr="00B50194">
              <w:rPr>
                <w:rFonts w:eastAsiaTheme="minorHAnsi"/>
                <w:i/>
                <w:iCs/>
                <w:color w:val="000000"/>
              </w:rPr>
              <w:t xml:space="preserve">paper disk </w:t>
            </w:r>
            <w:r w:rsidRPr="00B50194">
              <w:rPr>
                <w:rFonts w:eastAsiaTheme="minorHAnsi"/>
                <w:color w:val="000000"/>
              </w:rPr>
              <w:t>dengan pinset</w:t>
            </w:r>
            <w:r>
              <w:rPr>
                <w:rFonts w:eastAsiaTheme="minorHAnsi"/>
                <w:color w:val="000000"/>
                <w:lang w:val="en-US"/>
              </w:rPr>
              <w:t xml:space="preserve"> </w:t>
            </w:r>
            <w:r w:rsidRPr="00B50194">
              <w:rPr>
                <w:rFonts w:eastAsiaTheme="minorHAnsi"/>
                <w:color w:val="000000"/>
              </w:rPr>
              <w:t>steril pada media yang telah diberi</w:t>
            </w:r>
            <w:r>
              <w:rPr>
                <w:rFonts w:eastAsiaTheme="minorHAnsi"/>
                <w:color w:val="000000"/>
                <w:lang w:val="en-US"/>
              </w:rPr>
              <w:t xml:space="preserve"> </w:t>
            </w:r>
            <w:r w:rsidRPr="00B50194">
              <w:rPr>
                <w:rFonts w:eastAsiaTheme="minorHAnsi"/>
                <w:color w:val="000000"/>
              </w:rPr>
              <w:t>label (untuk kontrol positif tidak</w:t>
            </w:r>
            <w:r>
              <w:rPr>
                <w:rFonts w:eastAsiaTheme="minorHAnsi"/>
                <w:color w:val="000000"/>
                <w:lang w:val="en-US"/>
              </w:rPr>
              <w:t xml:space="preserve"> </w:t>
            </w:r>
            <w:r w:rsidRPr="00B50194">
              <w:rPr>
                <w:rFonts w:eastAsiaTheme="minorHAnsi"/>
                <w:color w:val="000000"/>
              </w:rPr>
              <w:t xml:space="preserve">diletakkan </w:t>
            </w:r>
            <w:r w:rsidRPr="00B50194">
              <w:rPr>
                <w:rFonts w:eastAsiaTheme="minorHAnsi"/>
                <w:i/>
                <w:iCs/>
                <w:color w:val="000000"/>
              </w:rPr>
              <w:t>paper disk</w:t>
            </w:r>
            <w:r w:rsidRPr="00B50194">
              <w:rPr>
                <w:rFonts w:eastAsiaTheme="minorHAnsi"/>
                <w:color w:val="000000"/>
              </w:rPr>
              <w:t>)</w:t>
            </w:r>
          </w:p>
          <w:p w:rsidR="00EE0C2F" w:rsidRPr="00E60405"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A</w:t>
            </w:r>
            <w:r w:rsidRPr="00B50194">
              <w:rPr>
                <w:rFonts w:eastAsiaTheme="minorHAnsi"/>
                <w:color w:val="000000"/>
              </w:rPr>
              <w:t xml:space="preserve">tur jarak antar </w:t>
            </w:r>
            <w:r w:rsidRPr="00B50194">
              <w:rPr>
                <w:rFonts w:eastAsiaTheme="minorHAnsi"/>
                <w:i/>
                <w:iCs/>
                <w:color w:val="000000"/>
              </w:rPr>
              <w:t xml:space="preserve">paper disk </w:t>
            </w:r>
            <w:r w:rsidRPr="00B50194">
              <w:rPr>
                <w:rFonts w:eastAsiaTheme="minorHAnsi"/>
                <w:color w:val="000000"/>
              </w:rPr>
              <w:t>sesuai</w:t>
            </w:r>
            <w:r>
              <w:rPr>
                <w:rFonts w:eastAsiaTheme="minorHAnsi"/>
                <w:color w:val="000000"/>
                <w:lang w:val="en-US"/>
              </w:rPr>
              <w:t xml:space="preserve"> </w:t>
            </w:r>
            <w:r w:rsidRPr="00B50194">
              <w:rPr>
                <w:rFonts w:eastAsiaTheme="minorHAnsi"/>
                <w:color w:val="000000"/>
              </w:rPr>
              <w:t>tanda garis yang telah dibuat</w:t>
            </w:r>
            <w:r>
              <w:rPr>
                <w:rFonts w:eastAsiaTheme="minorHAnsi"/>
                <w:color w:val="000000"/>
                <w:lang w:val="en-US"/>
              </w:rPr>
              <w:t>, k</w:t>
            </w:r>
            <w:r w:rsidRPr="00E60405">
              <w:rPr>
                <w:rFonts w:eastAsiaTheme="minorHAnsi"/>
                <w:color w:val="000000"/>
              </w:rPr>
              <w:t>emudian dilapisi dengan plastic</w:t>
            </w:r>
            <w:r w:rsidRPr="00E60405">
              <w:rPr>
                <w:rFonts w:eastAsiaTheme="minorHAnsi"/>
                <w:color w:val="000000"/>
                <w:lang w:val="en-US"/>
              </w:rPr>
              <w:t xml:space="preserve"> </w:t>
            </w:r>
            <w:r w:rsidRPr="00E60405">
              <w:rPr>
                <w:rFonts w:eastAsiaTheme="minorHAnsi"/>
                <w:color w:val="000000"/>
              </w:rPr>
              <w:t>wrap agar tidak terkontaminasi</w:t>
            </w:r>
          </w:p>
          <w:p w:rsidR="00EE0C2F" w:rsidRPr="00B50194"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lastRenderedPageBreak/>
              <w:t>I</w:t>
            </w:r>
            <w:r w:rsidRPr="00B50194">
              <w:rPr>
                <w:rFonts w:eastAsiaTheme="minorHAnsi"/>
                <w:color w:val="000000"/>
              </w:rPr>
              <w:t>nkubasi selama 24 jam pada suhu</w:t>
            </w:r>
            <w:r>
              <w:rPr>
                <w:rFonts w:eastAsiaTheme="minorHAnsi"/>
                <w:color w:val="000000"/>
                <w:lang w:val="en-US"/>
              </w:rPr>
              <w:t xml:space="preserve"> </w:t>
            </w:r>
            <w:r w:rsidRPr="00B50194">
              <w:rPr>
                <w:rFonts w:eastAsiaTheme="minorHAnsi"/>
                <w:color w:val="000000"/>
              </w:rPr>
              <w:t>37</w:t>
            </w:r>
            <w:r w:rsidRPr="00B50194">
              <w:rPr>
                <w:rFonts w:eastAsiaTheme="minorHAnsi"/>
                <w:color w:val="000000"/>
                <w:vertAlign w:val="superscript"/>
              </w:rPr>
              <w:t>o</w:t>
            </w:r>
            <w:r w:rsidRPr="00B50194">
              <w:rPr>
                <w:rFonts w:eastAsiaTheme="minorHAnsi"/>
                <w:color w:val="000000"/>
              </w:rPr>
              <w:t>C</w:t>
            </w:r>
          </w:p>
          <w:p w:rsidR="00EE0C2F" w:rsidRPr="00B50194" w:rsidRDefault="00EE0C2F" w:rsidP="005A2C55">
            <w:pPr>
              <w:pStyle w:val="BodyText"/>
              <w:numPr>
                <w:ilvl w:val="0"/>
                <w:numId w:val="31"/>
              </w:numPr>
              <w:spacing w:line="360" w:lineRule="auto"/>
              <w:jc w:val="both"/>
              <w:rPr>
                <w:shd w:val="clear" w:color="auto" w:fill="FFFFFF"/>
              </w:rPr>
            </w:pPr>
            <w:r w:rsidRPr="00B50194">
              <w:rPr>
                <w:rFonts w:eastAsiaTheme="minorHAnsi"/>
                <w:color w:val="000000"/>
              </w:rPr>
              <w:t>Pengamatan zona hambat yang</w:t>
            </w:r>
            <w:r>
              <w:rPr>
                <w:rFonts w:eastAsiaTheme="minorHAnsi"/>
                <w:color w:val="000000"/>
                <w:lang w:val="en-US"/>
              </w:rPr>
              <w:t xml:space="preserve"> </w:t>
            </w:r>
            <w:r w:rsidRPr="00B50194">
              <w:rPr>
                <w:rFonts w:eastAsiaTheme="minorHAnsi"/>
                <w:color w:val="000000"/>
              </w:rPr>
              <w:t>terbentuk</w:t>
            </w:r>
          </w:p>
          <w:p w:rsidR="00EE0C2F" w:rsidRPr="0061437E" w:rsidRDefault="00EE0C2F" w:rsidP="005A2C55">
            <w:pPr>
              <w:pStyle w:val="BodyText"/>
              <w:numPr>
                <w:ilvl w:val="0"/>
                <w:numId w:val="31"/>
              </w:numPr>
              <w:spacing w:line="360" w:lineRule="auto"/>
              <w:jc w:val="both"/>
              <w:rPr>
                <w:shd w:val="clear" w:color="auto" w:fill="FFFFFF"/>
              </w:rPr>
            </w:pPr>
            <w:r>
              <w:rPr>
                <w:rFonts w:eastAsiaTheme="minorHAnsi"/>
                <w:color w:val="000000"/>
                <w:lang w:val="en-US"/>
              </w:rPr>
              <w:t>C</w:t>
            </w:r>
            <w:r w:rsidRPr="00B50194">
              <w:rPr>
                <w:rFonts w:eastAsiaTheme="minorHAnsi"/>
                <w:color w:val="000000"/>
              </w:rPr>
              <w:t>atat hasil yang diperoleh dan</w:t>
            </w:r>
            <w:r>
              <w:rPr>
                <w:rFonts w:eastAsiaTheme="minorHAnsi"/>
                <w:color w:val="000000"/>
                <w:lang w:val="en-US"/>
              </w:rPr>
              <w:t xml:space="preserve"> </w:t>
            </w:r>
            <w:r w:rsidRPr="00B50194">
              <w:rPr>
                <w:rFonts w:eastAsiaTheme="minorHAnsi"/>
                <w:color w:val="000000"/>
              </w:rPr>
              <w:t>didokumentasikan</w:t>
            </w:r>
          </w:p>
        </w:tc>
      </w:tr>
      <w:tr w:rsidR="00EE0C2F" w:rsidRPr="00A718AB" w:rsidTr="005A2C55">
        <w:trPr>
          <w:trHeight w:val="87"/>
        </w:trPr>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sidRPr="00A718AB">
              <w:rPr>
                <w:rFonts w:cs="Times New Roman"/>
                <w:szCs w:val="24"/>
                <w:shd w:val="clear" w:color="auto" w:fill="FFFFFF"/>
                <w:lang w:val="en-ID"/>
              </w:rPr>
              <w:lastRenderedPageBreak/>
              <w:t>Hasil Penelitian</w:t>
            </w:r>
          </w:p>
        </w:tc>
        <w:tc>
          <w:tcPr>
            <w:tcW w:w="6133" w:type="dxa"/>
            <w:tcBorders>
              <w:left w:val="nil"/>
              <w:right w:val="nil"/>
            </w:tcBorders>
          </w:tcPr>
          <w:p w:rsidR="00EE0C2F" w:rsidRDefault="00EE0C2F" w:rsidP="005A2C55">
            <w:pPr>
              <w:pStyle w:val="BodyText"/>
              <w:spacing w:line="360" w:lineRule="auto"/>
              <w:jc w:val="both"/>
              <w:rPr>
                <w:rFonts w:eastAsiaTheme="minorHAnsi"/>
                <w:color w:val="000000"/>
              </w:rPr>
            </w:pPr>
            <w:r>
              <w:rPr>
                <w:rFonts w:eastAsiaTheme="minorHAnsi"/>
                <w:color w:val="000000"/>
                <w:lang w:val="en-US"/>
              </w:rPr>
              <w:tab/>
              <w:t>K</w:t>
            </w:r>
            <w:r w:rsidRPr="00B50194">
              <w:rPr>
                <w:rFonts w:eastAsiaTheme="minorHAnsi"/>
                <w:color w:val="000000"/>
              </w:rPr>
              <w:t>onsentrasi tersebut</w:t>
            </w:r>
            <w:r>
              <w:rPr>
                <w:rFonts w:eastAsiaTheme="minorHAnsi"/>
                <w:color w:val="000000"/>
                <w:lang w:val="en-US"/>
              </w:rPr>
              <w:t xml:space="preserve"> </w:t>
            </w:r>
            <w:r w:rsidRPr="00B50194">
              <w:rPr>
                <w:rFonts w:eastAsiaTheme="minorHAnsi"/>
                <w:color w:val="000000"/>
              </w:rPr>
              <w:t>menghasilkan zona bening pada sekeliling</w:t>
            </w:r>
            <w:r>
              <w:rPr>
                <w:rFonts w:eastAsiaTheme="minorHAnsi"/>
                <w:color w:val="000000"/>
                <w:lang w:val="en-US"/>
              </w:rPr>
              <w:t xml:space="preserve"> </w:t>
            </w:r>
            <w:r w:rsidRPr="00B50194">
              <w:rPr>
                <w:rFonts w:eastAsiaTheme="minorHAnsi"/>
                <w:color w:val="000000"/>
              </w:rPr>
              <w:t>kertas cakram yang artinya bisa</w:t>
            </w:r>
            <w:r>
              <w:rPr>
                <w:rFonts w:eastAsiaTheme="minorHAnsi"/>
                <w:color w:val="000000"/>
                <w:lang w:val="en-US"/>
              </w:rPr>
              <w:t xml:space="preserve"> </w:t>
            </w:r>
            <w:r w:rsidRPr="00B50194">
              <w:rPr>
                <w:rFonts w:eastAsiaTheme="minorHAnsi"/>
                <w:color w:val="000000"/>
              </w:rPr>
              <w:t>menghambat pertumbuhan bakteri</w:t>
            </w:r>
            <w:r>
              <w:rPr>
                <w:rFonts w:eastAsiaTheme="minorHAnsi"/>
                <w:color w:val="000000"/>
                <w:lang w:val="en-US"/>
              </w:rPr>
              <w:t xml:space="preserve"> </w:t>
            </w:r>
            <w:r w:rsidRPr="00B50194">
              <w:rPr>
                <w:rFonts w:eastAsiaTheme="minorHAnsi"/>
                <w:i/>
                <w:iCs/>
                <w:color w:val="000000"/>
              </w:rPr>
              <w:t>Staphylococcus aureus</w:t>
            </w:r>
            <w:r>
              <w:rPr>
                <w:rFonts w:eastAsiaTheme="minorHAnsi"/>
                <w:color w:val="000000"/>
                <w:lang w:val="en-US"/>
              </w:rPr>
              <w:t>. P</w:t>
            </w:r>
            <w:r w:rsidRPr="00B50194">
              <w:rPr>
                <w:rFonts w:eastAsiaTheme="minorHAnsi"/>
                <w:color w:val="000000"/>
              </w:rPr>
              <w:t>eneliti menggun</w:t>
            </w:r>
            <w:r>
              <w:rPr>
                <w:rFonts w:eastAsiaTheme="minorHAnsi"/>
                <w:color w:val="000000"/>
                <w:lang w:val="en-US"/>
              </w:rPr>
              <w:t>H</w:t>
            </w:r>
            <w:r w:rsidRPr="00B50194">
              <w:rPr>
                <w:rFonts w:eastAsiaTheme="minorHAnsi"/>
                <w:color w:val="000000"/>
              </w:rPr>
              <w:t>akan kontrol positif</w:t>
            </w:r>
            <w:r>
              <w:rPr>
                <w:rFonts w:eastAsiaTheme="minorHAnsi"/>
                <w:color w:val="000000"/>
                <w:lang w:val="en-US"/>
              </w:rPr>
              <w:t xml:space="preserve"> </w:t>
            </w:r>
            <w:r w:rsidRPr="00B50194">
              <w:rPr>
                <w:rFonts w:eastAsiaTheme="minorHAnsi"/>
                <w:color w:val="000000"/>
              </w:rPr>
              <w:t>dengan antibioti</w:t>
            </w:r>
            <w:r>
              <w:rPr>
                <w:rFonts w:eastAsiaTheme="minorHAnsi"/>
                <w:color w:val="000000"/>
                <w:lang w:val="en-US"/>
              </w:rPr>
              <w:t>k</w:t>
            </w:r>
            <w:r w:rsidRPr="00B50194">
              <w:rPr>
                <w:rFonts w:eastAsiaTheme="minorHAnsi"/>
                <w:color w:val="000000"/>
              </w:rPr>
              <w:t xml:space="preserve"> </w:t>
            </w:r>
            <w:r w:rsidRPr="00B50194">
              <w:rPr>
                <w:rFonts w:eastAsiaTheme="minorHAnsi"/>
                <w:i/>
                <w:iCs/>
                <w:color w:val="000000"/>
              </w:rPr>
              <w:t xml:space="preserve">Clindamycin </w:t>
            </w:r>
            <w:r w:rsidRPr="00B50194">
              <w:rPr>
                <w:rFonts w:eastAsiaTheme="minorHAnsi"/>
                <w:color w:val="000000"/>
              </w:rPr>
              <w:t>yang</w:t>
            </w:r>
            <w:r>
              <w:rPr>
                <w:rFonts w:eastAsiaTheme="minorHAnsi"/>
                <w:color w:val="000000"/>
                <w:lang w:val="en-US"/>
              </w:rPr>
              <w:t xml:space="preserve"> </w:t>
            </w:r>
            <w:r w:rsidRPr="00B50194">
              <w:rPr>
                <w:rFonts w:eastAsiaTheme="minorHAnsi"/>
                <w:color w:val="000000"/>
              </w:rPr>
              <w:t>menghasilkan zona hambat sebesar 27 mm</w:t>
            </w:r>
            <w:r>
              <w:rPr>
                <w:rFonts w:eastAsiaTheme="minorHAnsi"/>
                <w:color w:val="000000"/>
                <w:lang w:val="en-US"/>
              </w:rPr>
              <w:t xml:space="preserve"> </w:t>
            </w:r>
            <w:r w:rsidRPr="00B50194">
              <w:rPr>
                <w:rFonts w:eastAsiaTheme="minorHAnsi"/>
                <w:color w:val="000000"/>
              </w:rPr>
              <w:t>dan kontrol negative menggunakan</w:t>
            </w:r>
            <w:r>
              <w:rPr>
                <w:rFonts w:eastAsiaTheme="minorHAnsi"/>
                <w:color w:val="000000"/>
                <w:lang w:val="en-US"/>
              </w:rPr>
              <w:t xml:space="preserve"> </w:t>
            </w:r>
            <w:r w:rsidRPr="00B50194">
              <w:rPr>
                <w:rFonts w:eastAsiaTheme="minorHAnsi"/>
                <w:color w:val="000000"/>
              </w:rPr>
              <w:t>aquades steril yang tidak menghasilkan</w:t>
            </w:r>
            <w:r>
              <w:rPr>
                <w:rFonts w:eastAsiaTheme="minorHAnsi"/>
                <w:color w:val="000000"/>
                <w:lang w:val="en-US"/>
              </w:rPr>
              <w:t xml:space="preserve"> </w:t>
            </w:r>
            <w:r w:rsidRPr="00B50194">
              <w:rPr>
                <w:rFonts w:eastAsiaTheme="minorHAnsi"/>
                <w:color w:val="000000"/>
              </w:rPr>
              <w:t>zona hambat.</w:t>
            </w:r>
          </w:p>
          <w:p w:rsidR="00EE0C2F" w:rsidRPr="00A718AB" w:rsidRDefault="00EE0C2F" w:rsidP="005A2C55">
            <w:pPr>
              <w:spacing w:line="360" w:lineRule="auto"/>
              <w:jc w:val="both"/>
              <w:rPr>
                <w:rFonts w:cs="Times New Roman"/>
                <w:szCs w:val="24"/>
                <w:shd w:val="clear" w:color="auto" w:fill="FFFFFF"/>
                <w:lang w:val="en-ID"/>
              </w:rPr>
            </w:pPr>
            <w:r>
              <w:rPr>
                <w:shd w:val="clear" w:color="auto" w:fill="FFFFFF"/>
                <w:lang w:val="en-US"/>
              </w:rPr>
              <w:t xml:space="preserve">          </w:t>
            </w:r>
            <w:r w:rsidRPr="00B50194">
              <w:rPr>
                <w:color w:val="000000"/>
              </w:rPr>
              <w:t>Konsentrasi 5%, 10% dan 25%</w:t>
            </w:r>
            <w:r>
              <w:rPr>
                <w:color w:val="000000"/>
                <w:lang w:val="en-US"/>
              </w:rPr>
              <w:t xml:space="preserve"> </w:t>
            </w:r>
            <w:r w:rsidRPr="00B50194">
              <w:rPr>
                <w:color w:val="000000"/>
              </w:rPr>
              <w:t>didapati</w:t>
            </w:r>
            <w:r>
              <w:rPr>
                <w:color w:val="000000"/>
                <w:lang w:val="en-US"/>
              </w:rPr>
              <w:t xml:space="preserve"> </w:t>
            </w:r>
            <w:r w:rsidRPr="00B50194">
              <w:rPr>
                <w:color w:val="000000"/>
              </w:rPr>
              <w:t>hasil diameter yang sama yaitu 6 mm yang</w:t>
            </w:r>
            <w:r>
              <w:rPr>
                <w:color w:val="000000"/>
                <w:lang w:val="en-US"/>
              </w:rPr>
              <w:t xml:space="preserve"> </w:t>
            </w:r>
            <w:r w:rsidRPr="00B50194">
              <w:rPr>
                <w:color w:val="000000"/>
              </w:rPr>
              <w:t>artinya mampu</w:t>
            </w:r>
            <w:r>
              <w:rPr>
                <w:color w:val="000000"/>
                <w:lang w:val="en-US"/>
              </w:rPr>
              <w:t xml:space="preserve"> </w:t>
            </w:r>
            <w:r w:rsidRPr="00B50194">
              <w:rPr>
                <w:color w:val="000000"/>
              </w:rPr>
              <w:t>menghambat dan</w:t>
            </w:r>
            <w:r>
              <w:rPr>
                <w:color w:val="000000"/>
                <w:lang w:val="en-US"/>
              </w:rPr>
              <w:t xml:space="preserve"> </w:t>
            </w:r>
            <w:r w:rsidRPr="00B50194">
              <w:rPr>
                <w:color w:val="000000"/>
              </w:rPr>
              <w:t>menghentikan pertumbuhan bakteri</w:t>
            </w:r>
            <w:r>
              <w:rPr>
                <w:color w:val="000000"/>
                <w:lang w:val="en-US"/>
              </w:rPr>
              <w:t xml:space="preserve"> </w:t>
            </w:r>
            <w:r w:rsidRPr="00B50194">
              <w:rPr>
                <w:i/>
                <w:iCs/>
                <w:color w:val="000000"/>
              </w:rPr>
              <w:t xml:space="preserve">Staphylococcus aureus </w:t>
            </w:r>
            <w:r w:rsidRPr="00B50194">
              <w:rPr>
                <w:color w:val="000000"/>
              </w:rPr>
              <w:t>dengan</w:t>
            </w:r>
            <w:r>
              <w:rPr>
                <w:color w:val="000000"/>
                <w:lang w:val="en-US"/>
              </w:rPr>
              <w:t xml:space="preserve"> </w:t>
            </w:r>
            <w:r w:rsidRPr="00B50194">
              <w:rPr>
                <w:color w:val="000000"/>
              </w:rPr>
              <w:t>kemampuan yang lemah.</w:t>
            </w:r>
          </w:p>
        </w:tc>
      </w:tr>
      <w:tr w:rsidR="00EE0C2F" w:rsidRPr="00A718AB" w:rsidTr="005A2C55">
        <w:trPr>
          <w:trHeight w:val="87"/>
        </w:trPr>
        <w:tc>
          <w:tcPr>
            <w:tcW w:w="1800" w:type="dxa"/>
            <w:tcBorders>
              <w:left w:val="nil"/>
              <w:right w:val="nil"/>
            </w:tcBorders>
          </w:tcPr>
          <w:p w:rsidR="00EE0C2F" w:rsidRPr="00A718AB" w:rsidRDefault="00EE0C2F" w:rsidP="005A2C55">
            <w:pPr>
              <w:spacing w:line="360" w:lineRule="auto"/>
              <w:jc w:val="both"/>
              <w:rPr>
                <w:rFonts w:cs="Times New Roman"/>
                <w:szCs w:val="24"/>
                <w:shd w:val="clear" w:color="auto" w:fill="FFFFFF"/>
                <w:lang w:val="en-ID"/>
              </w:rPr>
            </w:pPr>
            <w:r>
              <w:rPr>
                <w:rFonts w:cs="Times New Roman"/>
                <w:szCs w:val="24"/>
                <w:shd w:val="clear" w:color="auto" w:fill="FFFFFF"/>
                <w:lang w:val="en-ID"/>
              </w:rPr>
              <w:t xml:space="preserve">Database </w:t>
            </w:r>
          </w:p>
        </w:tc>
        <w:tc>
          <w:tcPr>
            <w:tcW w:w="6133" w:type="dxa"/>
            <w:tcBorders>
              <w:left w:val="nil"/>
              <w:right w:val="nil"/>
            </w:tcBorders>
          </w:tcPr>
          <w:p w:rsidR="00EE0C2F" w:rsidRDefault="00EE0C2F" w:rsidP="005A2C55">
            <w:pPr>
              <w:pStyle w:val="BodyText"/>
              <w:spacing w:line="360" w:lineRule="auto"/>
              <w:jc w:val="both"/>
              <w:rPr>
                <w:rFonts w:eastAsiaTheme="minorHAnsi"/>
                <w:color w:val="000000"/>
                <w:lang w:val="en-US"/>
              </w:rPr>
            </w:pPr>
            <w:r w:rsidRPr="00C40F09">
              <w:rPr>
                <w:i/>
                <w:iCs/>
                <w:shd w:val="clear" w:color="auto" w:fill="FFFFFF"/>
                <w:lang w:val="en-US"/>
              </w:rPr>
              <w:t>Google Scholar</w:t>
            </w:r>
          </w:p>
        </w:tc>
      </w:tr>
    </w:tbl>
    <w:p w:rsidR="00EE0C2F" w:rsidRPr="00C02C55" w:rsidRDefault="00EE0C2F" w:rsidP="00EE0C2F">
      <w:pPr>
        <w:ind w:left="709" w:hanging="709"/>
        <w:jc w:val="both"/>
        <w:rPr>
          <w:rFonts w:cs="Times New Roman"/>
          <w:color w:val="222222"/>
          <w:szCs w:val="24"/>
          <w:shd w:val="clear" w:color="auto" w:fill="FFFFFF"/>
          <w:lang w:val="en-ID"/>
        </w:rPr>
      </w:pPr>
    </w:p>
    <w:p w:rsidR="00EE0C2F" w:rsidRDefault="00EE0C2F" w:rsidP="00EE0C2F">
      <w:pPr>
        <w:spacing w:before="240" w:after="240"/>
        <w:ind w:left="709" w:hanging="709"/>
        <w:jc w:val="both"/>
        <w:rPr>
          <w:rFonts w:cs="Times New Roman"/>
          <w:color w:val="222222"/>
          <w:szCs w:val="24"/>
          <w:shd w:val="clear" w:color="auto" w:fill="FFFFFF"/>
        </w:rPr>
        <w:sectPr w:rsidR="00EE0C2F" w:rsidSect="000F052E">
          <w:headerReference w:type="first" r:id="rId7"/>
          <w:footerReference w:type="first" r:id="rId8"/>
          <w:pgSz w:w="11907" w:h="16839" w:code="9"/>
          <w:pgMar w:top="2268" w:right="1701" w:bottom="1701" w:left="2268" w:header="720" w:footer="720" w:gutter="0"/>
          <w:cols w:space="720"/>
          <w:titlePg/>
          <w:docGrid w:linePitch="360"/>
        </w:sectPr>
      </w:pPr>
    </w:p>
    <w:p w:rsidR="00EE0C2F" w:rsidRPr="00A54BEE" w:rsidRDefault="00EE0C2F" w:rsidP="00EE0C2F">
      <w:pPr>
        <w:spacing w:before="240" w:after="240"/>
        <w:ind w:left="709" w:hanging="709"/>
        <w:jc w:val="both"/>
        <w:rPr>
          <w:rFonts w:cs="Times New Roman"/>
          <w:b/>
          <w:bCs/>
          <w:color w:val="222222"/>
          <w:szCs w:val="24"/>
          <w:shd w:val="clear" w:color="auto" w:fill="FFFFFF"/>
          <w:lang w:val="en-US"/>
        </w:rPr>
      </w:pPr>
      <w:r w:rsidRPr="00A54BEE">
        <w:rPr>
          <w:rFonts w:cs="Times New Roman"/>
          <w:b/>
          <w:bCs/>
          <w:color w:val="222222"/>
          <w:szCs w:val="24"/>
          <w:shd w:val="clear" w:color="auto" w:fill="FFFFFF"/>
        </w:rPr>
        <w:lastRenderedPageBreak/>
        <w:t xml:space="preserve">Artikel </w:t>
      </w:r>
      <w:r w:rsidRPr="00A54BEE">
        <w:rPr>
          <w:rFonts w:cs="Times New Roman"/>
          <w:b/>
          <w:bCs/>
          <w:color w:val="222222"/>
          <w:szCs w:val="24"/>
          <w:shd w:val="clear" w:color="auto" w:fill="FFFFFF"/>
          <w:lang w:val="en-US"/>
        </w:rPr>
        <w:t>5</w:t>
      </w:r>
    </w:p>
    <w:p w:rsidR="00EE0C2F" w:rsidRDefault="00EE0C2F" w:rsidP="00EE0C2F">
      <w:pPr>
        <w:spacing w:before="240" w:after="240"/>
        <w:ind w:left="709" w:hanging="709"/>
        <w:jc w:val="both"/>
        <w:rPr>
          <w:rFonts w:cs="Times New Roman"/>
          <w:i/>
          <w:iCs/>
          <w:color w:val="222222"/>
          <w:szCs w:val="24"/>
          <w:shd w:val="clear" w:color="auto" w:fill="FFFFFF"/>
        </w:rPr>
      </w:pPr>
      <w:r w:rsidRPr="00185A85">
        <w:rPr>
          <w:rFonts w:cs="Times New Roman"/>
          <w:color w:val="222222"/>
          <w:szCs w:val="24"/>
          <w:shd w:val="clear" w:color="auto" w:fill="FFFFFF"/>
        </w:rPr>
        <w:t>Indratama, D. (2019). Uji Efektivitas Antibakteri Ekstrak Daun Belimbing Wuluh</w:t>
      </w:r>
      <w:r w:rsidRPr="00185A85">
        <w:rPr>
          <w:rFonts w:cs="Times New Roman"/>
          <w:i/>
          <w:iCs/>
          <w:color w:val="222222"/>
          <w:szCs w:val="24"/>
          <w:shd w:val="clear" w:color="auto" w:fill="FFFFFF"/>
        </w:rPr>
        <w:t xml:space="preserve"> (Averrhoa bilimbi L.) </w:t>
      </w:r>
      <w:proofErr w:type="gramStart"/>
      <w:r>
        <w:rPr>
          <w:rFonts w:cs="Times New Roman"/>
          <w:color w:val="222222"/>
          <w:szCs w:val="24"/>
          <w:shd w:val="clear" w:color="auto" w:fill="FFFFFF"/>
          <w:lang w:val="en-ID"/>
        </w:rPr>
        <w:t>t</w:t>
      </w:r>
      <w:r w:rsidRPr="00185A85">
        <w:rPr>
          <w:rFonts w:cs="Times New Roman"/>
          <w:color w:val="222222"/>
          <w:szCs w:val="24"/>
          <w:shd w:val="clear" w:color="auto" w:fill="FFFFFF"/>
        </w:rPr>
        <w:t>erhadap</w:t>
      </w:r>
      <w:proofErr w:type="gramEnd"/>
      <w:r w:rsidRPr="00185A85">
        <w:rPr>
          <w:rFonts w:cs="Times New Roman"/>
          <w:color w:val="222222"/>
          <w:szCs w:val="24"/>
          <w:shd w:val="clear" w:color="auto" w:fill="FFFFFF"/>
        </w:rPr>
        <w:t xml:space="preserve"> Pertumbuhan Bakteri</w:t>
      </w:r>
      <w:r w:rsidRPr="00185A85">
        <w:rPr>
          <w:rFonts w:cs="Times New Roman"/>
          <w:i/>
          <w:iCs/>
          <w:color w:val="222222"/>
          <w:szCs w:val="24"/>
          <w:shd w:val="clear" w:color="auto" w:fill="FFFFFF"/>
        </w:rPr>
        <w:t xml:space="preserve"> Staphylococcus aureus </w:t>
      </w:r>
      <w:r>
        <w:rPr>
          <w:rFonts w:cs="Times New Roman"/>
          <w:i/>
          <w:iCs/>
          <w:color w:val="222222"/>
          <w:szCs w:val="24"/>
          <w:shd w:val="clear" w:color="auto" w:fill="FFFFFF"/>
          <w:lang w:val="en-ID"/>
        </w:rPr>
        <w:t>(</w:t>
      </w:r>
      <w:r w:rsidRPr="00185A85">
        <w:rPr>
          <w:rFonts w:cs="Times New Roman"/>
          <w:i/>
          <w:iCs/>
          <w:color w:val="222222"/>
          <w:szCs w:val="24"/>
          <w:shd w:val="clear" w:color="auto" w:fill="FFFFFF"/>
        </w:rPr>
        <w:t>ATCC 25923</w:t>
      </w:r>
      <w:r>
        <w:rPr>
          <w:rFonts w:cs="Times New Roman"/>
          <w:i/>
          <w:iCs/>
          <w:color w:val="222222"/>
          <w:szCs w:val="24"/>
          <w:shd w:val="clear" w:color="auto" w:fill="FFFFFF"/>
          <w:lang w:val="en-ID"/>
        </w:rPr>
        <w:t>)</w:t>
      </w:r>
      <w:r w:rsidRPr="00185A85">
        <w:rPr>
          <w:rFonts w:cs="Times New Roman"/>
          <w:i/>
          <w:iCs/>
          <w:color w:val="222222"/>
          <w:szCs w:val="24"/>
          <w:shd w:val="clear" w:color="auto" w:fill="FFFFFF"/>
        </w:rPr>
        <w:t xml:space="preserve"> </w:t>
      </w:r>
      <w:r>
        <w:rPr>
          <w:rFonts w:cs="Times New Roman"/>
          <w:color w:val="222222"/>
          <w:szCs w:val="24"/>
          <w:shd w:val="clear" w:color="auto" w:fill="FFFFFF"/>
          <w:lang w:val="en-ID"/>
        </w:rPr>
        <w:t>s</w:t>
      </w:r>
      <w:r w:rsidRPr="00185A85">
        <w:rPr>
          <w:rFonts w:cs="Times New Roman"/>
          <w:color w:val="222222"/>
          <w:szCs w:val="24"/>
          <w:shd w:val="clear" w:color="auto" w:fill="FFFFFF"/>
        </w:rPr>
        <w:t>ecara</w:t>
      </w:r>
      <w:r w:rsidRPr="00185A85">
        <w:rPr>
          <w:rFonts w:cs="Times New Roman"/>
          <w:i/>
          <w:iCs/>
          <w:color w:val="222222"/>
          <w:szCs w:val="24"/>
          <w:shd w:val="clear" w:color="auto" w:fill="FFFFFF"/>
        </w:rPr>
        <w:t xml:space="preserve"> In Vitro</w:t>
      </w:r>
      <w:r>
        <w:rPr>
          <w:rFonts w:cs="Times New Roman"/>
          <w:i/>
          <w:iCs/>
          <w:color w:val="222222"/>
          <w:szCs w:val="24"/>
          <w:shd w:val="clear" w:color="auto" w:fill="FFFFFF"/>
        </w:rPr>
        <w:t>.</w:t>
      </w:r>
      <w:r w:rsidRPr="00185A85">
        <w:rPr>
          <w:rFonts w:cs="Times New Roman"/>
          <w:color w:val="222222"/>
          <w:szCs w:val="24"/>
          <w:shd w:val="clear" w:color="auto" w:fill="FFFFFF"/>
        </w:rPr>
        <w:t> </w:t>
      </w:r>
      <w:r w:rsidRPr="0043407C">
        <w:rPr>
          <w:rFonts w:cs="Times New Roman"/>
          <w:i/>
          <w:iCs/>
          <w:color w:val="222222"/>
          <w:szCs w:val="24"/>
          <w:shd w:val="clear" w:color="auto" w:fill="FFFFFF"/>
        </w:rPr>
        <w:t>(D</w:t>
      </w:r>
      <w:r w:rsidRPr="0043407C">
        <w:rPr>
          <w:rFonts w:cs="Times New Roman"/>
          <w:i/>
          <w:iCs/>
          <w:color w:val="222222"/>
          <w:szCs w:val="24"/>
          <w:shd w:val="clear" w:color="auto" w:fill="FFFFFF"/>
          <w:lang w:val="en-ID"/>
        </w:rPr>
        <w:t>isertasi</w:t>
      </w:r>
      <w:r w:rsidRPr="0043407C">
        <w:rPr>
          <w:rFonts w:cs="Times New Roman"/>
          <w:i/>
          <w:iCs/>
          <w:color w:val="222222"/>
          <w:szCs w:val="24"/>
          <w:shd w:val="clear" w:color="auto" w:fill="FFFFFF"/>
        </w:rPr>
        <w:t>).</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070"/>
        <w:gridCol w:w="5863"/>
      </w:tblGrid>
      <w:tr w:rsidR="00EE0C2F" w:rsidTr="005A2C55">
        <w:tc>
          <w:tcPr>
            <w:tcW w:w="2070" w:type="dxa"/>
          </w:tcPr>
          <w:p w:rsidR="00EE0C2F" w:rsidRPr="00A718AB" w:rsidRDefault="00EE0C2F" w:rsidP="005A2C55">
            <w:pPr>
              <w:pStyle w:val="BodyText"/>
              <w:spacing w:line="480" w:lineRule="auto"/>
              <w:jc w:val="both"/>
            </w:pPr>
            <w:r>
              <w:t>Penulis</w:t>
            </w:r>
          </w:p>
        </w:tc>
        <w:tc>
          <w:tcPr>
            <w:tcW w:w="5863" w:type="dxa"/>
          </w:tcPr>
          <w:p w:rsidR="00EE0C2F" w:rsidRDefault="00EE0C2F" w:rsidP="005A2C55">
            <w:pPr>
              <w:pStyle w:val="BodyText"/>
              <w:spacing w:line="480" w:lineRule="auto"/>
              <w:jc w:val="both"/>
              <w:rPr>
                <w:color w:val="222222"/>
                <w:shd w:val="clear" w:color="auto" w:fill="FFFFFF"/>
              </w:rPr>
            </w:pPr>
            <w:r>
              <w:rPr>
                <w:color w:val="222222"/>
                <w:shd w:val="clear" w:color="auto" w:fill="FFFFFF"/>
              </w:rPr>
              <w:t>Dhifo Indratama</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Judul</w:t>
            </w: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Uji Efektivitas Antibakteri Ekstrak Daun Belimbing Wuluh</w:t>
            </w:r>
            <w:r w:rsidRPr="00990463">
              <w:rPr>
                <w:i/>
                <w:iCs/>
                <w:shd w:val="clear" w:color="auto" w:fill="FFFFFF"/>
              </w:rPr>
              <w:t xml:space="preserve"> (Averrhoa bilimbi L.) </w:t>
            </w:r>
            <w:r w:rsidRPr="00990463">
              <w:rPr>
                <w:shd w:val="clear" w:color="auto" w:fill="FFFFFF"/>
                <w:lang w:val="en-ID"/>
              </w:rPr>
              <w:t>t</w:t>
            </w:r>
            <w:r w:rsidRPr="00990463">
              <w:rPr>
                <w:shd w:val="clear" w:color="auto" w:fill="FFFFFF"/>
              </w:rPr>
              <w:t>erhadap Pertumbuhan Bakteri</w:t>
            </w:r>
            <w:r w:rsidRPr="00990463">
              <w:rPr>
                <w:i/>
                <w:iCs/>
                <w:shd w:val="clear" w:color="auto" w:fill="FFFFFF"/>
              </w:rPr>
              <w:t xml:space="preserve"> Staphylococcus aureus </w:t>
            </w:r>
            <w:r w:rsidRPr="00990463">
              <w:rPr>
                <w:i/>
                <w:iCs/>
                <w:shd w:val="clear" w:color="auto" w:fill="FFFFFF"/>
                <w:lang w:val="en-ID"/>
              </w:rPr>
              <w:t>(</w:t>
            </w:r>
            <w:r w:rsidRPr="00990463">
              <w:rPr>
                <w:i/>
                <w:iCs/>
                <w:shd w:val="clear" w:color="auto" w:fill="FFFFFF"/>
              </w:rPr>
              <w:t>ATCC 25923</w:t>
            </w:r>
            <w:r w:rsidRPr="00990463">
              <w:rPr>
                <w:i/>
                <w:iCs/>
                <w:shd w:val="clear" w:color="auto" w:fill="FFFFFF"/>
                <w:lang w:val="en-ID"/>
              </w:rPr>
              <w:t>)</w:t>
            </w:r>
            <w:r w:rsidRPr="00990463">
              <w:rPr>
                <w:i/>
                <w:iCs/>
                <w:shd w:val="clear" w:color="auto" w:fill="FFFFFF"/>
              </w:rPr>
              <w:t xml:space="preserve"> </w:t>
            </w:r>
            <w:r w:rsidRPr="00990463">
              <w:rPr>
                <w:shd w:val="clear" w:color="auto" w:fill="FFFFFF"/>
                <w:lang w:val="en-ID"/>
              </w:rPr>
              <w:t>s</w:t>
            </w:r>
            <w:r w:rsidRPr="00990463">
              <w:rPr>
                <w:shd w:val="clear" w:color="auto" w:fill="FFFFFF"/>
              </w:rPr>
              <w:t>ecara</w:t>
            </w:r>
            <w:r w:rsidRPr="00990463">
              <w:rPr>
                <w:i/>
                <w:iCs/>
                <w:shd w:val="clear" w:color="auto" w:fill="FFFFFF"/>
              </w:rPr>
              <w:t xml:space="preserve"> In Vitro</w:t>
            </w:r>
            <w:r w:rsidRPr="00990463">
              <w:rPr>
                <w:shd w:val="clear" w:color="auto" w:fill="FFFFFF"/>
              </w:rPr>
              <w:t> </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Halaman</w:t>
            </w: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1-91</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Tahun</w:t>
            </w: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2019</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Teori</w:t>
            </w: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ab/>
              <w:t xml:space="preserve">Belimbing wuluh (Averrhoa bilimbi L.) dikenal dengan belimbing asam di Indonesia. Tumbuhan ini banyak dimanfaatkan oleh masyarakat luas sebagai buah meja, sayur dan obat. Tanaman belimbing wuluh ini mengandung vitamin C alami yang berguna sebagai daya tahan tubuh dan perlindungan terhadap berbagai penyakit, selain itu juga mengandung vitamin B1, niacin, asam askorbat, ribovlavin, dan juga mineral seperti phospor, kalsium, dan besi. </w:t>
            </w:r>
          </w:p>
          <w:p w:rsidR="00EE0C2F" w:rsidRPr="00990463" w:rsidRDefault="00EE0C2F" w:rsidP="005A2C55">
            <w:pPr>
              <w:pStyle w:val="BodyText"/>
              <w:spacing w:line="360" w:lineRule="auto"/>
              <w:jc w:val="both"/>
              <w:rPr>
                <w:shd w:val="clear" w:color="auto" w:fill="FFFFFF"/>
              </w:rPr>
            </w:pPr>
            <w:r w:rsidRPr="00990463">
              <w:rPr>
                <w:shd w:val="clear" w:color="auto" w:fill="FFFFFF"/>
              </w:rPr>
              <w:tab/>
              <w:t xml:space="preserve">Infeksi </w:t>
            </w:r>
            <w:r w:rsidRPr="00990463">
              <w:rPr>
                <w:i/>
                <w:shd w:val="clear" w:color="auto" w:fill="FFFFFF"/>
              </w:rPr>
              <w:t>Staphylococcus aureus</w:t>
            </w:r>
            <w:r w:rsidRPr="00990463">
              <w:rPr>
                <w:shd w:val="clear" w:color="auto" w:fill="FFFFFF"/>
              </w:rPr>
              <w:t xml:space="preserve"> terjadi ketika sesearang luka, bakteri </w:t>
            </w:r>
            <w:r w:rsidRPr="00990463">
              <w:rPr>
                <w:i/>
                <w:shd w:val="clear" w:color="auto" w:fill="FFFFFF"/>
              </w:rPr>
              <w:t>Staphylococcus aureus</w:t>
            </w:r>
            <w:r w:rsidRPr="00990463">
              <w:rPr>
                <w:shd w:val="clear" w:color="auto" w:fill="FFFFFF"/>
              </w:rPr>
              <w:t xml:space="preserve"> awalnya ke jaringan bawah mukosa kulit pejamu, </w:t>
            </w:r>
            <w:r w:rsidRPr="00990463">
              <w:rPr>
                <w:i/>
                <w:shd w:val="clear" w:color="auto" w:fill="FFFFFF"/>
              </w:rPr>
              <w:t xml:space="preserve">Staphylococcus aureus </w:t>
            </w:r>
            <w:r w:rsidRPr="00990463">
              <w:rPr>
                <w:shd w:val="clear" w:color="auto" w:fill="FFFFFF"/>
              </w:rPr>
              <w:t xml:space="preserve">mengeluarkan 2 macam molekul, yaitu </w:t>
            </w:r>
            <w:r w:rsidRPr="00990463">
              <w:rPr>
                <w:i/>
                <w:shd w:val="clear" w:color="auto" w:fill="FFFFFF"/>
              </w:rPr>
              <w:t>Chemotaxis Inhibitor Protein (CHP)</w:t>
            </w:r>
            <w:r w:rsidRPr="00990463">
              <w:rPr>
                <w:shd w:val="clear" w:color="auto" w:fill="FFFFFF"/>
              </w:rPr>
              <w:t xml:space="preserve"> dan </w:t>
            </w:r>
            <w:r w:rsidRPr="00990463">
              <w:rPr>
                <w:i/>
                <w:shd w:val="clear" w:color="auto" w:fill="FFFFFF"/>
              </w:rPr>
              <w:t>Extracelluler Adherence Protein (EAP)</w:t>
            </w:r>
            <w:r w:rsidRPr="00990463">
              <w:rPr>
                <w:shd w:val="clear" w:color="auto" w:fill="FFFFFF"/>
              </w:rPr>
              <w:t xml:space="preserve"> yang erfungsi menghalangi neutrofil mengenali kemotaktik dan menghalangi penempelan neutrofil.</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Metode</w:t>
            </w: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 xml:space="preserve">Penelitian ini menggunakan metode eksperimental. Teknik yang digunakan untuk mengukur aktivitas antibiotik adalah metode difusi cakram. Data diolah menggunakan SPSS uji </w:t>
            </w:r>
            <w:r w:rsidRPr="00E60405">
              <w:rPr>
                <w:i/>
                <w:iCs/>
                <w:shd w:val="clear" w:color="auto" w:fill="FFFFFF"/>
              </w:rPr>
              <w:lastRenderedPageBreak/>
              <w:t>kruskal-wallis</w:t>
            </w:r>
            <w:r w:rsidRPr="00990463">
              <w:rPr>
                <w:shd w:val="clear" w:color="auto" w:fill="FFFFFF"/>
              </w:rPr>
              <w:t xml:space="preserve"> dan dilanjutkan dengan </w:t>
            </w:r>
            <w:r w:rsidRPr="00E60405">
              <w:rPr>
                <w:i/>
                <w:iCs/>
                <w:shd w:val="clear" w:color="auto" w:fill="FFFFFF"/>
              </w:rPr>
              <w:t>mann-whitney</w:t>
            </w:r>
            <w:r w:rsidRPr="00990463">
              <w:rPr>
                <w:shd w:val="clear" w:color="auto" w:fill="FFFFFF"/>
              </w:rPr>
              <w:t xml:space="preserve"> untuk uji beda.</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Alat dan Bahan</w:t>
            </w:r>
          </w:p>
          <w:p w:rsidR="00EE0C2F" w:rsidRPr="00990463" w:rsidRDefault="00EE0C2F" w:rsidP="005A2C55">
            <w:pPr>
              <w:pStyle w:val="BodyText"/>
              <w:spacing w:line="360" w:lineRule="auto"/>
              <w:ind w:left="612" w:hanging="630"/>
              <w:jc w:val="both"/>
              <w:rPr>
                <w:shd w:val="clear" w:color="auto" w:fill="FFFFFF"/>
              </w:rPr>
            </w:pPr>
            <w:r w:rsidRPr="00990463">
              <w:rPr>
                <w:shd w:val="clear" w:color="auto" w:fill="FFFFFF"/>
              </w:rPr>
              <w:t>Alat: autoklaf, cawan petri, gelas ukur, beaker glass, erlenmeyer, jangka sorong, waterthbath, kain flanel, spritus, ose/ lidi pengaduk, pipet tetes mikro, timbangan analitik</w:t>
            </w:r>
          </w:p>
          <w:p w:rsidR="00EE0C2F" w:rsidRPr="00990463" w:rsidRDefault="00EE0C2F" w:rsidP="005A2C55">
            <w:pPr>
              <w:pStyle w:val="BodyText"/>
              <w:tabs>
                <w:tab w:val="left" w:pos="522"/>
              </w:tabs>
              <w:spacing w:line="360" w:lineRule="auto"/>
              <w:ind w:left="612" w:hanging="630"/>
              <w:jc w:val="both"/>
              <w:rPr>
                <w:shd w:val="clear" w:color="auto" w:fill="FFFFFF"/>
              </w:rPr>
            </w:pPr>
            <w:r w:rsidRPr="00990463">
              <w:rPr>
                <w:shd w:val="clear" w:color="auto" w:fill="FFFFFF"/>
              </w:rPr>
              <w:t xml:space="preserve">Bahan: ekstrak belimbing wuluh, biakan </w:t>
            </w:r>
            <w:r w:rsidRPr="00990463">
              <w:rPr>
                <w:i/>
                <w:iCs/>
                <w:shd w:val="clear" w:color="auto" w:fill="FFFFFF"/>
              </w:rPr>
              <w:t xml:space="preserve">Staphylococcus aureus </w:t>
            </w:r>
            <w:r w:rsidRPr="00990463">
              <w:rPr>
                <w:i/>
                <w:iCs/>
                <w:shd w:val="clear" w:color="auto" w:fill="FFFFFF"/>
                <w:lang w:val="en-ID"/>
              </w:rPr>
              <w:t>(</w:t>
            </w:r>
            <w:r w:rsidRPr="00990463">
              <w:rPr>
                <w:i/>
                <w:iCs/>
                <w:shd w:val="clear" w:color="auto" w:fill="FFFFFF"/>
              </w:rPr>
              <w:t>ATCC 25923</w:t>
            </w:r>
            <w:r w:rsidRPr="00990463">
              <w:rPr>
                <w:iCs/>
                <w:shd w:val="clear" w:color="auto" w:fill="FFFFFF"/>
                <w:lang w:val="en-ID"/>
              </w:rPr>
              <w:t>), aquadest, amoksilin, media muller hinton agar, NaCl 90%</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p>
        </w:tc>
        <w:tc>
          <w:tcPr>
            <w:tcW w:w="5863" w:type="dxa"/>
          </w:tcPr>
          <w:p w:rsidR="00EE0C2F" w:rsidRPr="00990463" w:rsidRDefault="00EE0C2F" w:rsidP="005A2C55">
            <w:pPr>
              <w:pStyle w:val="BodyText"/>
              <w:spacing w:line="360" w:lineRule="auto"/>
              <w:jc w:val="both"/>
              <w:rPr>
                <w:shd w:val="clear" w:color="auto" w:fill="FFFFFF"/>
              </w:rPr>
            </w:pPr>
            <w:r w:rsidRPr="00990463">
              <w:rPr>
                <w:shd w:val="clear" w:color="auto" w:fill="FFFFFF"/>
              </w:rPr>
              <w:t>Cara Kerja</w:t>
            </w:r>
          </w:p>
          <w:p w:rsidR="00EE0C2F" w:rsidRPr="00990463" w:rsidRDefault="00EE0C2F" w:rsidP="005A2C55">
            <w:pPr>
              <w:pStyle w:val="BodyText"/>
              <w:spacing w:line="360" w:lineRule="auto"/>
              <w:jc w:val="both"/>
              <w:rPr>
                <w:shd w:val="clear" w:color="auto" w:fill="FFFFFF"/>
                <w:lang w:val="en-US"/>
              </w:rPr>
            </w:pPr>
            <w:r w:rsidRPr="00990463">
              <w:rPr>
                <w:shd w:val="clear" w:color="auto" w:fill="FFFFFF"/>
                <w:lang w:val="en-US"/>
              </w:rPr>
              <w:t>Ekstrak daun belimbing wuluh didapatkan dari 4 cara:</w:t>
            </w:r>
          </w:p>
          <w:p w:rsidR="00EE0C2F" w:rsidRPr="00990463" w:rsidRDefault="00EE0C2F" w:rsidP="005A2C55">
            <w:pPr>
              <w:pStyle w:val="BodyText"/>
              <w:numPr>
                <w:ilvl w:val="0"/>
                <w:numId w:val="32"/>
              </w:numPr>
              <w:spacing w:line="360" w:lineRule="auto"/>
              <w:jc w:val="both"/>
              <w:rPr>
                <w:shd w:val="clear" w:color="auto" w:fill="FFFFFF"/>
              </w:rPr>
            </w:pPr>
            <w:r w:rsidRPr="00990463">
              <w:rPr>
                <w:shd w:val="clear" w:color="auto" w:fill="FFFFFF"/>
                <w:lang w:val="en-US"/>
              </w:rPr>
              <w:t>Uji flavonoid</w:t>
            </w:r>
          </w:p>
          <w:p w:rsidR="00EE0C2F" w:rsidRPr="00990463" w:rsidRDefault="00EE0C2F" w:rsidP="005A2C55">
            <w:pPr>
              <w:pStyle w:val="BodyText"/>
              <w:numPr>
                <w:ilvl w:val="0"/>
                <w:numId w:val="32"/>
              </w:numPr>
              <w:spacing w:line="360" w:lineRule="auto"/>
              <w:jc w:val="both"/>
              <w:rPr>
                <w:shd w:val="clear" w:color="auto" w:fill="FFFFFF"/>
              </w:rPr>
            </w:pPr>
            <w:r w:rsidRPr="00990463">
              <w:rPr>
                <w:shd w:val="clear" w:color="auto" w:fill="FFFFFF"/>
                <w:lang w:val="en-US"/>
              </w:rPr>
              <w:t>Uji tannin</w:t>
            </w:r>
          </w:p>
          <w:p w:rsidR="00EE0C2F" w:rsidRPr="00990463" w:rsidRDefault="00EE0C2F" w:rsidP="005A2C55">
            <w:pPr>
              <w:pStyle w:val="BodyText"/>
              <w:numPr>
                <w:ilvl w:val="0"/>
                <w:numId w:val="32"/>
              </w:numPr>
              <w:spacing w:line="360" w:lineRule="auto"/>
              <w:jc w:val="both"/>
              <w:rPr>
                <w:shd w:val="clear" w:color="auto" w:fill="FFFFFF"/>
              </w:rPr>
            </w:pPr>
            <w:r w:rsidRPr="00990463">
              <w:rPr>
                <w:shd w:val="clear" w:color="auto" w:fill="FFFFFF"/>
                <w:lang w:val="en-US"/>
              </w:rPr>
              <w:t>Uji steroid</w:t>
            </w:r>
          </w:p>
          <w:p w:rsidR="00EE0C2F" w:rsidRPr="00990463" w:rsidRDefault="00EE0C2F" w:rsidP="005A2C55">
            <w:pPr>
              <w:pStyle w:val="BodyText"/>
              <w:numPr>
                <w:ilvl w:val="0"/>
                <w:numId w:val="32"/>
              </w:numPr>
              <w:spacing w:line="360" w:lineRule="auto"/>
              <w:jc w:val="both"/>
              <w:rPr>
                <w:shd w:val="clear" w:color="auto" w:fill="FFFFFF"/>
              </w:rPr>
            </w:pPr>
            <w:r w:rsidRPr="00990463">
              <w:rPr>
                <w:shd w:val="clear" w:color="auto" w:fill="FFFFFF"/>
                <w:lang w:val="en-US"/>
              </w:rPr>
              <w:t>Saponin</w:t>
            </w:r>
          </w:p>
          <w:p w:rsidR="00EE0C2F" w:rsidRPr="00990463" w:rsidRDefault="00EE0C2F" w:rsidP="005A2C55">
            <w:pPr>
              <w:pStyle w:val="BodyText"/>
              <w:spacing w:line="360" w:lineRule="auto"/>
              <w:jc w:val="both"/>
              <w:rPr>
                <w:shd w:val="clear" w:color="auto" w:fill="FFFFFF"/>
                <w:lang w:val="en-US"/>
              </w:rPr>
            </w:pPr>
            <w:r w:rsidRPr="00990463">
              <w:rPr>
                <w:rStyle w:val="fontstyle01"/>
                <w:color w:val="auto"/>
                <w:lang w:val="en-US"/>
              </w:rPr>
              <w:t>P</w:t>
            </w:r>
            <w:r w:rsidRPr="00990463">
              <w:rPr>
                <w:rStyle w:val="fontstyle01"/>
                <w:color w:val="auto"/>
              </w:rPr>
              <w:t>engenceran ekstrak dalam penelitian ini menggunakan</w:t>
            </w:r>
            <w:r w:rsidRPr="00990463">
              <w:rPr>
                <w:rStyle w:val="fontstyle01"/>
                <w:color w:val="auto"/>
                <w:lang w:val="en-US"/>
              </w:rPr>
              <w:t xml:space="preserve"> </w:t>
            </w:r>
            <w:r w:rsidRPr="00990463">
              <w:rPr>
                <w:rStyle w:val="fontstyle01"/>
                <w:color w:val="auto"/>
              </w:rPr>
              <w:t>DMSO dan</w:t>
            </w:r>
            <w:r w:rsidRPr="00990463">
              <w:rPr>
                <w:rStyle w:val="fontstyle01"/>
                <w:color w:val="auto"/>
                <w:lang w:val="en-US"/>
              </w:rPr>
              <w:t xml:space="preserve"> </w:t>
            </w:r>
            <w:r w:rsidRPr="00990463">
              <w:rPr>
                <w:rStyle w:val="fontstyle01"/>
                <w:color w:val="auto"/>
              </w:rPr>
              <w:t>selanjutnya dibagi dalam 4 konsentrasi yaitu 40%,</w:t>
            </w:r>
            <w:r>
              <w:rPr>
                <w:rStyle w:val="fontstyle01"/>
                <w:color w:val="auto"/>
                <w:lang w:val="en-US"/>
              </w:rPr>
              <w:t xml:space="preserve"> </w:t>
            </w:r>
            <w:r w:rsidRPr="00990463">
              <w:rPr>
                <w:rStyle w:val="fontstyle01"/>
                <w:color w:val="auto"/>
              </w:rPr>
              <w:t>60%</w:t>
            </w:r>
            <w:r>
              <w:rPr>
                <w:rStyle w:val="fontstyle01"/>
                <w:color w:val="auto"/>
                <w:lang w:val="en-US"/>
              </w:rPr>
              <w:t>,</w:t>
            </w:r>
            <w:r>
              <w:rPr>
                <w:rStyle w:val="fontstyle01"/>
              </w:rPr>
              <w:t xml:space="preserve"> </w:t>
            </w:r>
            <w:r w:rsidRPr="00990463">
              <w:rPr>
                <w:rStyle w:val="fontstyle01"/>
                <w:color w:val="auto"/>
              </w:rPr>
              <w:t>80%</w:t>
            </w:r>
            <w:r>
              <w:rPr>
                <w:rStyle w:val="fontstyle01"/>
                <w:color w:val="auto"/>
                <w:lang w:val="en-US"/>
              </w:rPr>
              <w:t>,</w:t>
            </w:r>
            <w:r>
              <w:rPr>
                <w:rStyle w:val="fontstyle01"/>
              </w:rPr>
              <w:t xml:space="preserve"> </w:t>
            </w:r>
            <w:r w:rsidRPr="00990463">
              <w:rPr>
                <w:rStyle w:val="fontstyle01"/>
                <w:color w:val="auto"/>
              </w:rPr>
              <w:t>100</w:t>
            </w:r>
            <w:r w:rsidRPr="00990463">
              <w:rPr>
                <w:rStyle w:val="fontstyle01"/>
                <w:color w:val="auto"/>
                <w:lang w:val="en-US"/>
              </w:rPr>
              <w:t>%</w:t>
            </w:r>
          </w:p>
        </w:tc>
      </w:tr>
      <w:tr w:rsidR="00EE0C2F" w:rsidTr="005A2C55">
        <w:tc>
          <w:tcPr>
            <w:tcW w:w="2070" w:type="dxa"/>
          </w:tcPr>
          <w:p w:rsidR="00EE0C2F" w:rsidRDefault="00EE0C2F" w:rsidP="005A2C55">
            <w:pPr>
              <w:pStyle w:val="BodyText"/>
              <w:spacing w:line="360" w:lineRule="auto"/>
              <w:jc w:val="both"/>
              <w:rPr>
                <w:color w:val="222222"/>
                <w:shd w:val="clear" w:color="auto" w:fill="FFFFFF"/>
              </w:rPr>
            </w:pPr>
            <w:r>
              <w:rPr>
                <w:color w:val="222222"/>
                <w:shd w:val="clear" w:color="auto" w:fill="FFFFFF"/>
              </w:rPr>
              <w:t>Hasil Penelitian</w:t>
            </w:r>
          </w:p>
        </w:tc>
        <w:tc>
          <w:tcPr>
            <w:tcW w:w="5863" w:type="dxa"/>
          </w:tcPr>
          <w:p w:rsidR="00EE0C2F" w:rsidRPr="00990463" w:rsidRDefault="00EE0C2F" w:rsidP="005A2C55">
            <w:pPr>
              <w:pStyle w:val="BodyText"/>
              <w:spacing w:line="360" w:lineRule="auto"/>
              <w:jc w:val="both"/>
              <w:rPr>
                <w:rStyle w:val="fontstyle01"/>
                <w:color w:val="auto"/>
              </w:rPr>
            </w:pPr>
            <w:r w:rsidRPr="00BA7022">
              <w:rPr>
                <w:rStyle w:val="fontstyle01"/>
                <w:color w:val="auto"/>
              </w:rPr>
              <w:t>H</w:t>
            </w:r>
            <w:r w:rsidRPr="00990463">
              <w:rPr>
                <w:rStyle w:val="fontstyle01"/>
                <w:color w:val="auto"/>
              </w:rPr>
              <w:t>asil uji skrining fitokimia senyawa bahan alam</w:t>
            </w:r>
            <w:r w:rsidRPr="00BA7022">
              <w:rPr>
                <w:rStyle w:val="fontstyle01"/>
                <w:color w:val="auto"/>
              </w:rPr>
              <w:t>i</w:t>
            </w:r>
            <w:r w:rsidRPr="00990463">
              <w:rPr>
                <w:rStyle w:val="fontstyle01"/>
                <w:color w:val="auto"/>
              </w:rPr>
              <w:t xml:space="preserve"> yang</w:t>
            </w:r>
            <w:r w:rsidRPr="00CD061E">
              <w:rPr>
                <w:rStyle w:val="fontstyle01"/>
                <w:color w:val="auto"/>
              </w:rPr>
              <w:t xml:space="preserve"> </w:t>
            </w:r>
            <w:r w:rsidRPr="00990463">
              <w:rPr>
                <w:rStyle w:val="fontstyle01"/>
                <w:color w:val="auto"/>
              </w:rPr>
              <w:t>terdapat dalam</w:t>
            </w:r>
            <w:r w:rsidRPr="00CD061E">
              <w:rPr>
                <w:rStyle w:val="fontstyle01"/>
                <w:color w:val="auto"/>
              </w:rPr>
              <w:t xml:space="preserve"> </w:t>
            </w:r>
            <w:r w:rsidRPr="00990463">
              <w:rPr>
                <w:rStyle w:val="fontstyle01"/>
                <w:color w:val="auto"/>
              </w:rPr>
              <w:t>ekstrak daun belimbing wuluh yang dipakai</w:t>
            </w:r>
            <w:r w:rsidRPr="00CD061E">
              <w:rPr>
                <w:rStyle w:val="fontstyle01"/>
                <w:color w:val="auto"/>
              </w:rPr>
              <w:t xml:space="preserve"> </w:t>
            </w:r>
            <w:r w:rsidRPr="00990463">
              <w:rPr>
                <w:rStyle w:val="fontstyle01"/>
                <w:color w:val="auto"/>
              </w:rPr>
              <w:t>didapati senyawa flavonoid,</w:t>
            </w:r>
            <w:r w:rsidRPr="00CD061E">
              <w:rPr>
                <w:rStyle w:val="fontstyle01"/>
                <w:color w:val="auto"/>
              </w:rPr>
              <w:t xml:space="preserve"> </w:t>
            </w:r>
            <w:r w:rsidRPr="00990463">
              <w:rPr>
                <w:rStyle w:val="fontstyle01"/>
                <w:color w:val="auto"/>
              </w:rPr>
              <w:t>terpenoida, tanin, saponin</w:t>
            </w:r>
            <w:r w:rsidRPr="00CD061E">
              <w:rPr>
                <w:rStyle w:val="fontstyle01"/>
                <w:color w:val="auto"/>
              </w:rPr>
              <w:t xml:space="preserve"> </w:t>
            </w:r>
            <w:r w:rsidRPr="00990463">
              <w:rPr>
                <w:rStyle w:val="fontstyle01"/>
                <w:color w:val="auto"/>
              </w:rPr>
              <w:t>yang menyebabkan tidak tumbuh atau terhambatnya</w:t>
            </w:r>
            <w:r w:rsidRPr="00CD061E">
              <w:rPr>
                <w:rStyle w:val="fontstyle01"/>
                <w:color w:val="auto"/>
              </w:rPr>
              <w:t xml:space="preserve"> </w:t>
            </w:r>
            <w:r w:rsidRPr="00990463">
              <w:rPr>
                <w:rStyle w:val="fontstyle01"/>
                <w:color w:val="auto"/>
              </w:rPr>
              <w:t xml:space="preserve">pertumbuhan dari bakteri </w:t>
            </w:r>
            <w:r w:rsidRPr="00990463">
              <w:rPr>
                <w:rStyle w:val="fontstyle21"/>
                <w:rFonts w:eastAsiaTheme="majorEastAsia"/>
                <w:color w:val="auto"/>
              </w:rPr>
              <w:t xml:space="preserve">Staphylococcus aureus </w:t>
            </w:r>
            <w:r w:rsidRPr="00990463">
              <w:rPr>
                <w:rStyle w:val="fontstyle01"/>
                <w:color w:val="auto"/>
              </w:rPr>
              <w:t>ATCC 25923.</w:t>
            </w:r>
          </w:p>
          <w:p w:rsidR="00EE0C2F" w:rsidRPr="00990463" w:rsidRDefault="00EE0C2F" w:rsidP="005A2C55">
            <w:pPr>
              <w:pStyle w:val="BodyText"/>
              <w:spacing w:line="360" w:lineRule="auto"/>
              <w:jc w:val="both"/>
              <w:rPr>
                <w:shd w:val="clear" w:color="auto" w:fill="FFFFFF"/>
              </w:rPr>
            </w:pPr>
            <w:r>
              <w:rPr>
                <w:rStyle w:val="fontstyle01"/>
                <w:color w:val="auto"/>
                <w:lang w:val="en-US"/>
              </w:rPr>
              <w:t>K</w:t>
            </w:r>
            <w:r w:rsidRPr="00990463">
              <w:rPr>
                <w:rStyle w:val="fontstyle01"/>
                <w:color w:val="auto"/>
              </w:rPr>
              <w:t>onsentrasi ekstrak daun belimbing wuluh 40%</w:t>
            </w:r>
            <w:r w:rsidRPr="00990463">
              <w:rPr>
                <w:rStyle w:val="fontstyle01"/>
                <w:color w:val="auto"/>
                <w:lang w:val="en-US"/>
              </w:rPr>
              <w:t xml:space="preserve"> </w:t>
            </w:r>
            <w:r w:rsidRPr="00990463">
              <w:rPr>
                <w:rStyle w:val="fontstyle01"/>
                <w:color w:val="auto"/>
              </w:rPr>
              <w:t>pengulangan ke 4 diperoleh zona</w:t>
            </w:r>
            <w:r w:rsidRPr="00990463">
              <w:rPr>
                <w:rStyle w:val="fontstyle01"/>
                <w:color w:val="auto"/>
                <w:lang w:val="en-US"/>
              </w:rPr>
              <w:t xml:space="preserve"> </w:t>
            </w:r>
            <w:r w:rsidRPr="00990463">
              <w:rPr>
                <w:rStyle w:val="fontstyle01"/>
                <w:color w:val="auto"/>
              </w:rPr>
              <w:t>hambat tertinggi yaitu</w:t>
            </w:r>
            <w:r w:rsidRPr="00990463">
              <w:rPr>
                <w:rStyle w:val="fontstyle01"/>
                <w:color w:val="auto"/>
                <w:lang w:val="en-US"/>
              </w:rPr>
              <w:t xml:space="preserve"> </w:t>
            </w:r>
            <w:r w:rsidRPr="00990463">
              <w:rPr>
                <w:rStyle w:val="fontstyle01"/>
                <w:color w:val="auto"/>
              </w:rPr>
              <w:t>14,51 mm. Pada konsentrasi ekstrak daun belimbing wuluh</w:t>
            </w:r>
            <w:r w:rsidRPr="00990463">
              <w:rPr>
                <w:rStyle w:val="fontstyle01"/>
                <w:color w:val="auto"/>
                <w:lang w:val="en-US"/>
              </w:rPr>
              <w:t xml:space="preserve"> </w:t>
            </w:r>
            <w:r w:rsidRPr="00990463">
              <w:rPr>
                <w:rStyle w:val="fontstyle01"/>
                <w:color w:val="auto"/>
              </w:rPr>
              <w:t>60% pengulangan ke 3 diperoleh zona hambat tertinggi</w:t>
            </w:r>
            <w:r w:rsidRPr="00990463">
              <w:rPr>
                <w:rStyle w:val="fontstyle01"/>
                <w:color w:val="auto"/>
                <w:lang w:val="en-US"/>
              </w:rPr>
              <w:t xml:space="preserve"> </w:t>
            </w:r>
            <w:r w:rsidRPr="00990463">
              <w:rPr>
                <w:rStyle w:val="fontstyle01"/>
                <w:color w:val="auto"/>
              </w:rPr>
              <w:t xml:space="preserve">yaitu 17,38 mm. </w:t>
            </w:r>
            <w:r>
              <w:rPr>
                <w:rStyle w:val="fontstyle01"/>
                <w:color w:val="auto"/>
                <w:lang w:val="en-US"/>
              </w:rPr>
              <w:t>K</w:t>
            </w:r>
            <w:r w:rsidRPr="00990463">
              <w:rPr>
                <w:rStyle w:val="fontstyle01"/>
                <w:color w:val="auto"/>
              </w:rPr>
              <w:t>onsentrasi ekstrak daun belimbing</w:t>
            </w:r>
            <w:r w:rsidRPr="00990463">
              <w:rPr>
                <w:rStyle w:val="fontstyle01"/>
                <w:color w:val="auto"/>
                <w:lang w:val="en-US"/>
              </w:rPr>
              <w:t xml:space="preserve"> </w:t>
            </w:r>
            <w:r w:rsidRPr="00990463">
              <w:rPr>
                <w:rStyle w:val="fontstyle01"/>
                <w:color w:val="auto"/>
              </w:rPr>
              <w:lastRenderedPageBreak/>
              <w:t>wuluh 80% pada pengulangan ke 3 diperoleh</w:t>
            </w:r>
            <w:r w:rsidRPr="00990463">
              <w:rPr>
                <w:rStyle w:val="fontstyle01"/>
                <w:color w:val="auto"/>
                <w:lang w:val="en-US"/>
              </w:rPr>
              <w:t xml:space="preserve"> </w:t>
            </w:r>
            <w:r w:rsidRPr="00990463">
              <w:rPr>
                <w:rStyle w:val="fontstyle01"/>
                <w:color w:val="auto"/>
              </w:rPr>
              <w:t>zona hambat</w:t>
            </w:r>
            <w:r w:rsidRPr="00990463">
              <w:rPr>
                <w:rStyle w:val="fontstyle01"/>
                <w:color w:val="auto"/>
                <w:lang w:val="en-US"/>
              </w:rPr>
              <w:t xml:space="preserve"> </w:t>
            </w:r>
            <w:r w:rsidRPr="00990463">
              <w:rPr>
                <w:rStyle w:val="fontstyle01"/>
                <w:color w:val="auto"/>
              </w:rPr>
              <w:t xml:space="preserve">tertinggi yaitu 19,28 mm. </w:t>
            </w:r>
            <w:r>
              <w:rPr>
                <w:rStyle w:val="fontstyle01"/>
                <w:color w:val="auto"/>
                <w:lang w:val="en-US"/>
              </w:rPr>
              <w:t>K</w:t>
            </w:r>
            <w:r w:rsidRPr="00990463">
              <w:rPr>
                <w:rStyle w:val="fontstyle01"/>
                <w:color w:val="auto"/>
              </w:rPr>
              <w:t>onsentarsi ekstrak daun</w:t>
            </w:r>
            <w:r w:rsidRPr="00990463">
              <w:rPr>
                <w:rStyle w:val="fontstyle01"/>
                <w:color w:val="auto"/>
                <w:lang w:val="en-US"/>
              </w:rPr>
              <w:t xml:space="preserve"> </w:t>
            </w:r>
            <w:r w:rsidRPr="00990463">
              <w:rPr>
                <w:rStyle w:val="fontstyle01"/>
                <w:color w:val="auto"/>
              </w:rPr>
              <w:t>belimbing</w:t>
            </w:r>
            <w:r w:rsidRPr="00990463">
              <w:rPr>
                <w:rStyle w:val="fontstyle01"/>
                <w:color w:val="auto"/>
                <w:lang w:val="en-US"/>
              </w:rPr>
              <w:t xml:space="preserve"> </w:t>
            </w:r>
            <w:r w:rsidRPr="00990463">
              <w:rPr>
                <w:rStyle w:val="fontstyle01"/>
                <w:color w:val="auto"/>
              </w:rPr>
              <w:t>wuluh 100% pengulangan ke 1 diperoleh zona</w:t>
            </w:r>
            <w:r w:rsidRPr="00990463">
              <w:rPr>
                <w:rStyle w:val="fontstyle01"/>
                <w:color w:val="auto"/>
                <w:lang w:val="en-US"/>
              </w:rPr>
              <w:t xml:space="preserve"> </w:t>
            </w:r>
            <w:r w:rsidRPr="00990463">
              <w:rPr>
                <w:rStyle w:val="fontstyle01"/>
                <w:color w:val="auto"/>
              </w:rPr>
              <w:t>hambat tertinggi yaitu 23,65 mm.</w:t>
            </w:r>
            <w:r w:rsidRPr="00990463">
              <w:rPr>
                <w:rStyle w:val="fontstyle01"/>
                <w:color w:val="auto"/>
                <w:lang w:val="en-US"/>
              </w:rPr>
              <w:t xml:space="preserve"> </w:t>
            </w:r>
            <w:r>
              <w:rPr>
                <w:rStyle w:val="fontstyle01"/>
                <w:color w:val="auto"/>
                <w:lang w:val="en-US"/>
              </w:rPr>
              <w:t>K</w:t>
            </w:r>
            <w:r w:rsidRPr="00990463">
              <w:rPr>
                <w:rStyle w:val="fontstyle01"/>
                <w:color w:val="auto"/>
              </w:rPr>
              <w:t>elompok kontrol</w:t>
            </w:r>
            <w:r w:rsidRPr="00990463">
              <w:rPr>
                <w:rStyle w:val="fontstyle01"/>
                <w:color w:val="auto"/>
                <w:lang w:val="en-US"/>
              </w:rPr>
              <w:t xml:space="preserve"> </w:t>
            </w:r>
            <w:r w:rsidRPr="00990463">
              <w:rPr>
                <w:rStyle w:val="fontstyle01"/>
                <w:color w:val="auto"/>
              </w:rPr>
              <w:t>positif yaitu amoksisilin pada pengulangan ke 3 diperoleh</w:t>
            </w:r>
            <w:r w:rsidRPr="00990463">
              <w:rPr>
                <w:rStyle w:val="fontstyle01"/>
                <w:color w:val="auto"/>
                <w:lang w:val="en-US"/>
              </w:rPr>
              <w:t xml:space="preserve"> </w:t>
            </w:r>
            <w:r w:rsidRPr="00990463">
              <w:rPr>
                <w:rStyle w:val="fontstyle01"/>
                <w:color w:val="auto"/>
              </w:rPr>
              <w:t>zona hambat tertinggi yaitu 34,04 mm, sedangkan pada</w:t>
            </w:r>
            <w:r w:rsidRPr="00990463">
              <w:rPr>
                <w:rStyle w:val="fontstyle01"/>
                <w:color w:val="auto"/>
                <w:lang w:val="en-US"/>
              </w:rPr>
              <w:t xml:space="preserve"> </w:t>
            </w:r>
            <w:r w:rsidRPr="00990463">
              <w:rPr>
                <w:rStyle w:val="fontstyle01"/>
                <w:color w:val="auto"/>
              </w:rPr>
              <w:t>kelompok negatif yaitu</w:t>
            </w:r>
            <w:r w:rsidRPr="00990463">
              <w:rPr>
                <w:rStyle w:val="fontstyle01"/>
                <w:color w:val="auto"/>
                <w:lang w:val="en-US"/>
              </w:rPr>
              <w:t xml:space="preserve"> </w:t>
            </w:r>
            <w:r w:rsidRPr="00990463">
              <w:rPr>
                <w:rStyle w:val="fontstyle01"/>
                <w:color w:val="auto"/>
              </w:rPr>
              <w:t>Aquabidest tidak ditemukan zona hambat.</w:t>
            </w:r>
          </w:p>
        </w:tc>
      </w:tr>
      <w:tr w:rsidR="00EE0C2F" w:rsidTr="005A2C55">
        <w:tc>
          <w:tcPr>
            <w:tcW w:w="2070" w:type="dxa"/>
          </w:tcPr>
          <w:p w:rsidR="00EE0C2F" w:rsidRPr="003B088A" w:rsidRDefault="00EE0C2F" w:rsidP="005A2C55">
            <w:pPr>
              <w:pStyle w:val="BodyText"/>
              <w:spacing w:line="360" w:lineRule="auto"/>
              <w:jc w:val="both"/>
              <w:rPr>
                <w:color w:val="222222"/>
                <w:shd w:val="clear" w:color="auto" w:fill="FFFFFF"/>
                <w:lang w:val="en-US"/>
              </w:rPr>
            </w:pPr>
            <w:r>
              <w:rPr>
                <w:color w:val="222222"/>
                <w:shd w:val="clear" w:color="auto" w:fill="FFFFFF"/>
                <w:lang w:val="en-US"/>
              </w:rPr>
              <w:lastRenderedPageBreak/>
              <w:t xml:space="preserve">Database </w:t>
            </w:r>
          </w:p>
        </w:tc>
        <w:tc>
          <w:tcPr>
            <w:tcW w:w="5863" w:type="dxa"/>
          </w:tcPr>
          <w:p w:rsidR="00EE0C2F" w:rsidRPr="00990463" w:rsidRDefault="00EE0C2F" w:rsidP="005A2C55">
            <w:pPr>
              <w:pStyle w:val="BodyText"/>
              <w:spacing w:line="360" w:lineRule="auto"/>
              <w:jc w:val="both"/>
              <w:rPr>
                <w:rStyle w:val="fontstyle01"/>
                <w:color w:val="auto"/>
              </w:rPr>
            </w:pPr>
            <w:r w:rsidRPr="00C40F09">
              <w:rPr>
                <w:i/>
                <w:iCs/>
                <w:shd w:val="clear" w:color="auto" w:fill="FFFFFF"/>
                <w:lang w:val="en-US"/>
              </w:rPr>
              <w:t>Google Scholar</w:t>
            </w:r>
          </w:p>
        </w:tc>
      </w:tr>
    </w:tbl>
    <w:p w:rsidR="00EE0C2F" w:rsidRPr="00185A85" w:rsidRDefault="00EE0C2F" w:rsidP="00EE0C2F">
      <w:pPr>
        <w:spacing w:before="240" w:after="240" w:line="360" w:lineRule="auto"/>
        <w:ind w:left="709" w:hanging="709"/>
        <w:jc w:val="both"/>
        <w:rPr>
          <w:rFonts w:cs="Times New Roman"/>
          <w:color w:val="222222"/>
          <w:szCs w:val="24"/>
          <w:shd w:val="clear" w:color="auto" w:fill="FFFFFF"/>
        </w:rPr>
      </w:pPr>
    </w:p>
    <w:p w:rsidR="00EE0C2F" w:rsidRDefault="00EE0C2F" w:rsidP="00EE0C2F">
      <w:pPr>
        <w:spacing w:before="240" w:after="240"/>
        <w:ind w:left="709" w:hanging="709"/>
        <w:jc w:val="both"/>
        <w:rPr>
          <w:rFonts w:cs="Times New Roman"/>
          <w:color w:val="222222"/>
          <w:szCs w:val="24"/>
          <w:shd w:val="clear" w:color="auto" w:fill="FFFFFF"/>
        </w:rPr>
        <w:sectPr w:rsidR="00EE0C2F" w:rsidSect="000F052E">
          <w:pgSz w:w="11907" w:h="16839" w:code="9"/>
          <w:pgMar w:top="2268" w:right="1701" w:bottom="1701" w:left="2268" w:header="720" w:footer="720" w:gutter="0"/>
          <w:cols w:space="720"/>
          <w:titlePg/>
          <w:docGrid w:linePitch="360"/>
        </w:sectPr>
      </w:pPr>
    </w:p>
    <w:p w:rsidR="00EE0C2F" w:rsidRPr="00A54BEE" w:rsidRDefault="00EE0C2F" w:rsidP="00EE0C2F">
      <w:pPr>
        <w:spacing w:before="240" w:after="240"/>
        <w:ind w:left="709" w:hanging="709"/>
        <w:jc w:val="both"/>
        <w:rPr>
          <w:rFonts w:cs="Times New Roman"/>
          <w:b/>
          <w:bCs/>
          <w:color w:val="222222"/>
          <w:szCs w:val="24"/>
          <w:shd w:val="clear" w:color="auto" w:fill="FFFFFF"/>
          <w:lang w:val="en-US"/>
        </w:rPr>
      </w:pPr>
      <w:r w:rsidRPr="00A54BEE">
        <w:rPr>
          <w:rFonts w:cs="Times New Roman"/>
          <w:b/>
          <w:bCs/>
          <w:color w:val="222222"/>
          <w:szCs w:val="24"/>
          <w:shd w:val="clear" w:color="auto" w:fill="FFFFFF"/>
        </w:rPr>
        <w:lastRenderedPageBreak/>
        <w:t xml:space="preserve">Artikel </w:t>
      </w:r>
      <w:r w:rsidRPr="00A54BEE">
        <w:rPr>
          <w:rFonts w:cs="Times New Roman"/>
          <w:b/>
          <w:bCs/>
          <w:color w:val="222222"/>
          <w:szCs w:val="24"/>
          <w:shd w:val="clear" w:color="auto" w:fill="FFFFFF"/>
          <w:lang w:val="en-US"/>
        </w:rPr>
        <w:t>6</w:t>
      </w:r>
    </w:p>
    <w:p w:rsidR="00EE0C2F" w:rsidRDefault="00EE0C2F" w:rsidP="00EE0C2F">
      <w:pPr>
        <w:spacing w:before="240" w:after="240"/>
        <w:ind w:left="709" w:hanging="709"/>
        <w:jc w:val="both"/>
        <w:rPr>
          <w:rFonts w:cs="Times New Roman"/>
          <w:color w:val="222222"/>
          <w:szCs w:val="24"/>
          <w:shd w:val="clear" w:color="auto" w:fill="FFFFFF"/>
        </w:rPr>
      </w:pPr>
      <w:r w:rsidRPr="00185A85">
        <w:rPr>
          <w:rFonts w:cs="Times New Roman"/>
          <w:color w:val="222222"/>
          <w:szCs w:val="24"/>
          <w:shd w:val="clear" w:color="auto" w:fill="FFFFFF"/>
        </w:rPr>
        <w:t xml:space="preserve">Masduqi, A. F., &amp; Anggoro, A. B. (2017). Pemanfaatan Ekstrak Daun Belimbing Wuluh </w:t>
      </w:r>
      <w:r>
        <w:rPr>
          <w:rFonts w:cs="Times New Roman"/>
          <w:color w:val="222222"/>
          <w:szCs w:val="24"/>
          <w:shd w:val="clear" w:color="auto" w:fill="FFFFFF"/>
          <w:lang w:val="en-ID"/>
        </w:rPr>
        <w:t>s</w:t>
      </w:r>
      <w:r w:rsidRPr="00185A85">
        <w:rPr>
          <w:rFonts w:cs="Times New Roman"/>
          <w:color w:val="222222"/>
          <w:szCs w:val="24"/>
          <w:shd w:val="clear" w:color="auto" w:fill="FFFFFF"/>
        </w:rPr>
        <w:t xml:space="preserve">ebagai Bahan Dasar Formula Pastagigi </w:t>
      </w:r>
      <w:r>
        <w:rPr>
          <w:rFonts w:cs="Times New Roman"/>
          <w:color w:val="222222"/>
          <w:szCs w:val="24"/>
          <w:shd w:val="clear" w:color="auto" w:fill="FFFFFF"/>
          <w:lang w:val="en-ID"/>
        </w:rPr>
        <w:t>&amp;</w:t>
      </w:r>
      <w:r w:rsidRPr="00185A85">
        <w:rPr>
          <w:rFonts w:cs="Times New Roman"/>
          <w:color w:val="222222"/>
          <w:szCs w:val="24"/>
          <w:shd w:val="clear" w:color="auto" w:fill="FFFFFF"/>
        </w:rPr>
        <w:t xml:space="preserve"> Daya Antibakteri </w:t>
      </w:r>
      <w:r w:rsidRPr="00A50F7F">
        <w:rPr>
          <w:rFonts w:cs="Times New Roman"/>
          <w:i/>
          <w:iCs/>
          <w:color w:val="222222"/>
          <w:szCs w:val="24"/>
          <w:shd w:val="clear" w:color="auto" w:fill="FFFFFF"/>
        </w:rPr>
        <w:t>Streptococcus mutans.</w:t>
      </w:r>
      <w:r w:rsidRPr="00185A85">
        <w:rPr>
          <w:rFonts w:cs="Times New Roman"/>
          <w:color w:val="222222"/>
          <w:szCs w:val="24"/>
          <w:shd w:val="clear" w:color="auto" w:fill="FFFFFF"/>
        </w:rPr>
        <w:t xml:space="preserve"> </w:t>
      </w:r>
      <w:r w:rsidRPr="006E74C8">
        <w:rPr>
          <w:rFonts w:cs="Times New Roman"/>
          <w:i/>
          <w:iCs/>
          <w:color w:val="222222"/>
          <w:szCs w:val="24"/>
          <w:shd w:val="clear" w:color="auto" w:fill="FFFFFF"/>
        </w:rPr>
        <w:t>Media Farmasi Indonesia,</w:t>
      </w:r>
      <w:r w:rsidRPr="00185A85">
        <w:rPr>
          <w:rFonts w:cs="Times New Roman"/>
          <w:color w:val="222222"/>
          <w:szCs w:val="24"/>
          <w:shd w:val="clear" w:color="auto" w:fill="FFFFFF"/>
        </w:rPr>
        <w:t xml:space="preserve"> 12(1).</w:t>
      </w:r>
    </w:p>
    <w:tbl>
      <w:tblPr>
        <w:tblStyle w:val="TableGrid"/>
        <w:tblW w:w="0" w:type="auto"/>
        <w:tblInd w:w="-41" w:type="dxa"/>
        <w:tblLook w:val="04A0" w:firstRow="1" w:lastRow="0" w:firstColumn="1" w:lastColumn="0" w:noHBand="0" w:noVBand="1"/>
      </w:tblPr>
      <w:tblGrid>
        <w:gridCol w:w="1836"/>
        <w:gridCol w:w="6133"/>
      </w:tblGrid>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Penulis</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AE3214">
              <w:rPr>
                <w:shd w:val="clear" w:color="auto" w:fill="FFFFFF"/>
              </w:rPr>
              <w:t>Ahmad Fuad Masduqi dan A. Barry Anggoro</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Judul</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185A85">
              <w:rPr>
                <w:color w:val="222222"/>
                <w:shd w:val="clear" w:color="auto" w:fill="FFFFFF"/>
              </w:rPr>
              <w:t xml:space="preserve">Pemanfaatan Ekstrak Daun Belimbing Wuluh </w:t>
            </w:r>
            <w:r>
              <w:rPr>
                <w:color w:val="222222"/>
                <w:shd w:val="clear" w:color="auto" w:fill="FFFFFF"/>
                <w:lang w:val="en-ID"/>
              </w:rPr>
              <w:t>s</w:t>
            </w:r>
            <w:r w:rsidRPr="00185A85">
              <w:rPr>
                <w:color w:val="222222"/>
                <w:shd w:val="clear" w:color="auto" w:fill="FFFFFF"/>
              </w:rPr>
              <w:t xml:space="preserve">ebagai Bahan Dasar Formula Pastagigi </w:t>
            </w:r>
            <w:r>
              <w:rPr>
                <w:color w:val="222222"/>
                <w:shd w:val="clear" w:color="auto" w:fill="FFFFFF"/>
                <w:lang w:val="en-ID"/>
              </w:rPr>
              <w:t>&amp;</w:t>
            </w:r>
            <w:r w:rsidRPr="00185A85">
              <w:rPr>
                <w:color w:val="222222"/>
                <w:shd w:val="clear" w:color="auto" w:fill="FFFFFF"/>
              </w:rPr>
              <w:t xml:space="preserve"> Daya Antibakteri </w:t>
            </w:r>
            <w:r w:rsidRPr="00A50F7F">
              <w:rPr>
                <w:i/>
                <w:iCs/>
                <w:color w:val="222222"/>
                <w:shd w:val="clear" w:color="auto" w:fill="FFFFFF"/>
              </w:rPr>
              <w:t>Streptococcus mutans</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Halaman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1201-1210</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Tahun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2017</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Teori</w:t>
            </w:r>
          </w:p>
        </w:tc>
        <w:tc>
          <w:tcPr>
            <w:tcW w:w="6133" w:type="dxa"/>
            <w:tcBorders>
              <w:left w:val="nil"/>
              <w:right w:val="nil"/>
            </w:tcBorders>
          </w:tcPr>
          <w:p w:rsidR="00EE0C2F" w:rsidRPr="00864EF7" w:rsidRDefault="00EE0C2F" w:rsidP="005A2C55">
            <w:pPr>
              <w:pStyle w:val="BodyText"/>
              <w:spacing w:line="360" w:lineRule="auto"/>
              <w:jc w:val="both"/>
              <w:rPr>
                <w:shd w:val="clear" w:color="auto" w:fill="FFFFFF"/>
              </w:rPr>
            </w:pPr>
            <w:r>
              <w:rPr>
                <w:shd w:val="clear" w:color="auto" w:fill="FFFFFF"/>
              </w:rPr>
              <w:tab/>
              <w:t xml:space="preserve">Tanaman </w:t>
            </w:r>
            <w:r w:rsidRPr="00864EF7">
              <w:rPr>
                <w:shd w:val="clear" w:color="auto" w:fill="FFFFFF"/>
              </w:rPr>
              <w:t xml:space="preserve">belimbing wuluh dikenal sebagai tanaman </w:t>
            </w:r>
          </w:p>
          <w:p w:rsidR="00EE0C2F" w:rsidRPr="00864EF7" w:rsidRDefault="00EE0C2F" w:rsidP="005A2C55">
            <w:pPr>
              <w:pStyle w:val="BodyText"/>
              <w:spacing w:line="360" w:lineRule="auto"/>
              <w:jc w:val="both"/>
              <w:rPr>
                <w:shd w:val="clear" w:color="auto" w:fill="FFFFFF"/>
              </w:rPr>
            </w:pPr>
            <w:r>
              <w:rPr>
                <w:shd w:val="clear" w:color="auto" w:fill="FFFFFF"/>
              </w:rPr>
              <w:t>obat.</w:t>
            </w:r>
            <w:r>
              <w:rPr>
                <w:shd w:val="clear" w:color="auto" w:fill="FFFFFF"/>
                <w:lang w:val="en-US"/>
              </w:rPr>
              <w:t xml:space="preserve"> </w:t>
            </w:r>
            <w:r>
              <w:rPr>
                <w:shd w:val="clear" w:color="auto" w:fill="FFFFFF"/>
              </w:rPr>
              <w:t xml:space="preserve">Berbagai macam zat yang </w:t>
            </w:r>
            <w:r w:rsidRPr="00864EF7">
              <w:rPr>
                <w:shd w:val="clear" w:color="auto" w:fill="FFFFFF"/>
              </w:rPr>
              <w:t>terkandung dalam daun belimbing wuluh,</w:t>
            </w:r>
            <w:r>
              <w:rPr>
                <w:shd w:val="clear" w:color="auto" w:fill="FFFFFF"/>
              </w:rPr>
              <w:t xml:space="preserve"> </w:t>
            </w:r>
            <w:r w:rsidRPr="00864EF7">
              <w:rPr>
                <w:shd w:val="clear" w:color="auto" w:fill="FFFFFF"/>
              </w:rPr>
              <w:t xml:space="preserve">salah satunya berpotensi sebagai senyawa </w:t>
            </w:r>
          </w:p>
          <w:p w:rsidR="00EE0C2F" w:rsidRDefault="00EE0C2F" w:rsidP="005A2C55">
            <w:pPr>
              <w:pStyle w:val="BodyText"/>
              <w:spacing w:line="360" w:lineRule="auto"/>
              <w:jc w:val="both"/>
              <w:rPr>
                <w:shd w:val="clear" w:color="auto" w:fill="FFFFFF"/>
              </w:rPr>
            </w:pPr>
            <w:r w:rsidRPr="00864EF7">
              <w:rPr>
                <w:shd w:val="clear" w:color="auto" w:fill="FFFFFF"/>
              </w:rPr>
              <w:t>antibakteri. Mulut mengandung seju</w:t>
            </w:r>
            <w:r>
              <w:rPr>
                <w:shd w:val="clear" w:color="auto" w:fill="FFFFFF"/>
              </w:rPr>
              <w:t xml:space="preserve">mlah </w:t>
            </w:r>
            <w:r w:rsidRPr="00864EF7">
              <w:rPr>
                <w:shd w:val="clear" w:color="auto" w:fill="FFFFFF"/>
              </w:rPr>
              <w:t>bakteri, tetap</w:t>
            </w:r>
            <w:r>
              <w:rPr>
                <w:shd w:val="clear" w:color="auto" w:fill="FFFFFF"/>
              </w:rPr>
              <w:t xml:space="preserve">i hanya jenis bakteri tertentu </w:t>
            </w:r>
            <w:r w:rsidRPr="00864EF7">
              <w:rPr>
                <w:shd w:val="clear" w:color="auto" w:fill="FFFFFF"/>
              </w:rPr>
              <w:t>yan</w:t>
            </w:r>
            <w:r>
              <w:rPr>
                <w:shd w:val="clear" w:color="auto" w:fill="FFFFFF"/>
              </w:rPr>
              <w:t xml:space="preserve">g menyebabkan pembusukan gigi, </w:t>
            </w:r>
            <w:r w:rsidRPr="00864EF7">
              <w:rPr>
                <w:shd w:val="clear" w:color="auto" w:fill="FFFFFF"/>
              </w:rPr>
              <w:t xml:space="preserve">yaitu </w:t>
            </w:r>
            <w:r w:rsidRPr="00864EF7">
              <w:rPr>
                <w:i/>
                <w:shd w:val="clear" w:color="auto" w:fill="FFFFFF"/>
              </w:rPr>
              <w:t>Streptococcus mutans.</w:t>
            </w:r>
          </w:p>
          <w:p w:rsidR="00EE0C2F" w:rsidRDefault="00EE0C2F" w:rsidP="005A2C55">
            <w:pPr>
              <w:pStyle w:val="BodyText"/>
              <w:spacing w:line="360" w:lineRule="auto"/>
              <w:jc w:val="both"/>
              <w:rPr>
                <w:shd w:val="clear" w:color="auto" w:fill="FFFFFF"/>
              </w:rPr>
            </w:pPr>
            <w:r>
              <w:rPr>
                <w:shd w:val="clear" w:color="auto" w:fill="FFFFFF"/>
              </w:rPr>
              <w:tab/>
            </w:r>
            <w:r w:rsidRPr="00864EF7">
              <w:rPr>
                <w:shd w:val="clear" w:color="auto" w:fill="FFFFFF"/>
              </w:rPr>
              <w:t>Pe</w:t>
            </w:r>
            <w:r>
              <w:rPr>
                <w:shd w:val="clear" w:color="auto" w:fill="FFFFFF"/>
              </w:rPr>
              <w:t xml:space="preserve">ncegahan gangguan mulut antara </w:t>
            </w:r>
            <w:r w:rsidRPr="00864EF7">
              <w:rPr>
                <w:shd w:val="clear" w:color="auto" w:fill="FFFFFF"/>
              </w:rPr>
              <w:t>lain deng</w:t>
            </w:r>
            <w:r>
              <w:rPr>
                <w:shd w:val="clear" w:color="auto" w:fill="FFFFFF"/>
              </w:rPr>
              <w:t xml:space="preserve">an menjaga kebersihan gigi dan </w:t>
            </w:r>
            <w:r w:rsidRPr="00864EF7">
              <w:rPr>
                <w:shd w:val="clear" w:color="auto" w:fill="FFFFFF"/>
              </w:rPr>
              <w:t>mulut.</w:t>
            </w:r>
            <w:r>
              <w:rPr>
                <w:shd w:val="clear" w:color="auto" w:fill="FFFFFF"/>
              </w:rPr>
              <w:t xml:space="preserve"> </w:t>
            </w:r>
            <w:r>
              <w:rPr>
                <w:shd w:val="clear" w:color="auto" w:fill="FFFFFF"/>
                <w:lang w:val="en-US"/>
              </w:rPr>
              <w:t>M</w:t>
            </w:r>
            <w:r w:rsidRPr="00864EF7">
              <w:rPr>
                <w:shd w:val="clear" w:color="auto" w:fill="FFFFFF"/>
              </w:rPr>
              <w:t>enyikat gigi menggunak</w:t>
            </w:r>
            <w:r>
              <w:rPr>
                <w:shd w:val="clear" w:color="auto" w:fill="FFFFFF"/>
              </w:rPr>
              <w:t xml:space="preserve">an serat </w:t>
            </w:r>
            <w:r w:rsidRPr="00864EF7">
              <w:rPr>
                <w:shd w:val="clear" w:color="auto" w:fill="FFFFFF"/>
              </w:rPr>
              <w:t>halus plus pasta gigi</w:t>
            </w:r>
            <w:r>
              <w:rPr>
                <w:shd w:val="clear" w:color="auto" w:fill="FFFFFF"/>
                <w:lang w:val="en-US"/>
              </w:rPr>
              <w:t xml:space="preserve"> merupakan salah satu upaya menjaga kebersihan gigi dan mulut</w:t>
            </w:r>
            <w:r w:rsidRPr="00864EF7">
              <w:rPr>
                <w:shd w:val="clear" w:color="auto" w:fill="FFFFFF"/>
              </w:rPr>
              <w:t>.</w:t>
            </w:r>
            <w:r>
              <w:rPr>
                <w:shd w:val="clear" w:color="auto" w:fill="FFFFFF"/>
              </w:rPr>
              <w:t xml:space="preserve"> </w:t>
            </w:r>
            <w:r w:rsidRPr="00BA7022">
              <w:rPr>
                <w:shd w:val="clear" w:color="auto" w:fill="FFFFFF"/>
              </w:rPr>
              <w:t>P</w:t>
            </w:r>
            <w:r w:rsidRPr="00864EF7">
              <w:rPr>
                <w:shd w:val="clear" w:color="auto" w:fill="FFFFFF"/>
              </w:rPr>
              <w:t xml:space="preserve">asta gigi </w:t>
            </w:r>
            <w:r>
              <w:rPr>
                <w:shd w:val="clear" w:color="auto" w:fill="FFFFFF"/>
              </w:rPr>
              <w:t xml:space="preserve">adalah sediaan semi padat yang </w:t>
            </w:r>
            <w:r w:rsidRPr="00864EF7">
              <w:rPr>
                <w:shd w:val="clear" w:color="auto" w:fill="FFFFFF"/>
              </w:rPr>
              <w:t>efektif sebagai medium pembersih gigi</w:t>
            </w:r>
            <w:r>
              <w:rPr>
                <w:shd w:val="clear" w:color="auto" w:fill="FFFFFF"/>
              </w:rPr>
              <w:t xml:space="preserve"> yang melindungi permukaan gigi dari </w:t>
            </w:r>
            <w:r w:rsidRPr="00864EF7">
              <w:rPr>
                <w:shd w:val="clear" w:color="auto" w:fill="FFFFFF"/>
              </w:rPr>
              <w:t>kerusakan oleh bakteri mulut tanpa</w:t>
            </w:r>
            <w:r>
              <w:rPr>
                <w:shd w:val="clear" w:color="auto" w:fill="FFFFFF"/>
              </w:rPr>
              <w:t xml:space="preserve"> </w:t>
            </w:r>
            <w:r w:rsidRPr="00864EF7">
              <w:rPr>
                <w:shd w:val="clear" w:color="auto" w:fill="FFFFFF"/>
              </w:rPr>
              <w:t>merusak gigi maupun membran mukosa mulut.</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Metode</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864EF7">
              <w:rPr>
                <w:shd w:val="clear" w:color="auto" w:fill="FFFFFF"/>
              </w:rPr>
              <w:t>Penelitian ini dilakukan di Labor</w:t>
            </w:r>
            <w:r>
              <w:rPr>
                <w:shd w:val="clear" w:color="auto" w:fill="FFFFFF"/>
              </w:rPr>
              <w:t xml:space="preserve">atorium Biologi Farmasi STIFAR “Yayasan Pharmasi” Semarang pada bulan </w:t>
            </w:r>
            <w:r w:rsidRPr="00864EF7">
              <w:rPr>
                <w:shd w:val="clear" w:color="auto" w:fill="FFFFFF"/>
              </w:rPr>
              <w:t>April – Oktober 2016</w:t>
            </w:r>
          </w:p>
        </w:tc>
      </w:tr>
      <w:tr w:rsidR="00EE0C2F" w:rsidTr="005A2C55">
        <w:tc>
          <w:tcPr>
            <w:tcW w:w="1836"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p>
        </w:tc>
        <w:tc>
          <w:tcPr>
            <w:tcW w:w="6133"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r>
              <w:rPr>
                <w:shd w:val="clear" w:color="auto" w:fill="FFFFFF"/>
              </w:rPr>
              <w:t>Alat dan Bahan</w:t>
            </w:r>
          </w:p>
          <w:p w:rsidR="00EE0C2F" w:rsidRDefault="00EE0C2F" w:rsidP="005A2C55">
            <w:pPr>
              <w:pStyle w:val="BodyText"/>
              <w:spacing w:line="360" w:lineRule="auto"/>
              <w:jc w:val="both"/>
              <w:rPr>
                <w:shd w:val="clear" w:color="auto" w:fill="FFFFFF"/>
              </w:rPr>
            </w:pPr>
            <w:r>
              <w:rPr>
                <w:shd w:val="clear" w:color="auto" w:fill="FFFFFF"/>
              </w:rPr>
              <w:t>Alat:</w:t>
            </w:r>
          </w:p>
          <w:p w:rsidR="00EE0C2F" w:rsidRDefault="00EE0C2F" w:rsidP="005A2C55">
            <w:pPr>
              <w:pStyle w:val="BodyText"/>
              <w:spacing w:line="360" w:lineRule="auto"/>
              <w:jc w:val="both"/>
              <w:rPr>
                <w:rFonts w:ascii="Times-Roman" w:hAnsi="Times-Roman"/>
                <w:color w:val="000000"/>
                <w:lang w:val="en-US"/>
              </w:rPr>
            </w:pPr>
            <w:r w:rsidRPr="003173E7">
              <w:rPr>
                <w:rFonts w:ascii="Times-Roman" w:hAnsi="Times-Roman"/>
                <w:color w:val="000000"/>
                <w:lang w:val="en-US"/>
              </w:rPr>
              <w:t>Formula pasta gigi</w:t>
            </w:r>
            <w:r>
              <w:rPr>
                <w:rFonts w:ascii="Times-Roman" w:hAnsi="Times-Roman"/>
                <w:color w:val="000000"/>
                <w:lang w:val="en-US"/>
              </w:rPr>
              <w:t xml:space="preserve"> </w:t>
            </w:r>
            <w:r w:rsidRPr="003173E7">
              <w:rPr>
                <w:rFonts w:ascii="Times-Roman" w:hAnsi="Times-Roman"/>
                <w:color w:val="000000"/>
                <w:lang w:val="en-US"/>
              </w:rPr>
              <w:t>dibuat dengan bahan-bahan sebagai</w:t>
            </w:r>
            <w:r>
              <w:rPr>
                <w:rFonts w:ascii="Times-Roman" w:hAnsi="Times-Roman"/>
                <w:color w:val="000000"/>
                <w:lang w:val="en-US"/>
              </w:rPr>
              <w:t xml:space="preserve"> </w:t>
            </w:r>
            <w:r w:rsidRPr="003173E7">
              <w:rPr>
                <w:rFonts w:ascii="Times-Roman" w:hAnsi="Times-Roman"/>
                <w:color w:val="000000"/>
                <w:lang w:val="en-US"/>
              </w:rPr>
              <w:t>berikut:</w:t>
            </w:r>
          </w:p>
          <w:p w:rsidR="00EE0C2F" w:rsidRPr="003173E7" w:rsidRDefault="00EE0C2F" w:rsidP="005A2C55">
            <w:pPr>
              <w:pStyle w:val="BodyText"/>
              <w:numPr>
                <w:ilvl w:val="0"/>
                <w:numId w:val="33"/>
              </w:numPr>
              <w:spacing w:line="360" w:lineRule="auto"/>
              <w:rPr>
                <w:shd w:val="clear" w:color="auto" w:fill="FFFFFF"/>
              </w:rPr>
            </w:pPr>
            <w:r w:rsidRPr="003173E7">
              <w:rPr>
                <w:rFonts w:ascii="Times-Roman" w:hAnsi="Times-Roman"/>
                <w:color w:val="000000"/>
                <w:lang w:val="en-US"/>
              </w:rPr>
              <w:lastRenderedPageBreak/>
              <w:t>Ekstrak daun belimbing wuluh:</w:t>
            </w:r>
            <w:r>
              <w:rPr>
                <w:rFonts w:ascii="Times-Roman" w:hAnsi="Times-Roman"/>
                <w:color w:val="000000"/>
                <w:lang w:val="en-US"/>
              </w:rPr>
              <w:t xml:space="preserve"> </w:t>
            </w:r>
            <w:r w:rsidRPr="003173E7">
              <w:rPr>
                <w:rFonts w:ascii="Times-Roman" w:hAnsi="Times-Roman"/>
                <w:color w:val="000000"/>
                <w:lang w:val="en-US"/>
              </w:rPr>
              <w:t>20%, 25% dan 30%</w:t>
            </w:r>
          </w:p>
          <w:p w:rsidR="00EE0C2F" w:rsidRPr="003173E7"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CMC Na</w:t>
            </w:r>
            <w:r>
              <w:rPr>
                <w:rFonts w:ascii="Times-Roman" w:hAnsi="Times-Roman"/>
                <w:color w:val="000000"/>
                <w:lang w:val="en-US"/>
              </w:rPr>
              <w:t xml:space="preserve"> </w:t>
            </w:r>
            <w:r w:rsidRPr="003173E7">
              <w:rPr>
                <w:rFonts w:ascii="Times-Roman" w:hAnsi="Times-Roman"/>
                <w:color w:val="000000"/>
                <w:lang w:val="en-US"/>
              </w:rPr>
              <w:t>1%</w:t>
            </w:r>
          </w:p>
          <w:p w:rsidR="00EE0C2F" w:rsidRPr="003173E7"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CaCO</w:t>
            </w:r>
            <w:r w:rsidRPr="003173E7">
              <w:rPr>
                <w:rFonts w:ascii="Times-Roman" w:hAnsi="Times-Roman"/>
                <w:color w:val="000000"/>
                <w:sz w:val="16"/>
                <w:szCs w:val="16"/>
                <w:lang w:val="en-US"/>
              </w:rPr>
              <w:t>3</w:t>
            </w:r>
            <w:r>
              <w:rPr>
                <w:rFonts w:ascii="Times-Roman" w:hAnsi="Times-Roman"/>
                <w:color w:val="000000"/>
                <w:sz w:val="16"/>
                <w:szCs w:val="16"/>
                <w:lang w:val="en-US"/>
              </w:rPr>
              <w:t xml:space="preserve"> </w:t>
            </w:r>
            <w:r w:rsidRPr="003173E7">
              <w:rPr>
                <w:rFonts w:ascii="Times-Roman" w:hAnsi="Times-Roman"/>
                <w:color w:val="000000"/>
                <w:lang w:val="en-US"/>
              </w:rPr>
              <w:t>40%</w:t>
            </w:r>
          </w:p>
          <w:p w:rsidR="00EE0C2F" w:rsidRPr="003173E7"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Sorbitol</w:t>
            </w:r>
            <w:r>
              <w:rPr>
                <w:rFonts w:ascii="Times-Roman" w:hAnsi="Times-Roman"/>
                <w:color w:val="000000"/>
                <w:lang w:val="en-US"/>
              </w:rPr>
              <w:t xml:space="preserve"> </w:t>
            </w:r>
            <w:r w:rsidRPr="003173E7">
              <w:rPr>
                <w:rFonts w:ascii="Times-Roman" w:hAnsi="Times-Roman"/>
                <w:color w:val="000000"/>
                <w:lang w:val="en-US"/>
              </w:rPr>
              <w:t>5%</w:t>
            </w:r>
          </w:p>
          <w:p w:rsidR="00EE0C2F" w:rsidRPr="003173E7"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Gliserol</w:t>
            </w:r>
            <w:r>
              <w:rPr>
                <w:rFonts w:ascii="Times-Roman" w:hAnsi="Times-Roman"/>
                <w:color w:val="000000"/>
                <w:lang w:val="en-US"/>
              </w:rPr>
              <w:t xml:space="preserve"> </w:t>
            </w:r>
            <w:r w:rsidRPr="003173E7">
              <w:rPr>
                <w:rFonts w:ascii="Times-Roman" w:hAnsi="Times-Roman"/>
                <w:color w:val="000000"/>
                <w:lang w:val="en-US"/>
              </w:rPr>
              <w:t>10%</w:t>
            </w:r>
          </w:p>
          <w:p w:rsidR="00EE0C2F" w:rsidRPr="003173E7"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Ol. Mentae</w:t>
            </w:r>
            <w:r>
              <w:rPr>
                <w:rFonts w:ascii="Times-Roman" w:hAnsi="Times-Roman"/>
                <w:color w:val="000000"/>
                <w:lang w:val="en-US"/>
              </w:rPr>
              <w:t xml:space="preserve"> </w:t>
            </w:r>
            <w:r w:rsidRPr="003173E7">
              <w:rPr>
                <w:rFonts w:ascii="Times-Roman" w:hAnsi="Times-Roman"/>
                <w:color w:val="000000"/>
                <w:lang w:val="en-US"/>
              </w:rPr>
              <w:t>QS</w:t>
            </w:r>
          </w:p>
          <w:p w:rsidR="00EE0C2F" w:rsidRPr="00FB2D43" w:rsidRDefault="00EE0C2F" w:rsidP="005A2C55">
            <w:pPr>
              <w:pStyle w:val="BodyText"/>
              <w:numPr>
                <w:ilvl w:val="0"/>
                <w:numId w:val="33"/>
              </w:numPr>
              <w:spacing w:line="360" w:lineRule="auto"/>
              <w:jc w:val="both"/>
              <w:rPr>
                <w:shd w:val="clear" w:color="auto" w:fill="FFFFFF"/>
              </w:rPr>
            </w:pPr>
            <w:r w:rsidRPr="003173E7">
              <w:rPr>
                <w:rFonts w:ascii="Times-Roman" w:hAnsi="Times-Roman"/>
                <w:color w:val="000000"/>
                <w:lang w:val="en-US"/>
              </w:rPr>
              <w:t>Aqua ad</w:t>
            </w:r>
            <w:r>
              <w:rPr>
                <w:rFonts w:ascii="Times-Roman" w:hAnsi="Times-Roman"/>
                <w:color w:val="000000"/>
                <w:lang w:val="en-US"/>
              </w:rPr>
              <w:t xml:space="preserve"> </w:t>
            </w:r>
            <w:r w:rsidRPr="003173E7">
              <w:rPr>
                <w:rFonts w:ascii="Times-Roman" w:hAnsi="Times-Roman"/>
                <w:color w:val="000000"/>
                <w:lang w:val="en-US"/>
              </w:rPr>
              <w:t>100%</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Cara Kerja:</w:t>
            </w:r>
          </w:p>
          <w:p w:rsidR="00EE0C2F" w:rsidRPr="00864EF7" w:rsidRDefault="00EE0C2F" w:rsidP="005A2C55">
            <w:pPr>
              <w:pStyle w:val="BodyText"/>
              <w:numPr>
                <w:ilvl w:val="0"/>
                <w:numId w:val="27"/>
              </w:numPr>
              <w:spacing w:line="360" w:lineRule="auto"/>
              <w:jc w:val="both"/>
              <w:rPr>
                <w:shd w:val="clear" w:color="auto" w:fill="FFFFFF"/>
              </w:rPr>
            </w:pPr>
            <w:r w:rsidRPr="00864EF7">
              <w:rPr>
                <w:shd w:val="clear" w:color="auto" w:fill="FFFFFF"/>
              </w:rPr>
              <w:t xml:space="preserve">Determinasi tanaman, </w:t>
            </w:r>
          </w:p>
          <w:p w:rsidR="00EE0C2F" w:rsidRPr="00864EF7" w:rsidRDefault="00EE0C2F" w:rsidP="005A2C55">
            <w:pPr>
              <w:pStyle w:val="BodyText"/>
              <w:numPr>
                <w:ilvl w:val="0"/>
                <w:numId w:val="27"/>
              </w:numPr>
              <w:spacing w:line="360" w:lineRule="auto"/>
              <w:jc w:val="both"/>
              <w:rPr>
                <w:shd w:val="clear" w:color="auto" w:fill="FFFFFF"/>
              </w:rPr>
            </w:pPr>
            <w:r w:rsidRPr="00864EF7">
              <w:rPr>
                <w:shd w:val="clear" w:color="auto" w:fill="FFFFFF"/>
              </w:rPr>
              <w:t>Ekstrak</w:t>
            </w:r>
            <w:r>
              <w:rPr>
                <w:shd w:val="clear" w:color="auto" w:fill="FFFFFF"/>
              </w:rPr>
              <w:t xml:space="preserve">si dan skrining fitokimia daun belimbing wuluh, formulasi dan </w:t>
            </w:r>
            <w:r w:rsidRPr="00864EF7">
              <w:rPr>
                <w:shd w:val="clear" w:color="auto" w:fill="FFFFFF"/>
              </w:rPr>
              <w:t xml:space="preserve">pembuatan sediaan pastagigi, </w:t>
            </w:r>
          </w:p>
          <w:p w:rsidR="00EE0C2F" w:rsidRDefault="00EE0C2F" w:rsidP="005A2C55">
            <w:pPr>
              <w:pStyle w:val="BodyText"/>
              <w:numPr>
                <w:ilvl w:val="0"/>
                <w:numId w:val="27"/>
              </w:numPr>
              <w:spacing w:line="360" w:lineRule="auto"/>
              <w:jc w:val="both"/>
              <w:rPr>
                <w:shd w:val="clear" w:color="auto" w:fill="FFFFFF"/>
              </w:rPr>
            </w:pPr>
            <w:r w:rsidRPr="00864EF7">
              <w:rPr>
                <w:shd w:val="clear" w:color="auto" w:fill="FFFFFF"/>
              </w:rPr>
              <w:t>Pengujian/</w:t>
            </w:r>
            <w:r>
              <w:rPr>
                <w:shd w:val="clear" w:color="auto" w:fill="FFFFFF"/>
              </w:rPr>
              <w:t>evaluasi karekteristik sediaan pastagigi,</w:t>
            </w:r>
          </w:p>
          <w:p w:rsidR="00EE0C2F" w:rsidRDefault="00EE0C2F" w:rsidP="005A2C55">
            <w:pPr>
              <w:pStyle w:val="BodyText"/>
              <w:numPr>
                <w:ilvl w:val="0"/>
                <w:numId w:val="27"/>
              </w:numPr>
              <w:spacing w:line="360" w:lineRule="auto"/>
              <w:jc w:val="both"/>
              <w:rPr>
                <w:shd w:val="clear" w:color="auto" w:fill="FFFFFF"/>
              </w:rPr>
            </w:pPr>
            <w:r>
              <w:rPr>
                <w:shd w:val="clear" w:color="auto" w:fill="FFFFFF"/>
              </w:rPr>
              <w:t xml:space="preserve">Uji daya antibakteri </w:t>
            </w:r>
            <w:r w:rsidRPr="00864EF7">
              <w:rPr>
                <w:shd w:val="clear" w:color="auto" w:fill="FFFFFF"/>
              </w:rPr>
              <w:t xml:space="preserve">terhadap </w:t>
            </w:r>
            <w:r w:rsidRPr="00864EF7">
              <w:rPr>
                <w:i/>
                <w:shd w:val="clear" w:color="auto" w:fill="FFFFFF"/>
              </w:rPr>
              <w:t>streptococcus mutans</w:t>
            </w:r>
          </w:p>
        </w:tc>
      </w:tr>
      <w:tr w:rsidR="00EE0C2F" w:rsidTr="005A2C55">
        <w:tc>
          <w:tcPr>
            <w:tcW w:w="1836"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Hasil Penelitian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864EF7">
              <w:rPr>
                <w:shd w:val="clear" w:color="auto" w:fill="FFFFFF"/>
              </w:rPr>
              <w:t>Hasil penelitian menunjukkan bahwa perbandingan ekstrak daun belimbing wuluh berpengaruh terhadap karakteristik fisik sediaan pasta</w:t>
            </w:r>
            <w:r>
              <w:rPr>
                <w:shd w:val="clear" w:color="auto" w:fill="FFFFFF"/>
                <w:lang w:val="en-US"/>
              </w:rPr>
              <w:t xml:space="preserve"> </w:t>
            </w:r>
            <w:r w:rsidRPr="00864EF7">
              <w:rPr>
                <w:shd w:val="clear" w:color="auto" w:fill="FFFFFF"/>
              </w:rPr>
              <w:t>gigi</w:t>
            </w:r>
            <w:r>
              <w:rPr>
                <w:shd w:val="clear" w:color="auto" w:fill="FFFFFF"/>
                <w:lang w:val="en-US"/>
              </w:rPr>
              <w:t>, jika ko</w:t>
            </w:r>
            <w:r w:rsidRPr="00864EF7">
              <w:rPr>
                <w:shd w:val="clear" w:color="auto" w:fill="FFFFFF"/>
              </w:rPr>
              <w:t>nsentrasi ekstrak daun belimbing wuluh</w:t>
            </w:r>
            <w:r>
              <w:rPr>
                <w:shd w:val="clear" w:color="auto" w:fill="FFFFFF"/>
                <w:lang w:val="en-US"/>
              </w:rPr>
              <w:t xml:space="preserve"> semakin besar</w:t>
            </w:r>
            <w:r w:rsidRPr="00864EF7">
              <w:rPr>
                <w:shd w:val="clear" w:color="auto" w:fill="FFFFFF"/>
              </w:rPr>
              <w:t xml:space="preserve"> maka warna pasta</w:t>
            </w:r>
            <w:r>
              <w:rPr>
                <w:shd w:val="clear" w:color="auto" w:fill="FFFFFF"/>
                <w:lang w:val="en-US"/>
              </w:rPr>
              <w:t xml:space="preserve"> </w:t>
            </w:r>
            <w:r w:rsidRPr="00864EF7">
              <w:rPr>
                <w:shd w:val="clear" w:color="auto" w:fill="FFFFFF"/>
              </w:rPr>
              <w:t>gigi berbeda, daya lekat semakin lama, daya sebar semakin kecil dan nilai viskositas semakin besar. Sediaan pasta</w:t>
            </w:r>
            <w:r>
              <w:rPr>
                <w:shd w:val="clear" w:color="auto" w:fill="FFFFFF"/>
                <w:lang w:val="en-US"/>
              </w:rPr>
              <w:t xml:space="preserve"> </w:t>
            </w:r>
            <w:r w:rsidRPr="00864EF7">
              <w:rPr>
                <w:shd w:val="clear" w:color="auto" w:fill="FFFFFF"/>
              </w:rPr>
              <w:t xml:space="preserve">gigi dari ekstrak daun belimbing wuluh memiliki aktivitas antibakteri terhadap bakteri </w:t>
            </w:r>
            <w:r w:rsidRPr="00E312DF">
              <w:rPr>
                <w:i/>
                <w:iCs/>
                <w:shd w:val="clear" w:color="auto" w:fill="FFFFFF"/>
              </w:rPr>
              <w:t>Streptococcus mutans</w:t>
            </w:r>
            <w:r>
              <w:rPr>
                <w:i/>
                <w:iCs/>
                <w:shd w:val="clear" w:color="auto" w:fill="FFFFFF"/>
                <w:lang w:val="en-US"/>
              </w:rPr>
              <w:t xml:space="preserve"> </w:t>
            </w:r>
            <w:r w:rsidRPr="00864EF7">
              <w:rPr>
                <w:shd w:val="clear" w:color="auto" w:fill="FFFFFF"/>
              </w:rPr>
              <w:t>pada</w:t>
            </w:r>
            <w:r>
              <w:rPr>
                <w:shd w:val="clear" w:color="auto" w:fill="FFFFFF"/>
                <w:lang w:val="en-US"/>
              </w:rPr>
              <w:t xml:space="preserve"> </w:t>
            </w:r>
            <w:r w:rsidRPr="00864EF7">
              <w:rPr>
                <w:shd w:val="clear" w:color="auto" w:fill="FFFFFF"/>
              </w:rPr>
              <w:t>konsentrasi efektif 20%.</w:t>
            </w:r>
          </w:p>
        </w:tc>
      </w:tr>
      <w:tr w:rsidR="00EE0C2F" w:rsidTr="005A2C55">
        <w:tc>
          <w:tcPr>
            <w:tcW w:w="1836" w:type="dxa"/>
            <w:tcBorders>
              <w:left w:val="nil"/>
              <w:right w:val="nil"/>
            </w:tcBorders>
          </w:tcPr>
          <w:p w:rsidR="00EE0C2F" w:rsidRPr="003B088A" w:rsidRDefault="00EE0C2F" w:rsidP="005A2C55">
            <w:pPr>
              <w:pStyle w:val="BodyText"/>
              <w:spacing w:line="360" w:lineRule="auto"/>
              <w:jc w:val="both"/>
              <w:rPr>
                <w:shd w:val="clear" w:color="auto" w:fill="FFFFFF"/>
                <w:lang w:val="en-US"/>
              </w:rPr>
            </w:pPr>
            <w:r>
              <w:rPr>
                <w:shd w:val="clear" w:color="auto" w:fill="FFFFFF"/>
                <w:lang w:val="en-US"/>
              </w:rPr>
              <w:t xml:space="preserve">Database </w:t>
            </w:r>
          </w:p>
        </w:tc>
        <w:tc>
          <w:tcPr>
            <w:tcW w:w="6133" w:type="dxa"/>
            <w:tcBorders>
              <w:left w:val="nil"/>
              <w:right w:val="nil"/>
            </w:tcBorders>
          </w:tcPr>
          <w:p w:rsidR="00EE0C2F" w:rsidRPr="00864EF7" w:rsidRDefault="00EE0C2F" w:rsidP="005A2C55">
            <w:pPr>
              <w:pStyle w:val="BodyText"/>
              <w:spacing w:line="360" w:lineRule="auto"/>
              <w:jc w:val="both"/>
              <w:rPr>
                <w:shd w:val="clear" w:color="auto" w:fill="FFFFFF"/>
              </w:rPr>
            </w:pPr>
            <w:r w:rsidRPr="00C40F09">
              <w:rPr>
                <w:i/>
                <w:iCs/>
                <w:shd w:val="clear" w:color="auto" w:fill="FFFFFF"/>
                <w:lang w:val="en-US"/>
              </w:rPr>
              <w:t>Google Scholar</w:t>
            </w:r>
          </w:p>
        </w:tc>
      </w:tr>
    </w:tbl>
    <w:p w:rsidR="00EE0C2F" w:rsidRDefault="00EE0C2F" w:rsidP="00EE0C2F">
      <w:pPr>
        <w:spacing w:before="240" w:after="240"/>
        <w:ind w:left="709" w:hanging="709"/>
        <w:jc w:val="both"/>
        <w:rPr>
          <w:rFonts w:cs="Times New Roman"/>
          <w:color w:val="222222"/>
          <w:szCs w:val="24"/>
          <w:shd w:val="clear" w:color="auto" w:fill="FFFFFF"/>
        </w:rPr>
      </w:pPr>
    </w:p>
    <w:p w:rsidR="00EE0C2F" w:rsidRDefault="00EE0C2F" w:rsidP="00EE0C2F">
      <w:pPr>
        <w:spacing w:before="240" w:after="240"/>
        <w:ind w:left="709" w:hanging="709"/>
        <w:jc w:val="both"/>
        <w:rPr>
          <w:rFonts w:cs="Times New Roman"/>
          <w:color w:val="222222"/>
          <w:szCs w:val="24"/>
          <w:shd w:val="clear" w:color="auto" w:fill="FFFFFF"/>
        </w:rPr>
        <w:sectPr w:rsidR="00EE0C2F" w:rsidSect="000F052E">
          <w:footerReference w:type="first" r:id="rId9"/>
          <w:pgSz w:w="11907" w:h="16839" w:code="9"/>
          <w:pgMar w:top="2268" w:right="1701" w:bottom="1701" w:left="2268" w:header="720" w:footer="720" w:gutter="0"/>
          <w:cols w:space="720"/>
          <w:titlePg/>
          <w:docGrid w:linePitch="360"/>
        </w:sectPr>
      </w:pPr>
    </w:p>
    <w:p w:rsidR="00EE0C2F" w:rsidRPr="00A54BEE" w:rsidRDefault="00EE0C2F" w:rsidP="00EE0C2F">
      <w:pPr>
        <w:spacing w:before="240" w:after="240"/>
        <w:ind w:left="709" w:hanging="709"/>
        <w:jc w:val="both"/>
        <w:rPr>
          <w:rFonts w:cs="Times New Roman"/>
          <w:b/>
          <w:bCs/>
          <w:szCs w:val="24"/>
          <w:shd w:val="clear" w:color="auto" w:fill="FFFFFF"/>
          <w:lang w:val="en-US"/>
        </w:rPr>
      </w:pPr>
      <w:r w:rsidRPr="00A54BEE">
        <w:rPr>
          <w:rFonts w:cs="Times New Roman"/>
          <w:b/>
          <w:bCs/>
          <w:szCs w:val="24"/>
          <w:shd w:val="clear" w:color="auto" w:fill="FFFFFF"/>
        </w:rPr>
        <w:lastRenderedPageBreak/>
        <w:t xml:space="preserve">Artikel </w:t>
      </w:r>
      <w:r w:rsidRPr="00A54BEE">
        <w:rPr>
          <w:rFonts w:cs="Times New Roman"/>
          <w:b/>
          <w:bCs/>
          <w:szCs w:val="24"/>
          <w:shd w:val="clear" w:color="auto" w:fill="FFFFFF"/>
          <w:lang w:val="en-US"/>
        </w:rPr>
        <w:t>7</w:t>
      </w:r>
    </w:p>
    <w:p w:rsidR="00EE0C2F" w:rsidRPr="000F052E" w:rsidRDefault="00EE0C2F" w:rsidP="00EE0C2F">
      <w:pPr>
        <w:spacing w:before="240" w:after="240"/>
        <w:ind w:left="709" w:hanging="709"/>
        <w:jc w:val="both"/>
        <w:rPr>
          <w:rFonts w:cs="Times New Roman"/>
          <w:szCs w:val="24"/>
          <w:shd w:val="clear" w:color="auto" w:fill="FFFFFF"/>
        </w:rPr>
      </w:pPr>
      <w:r w:rsidRPr="000F052E">
        <w:rPr>
          <w:rFonts w:cs="Times New Roman"/>
          <w:szCs w:val="24"/>
          <w:shd w:val="clear" w:color="auto" w:fill="FFFFFF"/>
        </w:rPr>
        <w:t xml:space="preserve">Widyaningrum, A. R., Marsha, N., &amp; Ardiansyah, M. S. (2017). Perbandingan Daya Hambat Ekstrak Daun </w:t>
      </w:r>
      <w:r w:rsidRPr="000F052E">
        <w:rPr>
          <w:rFonts w:cs="Times New Roman"/>
          <w:szCs w:val="24"/>
          <w:shd w:val="clear" w:color="auto" w:fill="FFFFFF"/>
          <w:lang w:val="en-ID"/>
        </w:rPr>
        <w:t xml:space="preserve">&amp; </w:t>
      </w:r>
      <w:r w:rsidRPr="000F052E">
        <w:rPr>
          <w:rFonts w:cs="Times New Roman"/>
          <w:szCs w:val="24"/>
          <w:shd w:val="clear" w:color="auto" w:fill="FFFFFF"/>
        </w:rPr>
        <w:t xml:space="preserve">Buah Belimbing Wuluh (Averrhoa bilimbi) </w:t>
      </w:r>
      <w:r w:rsidRPr="000F052E">
        <w:rPr>
          <w:rFonts w:cs="Times New Roman"/>
          <w:szCs w:val="24"/>
          <w:shd w:val="clear" w:color="auto" w:fill="FFFFFF"/>
          <w:lang w:val="en-ID"/>
        </w:rPr>
        <w:t>t</w:t>
      </w:r>
      <w:r w:rsidRPr="000F052E">
        <w:rPr>
          <w:rFonts w:cs="Times New Roman"/>
          <w:szCs w:val="24"/>
          <w:shd w:val="clear" w:color="auto" w:fill="FFFFFF"/>
        </w:rPr>
        <w:t>erhadap Bakteri Penyebab Gingivitis pada Pasien dengan Ortodontik Cekat. </w:t>
      </w:r>
      <w:r w:rsidRPr="000F052E">
        <w:rPr>
          <w:rFonts w:cs="Times New Roman"/>
          <w:i/>
          <w:iCs/>
          <w:szCs w:val="24"/>
          <w:shd w:val="clear" w:color="auto" w:fill="FFFFFF"/>
        </w:rPr>
        <w:t>Insisiva Dental Journal: Majalah Kedokteran Gigi Insisiva</w:t>
      </w:r>
      <w:r w:rsidRPr="000F052E">
        <w:rPr>
          <w:rFonts w:cs="Times New Roman"/>
          <w:szCs w:val="24"/>
          <w:shd w:val="clear" w:color="auto" w:fill="FFFFFF"/>
        </w:rPr>
        <w:t>, </w:t>
      </w:r>
      <w:r w:rsidRPr="000F052E">
        <w:rPr>
          <w:rFonts w:cs="Times New Roman"/>
          <w:i/>
          <w:iCs/>
          <w:szCs w:val="24"/>
          <w:shd w:val="clear" w:color="auto" w:fill="FFFFFF"/>
        </w:rPr>
        <w:t>6</w:t>
      </w:r>
      <w:r w:rsidRPr="000F052E">
        <w:rPr>
          <w:rFonts w:cs="Times New Roman"/>
          <w:szCs w:val="24"/>
          <w:shd w:val="clear" w:color="auto" w:fill="FFFFFF"/>
        </w:rPr>
        <w:t>(1), 9-16.</w:t>
      </w:r>
    </w:p>
    <w:tbl>
      <w:tblPr>
        <w:tblStyle w:val="TableGrid"/>
        <w:tblW w:w="0" w:type="auto"/>
        <w:tblInd w:w="-5" w:type="dxa"/>
        <w:tblLook w:val="04A0" w:firstRow="1" w:lastRow="0" w:firstColumn="1" w:lastColumn="0" w:noHBand="0" w:noVBand="1"/>
      </w:tblPr>
      <w:tblGrid>
        <w:gridCol w:w="1800"/>
        <w:gridCol w:w="6133"/>
      </w:tblGrid>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Penulis</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Ari Rahayu Widianingrum, Nadianisa Marsha</w:t>
            </w:r>
            <w:r w:rsidRPr="00FD4075">
              <w:rPr>
                <w:shd w:val="clear" w:color="auto" w:fill="FFFFFF"/>
              </w:rPr>
              <w:t>, M. Shulchan Ardiansyah</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Judul</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0F052E">
              <w:rPr>
                <w:shd w:val="clear" w:color="auto" w:fill="FFFFFF"/>
              </w:rPr>
              <w:t xml:space="preserve">Perbandingan Daya Hambat Ekstrak Daun </w:t>
            </w:r>
            <w:r w:rsidRPr="000F052E">
              <w:rPr>
                <w:shd w:val="clear" w:color="auto" w:fill="FFFFFF"/>
                <w:lang w:val="en-ID"/>
              </w:rPr>
              <w:t xml:space="preserve">&amp; </w:t>
            </w:r>
            <w:r w:rsidRPr="000F052E">
              <w:rPr>
                <w:shd w:val="clear" w:color="auto" w:fill="FFFFFF"/>
              </w:rPr>
              <w:t xml:space="preserve">Buah Belimbing Wuluh (Averrhoa bilimbi) </w:t>
            </w:r>
            <w:r w:rsidRPr="000F052E">
              <w:rPr>
                <w:shd w:val="clear" w:color="auto" w:fill="FFFFFF"/>
                <w:lang w:val="en-ID"/>
              </w:rPr>
              <w:t>t</w:t>
            </w:r>
            <w:r w:rsidRPr="000F052E">
              <w:rPr>
                <w:shd w:val="clear" w:color="auto" w:fill="FFFFFF"/>
              </w:rPr>
              <w:t>erhadap Bakteri Penyebab Gingivitis pada Pasien dengan Ortodontik Cekat</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Halaman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9-16</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Tahun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2017</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r>
              <w:rPr>
                <w:shd w:val="clear" w:color="auto" w:fill="FFFFFF"/>
              </w:rPr>
              <w:t>Teori</w:t>
            </w:r>
          </w:p>
        </w:tc>
        <w:tc>
          <w:tcPr>
            <w:tcW w:w="6133"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r>
              <w:rPr>
                <w:shd w:val="clear" w:color="auto" w:fill="FFFFFF"/>
              </w:rPr>
              <w:tab/>
            </w:r>
            <w:r w:rsidRPr="00FD4075">
              <w:rPr>
                <w:shd w:val="clear" w:color="auto" w:fill="FFFFFF"/>
              </w:rPr>
              <w:t>Ortodontik cekat adalah alat yang menempel secara langsung pada gigi. Alat ortodontik cekat mempunyai konstruksi yang lebih komplek dan sulit untuk dibersihkan dibanding dengan alat ortodontik lepasa</w:t>
            </w:r>
            <w:r>
              <w:rPr>
                <w:shd w:val="clear" w:color="auto" w:fill="FFFFFF"/>
              </w:rPr>
              <w:t>n.</w:t>
            </w:r>
          </w:p>
          <w:p w:rsidR="00EE0C2F" w:rsidRDefault="00EE0C2F" w:rsidP="005A2C55">
            <w:pPr>
              <w:pStyle w:val="BodyText"/>
              <w:spacing w:line="360" w:lineRule="auto"/>
              <w:jc w:val="both"/>
              <w:rPr>
                <w:shd w:val="clear" w:color="auto" w:fill="FFFFFF"/>
              </w:rPr>
            </w:pPr>
            <w:r>
              <w:rPr>
                <w:shd w:val="clear" w:color="auto" w:fill="FFFFFF"/>
              </w:rPr>
              <w:tab/>
              <w:t>E</w:t>
            </w:r>
            <w:r w:rsidRPr="00FD4075">
              <w:rPr>
                <w:shd w:val="clear" w:color="auto" w:fill="FFFFFF"/>
              </w:rPr>
              <w:t xml:space="preserve">kstrak daun belimbing wuluh memiliki kandungan zat aktif di dalamnya yaitu tanin, flavonoid, saponin, peroksidase, kalsium oksalat, glucoside dan juga banyak mengandung vitamin A, vitamin B1, serta vitamin C5. Buah belimbing wuluh </w:t>
            </w:r>
            <w:r w:rsidRPr="0057683D">
              <w:rPr>
                <w:i/>
                <w:iCs/>
                <w:shd w:val="clear" w:color="auto" w:fill="FFFFFF"/>
              </w:rPr>
              <w:t>(Averrhoa bilimbi)</w:t>
            </w:r>
            <w:r w:rsidRPr="00FD4075">
              <w:rPr>
                <w:shd w:val="clear" w:color="auto" w:fill="FFFFFF"/>
              </w:rPr>
              <w:t xml:space="preserve"> mengandung zat aktif flavonoid yang memiliki fungsi sebagai analgetik, antiinflamasi, antifungi, antivirus, diuretik, sedatif dan antibakteri</w:t>
            </w:r>
            <w:r>
              <w:rPr>
                <w:shd w:val="clear" w:color="auto" w:fill="FFFFFF"/>
              </w:rPr>
              <w:t xml:space="preserve">. </w:t>
            </w:r>
            <w:r w:rsidRPr="00FD4075">
              <w:rPr>
                <w:shd w:val="clear" w:color="auto" w:fill="FFFFFF"/>
              </w:rPr>
              <w:t xml:space="preserve">Penelitian mengenai manfaat tanaman belimbing wuluh dalam kedokteran gigi menunjukkan bahwa ekstrak daun belimbing wuluh dalam berbagai konsentrasi mempunyai daya antibakteri terhadap pertumbuhan </w:t>
            </w:r>
            <w:r w:rsidRPr="00FD4075">
              <w:rPr>
                <w:i/>
                <w:shd w:val="clear" w:color="auto" w:fill="FFFFFF"/>
              </w:rPr>
              <w:t>Streptococcus sanguis</w:t>
            </w:r>
            <w:r>
              <w:rPr>
                <w:i/>
                <w:shd w:val="clear" w:color="auto" w:fill="FFFFFF"/>
              </w:rPr>
              <w:t xml:space="preserve">. </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Metode</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FD4075">
              <w:rPr>
                <w:shd w:val="clear" w:color="auto" w:fill="FFFFFF"/>
              </w:rPr>
              <w:t xml:space="preserve">Jenis penelitian ini adalah penelitian eksperimental laboratoris dengan pendekatan post test only with control group design. </w:t>
            </w:r>
            <w:r w:rsidRPr="00FD4075">
              <w:rPr>
                <w:shd w:val="clear" w:color="auto" w:fill="FFFFFF"/>
              </w:rPr>
              <w:lastRenderedPageBreak/>
              <w:t>Penelitian ini dilakukan di dua tempat, yaitu di Laboratorium Penelitian dan Pengujian Terpadu Universitas Gadjah Mada untuk pembuatan ekstrak dan Laboratorium Mikrobiologi Fakultas Kedokteran</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Alat dan Bahan</w:t>
            </w:r>
          </w:p>
          <w:p w:rsidR="00EE0C2F" w:rsidRPr="00FB2D43" w:rsidRDefault="00EE0C2F" w:rsidP="005A2C55">
            <w:pPr>
              <w:pStyle w:val="BodyText"/>
              <w:spacing w:line="360" w:lineRule="auto"/>
              <w:jc w:val="both"/>
              <w:rPr>
                <w:shd w:val="clear" w:color="auto" w:fill="FFFFFF"/>
              </w:rPr>
            </w:pPr>
            <w:r w:rsidRPr="00952970">
              <w:rPr>
                <w:lang w:val="en-US"/>
              </w:rPr>
              <w:t>D</w:t>
            </w:r>
            <w:r w:rsidRPr="00952970">
              <w:rPr>
                <w:rFonts w:eastAsiaTheme="minorHAnsi"/>
              </w:rPr>
              <w:t>aun belimbing wuluh</w:t>
            </w:r>
            <w:r w:rsidRPr="00952970">
              <w:rPr>
                <w:rFonts w:eastAsiaTheme="minorHAnsi"/>
                <w:lang w:val="en-US"/>
              </w:rPr>
              <w:t xml:space="preserve"> </w:t>
            </w:r>
            <w:r w:rsidRPr="00952970">
              <w:rPr>
                <w:rFonts w:eastAsiaTheme="minorHAnsi"/>
              </w:rPr>
              <w:t>(</w:t>
            </w:r>
            <w:r w:rsidRPr="00952970">
              <w:rPr>
                <w:rFonts w:eastAsiaTheme="minorHAnsi"/>
                <w:i/>
                <w:iCs/>
              </w:rPr>
              <w:t>Averrhoa bilimbi L</w:t>
            </w:r>
            <w:r w:rsidRPr="00952970">
              <w:rPr>
                <w:rFonts w:eastAsiaTheme="minorHAnsi"/>
              </w:rPr>
              <w:t>) yang diekstrak dengan</w:t>
            </w:r>
            <w:r w:rsidRPr="00952970">
              <w:rPr>
                <w:rFonts w:eastAsiaTheme="minorHAnsi"/>
                <w:lang w:val="en-US"/>
              </w:rPr>
              <w:t xml:space="preserve"> </w:t>
            </w:r>
            <w:r w:rsidRPr="00952970">
              <w:rPr>
                <w:rFonts w:eastAsiaTheme="minorHAnsi"/>
              </w:rPr>
              <w:t>larutan etanol 70% kemudian diencerkan</w:t>
            </w:r>
            <w:r w:rsidRPr="00952970">
              <w:rPr>
                <w:rFonts w:eastAsiaTheme="minorHAnsi"/>
                <w:lang w:val="en-US"/>
              </w:rPr>
              <w:t xml:space="preserve"> </w:t>
            </w:r>
            <w:r w:rsidRPr="00952970">
              <w:rPr>
                <w:rFonts w:eastAsiaTheme="minorHAnsi"/>
              </w:rPr>
              <w:t>menggunakan akuades untuk mendapatkan</w:t>
            </w:r>
            <w:r w:rsidRPr="00952970">
              <w:rPr>
                <w:rFonts w:eastAsiaTheme="minorHAnsi"/>
                <w:lang w:val="en-US"/>
              </w:rPr>
              <w:t xml:space="preserve"> </w:t>
            </w:r>
            <w:r w:rsidRPr="00952970">
              <w:rPr>
                <w:rFonts w:eastAsiaTheme="minorHAnsi"/>
              </w:rPr>
              <w:t>konsentrasi</w:t>
            </w:r>
            <w:r w:rsidRPr="00952970">
              <w:rPr>
                <w:rFonts w:eastAsiaTheme="minorHAnsi"/>
                <w:lang w:val="en-US"/>
              </w:rPr>
              <w:t xml:space="preserve"> </w:t>
            </w:r>
            <w:r w:rsidRPr="00952970">
              <w:rPr>
                <w:rFonts w:eastAsiaTheme="minorHAnsi"/>
              </w:rPr>
              <w:t>12</w:t>
            </w:r>
            <w:proofErr w:type="gramStart"/>
            <w:r w:rsidRPr="00952970">
              <w:rPr>
                <w:rFonts w:eastAsiaTheme="minorHAnsi"/>
              </w:rPr>
              <w:t>,5</w:t>
            </w:r>
            <w:proofErr w:type="gramEnd"/>
            <w:r w:rsidRPr="00952970">
              <w:rPr>
                <w:rFonts w:eastAsiaTheme="minorHAnsi"/>
              </w:rPr>
              <w:t>%, 25%, 50% dan 100%.</w:t>
            </w:r>
            <w:r w:rsidRPr="00952970">
              <w:rPr>
                <w:rFonts w:eastAsiaTheme="minorHAnsi"/>
                <w:lang w:val="en-US"/>
              </w:rPr>
              <w:t xml:space="preserve"> </w:t>
            </w:r>
            <w:r w:rsidRPr="00952970">
              <w:rPr>
                <w:rFonts w:eastAsiaTheme="minorHAnsi"/>
              </w:rPr>
              <w:t>Akuades steril sebagai kontrol</w:t>
            </w:r>
            <w:r w:rsidRPr="00952970">
              <w:rPr>
                <w:rFonts w:eastAsiaTheme="minorHAnsi"/>
                <w:lang w:val="en-US"/>
              </w:rPr>
              <w:t xml:space="preserve"> </w:t>
            </w:r>
            <w:r w:rsidRPr="00952970">
              <w:rPr>
                <w:rFonts w:eastAsiaTheme="minorHAnsi"/>
              </w:rPr>
              <w:t>negatif dan</w:t>
            </w:r>
            <w:r w:rsidRPr="00952970">
              <w:rPr>
                <w:rFonts w:eastAsiaTheme="minorHAnsi"/>
                <w:lang w:val="en-US"/>
              </w:rPr>
              <w:t xml:space="preserve"> </w:t>
            </w:r>
            <w:r w:rsidRPr="00952970">
              <w:rPr>
                <w:rFonts w:eastAsiaTheme="minorHAnsi"/>
              </w:rPr>
              <w:t>khlorhexidin sebagai kontrol positif.</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p>
        </w:tc>
        <w:tc>
          <w:tcPr>
            <w:tcW w:w="6133" w:type="dxa"/>
            <w:tcBorders>
              <w:left w:val="nil"/>
              <w:bottom w:val="single" w:sz="4" w:space="0" w:color="auto"/>
              <w:right w:val="nil"/>
            </w:tcBorders>
          </w:tcPr>
          <w:p w:rsidR="00EE0C2F" w:rsidRPr="00952970" w:rsidRDefault="00EE0C2F" w:rsidP="005A2C55">
            <w:pPr>
              <w:pStyle w:val="BodyText"/>
              <w:spacing w:line="360" w:lineRule="auto"/>
              <w:jc w:val="both"/>
              <w:rPr>
                <w:shd w:val="clear" w:color="auto" w:fill="FFFFFF"/>
              </w:rPr>
            </w:pPr>
            <w:r w:rsidRPr="00952970">
              <w:rPr>
                <w:shd w:val="clear" w:color="auto" w:fill="FFFFFF"/>
              </w:rPr>
              <w:t>Cara Kerja</w:t>
            </w:r>
          </w:p>
          <w:p w:rsidR="00EE0C2F" w:rsidRPr="00952970" w:rsidRDefault="00EE0C2F" w:rsidP="005A2C55">
            <w:pPr>
              <w:pStyle w:val="BodyText"/>
              <w:numPr>
                <w:ilvl w:val="0"/>
                <w:numId w:val="34"/>
              </w:numPr>
              <w:spacing w:line="360" w:lineRule="auto"/>
              <w:jc w:val="both"/>
              <w:rPr>
                <w:shd w:val="clear" w:color="auto" w:fill="FFFFFF"/>
              </w:rPr>
            </w:pPr>
            <w:r w:rsidRPr="00952970">
              <w:rPr>
                <w:lang w:val="en-US"/>
              </w:rPr>
              <w:t>P</w:t>
            </w:r>
            <w:r w:rsidRPr="00952970">
              <w:rPr>
                <w:rFonts w:ascii="TimesNewRomanPSMT" w:eastAsiaTheme="minorHAnsi" w:hAnsi="TimesNewRomanPSMT" w:cstheme="minorBidi"/>
              </w:rPr>
              <w:t>opulasi bakteri pada penderita gingivitis</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pengguna ortodontik cekat yang dilakukan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dengan cara pengambilan sampel cairan sulkus</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gingiva menggunakan 2 paper point steril yang</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dimasukkan di dalam area sub gingiva pada</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 xml:space="preserve">gigi dan didiamkan selama 20 detik. </w:t>
            </w:r>
          </w:p>
          <w:p w:rsidR="00EE0C2F" w:rsidRPr="00952970" w:rsidRDefault="00EE0C2F" w:rsidP="005A2C55">
            <w:pPr>
              <w:pStyle w:val="BodyText"/>
              <w:numPr>
                <w:ilvl w:val="0"/>
                <w:numId w:val="34"/>
              </w:numPr>
              <w:spacing w:line="360" w:lineRule="auto"/>
              <w:jc w:val="both"/>
              <w:rPr>
                <w:shd w:val="clear" w:color="auto" w:fill="FFFFFF"/>
              </w:rPr>
            </w:pPr>
            <w:r w:rsidRPr="00952970">
              <w:rPr>
                <w:rFonts w:ascii="TimesNewRomanPSMT" w:eastAsiaTheme="minorHAnsi" w:hAnsi="TimesNewRomanPSMT" w:cstheme="minorBidi"/>
              </w:rPr>
              <w:t>Ujung</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paper point yang telah diaplikasikan dari sulkus</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gingiva digunting sebatas meresapnya GCF</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pada paper point dengan gunting steril dan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langsung dimasukkan dalam tabung reaksi yang</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berisi 3ml PBS.</w:t>
            </w:r>
          </w:p>
          <w:p w:rsidR="00EE0C2F" w:rsidRPr="00952970" w:rsidRDefault="00EE0C2F" w:rsidP="005A2C55">
            <w:pPr>
              <w:pStyle w:val="BodyText"/>
              <w:numPr>
                <w:ilvl w:val="0"/>
                <w:numId w:val="34"/>
              </w:numPr>
              <w:spacing w:line="360" w:lineRule="auto"/>
              <w:jc w:val="both"/>
              <w:rPr>
                <w:shd w:val="clear" w:color="auto" w:fill="FFFFFF"/>
              </w:rPr>
            </w:pPr>
            <w:r w:rsidRPr="00952970">
              <w:rPr>
                <w:rFonts w:ascii="TimesNewRomanPSMT" w:eastAsiaTheme="minorHAnsi" w:hAnsi="TimesNewRomanPSMT" w:cstheme="minorBidi"/>
              </w:rPr>
              <w:t>Sampel dalam PBS digetarkan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menggunakan centrifuge dengan kecepatan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10.000rpm selama 30 detik. Setelah itu, 1ml</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sampel diencerkan dengan 9ml larutan aquadest</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dan dibuat 5 kali pengenceran</w:t>
            </w:r>
            <w:r w:rsidRPr="00952970">
              <w:rPr>
                <w:rFonts w:ascii="TimesNewRomanPSMT" w:eastAsiaTheme="minorHAnsi" w:hAnsi="TimesNewRomanPSMT" w:cstheme="minorBidi"/>
                <w:lang w:val="en-US"/>
              </w:rPr>
              <w:t>.</w:t>
            </w:r>
          </w:p>
          <w:p w:rsidR="00EE0C2F" w:rsidRPr="00952970" w:rsidRDefault="00EE0C2F" w:rsidP="005A2C55">
            <w:pPr>
              <w:pStyle w:val="BodyText"/>
              <w:numPr>
                <w:ilvl w:val="0"/>
                <w:numId w:val="34"/>
              </w:numPr>
              <w:spacing w:line="360" w:lineRule="auto"/>
              <w:jc w:val="both"/>
              <w:rPr>
                <w:shd w:val="clear" w:color="auto" w:fill="FFFFFF"/>
              </w:rPr>
            </w:pPr>
            <w:r w:rsidRPr="00952970">
              <w:rPr>
                <w:rFonts w:ascii="TimesNewRomanPSMT" w:eastAsiaTheme="minorHAnsi" w:hAnsi="TimesNewRomanPSMT" w:cstheme="minorBidi"/>
              </w:rPr>
              <w:t>Larutan sampel</w:t>
            </w:r>
            <w:r w:rsidRPr="00CD061E">
              <w:rPr>
                <w:rFonts w:eastAsiaTheme="minorHAnsi" w:cstheme="minorBidi"/>
              </w:rPr>
              <w:t xml:space="preserve"> </w:t>
            </w:r>
            <w:r w:rsidRPr="00952970">
              <w:rPr>
                <w:rFonts w:ascii="TimesNewRomanPSMT" w:eastAsiaTheme="minorHAnsi" w:hAnsi="TimesNewRomanPSMT" w:cstheme="minorBidi"/>
              </w:rPr>
              <w:t>12</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yang telah diencerkan diambil sebanyak 1 ml</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ditanam dalam media TSA lalu diinkubasi pada</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 xml:space="preserve">suhu 37C selama 48 jam dalam </w:t>
            </w:r>
            <w:r w:rsidRPr="00952970">
              <w:rPr>
                <w:rFonts w:ascii="TimesNewRomanPS-ItalicMT" w:eastAsiaTheme="minorHAnsi" w:hAnsi="TimesNewRomanPS-ItalicMT" w:cstheme="minorBidi"/>
                <w:i/>
                <w:iCs/>
              </w:rPr>
              <w:t>anaerobic jar</w:t>
            </w:r>
            <w:r w:rsidRPr="00CD061E">
              <w:rPr>
                <w:rFonts w:ascii="TimesNewRomanPS-ItalicMT" w:eastAsiaTheme="minorHAnsi" w:hAnsi="TimesNewRomanPS-ItalicMT" w:cstheme="minorBidi"/>
                <w:i/>
                <w:iCs/>
              </w:rPr>
              <w:t xml:space="preserve"> </w:t>
            </w:r>
            <w:r w:rsidRPr="00952970">
              <w:rPr>
                <w:rFonts w:ascii="TimesNewRomanPSMT" w:eastAsiaTheme="minorHAnsi" w:hAnsi="TimesNewRomanPSMT" w:cstheme="minorBidi"/>
              </w:rPr>
              <w:t>sehingga terjadi pertumbuhan koloni bakteri.</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Hasil Penelitian</w:t>
            </w:r>
          </w:p>
        </w:tc>
        <w:tc>
          <w:tcPr>
            <w:tcW w:w="6133" w:type="dxa"/>
            <w:tcBorders>
              <w:left w:val="nil"/>
              <w:right w:val="nil"/>
            </w:tcBorders>
          </w:tcPr>
          <w:p w:rsidR="00EE0C2F" w:rsidRPr="00CD061E" w:rsidRDefault="00EE0C2F" w:rsidP="005A2C55">
            <w:pPr>
              <w:pStyle w:val="BodyText"/>
              <w:spacing w:line="360" w:lineRule="auto"/>
              <w:jc w:val="both"/>
              <w:rPr>
                <w:shd w:val="clear" w:color="auto" w:fill="FFFFFF"/>
              </w:rPr>
            </w:pPr>
            <w:r w:rsidRPr="00952970">
              <w:rPr>
                <w:rFonts w:ascii="TimesNewRomanPSMT" w:eastAsiaTheme="minorHAnsi" w:hAnsi="TimesNewRomanPSMT" w:cstheme="minorBidi"/>
              </w:rPr>
              <w:t>Hasil penelitian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memperlihatkan bahwa luas zona daya</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hambat terbesar ditemukan pada ekstrak daun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belimbing</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lastRenderedPageBreak/>
              <w:t>wuluh dengan konsentrasi 100% dan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pada ekstrak buah</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belimbing wuluh dengan</w:t>
            </w:r>
            <w:r w:rsidRPr="00952970">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konsentrasi 100%. Luas zona daya hambat</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konsentrasi 100% ekstrak daun belimbing</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wuluh mencapai 6,97</w:t>
            </w:r>
            <w:r>
              <w:rPr>
                <w:rFonts w:ascii="TimesNewRomanPSMT" w:eastAsiaTheme="minorHAnsi" w:hAnsi="TimesNewRomanPSMT" w:cstheme="minorBidi"/>
                <w:lang w:val="en-US"/>
              </w:rPr>
              <w:t xml:space="preserve"> </w:t>
            </w:r>
            <w:r w:rsidRPr="00952970">
              <w:rPr>
                <w:rFonts w:ascii="TimesNewRomanPSMT" w:eastAsiaTheme="minorHAnsi" w:hAnsi="TimesNewRomanPSMT" w:cstheme="minorBidi"/>
              </w:rPr>
              <w:t>mm, sedangkan luas zona</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daya hambat</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konsentrasi 100% ekstrak buah</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 xml:space="preserve">belimbing wuluh mencapai 6,51 mm. </w:t>
            </w:r>
            <w:r w:rsidRPr="00BA7022">
              <w:rPr>
                <w:rFonts w:ascii="TimesNewRomanPSMT" w:eastAsiaTheme="minorHAnsi" w:hAnsi="TimesNewRomanPSMT" w:cstheme="minorBidi"/>
              </w:rPr>
              <w:t xml:space="preserve">Luas </w:t>
            </w:r>
            <w:r w:rsidRPr="00952970">
              <w:rPr>
                <w:rFonts w:ascii="TimesNewRomanPSMT" w:eastAsiaTheme="minorHAnsi" w:hAnsi="TimesNewRomanPSMT" w:cstheme="minorBidi"/>
              </w:rPr>
              <w:t>zona daya hambat terendah ekstrak daun</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dan buah belimbing wuluh ditemukan pada</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kosentrasi 12,5%, dengan luas zona daya</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hambat ekstrak daun belimbing wuluh hanya</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mencapai 4,45 mm dan luas zona daya hambat</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ekstrak buah belimbing wuluh mencapai 3,21</w:t>
            </w:r>
            <w:r w:rsidRPr="00CD061E">
              <w:rPr>
                <w:rFonts w:ascii="TimesNewRomanPSMT" w:eastAsiaTheme="minorHAnsi" w:hAnsi="TimesNewRomanPSMT" w:cstheme="minorBidi"/>
              </w:rPr>
              <w:t xml:space="preserve"> </w:t>
            </w:r>
            <w:r w:rsidRPr="00952970">
              <w:rPr>
                <w:rFonts w:ascii="TimesNewRomanPSMT" w:eastAsiaTheme="minorHAnsi" w:hAnsi="TimesNewRomanPSMT" w:cstheme="minorBidi"/>
              </w:rPr>
              <w:t>mm</w:t>
            </w:r>
            <w:r w:rsidRPr="00CD061E">
              <w:rPr>
                <w:rFonts w:ascii="TimesNewRomanPSMT" w:eastAsiaTheme="minorHAnsi" w:hAnsi="TimesNewRomanPSMT" w:cstheme="minorBidi"/>
              </w:rPr>
              <w:t>.</w:t>
            </w:r>
          </w:p>
        </w:tc>
      </w:tr>
      <w:tr w:rsidR="00EE0C2F" w:rsidTr="005A2C55">
        <w:tc>
          <w:tcPr>
            <w:tcW w:w="1800" w:type="dxa"/>
            <w:tcBorders>
              <w:left w:val="nil"/>
              <w:right w:val="nil"/>
            </w:tcBorders>
          </w:tcPr>
          <w:p w:rsidR="00EE0C2F" w:rsidRPr="003B088A" w:rsidRDefault="00EE0C2F" w:rsidP="005A2C55">
            <w:pPr>
              <w:pStyle w:val="BodyText"/>
              <w:spacing w:line="360" w:lineRule="auto"/>
              <w:jc w:val="both"/>
              <w:rPr>
                <w:shd w:val="clear" w:color="auto" w:fill="FFFFFF"/>
                <w:lang w:val="en-US"/>
              </w:rPr>
            </w:pPr>
            <w:r>
              <w:rPr>
                <w:shd w:val="clear" w:color="auto" w:fill="FFFFFF"/>
                <w:lang w:val="en-US"/>
              </w:rPr>
              <w:lastRenderedPageBreak/>
              <w:t xml:space="preserve">Database </w:t>
            </w:r>
          </w:p>
        </w:tc>
        <w:tc>
          <w:tcPr>
            <w:tcW w:w="6133" w:type="dxa"/>
            <w:tcBorders>
              <w:left w:val="nil"/>
              <w:right w:val="nil"/>
            </w:tcBorders>
          </w:tcPr>
          <w:p w:rsidR="00EE0C2F" w:rsidRPr="00952970" w:rsidRDefault="00EE0C2F" w:rsidP="005A2C55">
            <w:pPr>
              <w:pStyle w:val="BodyText"/>
              <w:spacing w:line="360" w:lineRule="auto"/>
              <w:jc w:val="both"/>
              <w:rPr>
                <w:rFonts w:ascii="TimesNewRomanPSMT" w:eastAsiaTheme="minorHAnsi" w:hAnsi="TimesNewRomanPSMT" w:cstheme="minorBidi"/>
              </w:rPr>
            </w:pPr>
            <w:r w:rsidRPr="00C40F09">
              <w:rPr>
                <w:i/>
                <w:iCs/>
                <w:shd w:val="clear" w:color="auto" w:fill="FFFFFF"/>
                <w:lang w:val="en-US"/>
              </w:rPr>
              <w:t>Google Scholar</w:t>
            </w:r>
          </w:p>
        </w:tc>
      </w:tr>
    </w:tbl>
    <w:p w:rsidR="00EE0C2F" w:rsidRDefault="00EE0C2F" w:rsidP="00EE0C2F">
      <w:pPr>
        <w:pStyle w:val="BodyText"/>
        <w:rPr>
          <w:shd w:val="clear" w:color="auto" w:fill="FFFFFF"/>
        </w:rPr>
      </w:pPr>
    </w:p>
    <w:p w:rsidR="00EE0C2F" w:rsidRDefault="00EE0C2F" w:rsidP="00EE0C2F">
      <w:pPr>
        <w:spacing w:before="240" w:after="240"/>
        <w:ind w:left="709" w:hanging="709"/>
        <w:jc w:val="both"/>
        <w:rPr>
          <w:rFonts w:cs="Times New Roman"/>
          <w:szCs w:val="24"/>
          <w:shd w:val="clear" w:color="auto" w:fill="FFFFFF"/>
        </w:rPr>
        <w:sectPr w:rsidR="00EE0C2F" w:rsidSect="000F052E">
          <w:pgSz w:w="11907" w:h="16839" w:code="9"/>
          <w:pgMar w:top="2268" w:right="1701" w:bottom="1701" w:left="2268" w:header="720" w:footer="720" w:gutter="0"/>
          <w:cols w:space="720"/>
          <w:titlePg/>
          <w:docGrid w:linePitch="360"/>
        </w:sectPr>
      </w:pPr>
    </w:p>
    <w:p w:rsidR="00EE0C2F" w:rsidRPr="00A54BEE" w:rsidRDefault="00EE0C2F" w:rsidP="00EE0C2F">
      <w:pPr>
        <w:spacing w:before="240" w:after="240"/>
        <w:ind w:left="709" w:hanging="709"/>
        <w:jc w:val="both"/>
        <w:rPr>
          <w:rFonts w:cs="Times New Roman"/>
          <w:b/>
          <w:bCs/>
          <w:szCs w:val="24"/>
          <w:shd w:val="clear" w:color="auto" w:fill="FFFFFF"/>
          <w:lang w:val="en-US"/>
        </w:rPr>
      </w:pPr>
      <w:r w:rsidRPr="00A54BEE">
        <w:rPr>
          <w:rFonts w:cs="Times New Roman"/>
          <w:b/>
          <w:bCs/>
          <w:szCs w:val="24"/>
          <w:shd w:val="clear" w:color="auto" w:fill="FFFFFF"/>
        </w:rPr>
        <w:lastRenderedPageBreak/>
        <w:t xml:space="preserve">Artikel </w:t>
      </w:r>
      <w:r w:rsidRPr="00A54BEE">
        <w:rPr>
          <w:rFonts w:cs="Times New Roman"/>
          <w:b/>
          <w:bCs/>
          <w:szCs w:val="24"/>
          <w:shd w:val="clear" w:color="auto" w:fill="FFFFFF"/>
          <w:lang w:val="en-US"/>
        </w:rPr>
        <w:t>8</w:t>
      </w:r>
    </w:p>
    <w:p w:rsidR="00EE0C2F" w:rsidRDefault="00EE0C2F" w:rsidP="00EE0C2F">
      <w:pPr>
        <w:spacing w:before="240" w:after="240"/>
        <w:ind w:left="709" w:hanging="709"/>
        <w:jc w:val="both"/>
        <w:rPr>
          <w:rFonts w:cs="Times New Roman"/>
          <w:i/>
          <w:iCs/>
          <w:szCs w:val="24"/>
          <w:shd w:val="clear" w:color="auto" w:fill="FFFFFF"/>
        </w:rPr>
      </w:pPr>
      <w:r w:rsidRPr="000F052E">
        <w:rPr>
          <w:rFonts w:cs="Times New Roman"/>
          <w:szCs w:val="24"/>
          <w:shd w:val="clear" w:color="auto" w:fill="FFFFFF"/>
        </w:rPr>
        <w:t xml:space="preserve">Qulbi, L. (2017). Etnobotani Tumbuhan Berpotensi Obat Karies Gigi pada Masyarakat Kecamatan Besuk Kabupaten Probolinggo </w:t>
      </w:r>
      <w:r w:rsidRPr="000F052E">
        <w:rPr>
          <w:rFonts w:cs="Times New Roman"/>
          <w:szCs w:val="24"/>
          <w:shd w:val="clear" w:color="auto" w:fill="FFFFFF"/>
          <w:lang w:val="en-ID"/>
        </w:rPr>
        <w:t xml:space="preserve">&amp; </w:t>
      </w:r>
      <w:r w:rsidRPr="000F052E">
        <w:rPr>
          <w:rFonts w:cs="Times New Roman"/>
          <w:szCs w:val="24"/>
          <w:shd w:val="clear" w:color="auto" w:fill="FFFFFF"/>
        </w:rPr>
        <w:t xml:space="preserve">Uji Aktivitas Antibakteri </w:t>
      </w:r>
      <w:r w:rsidRPr="000F052E">
        <w:rPr>
          <w:rFonts w:cs="Times New Roman"/>
          <w:i/>
          <w:iCs/>
          <w:szCs w:val="24"/>
          <w:shd w:val="clear" w:color="auto" w:fill="FFFFFF"/>
        </w:rPr>
        <w:t>Streptococcus Mutans</w:t>
      </w:r>
      <w:r w:rsidRPr="000F052E">
        <w:rPr>
          <w:rFonts w:cs="Times New Roman"/>
          <w:szCs w:val="24"/>
          <w:shd w:val="clear" w:color="auto" w:fill="FFFFFF"/>
          <w:lang w:val="en-ID"/>
        </w:rPr>
        <w:t xml:space="preserve">. </w:t>
      </w:r>
      <w:r w:rsidRPr="000F052E">
        <w:rPr>
          <w:rFonts w:cs="Times New Roman"/>
          <w:i/>
          <w:iCs/>
          <w:szCs w:val="24"/>
          <w:shd w:val="clear" w:color="auto" w:fill="FFFFFF"/>
        </w:rPr>
        <w:t>(D</w:t>
      </w:r>
      <w:r w:rsidRPr="000F052E">
        <w:rPr>
          <w:rFonts w:cs="Times New Roman"/>
          <w:i/>
          <w:iCs/>
          <w:szCs w:val="24"/>
          <w:shd w:val="clear" w:color="auto" w:fill="FFFFFF"/>
          <w:lang w:val="en-ID"/>
        </w:rPr>
        <w:t>isertasi</w:t>
      </w:r>
      <w:r w:rsidRPr="000F052E">
        <w:rPr>
          <w:rFonts w:cs="Times New Roman"/>
          <w:i/>
          <w:iCs/>
          <w:szCs w:val="24"/>
          <w:shd w:val="clear" w:color="auto" w:fill="FFFFFF"/>
        </w:rPr>
        <w:t>).</w:t>
      </w:r>
    </w:p>
    <w:tbl>
      <w:tblPr>
        <w:tblStyle w:val="TableGrid"/>
        <w:tblW w:w="0" w:type="auto"/>
        <w:tblInd w:w="-5" w:type="dxa"/>
        <w:tblLook w:val="04A0" w:firstRow="1" w:lastRow="0" w:firstColumn="1" w:lastColumn="0" w:noHBand="0" w:noVBand="1"/>
      </w:tblPr>
      <w:tblGrid>
        <w:gridCol w:w="1800"/>
        <w:gridCol w:w="6133"/>
      </w:tblGrid>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Penulis</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Lathifatul Qulbi</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Judul</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sidRPr="000F052E">
              <w:rPr>
                <w:shd w:val="clear" w:color="auto" w:fill="FFFFFF"/>
              </w:rPr>
              <w:t xml:space="preserve">Etnobotani Tumbuhan Berpotensi Obat Karies Gigi pada Masyarakat Kecamatan Besuk Kabupaten Probolinggo </w:t>
            </w:r>
            <w:r w:rsidRPr="000F052E">
              <w:rPr>
                <w:shd w:val="clear" w:color="auto" w:fill="FFFFFF"/>
                <w:lang w:val="en-ID"/>
              </w:rPr>
              <w:t xml:space="preserve">&amp; </w:t>
            </w:r>
            <w:r w:rsidRPr="000F052E">
              <w:rPr>
                <w:shd w:val="clear" w:color="auto" w:fill="FFFFFF"/>
              </w:rPr>
              <w:t xml:space="preserve">Uji Aktivitas Antibakteri </w:t>
            </w:r>
            <w:r w:rsidRPr="000F052E">
              <w:rPr>
                <w:i/>
                <w:iCs/>
                <w:shd w:val="clear" w:color="auto" w:fill="FFFFFF"/>
              </w:rPr>
              <w:t>Streptococcus Mutans</w:t>
            </w:r>
          </w:p>
        </w:tc>
      </w:tr>
      <w:tr w:rsidR="00EE0C2F" w:rsidTr="005A2C55">
        <w:trPr>
          <w:trHeight w:val="251"/>
        </w:trPr>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Halaman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1-147</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Tahun</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2017</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Teori</w:t>
            </w:r>
          </w:p>
        </w:tc>
        <w:tc>
          <w:tcPr>
            <w:tcW w:w="6133" w:type="dxa"/>
            <w:tcBorders>
              <w:left w:val="nil"/>
              <w:right w:val="nil"/>
            </w:tcBorders>
          </w:tcPr>
          <w:p w:rsidR="00EE0C2F" w:rsidRDefault="00EE0C2F" w:rsidP="005A2C55">
            <w:pPr>
              <w:pStyle w:val="BodyText"/>
              <w:spacing w:line="360" w:lineRule="auto"/>
              <w:jc w:val="both"/>
              <w:rPr>
                <w:rFonts w:ascii="TimesNewRomanPSMT" w:eastAsiaTheme="minorHAnsi" w:hAnsi="TimesNewRomanPSMT" w:cstheme="minorBidi"/>
                <w:color w:val="231F20"/>
                <w:lang w:val="en-US"/>
              </w:rPr>
            </w:pPr>
            <w:r>
              <w:rPr>
                <w:rFonts w:ascii="TimesNewRomanPSMT" w:eastAsiaTheme="minorHAnsi" w:hAnsi="TimesNewRomanPSMT" w:cstheme="minorBidi"/>
                <w:color w:val="231F20"/>
                <w:lang w:val="en-US"/>
              </w:rPr>
              <w:t xml:space="preserve">Pemanfaatan bahan alami seperti tumbuhan dapat dipilih menjadi salah satu alternative dalam pencegahan karies gigi. </w:t>
            </w:r>
          </w:p>
          <w:p w:rsidR="00EE0C2F" w:rsidRPr="00264F16" w:rsidRDefault="00EE0C2F" w:rsidP="005A2C55">
            <w:pPr>
              <w:pStyle w:val="BodyText"/>
              <w:spacing w:line="360" w:lineRule="auto"/>
              <w:jc w:val="both"/>
              <w:rPr>
                <w:rFonts w:ascii="TimesNewRomanPSMT" w:eastAsiaTheme="minorHAnsi" w:hAnsi="TimesNewRomanPSMT" w:cstheme="minorBidi"/>
                <w:i/>
                <w:iCs/>
                <w:color w:val="231F20"/>
                <w:lang w:val="en-US"/>
              </w:rPr>
            </w:pPr>
            <w:r>
              <w:rPr>
                <w:rFonts w:ascii="TimesNewRomanPSMT" w:eastAsiaTheme="minorHAnsi" w:hAnsi="TimesNewRomanPSMT" w:cstheme="minorBidi"/>
                <w:color w:val="231F20"/>
                <w:lang w:val="en-US"/>
              </w:rPr>
              <w:t xml:space="preserve">Karies gigi merupakan kerusakan gigi yang progresif dari email dan dentin yang dimulai dari bekerjanya mikroorganisme pada permukaan gigi. Karies disebabkan oleh aktivitas jasad renik. </w:t>
            </w:r>
            <w:r>
              <w:rPr>
                <w:rFonts w:ascii="TimesNewRomanPSMT" w:eastAsiaTheme="minorHAnsi" w:hAnsi="TimesNewRomanPSMT" w:cstheme="minorBidi"/>
                <w:i/>
                <w:iCs/>
                <w:color w:val="231F20"/>
                <w:lang w:val="en-US"/>
              </w:rPr>
              <w:t xml:space="preserve">S. mutans </w:t>
            </w:r>
            <w:r w:rsidRPr="00264F16">
              <w:rPr>
                <w:rFonts w:ascii="TimesNewRomanPSMT" w:eastAsiaTheme="minorHAnsi" w:hAnsi="TimesNewRomanPSMT" w:cstheme="minorBidi"/>
                <w:color w:val="231F20"/>
                <w:lang w:val="en-US"/>
              </w:rPr>
              <w:t>dalam karbohidrat yang diragikan, bakteri tersebut merupakan bakteri penyebab kerusakan gigi atau karies gigi.</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Metode</w:t>
            </w:r>
          </w:p>
        </w:tc>
        <w:tc>
          <w:tcPr>
            <w:tcW w:w="6133"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t>Jenis penelitian ini adal</w:t>
            </w:r>
            <w:r>
              <w:rPr>
                <w:shd w:val="clear" w:color="auto" w:fill="FFFFFF"/>
                <w:lang w:val="en-US"/>
              </w:rPr>
              <w:t>a</w:t>
            </w:r>
            <w:r>
              <w:rPr>
                <w:shd w:val="clear" w:color="auto" w:fill="FFFFFF"/>
              </w:rPr>
              <w:t xml:space="preserve">h deskriptif kuantitatif dengan metodesurvey dan teknik wawancara terstruktur </w:t>
            </w:r>
            <w:r w:rsidRPr="00700CC0">
              <w:rPr>
                <w:i/>
                <w:shd w:val="clear" w:color="auto" w:fill="FFFFFF"/>
              </w:rPr>
              <w:t>(semi structural interview).</w:t>
            </w:r>
            <w:r>
              <w:rPr>
                <w:shd w:val="clear" w:color="auto" w:fill="FFFFFF"/>
              </w:rPr>
              <w:t xml:space="preserve"> Penelitian ini</w:t>
            </w:r>
            <w:r>
              <w:rPr>
                <w:shd w:val="clear" w:color="auto" w:fill="FFFFFF"/>
                <w:lang w:val="en-US"/>
              </w:rPr>
              <w:t xml:space="preserve"> </w:t>
            </w:r>
            <w:r>
              <w:rPr>
                <w:shd w:val="clear" w:color="auto" w:fill="FFFFFF"/>
              </w:rPr>
              <w:t xml:space="preserve">menggunakan pendekatan PEA </w:t>
            </w:r>
            <w:r w:rsidRPr="00700CC0">
              <w:rPr>
                <w:i/>
                <w:shd w:val="clear" w:color="auto" w:fill="FFFFFF"/>
              </w:rPr>
              <w:t>(Participatory Ethnobotany Apprasial).</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p>
        </w:tc>
        <w:tc>
          <w:tcPr>
            <w:tcW w:w="6133"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r>
              <w:rPr>
                <w:shd w:val="clear" w:color="auto" w:fill="FFFFFF"/>
              </w:rPr>
              <w:t>Alat dan Bahan</w:t>
            </w:r>
          </w:p>
          <w:p w:rsidR="00EE0C2F" w:rsidRDefault="00EE0C2F" w:rsidP="005A2C55">
            <w:pPr>
              <w:pStyle w:val="BodyText"/>
              <w:spacing w:line="360" w:lineRule="auto"/>
              <w:jc w:val="both"/>
              <w:rPr>
                <w:shd w:val="clear" w:color="auto" w:fill="FFFFFF"/>
                <w:lang w:val="en-US"/>
              </w:rPr>
            </w:pPr>
            <w:r>
              <w:rPr>
                <w:shd w:val="clear" w:color="auto" w:fill="FFFFFF"/>
                <w:lang w:val="en-US"/>
              </w:rPr>
              <w:t>Alat</w:t>
            </w:r>
          </w:p>
          <w:p w:rsidR="00EE0C2F" w:rsidRDefault="00EE0C2F" w:rsidP="005A2C55">
            <w:pPr>
              <w:pStyle w:val="BodyText"/>
              <w:numPr>
                <w:ilvl w:val="0"/>
                <w:numId w:val="35"/>
              </w:numPr>
              <w:spacing w:line="360" w:lineRule="auto"/>
              <w:jc w:val="both"/>
              <w:rPr>
                <w:shd w:val="clear" w:color="auto" w:fill="FFFFFF"/>
                <w:lang w:val="en-US"/>
              </w:rPr>
            </w:pPr>
            <w:r>
              <w:rPr>
                <w:shd w:val="clear" w:color="auto" w:fill="FFFFFF"/>
                <w:lang w:val="en-US"/>
              </w:rPr>
              <w:t>Kamera</w:t>
            </w:r>
          </w:p>
          <w:p w:rsidR="00EE0C2F" w:rsidRDefault="00EE0C2F" w:rsidP="005A2C55">
            <w:pPr>
              <w:pStyle w:val="BodyText"/>
              <w:numPr>
                <w:ilvl w:val="0"/>
                <w:numId w:val="35"/>
              </w:numPr>
              <w:spacing w:line="360" w:lineRule="auto"/>
              <w:jc w:val="both"/>
              <w:rPr>
                <w:shd w:val="clear" w:color="auto" w:fill="FFFFFF"/>
                <w:lang w:val="en-US"/>
              </w:rPr>
            </w:pPr>
            <w:r>
              <w:rPr>
                <w:shd w:val="clear" w:color="auto" w:fill="FFFFFF"/>
                <w:lang w:val="en-US"/>
              </w:rPr>
              <w:t>Alat tulis</w:t>
            </w:r>
          </w:p>
          <w:p w:rsidR="00EE0C2F" w:rsidRDefault="00EE0C2F" w:rsidP="005A2C55">
            <w:pPr>
              <w:pStyle w:val="BodyText"/>
              <w:spacing w:line="360" w:lineRule="auto"/>
              <w:jc w:val="both"/>
              <w:rPr>
                <w:shd w:val="clear" w:color="auto" w:fill="FFFFFF"/>
                <w:lang w:val="en-US"/>
              </w:rPr>
            </w:pPr>
            <w:r>
              <w:rPr>
                <w:shd w:val="clear" w:color="auto" w:fill="FFFFFF"/>
                <w:lang w:val="en-US"/>
              </w:rPr>
              <w:t>Bahan:</w:t>
            </w:r>
          </w:p>
          <w:p w:rsidR="00EE0C2F" w:rsidRPr="00415717" w:rsidRDefault="00EE0C2F" w:rsidP="005A2C55">
            <w:pPr>
              <w:pStyle w:val="BodyText"/>
              <w:spacing w:line="360" w:lineRule="auto"/>
              <w:jc w:val="both"/>
              <w:rPr>
                <w:shd w:val="clear" w:color="auto" w:fill="FFFFFF"/>
                <w:lang w:val="en-US"/>
              </w:rPr>
            </w:pPr>
            <w:r>
              <w:rPr>
                <w:shd w:val="clear" w:color="auto" w:fill="FFFFFF"/>
                <w:lang w:val="en-US"/>
              </w:rPr>
              <w:t>Semua tumbuhan obat</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rPr>
            </w:pPr>
          </w:p>
        </w:tc>
        <w:tc>
          <w:tcPr>
            <w:tcW w:w="6133" w:type="dxa"/>
            <w:tcBorders>
              <w:left w:val="nil"/>
              <w:bottom w:val="single" w:sz="4" w:space="0" w:color="auto"/>
              <w:right w:val="nil"/>
            </w:tcBorders>
          </w:tcPr>
          <w:p w:rsidR="00EE0C2F" w:rsidRPr="00264F16" w:rsidRDefault="00EE0C2F" w:rsidP="005A2C55">
            <w:pPr>
              <w:pStyle w:val="BodyText"/>
              <w:spacing w:line="360" w:lineRule="auto"/>
              <w:jc w:val="both"/>
              <w:rPr>
                <w:shd w:val="clear" w:color="auto" w:fill="FFFFFF"/>
              </w:rPr>
            </w:pPr>
            <w:r w:rsidRPr="00264F16">
              <w:rPr>
                <w:shd w:val="clear" w:color="auto" w:fill="FFFFFF"/>
              </w:rPr>
              <w:t>Cara Kerja</w:t>
            </w:r>
          </w:p>
          <w:p w:rsidR="00EE0C2F" w:rsidRPr="00264F16" w:rsidRDefault="00EE0C2F" w:rsidP="005A2C55">
            <w:pPr>
              <w:pStyle w:val="BodyText"/>
              <w:numPr>
                <w:ilvl w:val="0"/>
                <w:numId w:val="36"/>
              </w:numPr>
              <w:spacing w:line="360" w:lineRule="auto"/>
              <w:jc w:val="both"/>
              <w:rPr>
                <w:shd w:val="clear" w:color="auto" w:fill="FFFFFF"/>
                <w:lang w:val="en-US"/>
              </w:rPr>
            </w:pPr>
            <w:r w:rsidRPr="00264F16">
              <w:rPr>
                <w:shd w:val="clear" w:color="auto" w:fill="FFFFFF"/>
                <w:lang w:val="en-US"/>
              </w:rPr>
              <w:t>Studi pendahuluan</w:t>
            </w:r>
          </w:p>
          <w:p w:rsidR="00EE0C2F" w:rsidRPr="00264F16" w:rsidRDefault="00EE0C2F" w:rsidP="005A2C55">
            <w:pPr>
              <w:pStyle w:val="BodyText"/>
              <w:numPr>
                <w:ilvl w:val="0"/>
                <w:numId w:val="36"/>
              </w:numPr>
              <w:spacing w:line="360" w:lineRule="auto"/>
              <w:jc w:val="both"/>
              <w:rPr>
                <w:shd w:val="clear" w:color="auto" w:fill="FFFFFF"/>
                <w:lang w:val="en-US"/>
              </w:rPr>
            </w:pPr>
            <w:r w:rsidRPr="00264F16">
              <w:rPr>
                <w:shd w:val="clear" w:color="auto" w:fill="FFFFFF"/>
                <w:lang w:val="en-US"/>
              </w:rPr>
              <w:t>Tahap observasi</w:t>
            </w:r>
          </w:p>
          <w:p w:rsidR="00EE0C2F" w:rsidRPr="00264F16" w:rsidRDefault="00EE0C2F" w:rsidP="005A2C55">
            <w:pPr>
              <w:pStyle w:val="BodyText"/>
              <w:numPr>
                <w:ilvl w:val="0"/>
                <w:numId w:val="36"/>
              </w:numPr>
              <w:spacing w:line="360" w:lineRule="auto"/>
              <w:jc w:val="both"/>
              <w:rPr>
                <w:shd w:val="clear" w:color="auto" w:fill="FFFFFF"/>
                <w:lang w:val="en-US"/>
              </w:rPr>
            </w:pPr>
            <w:r w:rsidRPr="00264F16">
              <w:rPr>
                <w:shd w:val="clear" w:color="auto" w:fill="FFFFFF"/>
                <w:lang w:val="en-US"/>
              </w:rPr>
              <w:lastRenderedPageBreak/>
              <w:t xml:space="preserve">Tahap wawancara </w:t>
            </w:r>
          </w:p>
          <w:p w:rsidR="00EE0C2F" w:rsidRPr="00264F16" w:rsidRDefault="00EE0C2F" w:rsidP="005A2C55">
            <w:pPr>
              <w:pStyle w:val="BodyText"/>
              <w:numPr>
                <w:ilvl w:val="0"/>
                <w:numId w:val="36"/>
              </w:numPr>
              <w:spacing w:line="360" w:lineRule="auto"/>
              <w:jc w:val="both"/>
              <w:rPr>
                <w:shd w:val="clear" w:color="auto" w:fill="FFFFFF"/>
                <w:lang w:val="en-US"/>
              </w:rPr>
            </w:pPr>
            <w:r w:rsidRPr="00264F16">
              <w:rPr>
                <w:shd w:val="clear" w:color="auto" w:fill="FFFFFF"/>
                <w:lang w:val="en-US"/>
              </w:rPr>
              <w:t>Dokumentasi tumbuhan</w:t>
            </w:r>
          </w:p>
          <w:p w:rsidR="00EE0C2F" w:rsidRPr="00264F16" w:rsidRDefault="00EE0C2F" w:rsidP="005A2C55">
            <w:pPr>
              <w:pStyle w:val="BodyText"/>
              <w:numPr>
                <w:ilvl w:val="0"/>
                <w:numId w:val="36"/>
              </w:numPr>
              <w:spacing w:line="360" w:lineRule="auto"/>
              <w:jc w:val="both"/>
              <w:rPr>
                <w:shd w:val="clear" w:color="auto" w:fill="FFFFFF"/>
                <w:lang w:val="en-US"/>
              </w:rPr>
            </w:pPr>
            <w:r w:rsidRPr="00264F16">
              <w:rPr>
                <w:shd w:val="clear" w:color="auto" w:fill="FFFFFF"/>
                <w:lang w:val="en-US"/>
              </w:rPr>
              <w:t>Identifikasi tumbuhan</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rPr>
            </w:pPr>
            <w:r>
              <w:rPr>
                <w:shd w:val="clear" w:color="auto" w:fill="FFFFFF"/>
              </w:rPr>
              <w:lastRenderedPageBreak/>
              <w:t>Hasil Penelitian</w:t>
            </w:r>
          </w:p>
        </w:tc>
        <w:tc>
          <w:tcPr>
            <w:tcW w:w="6133" w:type="dxa"/>
            <w:tcBorders>
              <w:left w:val="nil"/>
              <w:right w:val="nil"/>
            </w:tcBorders>
          </w:tcPr>
          <w:p w:rsidR="00EE0C2F" w:rsidRPr="00264F16" w:rsidRDefault="00EE0C2F" w:rsidP="005A2C55">
            <w:pPr>
              <w:pStyle w:val="BodyText"/>
              <w:spacing w:line="360" w:lineRule="auto"/>
              <w:jc w:val="both"/>
              <w:rPr>
                <w:shd w:val="clear" w:color="auto" w:fill="FFFFFF"/>
              </w:rPr>
            </w:pPr>
            <w:r w:rsidRPr="00264F16">
              <w:rPr>
                <w:shd w:val="clear" w:color="auto" w:fill="FFFFFF"/>
                <w:lang w:val="en-US"/>
              </w:rPr>
              <w:t xml:space="preserve">Tumbuhan yang berpotensi sebagai obat gigi terdapat pada 11 </w:t>
            </w:r>
            <w:r>
              <w:rPr>
                <w:shd w:val="clear" w:color="auto" w:fill="FFFFFF"/>
                <w:lang w:val="en-US"/>
              </w:rPr>
              <w:t xml:space="preserve">famili dan 12 tanaman. Ekstrak buah belimbing wuluh memiliki aktivitas dalam penghambatan pertumbuhan bakteri </w:t>
            </w:r>
            <w:r w:rsidRPr="00264F16">
              <w:rPr>
                <w:i/>
                <w:iCs/>
                <w:shd w:val="clear" w:color="auto" w:fill="FFFFFF"/>
                <w:lang w:val="en-US"/>
              </w:rPr>
              <w:t>S. mutans.</w:t>
            </w:r>
            <w:r>
              <w:rPr>
                <w:shd w:val="clear" w:color="auto" w:fill="FFFFFF"/>
                <w:lang w:val="en-US"/>
              </w:rPr>
              <w:t xml:space="preserve"> Hal tersebut ditandai dari daerah hambat yang terbentuk sekitar sumuran dengan konsentrasi terbaik yakni 70% sebesar 27,35 mm.</w:t>
            </w:r>
          </w:p>
        </w:tc>
      </w:tr>
      <w:tr w:rsidR="00EE0C2F" w:rsidTr="005A2C55">
        <w:tc>
          <w:tcPr>
            <w:tcW w:w="1800" w:type="dxa"/>
            <w:tcBorders>
              <w:left w:val="nil"/>
              <w:right w:val="nil"/>
            </w:tcBorders>
          </w:tcPr>
          <w:p w:rsidR="00EE0C2F" w:rsidRPr="003B088A" w:rsidRDefault="00EE0C2F" w:rsidP="005A2C55">
            <w:pPr>
              <w:pStyle w:val="BodyText"/>
              <w:spacing w:line="360" w:lineRule="auto"/>
              <w:jc w:val="both"/>
              <w:rPr>
                <w:shd w:val="clear" w:color="auto" w:fill="FFFFFF"/>
                <w:lang w:val="en-US"/>
              </w:rPr>
            </w:pPr>
            <w:r>
              <w:rPr>
                <w:shd w:val="clear" w:color="auto" w:fill="FFFFFF"/>
                <w:lang w:val="en-US"/>
              </w:rPr>
              <w:t xml:space="preserve">Database </w:t>
            </w:r>
          </w:p>
        </w:tc>
        <w:tc>
          <w:tcPr>
            <w:tcW w:w="6133" w:type="dxa"/>
            <w:tcBorders>
              <w:left w:val="nil"/>
              <w:right w:val="nil"/>
            </w:tcBorders>
          </w:tcPr>
          <w:p w:rsidR="00EE0C2F" w:rsidRPr="00264F16" w:rsidRDefault="00EE0C2F" w:rsidP="005A2C55">
            <w:pPr>
              <w:pStyle w:val="BodyText"/>
              <w:spacing w:line="360" w:lineRule="auto"/>
              <w:jc w:val="both"/>
              <w:rPr>
                <w:shd w:val="clear" w:color="auto" w:fill="FFFFFF"/>
                <w:lang w:val="en-US"/>
              </w:rPr>
            </w:pPr>
            <w:r w:rsidRPr="00C40F09">
              <w:rPr>
                <w:i/>
                <w:iCs/>
                <w:shd w:val="clear" w:color="auto" w:fill="FFFFFF"/>
                <w:lang w:val="en-US"/>
              </w:rPr>
              <w:t>Google Scholar</w:t>
            </w:r>
          </w:p>
        </w:tc>
      </w:tr>
    </w:tbl>
    <w:p w:rsidR="00EE0C2F" w:rsidRPr="000F052E" w:rsidRDefault="00EE0C2F" w:rsidP="00EE0C2F">
      <w:pPr>
        <w:spacing w:before="240" w:after="240"/>
        <w:ind w:left="709" w:hanging="709"/>
        <w:jc w:val="both"/>
        <w:rPr>
          <w:rFonts w:cs="Times New Roman"/>
          <w:i/>
          <w:iCs/>
          <w:szCs w:val="24"/>
          <w:shd w:val="clear" w:color="auto" w:fill="FFFFFF"/>
        </w:rPr>
      </w:pPr>
    </w:p>
    <w:p w:rsidR="00EE0C2F" w:rsidRDefault="00EE0C2F" w:rsidP="00EE0C2F">
      <w:pPr>
        <w:spacing w:before="240" w:after="240"/>
        <w:ind w:left="709" w:hanging="709"/>
        <w:jc w:val="both"/>
        <w:rPr>
          <w:rFonts w:cs="Times New Roman"/>
          <w:szCs w:val="24"/>
          <w:shd w:val="clear" w:color="auto" w:fill="FFFFFF"/>
        </w:rPr>
        <w:sectPr w:rsidR="00EE0C2F" w:rsidSect="000F052E">
          <w:footerReference w:type="first" r:id="rId10"/>
          <w:pgSz w:w="11907" w:h="16839" w:code="9"/>
          <w:pgMar w:top="2268" w:right="1701" w:bottom="1701" w:left="2268" w:header="720" w:footer="720" w:gutter="0"/>
          <w:cols w:space="720"/>
          <w:titlePg/>
          <w:docGrid w:linePitch="360"/>
        </w:sectPr>
      </w:pPr>
    </w:p>
    <w:p w:rsidR="00EE0C2F" w:rsidRPr="00A54BEE" w:rsidRDefault="00EE0C2F" w:rsidP="00EE0C2F">
      <w:pPr>
        <w:spacing w:before="240" w:after="240"/>
        <w:ind w:left="709" w:hanging="709"/>
        <w:jc w:val="both"/>
        <w:rPr>
          <w:rFonts w:cs="Times New Roman"/>
          <w:b/>
          <w:bCs/>
          <w:szCs w:val="24"/>
          <w:shd w:val="clear" w:color="auto" w:fill="FFFFFF"/>
          <w:lang w:val="en-US"/>
        </w:rPr>
      </w:pPr>
      <w:r w:rsidRPr="00A54BEE">
        <w:rPr>
          <w:rFonts w:cs="Times New Roman"/>
          <w:b/>
          <w:bCs/>
          <w:szCs w:val="24"/>
          <w:shd w:val="clear" w:color="auto" w:fill="FFFFFF"/>
        </w:rPr>
        <w:lastRenderedPageBreak/>
        <w:t xml:space="preserve">Artikel </w:t>
      </w:r>
      <w:r w:rsidRPr="00A54BEE">
        <w:rPr>
          <w:rFonts w:cs="Times New Roman"/>
          <w:b/>
          <w:bCs/>
          <w:szCs w:val="24"/>
          <w:shd w:val="clear" w:color="auto" w:fill="FFFFFF"/>
          <w:lang w:val="en-US"/>
        </w:rPr>
        <w:t>9</w:t>
      </w:r>
    </w:p>
    <w:p w:rsidR="00EE0C2F" w:rsidRDefault="00EE0C2F" w:rsidP="00EE0C2F">
      <w:pPr>
        <w:spacing w:before="240" w:after="240"/>
        <w:ind w:left="709" w:hanging="709"/>
        <w:jc w:val="both"/>
        <w:rPr>
          <w:rFonts w:cs="Times New Roman"/>
          <w:iCs/>
          <w:lang w:val="en-ID"/>
        </w:rPr>
      </w:pPr>
      <w:r w:rsidRPr="000F052E">
        <w:rPr>
          <w:rFonts w:cs="Times New Roman"/>
          <w:szCs w:val="24"/>
          <w:shd w:val="clear" w:color="auto" w:fill="FFFFFF"/>
        </w:rPr>
        <w:t xml:space="preserve">Lestari, S., Arifin, Z., </w:t>
      </w:r>
      <w:r w:rsidRPr="000F052E">
        <w:rPr>
          <w:rFonts w:cs="Times New Roman"/>
          <w:szCs w:val="24"/>
          <w:shd w:val="clear" w:color="auto" w:fill="FFFFFF"/>
          <w:lang w:val="en-ID"/>
        </w:rPr>
        <w:t xml:space="preserve">&amp; </w:t>
      </w:r>
      <w:r w:rsidRPr="000F052E">
        <w:rPr>
          <w:rFonts w:cs="Times New Roman"/>
          <w:szCs w:val="24"/>
          <w:shd w:val="clear" w:color="auto" w:fill="FFFFFF"/>
        </w:rPr>
        <w:t xml:space="preserve">Ekiyantini, W. (2011). </w:t>
      </w:r>
      <w:r w:rsidRPr="000F052E">
        <w:rPr>
          <w:rFonts w:cs="Times New Roman"/>
        </w:rPr>
        <w:t xml:space="preserve">Potensi Air Perasan Bellimbing Wuluh  </w:t>
      </w:r>
      <w:r w:rsidRPr="000F052E">
        <w:rPr>
          <w:rFonts w:cs="Times New Roman"/>
          <w:i/>
          <w:iCs/>
        </w:rPr>
        <w:t xml:space="preserve">(Avverhoa blimbii Linn) </w:t>
      </w:r>
      <w:r w:rsidRPr="000F052E">
        <w:rPr>
          <w:rFonts w:cs="Times New Roman"/>
        </w:rPr>
        <w:t>sebaga</w:t>
      </w:r>
      <w:r w:rsidRPr="000F052E">
        <w:rPr>
          <w:rFonts w:cs="Times New Roman"/>
          <w:lang w:val="en-ID"/>
        </w:rPr>
        <w:t xml:space="preserve">i </w:t>
      </w:r>
      <w:r w:rsidRPr="000F052E">
        <w:rPr>
          <w:rFonts w:cs="Times New Roman"/>
        </w:rPr>
        <w:t xml:space="preserve">Bahan Alternatif </w:t>
      </w:r>
      <w:r w:rsidRPr="000F052E">
        <w:rPr>
          <w:rFonts w:cs="Times New Roman"/>
          <w:i/>
        </w:rPr>
        <w:t>Dentin Conditioner</w:t>
      </w:r>
      <w:r w:rsidRPr="000F052E">
        <w:rPr>
          <w:rFonts w:cs="Times New Roman"/>
        </w:rPr>
        <w:t xml:space="preserve"> dalam Perawatan Konservasi Gigi </w:t>
      </w:r>
      <w:r w:rsidRPr="000F052E">
        <w:rPr>
          <w:rFonts w:cs="Times New Roman"/>
          <w:i/>
        </w:rPr>
        <w:t>(in-vitro)</w:t>
      </w:r>
      <w:r w:rsidRPr="000F052E">
        <w:rPr>
          <w:rFonts w:cs="Times New Roman"/>
          <w:iCs/>
        </w:rPr>
        <w:t>. Stomatognatic (J.K.G Unej) 8 (2), 90-</w:t>
      </w:r>
      <w:r>
        <w:rPr>
          <w:rFonts w:cs="Times New Roman"/>
          <w:iCs/>
        </w:rPr>
        <w:t>9</w:t>
      </w:r>
      <w:r w:rsidRPr="000F052E">
        <w:rPr>
          <w:rFonts w:cs="Times New Roman"/>
          <w:iCs/>
        </w:rPr>
        <w:t>5</w:t>
      </w:r>
      <w:r w:rsidRPr="000F052E">
        <w:rPr>
          <w:rFonts w:cs="Times New Roman"/>
          <w:iCs/>
          <w:lang w:val="en-ID"/>
        </w:rPr>
        <w:t>.</w:t>
      </w:r>
    </w:p>
    <w:tbl>
      <w:tblPr>
        <w:tblStyle w:val="TableGrid"/>
        <w:tblW w:w="0" w:type="auto"/>
        <w:tblInd w:w="-5" w:type="dxa"/>
        <w:tblLook w:val="04A0" w:firstRow="1" w:lastRow="0" w:firstColumn="1" w:lastColumn="0" w:noHBand="0" w:noVBand="1"/>
      </w:tblPr>
      <w:tblGrid>
        <w:gridCol w:w="1800"/>
        <w:gridCol w:w="6133"/>
      </w:tblGrid>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r>
              <w:rPr>
                <w:lang w:val="en-ID"/>
              </w:rPr>
              <w:t>Penulis</w:t>
            </w:r>
          </w:p>
        </w:tc>
        <w:tc>
          <w:tcPr>
            <w:tcW w:w="6133" w:type="dxa"/>
            <w:tcBorders>
              <w:left w:val="nil"/>
              <w:right w:val="nil"/>
            </w:tcBorders>
          </w:tcPr>
          <w:p w:rsidR="00EE0C2F" w:rsidRDefault="00EE0C2F" w:rsidP="005A2C55">
            <w:pPr>
              <w:pStyle w:val="BodyText"/>
              <w:spacing w:line="360" w:lineRule="auto"/>
              <w:jc w:val="both"/>
              <w:rPr>
                <w:lang w:val="en-ID"/>
              </w:rPr>
            </w:pPr>
            <w:r>
              <w:rPr>
                <w:lang w:val="en-ID"/>
              </w:rPr>
              <w:t>Sri Lestari, Zainal Arifin, Ekiyantini W</w:t>
            </w:r>
          </w:p>
        </w:tc>
      </w:tr>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r>
              <w:rPr>
                <w:lang w:val="en-ID"/>
              </w:rPr>
              <w:t>Judul</w:t>
            </w:r>
          </w:p>
        </w:tc>
        <w:tc>
          <w:tcPr>
            <w:tcW w:w="6133" w:type="dxa"/>
            <w:tcBorders>
              <w:left w:val="nil"/>
              <w:right w:val="nil"/>
            </w:tcBorders>
          </w:tcPr>
          <w:p w:rsidR="00EE0C2F" w:rsidRDefault="00EE0C2F" w:rsidP="005A2C55">
            <w:pPr>
              <w:pStyle w:val="BodyText"/>
              <w:spacing w:line="360" w:lineRule="auto"/>
              <w:jc w:val="both"/>
              <w:rPr>
                <w:lang w:val="en-ID"/>
              </w:rPr>
            </w:pPr>
            <w:r w:rsidRPr="000F052E">
              <w:t xml:space="preserve">Potensi Air Perasan Bellimbing Wuluh  </w:t>
            </w:r>
            <w:r w:rsidRPr="000F052E">
              <w:rPr>
                <w:i/>
                <w:iCs/>
              </w:rPr>
              <w:t xml:space="preserve">(Avverhoa blimbii Linn) </w:t>
            </w:r>
            <w:r w:rsidRPr="000F052E">
              <w:t>sebaga</w:t>
            </w:r>
            <w:r w:rsidRPr="000F052E">
              <w:rPr>
                <w:lang w:val="en-ID"/>
              </w:rPr>
              <w:t xml:space="preserve">i </w:t>
            </w:r>
            <w:r w:rsidRPr="000F052E">
              <w:t xml:space="preserve">Bahan Alternatif </w:t>
            </w:r>
            <w:r w:rsidRPr="000F052E">
              <w:rPr>
                <w:i/>
              </w:rPr>
              <w:t>Dentin Conditioner</w:t>
            </w:r>
            <w:r w:rsidRPr="000F052E">
              <w:t xml:space="preserve"> dalam Perawatan Konservasi Gigi </w:t>
            </w:r>
            <w:r w:rsidRPr="000F052E">
              <w:rPr>
                <w:i/>
              </w:rPr>
              <w:t>(in-vitro)</w:t>
            </w:r>
          </w:p>
        </w:tc>
      </w:tr>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r>
              <w:rPr>
                <w:lang w:val="en-ID"/>
              </w:rPr>
              <w:t>Halaman</w:t>
            </w:r>
          </w:p>
        </w:tc>
        <w:tc>
          <w:tcPr>
            <w:tcW w:w="6133" w:type="dxa"/>
            <w:tcBorders>
              <w:left w:val="nil"/>
              <w:right w:val="nil"/>
            </w:tcBorders>
          </w:tcPr>
          <w:p w:rsidR="00EE0C2F" w:rsidRDefault="00EE0C2F" w:rsidP="005A2C55">
            <w:pPr>
              <w:pStyle w:val="BodyText"/>
              <w:spacing w:line="360" w:lineRule="auto"/>
              <w:jc w:val="both"/>
              <w:rPr>
                <w:lang w:val="en-ID"/>
              </w:rPr>
            </w:pPr>
            <w:r>
              <w:rPr>
                <w:lang w:val="en-ID"/>
              </w:rPr>
              <w:t>90-95</w:t>
            </w:r>
          </w:p>
        </w:tc>
      </w:tr>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r>
              <w:rPr>
                <w:lang w:val="en-ID"/>
              </w:rPr>
              <w:t>Tahun</w:t>
            </w:r>
          </w:p>
        </w:tc>
        <w:tc>
          <w:tcPr>
            <w:tcW w:w="6133" w:type="dxa"/>
            <w:tcBorders>
              <w:left w:val="nil"/>
              <w:right w:val="nil"/>
            </w:tcBorders>
          </w:tcPr>
          <w:p w:rsidR="00EE0C2F" w:rsidRDefault="00EE0C2F" w:rsidP="005A2C55">
            <w:pPr>
              <w:pStyle w:val="BodyText"/>
              <w:spacing w:line="360" w:lineRule="auto"/>
              <w:jc w:val="both"/>
              <w:rPr>
                <w:lang w:val="en-ID"/>
              </w:rPr>
            </w:pPr>
            <w:r>
              <w:rPr>
                <w:lang w:val="en-ID"/>
              </w:rPr>
              <w:t>2011</w:t>
            </w:r>
          </w:p>
        </w:tc>
      </w:tr>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r>
              <w:rPr>
                <w:lang w:val="en-ID"/>
              </w:rPr>
              <w:t>Teori</w:t>
            </w:r>
          </w:p>
        </w:tc>
        <w:tc>
          <w:tcPr>
            <w:tcW w:w="6133" w:type="dxa"/>
            <w:tcBorders>
              <w:left w:val="nil"/>
              <w:right w:val="nil"/>
            </w:tcBorders>
          </w:tcPr>
          <w:p w:rsidR="00EE0C2F" w:rsidRDefault="00EE0C2F" w:rsidP="005A2C55">
            <w:pPr>
              <w:pStyle w:val="BodyText"/>
              <w:spacing w:line="360" w:lineRule="auto"/>
              <w:jc w:val="both"/>
              <w:rPr>
                <w:rFonts w:eastAsiaTheme="minorHAnsi"/>
                <w:color w:val="000000"/>
                <w:lang w:val="en-US"/>
              </w:rPr>
            </w:pPr>
            <w:r>
              <w:rPr>
                <w:rFonts w:eastAsiaTheme="minorHAnsi"/>
                <w:color w:val="000000"/>
                <w:lang w:val="en-US"/>
              </w:rPr>
              <w:t xml:space="preserve">       </w:t>
            </w:r>
            <w:r w:rsidRPr="00A2741B">
              <w:rPr>
                <w:rFonts w:eastAsiaTheme="minorHAnsi"/>
                <w:color w:val="000000"/>
              </w:rPr>
              <w:t>Pengembalikan fungsi</w:t>
            </w:r>
            <w:r>
              <w:rPr>
                <w:rFonts w:eastAsiaTheme="minorHAnsi"/>
                <w:color w:val="000000"/>
                <w:lang w:val="en-US"/>
              </w:rPr>
              <w:t xml:space="preserve"> </w:t>
            </w:r>
            <w:r w:rsidRPr="00A2741B">
              <w:rPr>
                <w:rFonts w:eastAsiaTheme="minorHAnsi"/>
                <w:color w:val="000000"/>
              </w:rPr>
              <w:t>stomatognatik, gigi yang mengalami karies</w:t>
            </w:r>
            <w:r>
              <w:rPr>
                <w:rFonts w:eastAsiaTheme="minorHAnsi"/>
                <w:color w:val="000000"/>
                <w:lang w:val="en-US"/>
              </w:rPr>
              <w:t xml:space="preserve"> </w:t>
            </w:r>
            <w:r w:rsidRPr="00A2741B">
              <w:rPr>
                <w:rFonts w:eastAsiaTheme="minorHAnsi"/>
                <w:color w:val="000000"/>
              </w:rPr>
              <w:t>adalah melalui tindakan penumpatan berupa</w:t>
            </w:r>
            <w:r>
              <w:rPr>
                <w:rFonts w:eastAsiaTheme="minorHAnsi"/>
                <w:color w:val="000000"/>
                <w:lang w:val="en-US"/>
              </w:rPr>
              <w:t xml:space="preserve"> </w:t>
            </w:r>
            <w:r w:rsidRPr="00A2741B">
              <w:rPr>
                <w:rFonts w:eastAsiaTheme="minorHAnsi"/>
                <w:color w:val="000000"/>
              </w:rPr>
              <w:t>pembuatan</w:t>
            </w:r>
            <w:r>
              <w:rPr>
                <w:rFonts w:eastAsiaTheme="minorHAnsi"/>
                <w:color w:val="000000"/>
                <w:lang w:val="en-US"/>
              </w:rPr>
              <w:t xml:space="preserve"> </w:t>
            </w:r>
            <w:r w:rsidRPr="00A2741B">
              <w:rPr>
                <w:rFonts w:eastAsiaTheme="minorHAnsi"/>
                <w:color w:val="000000"/>
              </w:rPr>
              <w:t xml:space="preserve">restorasi. </w:t>
            </w:r>
            <w:r>
              <w:rPr>
                <w:rFonts w:eastAsiaTheme="minorHAnsi"/>
                <w:color w:val="000000"/>
                <w:lang w:val="en-US"/>
              </w:rPr>
              <w:t>P</w:t>
            </w:r>
            <w:r w:rsidRPr="00A2741B">
              <w:rPr>
                <w:rFonts w:eastAsiaTheme="minorHAnsi"/>
                <w:color w:val="000000"/>
              </w:rPr>
              <w:t>endekatan</w:t>
            </w:r>
            <w:r>
              <w:rPr>
                <w:rFonts w:eastAsiaTheme="minorHAnsi"/>
                <w:color w:val="000000"/>
                <w:lang w:val="en-US"/>
              </w:rPr>
              <w:t xml:space="preserve"> </w:t>
            </w:r>
            <w:r w:rsidRPr="00A2741B">
              <w:rPr>
                <w:rFonts w:eastAsiaTheme="minorHAnsi"/>
                <w:color w:val="000000"/>
              </w:rPr>
              <w:t xml:space="preserve">konservasi </w:t>
            </w:r>
            <w:r>
              <w:rPr>
                <w:rFonts w:eastAsiaTheme="minorHAnsi"/>
                <w:color w:val="000000"/>
                <w:lang w:val="en-US"/>
              </w:rPr>
              <w:t xml:space="preserve">saat ini </w:t>
            </w:r>
            <w:r w:rsidRPr="00A2741B">
              <w:rPr>
                <w:rFonts w:eastAsiaTheme="minorHAnsi"/>
                <w:color w:val="000000"/>
              </w:rPr>
              <w:t xml:space="preserve">maju pesat. </w:t>
            </w:r>
            <w:r>
              <w:rPr>
                <w:rFonts w:eastAsiaTheme="minorHAnsi"/>
                <w:color w:val="000000"/>
                <w:lang w:val="en-US"/>
              </w:rPr>
              <w:t>Ba</w:t>
            </w:r>
            <w:r w:rsidRPr="00A2741B">
              <w:rPr>
                <w:rFonts w:eastAsiaTheme="minorHAnsi"/>
                <w:color w:val="000000"/>
              </w:rPr>
              <w:t>han restorasi</w:t>
            </w:r>
            <w:r>
              <w:rPr>
                <w:rFonts w:eastAsiaTheme="minorHAnsi"/>
                <w:color w:val="000000"/>
                <w:lang w:val="en-US"/>
              </w:rPr>
              <w:t xml:space="preserve"> </w:t>
            </w:r>
            <w:r w:rsidRPr="00A2741B">
              <w:rPr>
                <w:rFonts w:eastAsiaTheme="minorHAnsi"/>
                <w:color w:val="000000"/>
              </w:rPr>
              <w:t>berbahan dasar loga</w:t>
            </w:r>
            <w:r>
              <w:rPr>
                <w:rFonts w:eastAsiaTheme="minorHAnsi"/>
                <w:color w:val="000000"/>
                <w:lang w:val="en-US"/>
              </w:rPr>
              <w:t xml:space="preserve">m, </w:t>
            </w:r>
            <w:r w:rsidRPr="00A2741B">
              <w:rPr>
                <w:rFonts w:eastAsiaTheme="minorHAnsi"/>
                <w:color w:val="000000"/>
              </w:rPr>
              <w:t>bahan restorasi</w:t>
            </w:r>
            <w:r>
              <w:rPr>
                <w:rFonts w:eastAsiaTheme="minorHAnsi"/>
                <w:color w:val="000000"/>
                <w:lang w:val="en-US"/>
              </w:rPr>
              <w:t xml:space="preserve"> </w:t>
            </w:r>
            <w:r w:rsidRPr="00A2741B">
              <w:rPr>
                <w:rFonts w:eastAsiaTheme="minorHAnsi"/>
                <w:color w:val="000000"/>
              </w:rPr>
              <w:t>sewarna gigi banyak digunakan sehubungan</w:t>
            </w:r>
            <w:r>
              <w:rPr>
                <w:rFonts w:eastAsiaTheme="minorHAnsi"/>
                <w:color w:val="000000"/>
                <w:lang w:val="en-US"/>
              </w:rPr>
              <w:t xml:space="preserve"> </w:t>
            </w:r>
            <w:r w:rsidRPr="00A2741B">
              <w:rPr>
                <w:rFonts w:eastAsiaTheme="minorHAnsi"/>
                <w:color w:val="000000"/>
              </w:rPr>
              <w:t>dengan dikembangkannya cara-cara</w:t>
            </w:r>
            <w:r>
              <w:rPr>
                <w:rFonts w:eastAsiaTheme="minorHAnsi"/>
                <w:color w:val="000000"/>
                <w:lang w:val="en-US"/>
              </w:rPr>
              <w:t xml:space="preserve"> </w:t>
            </w:r>
            <w:r w:rsidRPr="00A2741B">
              <w:rPr>
                <w:rFonts w:eastAsiaTheme="minorHAnsi"/>
                <w:color w:val="000000"/>
              </w:rPr>
              <w:t>preparasi yang minimal.</w:t>
            </w:r>
            <w:r>
              <w:rPr>
                <w:rFonts w:eastAsiaTheme="minorHAnsi"/>
                <w:color w:val="000000"/>
                <w:lang w:val="en-US"/>
              </w:rPr>
              <w:t xml:space="preserve"> </w:t>
            </w:r>
            <w:r w:rsidRPr="00A2741B">
              <w:rPr>
                <w:rFonts w:eastAsiaTheme="minorHAnsi"/>
                <w:color w:val="000000"/>
              </w:rPr>
              <w:t xml:space="preserve">1 </w:t>
            </w:r>
            <w:r>
              <w:rPr>
                <w:rFonts w:eastAsiaTheme="minorHAnsi"/>
                <w:color w:val="000000"/>
                <w:lang w:val="en-US"/>
              </w:rPr>
              <w:t>r</w:t>
            </w:r>
            <w:r w:rsidRPr="00A2741B">
              <w:rPr>
                <w:rFonts w:eastAsiaTheme="minorHAnsi"/>
                <w:color w:val="000000"/>
              </w:rPr>
              <w:t>esin komposit dan</w:t>
            </w:r>
            <w:r>
              <w:rPr>
                <w:rFonts w:eastAsiaTheme="minorHAnsi"/>
                <w:color w:val="000000"/>
                <w:lang w:val="en-US"/>
              </w:rPr>
              <w:t xml:space="preserve"> </w:t>
            </w:r>
            <w:r w:rsidRPr="00A2741B">
              <w:rPr>
                <w:rFonts w:eastAsiaTheme="minorHAnsi"/>
                <w:color w:val="000000"/>
              </w:rPr>
              <w:t>semen ionomer kaca merupakan bahan</w:t>
            </w:r>
            <w:r>
              <w:rPr>
                <w:rFonts w:eastAsiaTheme="minorHAnsi"/>
                <w:color w:val="000000"/>
                <w:lang w:val="en-US"/>
              </w:rPr>
              <w:t xml:space="preserve"> </w:t>
            </w:r>
            <w:r w:rsidRPr="00A2741B">
              <w:rPr>
                <w:rFonts w:eastAsiaTheme="minorHAnsi"/>
                <w:color w:val="000000"/>
              </w:rPr>
              <w:t>sewarna</w:t>
            </w:r>
            <w:r>
              <w:rPr>
                <w:rFonts w:eastAsiaTheme="minorHAnsi"/>
                <w:color w:val="000000"/>
                <w:lang w:val="en-US"/>
              </w:rPr>
              <w:t xml:space="preserve"> </w:t>
            </w:r>
            <w:r w:rsidRPr="00A2741B">
              <w:rPr>
                <w:rFonts w:eastAsiaTheme="minorHAnsi"/>
                <w:color w:val="000000"/>
              </w:rPr>
              <w:t>gigi yang paling sering digunakan</w:t>
            </w:r>
            <w:r>
              <w:rPr>
                <w:rFonts w:eastAsiaTheme="minorHAnsi"/>
                <w:color w:val="000000"/>
                <w:lang w:val="en-US"/>
              </w:rPr>
              <w:t xml:space="preserve"> </w:t>
            </w:r>
            <w:r w:rsidRPr="00A2741B">
              <w:rPr>
                <w:rFonts w:eastAsiaTheme="minorHAnsi"/>
                <w:color w:val="000000"/>
              </w:rPr>
              <w:t>dalam kedokteran gig</w:t>
            </w:r>
            <w:r>
              <w:rPr>
                <w:rFonts w:eastAsiaTheme="minorHAnsi"/>
                <w:color w:val="000000"/>
                <w:lang w:val="en-US"/>
              </w:rPr>
              <w:t>i.</w:t>
            </w:r>
          </w:p>
          <w:p w:rsidR="00EE0C2F" w:rsidRPr="00A2741B" w:rsidRDefault="00EE0C2F" w:rsidP="005A2C55">
            <w:pPr>
              <w:pStyle w:val="BodyText"/>
              <w:spacing w:line="360" w:lineRule="auto"/>
              <w:jc w:val="both"/>
              <w:rPr>
                <w:lang w:val="en-US"/>
              </w:rPr>
            </w:pPr>
            <w:r>
              <w:rPr>
                <w:rFonts w:eastAsiaTheme="minorHAnsi"/>
                <w:color w:val="000000"/>
                <w:lang w:val="en-US"/>
              </w:rPr>
              <w:t xml:space="preserve">          </w:t>
            </w:r>
            <w:r w:rsidRPr="00A2741B">
              <w:rPr>
                <w:rFonts w:eastAsiaTheme="minorHAnsi"/>
                <w:color w:val="000000"/>
              </w:rPr>
              <w:t>Pemanfaatan bahan-bahan alami</w:t>
            </w:r>
            <w:r>
              <w:rPr>
                <w:rFonts w:eastAsiaTheme="minorHAnsi"/>
                <w:color w:val="000000"/>
                <w:lang w:val="en-US"/>
              </w:rPr>
              <w:t xml:space="preserve"> </w:t>
            </w:r>
            <w:r w:rsidRPr="00A2741B">
              <w:rPr>
                <w:rFonts w:eastAsiaTheme="minorHAnsi"/>
                <w:color w:val="000000"/>
              </w:rPr>
              <w:t>dalam bidang kedokteran gigi merupakan</w:t>
            </w:r>
            <w:r>
              <w:rPr>
                <w:rFonts w:eastAsiaTheme="minorHAnsi"/>
                <w:color w:val="000000"/>
                <w:lang w:val="en-US"/>
              </w:rPr>
              <w:t xml:space="preserve"> </w:t>
            </w:r>
            <w:r w:rsidRPr="00A2741B">
              <w:rPr>
                <w:rFonts w:eastAsiaTheme="minorHAnsi"/>
                <w:color w:val="000000"/>
              </w:rPr>
              <w:t>suatu alternative dan dapat meminimalkan</w:t>
            </w:r>
            <w:r>
              <w:rPr>
                <w:rFonts w:eastAsiaTheme="minorHAnsi"/>
                <w:color w:val="000000"/>
                <w:lang w:val="en-US"/>
              </w:rPr>
              <w:t xml:space="preserve"> </w:t>
            </w:r>
            <w:r w:rsidRPr="00A2741B">
              <w:rPr>
                <w:rFonts w:eastAsiaTheme="minorHAnsi"/>
                <w:color w:val="000000"/>
              </w:rPr>
              <w:t xml:space="preserve">efek samping. </w:t>
            </w:r>
            <w:r>
              <w:rPr>
                <w:rFonts w:eastAsiaTheme="minorHAnsi"/>
                <w:color w:val="000000"/>
                <w:lang w:val="en-US"/>
              </w:rPr>
              <w:t>B</w:t>
            </w:r>
            <w:r w:rsidRPr="00A2741B">
              <w:rPr>
                <w:rFonts w:eastAsiaTheme="minorHAnsi"/>
                <w:color w:val="000000"/>
              </w:rPr>
              <w:t>elimbing wuluh</w:t>
            </w:r>
            <w:r>
              <w:rPr>
                <w:rFonts w:eastAsiaTheme="minorHAnsi"/>
                <w:color w:val="000000"/>
                <w:lang w:val="en-US"/>
              </w:rPr>
              <w:t xml:space="preserve"> </w:t>
            </w:r>
            <w:r w:rsidRPr="0057683D">
              <w:rPr>
                <w:rFonts w:eastAsiaTheme="minorHAnsi"/>
                <w:i/>
                <w:iCs/>
                <w:color w:val="000000"/>
              </w:rPr>
              <w:t>(Averrhoa bilimbi L)</w:t>
            </w:r>
            <w:r w:rsidRPr="00A2741B">
              <w:rPr>
                <w:rFonts w:eastAsiaTheme="minorHAnsi"/>
                <w:color w:val="000000"/>
              </w:rPr>
              <w:t xml:space="preserve"> yang</w:t>
            </w:r>
            <w:r>
              <w:rPr>
                <w:rFonts w:eastAsiaTheme="minorHAnsi"/>
                <w:color w:val="000000"/>
                <w:lang w:val="en-US"/>
              </w:rPr>
              <w:t xml:space="preserve"> </w:t>
            </w:r>
            <w:r w:rsidRPr="00A2741B">
              <w:rPr>
                <w:rFonts w:eastAsiaTheme="minorHAnsi"/>
                <w:color w:val="000000"/>
              </w:rPr>
              <w:t>bersifat asam karena kandungan asam sitrat,</w:t>
            </w:r>
            <w:r>
              <w:rPr>
                <w:rFonts w:eastAsiaTheme="minorHAnsi"/>
                <w:color w:val="000000"/>
                <w:lang w:val="en-US"/>
              </w:rPr>
              <w:t xml:space="preserve"> </w:t>
            </w:r>
            <w:r w:rsidRPr="00A2741B">
              <w:rPr>
                <w:rFonts w:eastAsiaTheme="minorHAnsi"/>
                <w:color w:val="000000"/>
              </w:rPr>
              <w:t>asam malat, asam oksalat, asam asetat,</w:t>
            </w:r>
            <w:r>
              <w:rPr>
                <w:rFonts w:eastAsiaTheme="minorHAnsi"/>
                <w:color w:val="000000"/>
                <w:lang w:val="en-US"/>
              </w:rPr>
              <w:t xml:space="preserve"> </w:t>
            </w:r>
            <w:r w:rsidRPr="00A2741B">
              <w:rPr>
                <w:rFonts w:eastAsiaTheme="minorHAnsi"/>
                <w:color w:val="000000"/>
              </w:rPr>
              <w:t>asam format, saponin, niasin, tanin. Belimbing</w:t>
            </w:r>
            <w:r>
              <w:rPr>
                <w:rFonts w:eastAsiaTheme="minorHAnsi"/>
                <w:color w:val="000000"/>
                <w:lang w:val="en-US"/>
              </w:rPr>
              <w:t xml:space="preserve"> </w:t>
            </w:r>
            <w:r w:rsidRPr="00A2741B">
              <w:rPr>
                <w:rFonts w:eastAsiaTheme="minorHAnsi"/>
                <w:color w:val="000000"/>
              </w:rPr>
              <w:t xml:space="preserve">wuluh </w:t>
            </w:r>
            <w:r w:rsidRPr="0057683D">
              <w:rPr>
                <w:rFonts w:eastAsiaTheme="minorHAnsi"/>
                <w:i/>
                <w:iCs/>
                <w:color w:val="000000"/>
              </w:rPr>
              <w:t>(Averrhoa bilimbi L)</w:t>
            </w:r>
            <w:r w:rsidRPr="00A2741B">
              <w:rPr>
                <w:rFonts w:eastAsiaTheme="minorHAnsi"/>
                <w:color w:val="000000"/>
              </w:rPr>
              <w:t xml:space="preserve"> mudah dijumpai di</w:t>
            </w:r>
            <w:r>
              <w:rPr>
                <w:rFonts w:eastAsiaTheme="minorHAnsi"/>
                <w:color w:val="000000"/>
                <w:lang w:val="en-US"/>
              </w:rPr>
              <w:t xml:space="preserve"> </w:t>
            </w:r>
            <w:r w:rsidRPr="00A2741B">
              <w:rPr>
                <w:rFonts w:eastAsiaTheme="minorHAnsi"/>
                <w:color w:val="000000"/>
              </w:rPr>
              <w:t>sekitar kita dan hampir setiap tahun berbuah</w:t>
            </w:r>
            <w:r>
              <w:rPr>
                <w:rFonts w:eastAsiaTheme="minorHAnsi"/>
                <w:color w:val="000000"/>
                <w:lang w:val="en-US"/>
              </w:rPr>
              <w:t xml:space="preserve"> </w:t>
            </w:r>
            <w:r w:rsidRPr="00A2741B">
              <w:rPr>
                <w:rFonts w:eastAsiaTheme="minorHAnsi"/>
                <w:color w:val="000000"/>
              </w:rPr>
              <w:t>tanpa mengenal musim. Kandungan asam</w:t>
            </w:r>
            <w:r>
              <w:rPr>
                <w:rFonts w:eastAsiaTheme="minorHAnsi"/>
                <w:color w:val="000000"/>
                <w:lang w:val="en-US"/>
              </w:rPr>
              <w:t xml:space="preserve"> </w:t>
            </w:r>
            <w:r w:rsidRPr="00A2741B">
              <w:rPr>
                <w:rFonts w:eastAsiaTheme="minorHAnsi"/>
                <w:color w:val="000000"/>
              </w:rPr>
              <w:t>yang</w:t>
            </w:r>
            <w:r>
              <w:rPr>
                <w:rFonts w:eastAsiaTheme="minorHAnsi"/>
                <w:color w:val="000000"/>
                <w:lang w:val="en-US"/>
              </w:rPr>
              <w:t xml:space="preserve"> </w:t>
            </w:r>
            <w:r w:rsidRPr="00A2741B">
              <w:rPr>
                <w:rFonts w:eastAsiaTheme="minorHAnsi"/>
                <w:color w:val="000000"/>
              </w:rPr>
              <w:t>tinggi membuat air perasan belimbing</w:t>
            </w:r>
            <w:r>
              <w:rPr>
                <w:rFonts w:eastAsiaTheme="minorHAnsi"/>
                <w:color w:val="000000"/>
                <w:lang w:val="en-US"/>
              </w:rPr>
              <w:t xml:space="preserve"> </w:t>
            </w:r>
            <w:r w:rsidRPr="00A2741B">
              <w:rPr>
                <w:rFonts w:eastAsiaTheme="minorHAnsi"/>
                <w:color w:val="000000"/>
              </w:rPr>
              <w:t>wuluh mempunyai pH rendah,</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lang w:val="en-ID"/>
              </w:rPr>
            </w:pPr>
            <w:r>
              <w:rPr>
                <w:lang w:val="en-ID"/>
              </w:rPr>
              <w:t>Metode</w:t>
            </w:r>
          </w:p>
        </w:tc>
        <w:tc>
          <w:tcPr>
            <w:tcW w:w="6133" w:type="dxa"/>
            <w:tcBorders>
              <w:left w:val="nil"/>
              <w:bottom w:val="single" w:sz="4" w:space="0" w:color="auto"/>
              <w:right w:val="nil"/>
            </w:tcBorders>
          </w:tcPr>
          <w:p w:rsidR="00EE0C2F" w:rsidRDefault="00EE0C2F" w:rsidP="005A2C55">
            <w:pPr>
              <w:pStyle w:val="BodyText"/>
              <w:spacing w:line="360" w:lineRule="auto"/>
              <w:jc w:val="both"/>
              <w:rPr>
                <w:lang w:val="en-ID"/>
              </w:rPr>
            </w:pPr>
            <w:r>
              <w:rPr>
                <w:lang w:val="en-ID"/>
              </w:rPr>
              <w:t>Penelitian ini mengaplikasian bahan</w:t>
            </w:r>
            <w:r w:rsidRPr="000547BF">
              <w:rPr>
                <w:lang w:val="en-ID"/>
              </w:rPr>
              <w:t xml:space="preserve"> di Laboratorium Scanning Microscope Electrone Fakultas Kedokteran Universitas Airlangga Surabaya  </w:t>
            </w:r>
          </w:p>
        </w:tc>
      </w:tr>
      <w:tr w:rsidR="00EE0C2F" w:rsidTr="005A2C55">
        <w:tc>
          <w:tcPr>
            <w:tcW w:w="1800" w:type="dxa"/>
            <w:tcBorders>
              <w:left w:val="nil"/>
              <w:right w:val="nil"/>
            </w:tcBorders>
          </w:tcPr>
          <w:p w:rsidR="00EE0C2F" w:rsidRDefault="00EE0C2F" w:rsidP="005A2C55">
            <w:pPr>
              <w:pStyle w:val="BodyText"/>
              <w:spacing w:line="360" w:lineRule="auto"/>
              <w:jc w:val="both"/>
              <w:rPr>
                <w:lang w:val="en-ID"/>
              </w:rPr>
            </w:pPr>
          </w:p>
        </w:tc>
        <w:tc>
          <w:tcPr>
            <w:tcW w:w="6133" w:type="dxa"/>
            <w:tcBorders>
              <w:left w:val="nil"/>
              <w:right w:val="nil"/>
            </w:tcBorders>
          </w:tcPr>
          <w:p w:rsidR="00EE0C2F" w:rsidRDefault="00EE0C2F" w:rsidP="005A2C55">
            <w:pPr>
              <w:pStyle w:val="BodyText"/>
              <w:spacing w:line="360" w:lineRule="auto"/>
              <w:jc w:val="both"/>
              <w:rPr>
                <w:lang w:val="en-ID"/>
              </w:rPr>
            </w:pPr>
            <w:r>
              <w:rPr>
                <w:lang w:val="en-ID"/>
              </w:rPr>
              <w:t>Alat dan Bahan</w:t>
            </w:r>
          </w:p>
          <w:p w:rsidR="00EE0C2F" w:rsidRPr="00704897" w:rsidRDefault="00EE0C2F" w:rsidP="005A2C55">
            <w:pPr>
              <w:pStyle w:val="BodyText"/>
              <w:spacing w:line="360" w:lineRule="auto"/>
              <w:ind w:left="502" w:hanging="567"/>
              <w:jc w:val="both"/>
              <w:rPr>
                <w:i/>
                <w:lang w:val="en-ID"/>
              </w:rPr>
            </w:pPr>
            <w:r>
              <w:rPr>
                <w:lang w:val="en-ID"/>
              </w:rPr>
              <w:t xml:space="preserve">Alat: Mortar, pastle, gelas ukur, </w:t>
            </w:r>
            <w:r w:rsidRPr="00704897">
              <w:rPr>
                <w:i/>
                <w:lang w:val="en-ID"/>
              </w:rPr>
              <w:t>Alat Scanning Electron Microscope</w:t>
            </w:r>
            <w:r w:rsidRPr="00704897">
              <w:rPr>
                <w:lang w:val="en-ID"/>
              </w:rPr>
              <w:t xml:space="preserve"> (SEM)</w:t>
            </w:r>
            <w:r>
              <w:rPr>
                <w:lang w:val="en-ID"/>
              </w:rPr>
              <w:t xml:space="preserve">, </w:t>
            </w:r>
            <w:r w:rsidRPr="00704897">
              <w:rPr>
                <w:i/>
                <w:lang w:val="en-ID"/>
              </w:rPr>
              <w:t>Vacuum Evaporator</w:t>
            </w:r>
            <w:r>
              <w:rPr>
                <w:i/>
                <w:lang w:val="en-ID"/>
              </w:rPr>
              <w:t xml:space="preserve">, </w:t>
            </w:r>
          </w:p>
          <w:p w:rsidR="00EE0C2F" w:rsidRDefault="00EE0C2F" w:rsidP="005A2C55">
            <w:pPr>
              <w:pStyle w:val="BodyText"/>
              <w:spacing w:line="360" w:lineRule="auto"/>
              <w:jc w:val="both"/>
              <w:rPr>
                <w:lang w:val="en-ID"/>
              </w:rPr>
            </w:pPr>
            <w:r>
              <w:rPr>
                <w:lang w:val="en-ID"/>
              </w:rPr>
              <w:t>Bahan:</w:t>
            </w:r>
          </w:p>
          <w:p w:rsidR="00EE0C2F" w:rsidRDefault="00EE0C2F" w:rsidP="005A2C55">
            <w:pPr>
              <w:pStyle w:val="BodyText"/>
              <w:numPr>
                <w:ilvl w:val="0"/>
                <w:numId w:val="38"/>
              </w:numPr>
              <w:spacing w:line="360" w:lineRule="auto"/>
              <w:jc w:val="both"/>
              <w:rPr>
                <w:lang w:val="en-ID"/>
              </w:rPr>
            </w:pPr>
            <w:r>
              <w:rPr>
                <w:lang w:val="en-ID"/>
              </w:rPr>
              <w:t>Air perasan belimbing wuluh</w:t>
            </w:r>
          </w:p>
          <w:p w:rsidR="00EE0C2F" w:rsidRPr="00704897" w:rsidRDefault="00EE0C2F" w:rsidP="005A2C55">
            <w:pPr>
              <w:pStyle w:val="BodyText"/>
              <w:numPr>
                <w:ilvl w:val="0"/>
                <w:numId w:val="38"/>
              </w:numPr>
              <w:spacing w:line="360" w:lineRule="auto"/>
              <w:jc w:val="both"/>
              <w:rPr>
                <w:lang w:val="en-ID"/>
              </w:rPr>
            </w:pPr>
            <w:r>
              <w:rPr>
                <w:lang w:val="en-ID"/>
              </w:rPr>
              <w:t>Dentin conditioner</w:t>
            </w:r>
          </w:p>
        </w:tc>
      </w:tr>
      <w:tr w:rsidR="00EE0C2F" w:rsidTr="005A2C55">
        <w:trPr>
          <w:trHeight w:val="87"/>
        </w:trPr>
        <w:tc>
          <w:tcPr>
            <w:tcW w:w="1800" w:type="dxa"/>
            <w:tcBorders>
              <w:left w:val="nil"/>
              <w:right w:val="nil"/>
            </w:tcBorders>
          </w:tcPr>
          <w:p w:rsidR="00EE0C2F" w:rsidRDefault="00EE0C2F" w:rsidP="005A2C55">
            <w:pPr>
              <w:pStyle w:val="BodyText"/>
              <w:spacing w:line="360" w:lineRule="auto"/>
              <w:jc w:val="both"/>
              <w:rPr>
                <w:lang w:val="en-ID"/>
              </w:rPr>
            </w:pPr>
          </w:p>
        </w:tc>
        <w:tc>
          <w:tcPr>
            <w:tcW w:w="6133" w:type="dxa"/>
            <w:tcBorders>
              <w:left w:val="nil"/>
              <w:right w:val="nil"/>
            </w:tcBorders>
          </w:tcPr>
          <w:p w:rsidR="00EE0C2F" w:rsidRDefault="00EE0C2F" w:rsidP="005A2C55">
            <w:pPr>
              <w:pStyle w:val="BodyText"/>
              <w:spacing w:line="360" w:lineRule="auto"/>
              <w:jc w:val="both"/>
              <w:rPr>
                <w:lang w:val="en-ID"/>
              </w:rPr>
            </w:pPr>
            <w:r>
              <w:rPr>
                <w:lang w:val="en-ID"/>
              </w:rPr>
              <w:t>Cara Kerja</w:t>
            </w:r>
          </w:p>
          <w:p w:rsidR="00EE0C2F" w:rsidRDefault="00EE0C2F" w:rsidP="005A2C55">
            <w:pPr>
              <w:pStyle w:val="BodyText"/>
              <w:numPr>
                <w:ilvl w:val="0"/>
                <w:numId w:val="39"/>
              </w:numPr>
              <w:spacing w:line="360" w:lineRule="auto"/>
              <w:jc w:val="both"/>
              <w:rPr>
                <w:lang w:val="en-ID"/>
              </w:rPr>
            </w:pPr>
            <w:r>
              <w:rPr>
                <w:lang w:val="en-ID"/>
              </w:rPr>
              <w:t>Pengulasan</w:t>
            </w:r>
          </w:p>
          <w:p w:rsidR="00EE0C2F" w:rsidRPr="00E7771D" w:rsidRDefault="00EE0C2F" w:rsidP="005A2C55">
            <w:pPr>
              <w:pStyle w:val="BodyText"/>
              <w:spacing w:line="360" w:lineRule="auto"/>
              <w:ind w:left="360"/>
              <w:jc w:val="both"/>
              <w:rPr>
                <w:lang w:val="en-ID"/>
              </w:rPr>
            </w:pPr>
            <w:r w:rsidRPr="00E7771D">
              <w:rPr>
                <w:lang w:val="en-ID"/>
              </w:rPr>
              <w:t>Menggunakan asam poliakrilik 10% dan air perasan belimbing wuluh 100% dengan pinset pada seluruh dinding kavitas yang dipreparasi.</w:t>
            </w:r>
          </w:p>
          <w:p w:rsidR="00EE0C2F" w:rsidRDefault="00EE0C2F" w:rsidP="005A2C55">
            <w:pPr>
              <w:pStyle w:val="BodyText"/>
              <w:numPr>
                <w:ilvl w:val="0"/>
                <w:numId w:val="39"/>
              </w:numPr>
              <w:spacing w:line="360" w:lineRule="auto"/>
              <w:jc w:val="both"/>
              <w:rPr>
                <w:lang w:val="en-ID"/>
              </w:rPr>
            </w:pPr>
            <w:r w:rsidRPr="000C0BE8">
              <w:rPr>
                <w:lang w:val="en-ID"/>
              </w:rPr>
              <w:t xml:space="preserve">Pelapisan </w:t>
            </w:r>
            <w:r w:rsidRPr="000C0BE8">
              <w:rPr>
                <w:i/>
                <w:lang w:val="en-ID"/>
              </w:rPr>
              <w:t>(coating)</w:t>
            </w:r>
            <w:r w:rsidRPr="000C0BE8">
              <w:rPr>
                <w:lang w:val="en-ID"/>
              </w:rPr>
              <w:t xml:space="preserve"> Sediaan</w:t>
            </w:r>
          </w:p>
          <w:p w:rsidR="00EE0C2F" w:rsidRPr="00E7771D" w:rsidRDefault="00EE0C2F" w:rsidP="005A2C55">
            <w:pPr>
              <w:pStyle w:val="BodyText"/>
              <w:spacing w:line="360" w:lineRule="auto"/>
              <w:ind w:left="360"/>
              <w:jc w:val="both"/>
              <w:rPr>
                <w:lang w:val="en-ID"/>
              </w:rPr>
            </w:pPr>
            <w:r w:rsidRPr="00E7771D">
              <w:rPr>
                <w:lang w:val="en-ID"/>
              </w:rPr>
              <w:t>Spesimen yang akan dilakukan pelapisan direkatkan pada holder (stub) menggunakan lem khusus (araldyte)</w:t>
            </w:r>
          </w:p>
          <w:p w:rsidR="00EE0C2F" w:rsidRDefault="00EE0C2F" w:rsidP="005A2C55">
            <w:pPr>
              <w:pStyle w:val="BodyText"/>
              <w:numPr>
                <w:ilvl w:val="0"/>
                <w:numId w:val="39"/>
              </w:numPr>
              <w:spacing w:line="360" w:lineRule="auto"/>
              <w:jc w:val="both"/>
              <w:rPr>
                <w:lang w:val="en-ID"/>
              </w:rPr>
            </w:pPr>
            <w:r w:rsidRPr="00704897">
              <w:rPr>
                <w:lang w:val="en-ID"/>
              </w:rPr>
              <w:t xml:space="preserve">Pemotretan dengan </w:t>
            </w:r>
            <w:r w:rsidRPr="00704897">
              <w:rPr>
                <w:i/>
                <w:lang w:val="en-ID"/>
              </w:rPr>
              <w:t xml:space="preserve">Alat Scanning Electron Microscope </w:t>
            </w:r>
            <w:r w:rsidRPr="00704897">
              <w:rPr>
                <w:lang w:val="en-ID"/>
              </w:rPr>
              <w:t>(SEM)</w:t>
            </w:r>
          </w:p>
          <w:p w:rsidR="00EE0C2F" w:rsidRPr="00E7771D" w:rsidRDefault="00EE0C2F" w:rsidP="005A2C55">
            <w:pPr>
              <w:pStyle w:val="BodyText"/>
              <w:spacing w:line="360" w:lineRule="auto"/>
              <w:ind w:left="360"/>
              <w:jc w:val="both"/>
              <w:rPr>
                <w:lang w:val="en-ID"/>
              </w:rPr>
            </w:pPr>
            <w:r w:rsidRPr="00E7771D">
              <w:rPr>
                <w:lang w:val="en-ID"/>
              </w:rPr>
              <w:t>Foto hasil pemotretan kemudian diamati dan dilakukan penilaian kebersihan dinding saluran akar.</w:t>
            </w:r>
          </w:p>
          <w:p w:rsidR="00EE0C2F" w:rsidRDefault="00EE0C2F" w:rsidP="005A2C55">
            <w:pPr>
              <w:pStyle w:val="BodyText"/>
              <w:numPr>
                <w:ilvl w:val="0"/>
                <w:numId w:val="39"/>
              </w:numPr>
              <w:spacing w:line="360" w:lineRule="auto"/>
              <w:jc w:val="both"/>
              <w:rPr>
                <w:lang w:val="en-ID"/>
              </w:rPr>
            </w:pPr>
            <w:r w:rsidRPr="00704897">
              <w:rPr>
                <w:lang w:val="en-ID"/>
              </w:rPr>
              <w:t xml:space="preserve">Penilaian Kebersihan Dinding Saluran Akar   </w:t>
            </w:r>
          </w:p>
          <w:p w:rsidR="00EE0C2F" w:rsidRPr="00E7771D" w:rsidRDefault="00EE0C2F" w:rsidP="005A2C55">
            <w:pPr>
              <w:pStyle w:val="BodyText"/>
              <w:spacing w:line="360" w:lineRule="auto"/>
              <w:ind w:left="360"/>
              <w:jc w:val="both"/>
              <w:rPr>
                <w:lang w:val="en-ID"/>
              </w:rPr>
            </w:pPr>
            <w:r w:rsidRPr="00E7771D">
              <w:rPr>
                <w:lang w:val="en-ID"/>
              </w:rPr>
              <w:t>Tahap ini bertujuan untuk menilai kebersihan dinding kavitas yang dipreparasi dan telah diulasi bahan uji.</w:t>
            </w:r>
          </w:p>
        </w:tc>
      </w:tr>
      <w:tr w:rsidR="00EE0C2F" w:rsidTr="005A2C55">
        <w:trPr>
          <w:trHeight w:val="87"/>
        </w:trPr>
        <w:tc>
          <w:tcPr>
            <w:tcW w:w="1800" w:type="dxa"/>
            <w:tcBorders>
              <w:left w:val="nil"/>
              <w:right w:val="nil"/>
            </w:tcBorders>
          </w:tcPr>
          <w:p w:rsidR="00EE0C2F" w:rsidRDefault="00EE0C2F" w:rsidP="005A2C55">
            <w:pPr>
              <w:pStyle w:val="BodyText"/>
              <w:spacing w:line="360" w:lineRule="auto"/>
              <w:jc w:val="both"/>
              <w:rPr>
                <w:lang w:val="en-ID"/>
              </w:rPr>
            </w:pPr>
            <w:r>
              <w:rPr>
                <w:lang w:val="en-ID"/>
              </w:rPr>
              <w:t>Hasil Penelitian</w:t>
            </w:r>
          </w:p>
        </w:tc>
        <w:tc>
          <w:tcPr>
            <w:tcW w:w="6133" w:type="dxa"/>
            <w:tcBorders>
              <w:left w:val="nil"/>
              <w:right w:val="nil"/>
            </w:tcBorders>
          </w:tcPr>
          <w:p w:rsidR="00EE0C2F" w:rsidRDefault="00EE0C2F" w:rsidP="005A2C55">
            <w:pPr>
              <w:pStyle w:val="BodyText"/>
              <w:spacing w:line="360" w:lineRule="auto"/>
              <w:jc w:val="both"/>
              <w:rPr>
                <w:lang w:val="en-ID"/>
              </w:rPr>
            </w:pPr>
            <w:r w:rsidRPr="00704897">
              <w:rPr>
                <w:lang w:val="en-ID"/>
              </w:rPr>
              <w:t xml:space="preserve">Berdasarkan hasil penelitian, dapat disimpulkan air perasan buah belimbing wuluh </w:t>
            </w:r>
            <w:r w:rsidRPr="0057683D">
              <w:rPr>
                <w:i/>
                <w:iCs/>
                <w:lang w:val="en-ID"/>
              </w:rPr>
              <w:t>(Averhoa bilimbi L)</w:t>
            </w:r>
            <w:r>
              <w:rPr>
                <w:lang w:val="en-ID"/>
              </w:rPr>
              <w:t xml:space="preserve"> </w:t>
            </w:r>
            <w:r w:rsidRPr="00704897">
              <w:rPr>
                <w:lang w:val="en-ID"/>
              </w:rPr>
              <w:t>100% mampu membersihkan smear layer dengan nilai kebersihan lebih besar daripada asam poliakrilat.</w:t>
            </w:r>
            <w:r>
              <w:rPr>
                <w:lang w:val="en-ID"/>
              </w:rPr>
              <w:t xml:space="preserve"> </w:t>
            </w:r>
            <w:r w:rsidRPr="00704897">
              <w:rPr>
                <w:lang w:val="en-ID"/>
              </w:rPr>
              <w:t>Air perasan belimbing wuluh 100% lebih efektif dalam membersihkan smear layer dibanding asam poliakrilat</w:t>
            </w:r>
          </w:p>
        </w:tc>
      </w:tr>
      <w:tr w:rsidR="00EE0C2F" w:rsidTr="005A2C55">
        <w:trPr>
          <w:trHeight w:val="87"/>
        </w:trPr>
        <w:tc>
          <w:tcPr>
            <w:tcW w:w="1800" w:type="dxa"/>
            <w:tcBorders>
              <w:left w:val="nil"/>
              <w:right w:val="nil"/>
            </w:tcBorders>
          </w:tcPr>
          <w:p w:rsidR="00EE0C2F" w:rsidRDefault="00EE0C2F" w:rsidP="005A2C55">
            <w:pPr>
              <w:pStyle w:val="BodyText"/>
              <w:spacing w:line="360" w:lineRule="auto"/>
              <w:jc w:val="both"/>
              <w:rPr>
                <w:lang w:val="en-ID"/>
              </w:rPr>
            </w:pPr>
            <w:r>
              <w:rPr>
                <w:lang w:val="en-ID"/>
              </w:rPr>
              <w:t xml:space="preserve">Database </w:t>
            </w:r>
          </w:p>
        </w:tc>
        <w:tc>
          <w:tcPr>
            <w:tcW w:w="6133" w:type="dxa"/>
            <w:tcBorders>
              <w:left w:val="nil"/>
              <w:right w:val="nil"/>
            </w:tcBorders>
          </w:tcPr>
          <w:p w:rsidR="00EE0C2F" w:rsidRPr="00704897" w:rsidRDefault="00EE0C2F" w:rsidP="005A2C55">
            <w:pPr>
              <w:pStyle w:val="BodyText"/>
              <w:spacing w:line="360" w:lineRule="auto"/>
              <w:jc w:val="both"/>
              <w:rPr>
                <w:lang w:val="en-ID"/>
              </w:rPr>
            </w:pPr>
            <w:r w:rsidRPr="00C40F09">
              <w:rPr>
                <w:i/>
                <w:iCs/>
                <w:shd w:val="clear" w:color="auto" w:fill="FFFFFF"/>
                <w:lang w:val="en-US"/>
              </w:rPr>
              <w:t>Google Scholar</w:t>
            </w:r>
          </w:p>
        </w:tc>
      </w:tr>
    </w:tbl>
    <w:p w:rsidR="00EE0C2F" w:rsidRDefault="00EE0C2F" w:rsidP="00EE0C2F">
      <w:pPr>
        <w:spacing w:before="240" w:after="240"/>
        <w:ind w:left="709" w:hanging="709"/>
        <w:jc w:val="both"/>
        <w:rPr>
          <w:rFonts w:cs="Times New Roman"/>
          <w:b/>
          <w:bCs/>
          <w:iCs/>
          <w:szCs w:val="24"/>
          <w:shd w:val="clear" w:color="auto" w:fill="FFFFFF"/>
        </w:rPr>
      </w:pPr>
    </w:p>
    <w:p w:rsidR="00EE0C2F" w:rsidRDefault="00EE0C2F" w:rsidP="00EE0C2F">
      <w:pPr>
        <w:spacing w:before="240" w:after="240"/>
        <w:ind w:left="709" w:hanging="709"/>
        <w:jc w:val="both"/>
        <w:rPr>
          <w:rFonts w:cs="Times New Roman"/>
          <w:b/>
          <w:bCs/>
          <w:iCs/>
          <w:szCs w:val="24"/>
          <w:shd w:val="clear" w:color="auto" w:fill="FFFFFF"/>
        </w:rPr>
      </w:pPr>
    </w:p>
    <w:p w:rsidR="00EE0C2F" w:rsidRPr="00A54BEE" w:rsidRDefault="00EE0C2F" w:rsidP="00EE0C2F">
      <w:pPr>
        <w:spacing w:before="240" w:after="240"/>
        <w:ind w:left="709" w:hanging="709"/>
        <w:jc w:val="both"/>
        <w:rPr>
          <w:rFonts w:cs="Times New Roman"/>
          <w:b/>
          <w:bCs/>
          <w:iCs/>
          <w:szCs w:val="24"/>
          <w:shd w:val="clear" w:color="auto" w:fill="FFFFFF"/>
          <w:lang w:val="en-US"/>
        </w:rPr>
      </w:pPr>
      <w:r w:rsidRPr="00A54BEE">
        <w:rPr>
          <w:rFonts w:cs="Times New Roman"/>
          <w:b/>
          <w:bCs/>
          <w:iCs/>
          <w:szCs w:val="24"/>
          <w:shd w:val="clear" w:color="auto" w:fill="FFFFFF"/>
        </w:rPr>
        <w:lastRenderedPageBreak/>
        <w:t xml:space="preserve">Artikel </w:t>
      </w:r>
      <w:r w:rsidRPr="00A54BEE">
        <w:rPr>
          <w:rFonts w:cs="Times New Roman"/>
          <w:b/>
          <w:bCs/>
          <w:iCs/>
          <w:szCs w:val="24"/>
          <w:shd w:val="clear" w:color="auto" w:fill="FFFFFF"/>
          <w:lang w:val="en-US"/>
        </w:rPr>
        <w:t>10</w:t>
      </w:r>
    </w:p>
    <w:p w:rsidR="00EE0C2F" w:rsidRDefault="00EE0C2F" w:rsidP="00EE0C2F">
      <w:pPr>
        <w:spacing w:before="240" w:after="240"/>
        <w:ind w:left="709" w:hanging="709"/>
        <w:jc w:val="both"/>
        <w:rPr>
          <w:rFonts w:cs="Times New Roman"/>
        </w:rPr>
      </w:pPr>
      <w:r w:rsidRPr="000F052E">
        <w:rPr>
          <w:rFonts w:cs="Times New Roman"/>
          <w:iCs/>
          <w:szCs w:val="24"/>
          <w:shd w:val="clear" w:color="auto" w:fill="FFFFFF"/>
        </w:rPr>
        <w:t xml:space="preserve">Renatami, R., K., Noerdin, A., &amp; Soufyan, A. (2014). </w:t>
      </w:r>
      <w:r w:rsidRPr="000F052E">
        <w:rPr>
          <w:rFonts w:cs="Times New Roman"/>
        </w:rPr>
        <w:t xml:space="preserve">Pengaruh  </w:t>
      </w:r>
      <w:r w:rsidRPr="000F052E">
        <w:rPr>
          <w:rFonts w:cs="Times New Roman"/>
          <w:lang w:val="en-ID"/>
        </w:rPr>
        <w:t>P</w:t>
      </w:r>
      <w:r w:rsidRPr="000F052E">
        <w:rPr>
          <w:rFonts w:cs="Times New Roman"/>
        </w:rPr>
        <w:t xml:space="preserve">erbedaan Konsentrasi Belimbing Wuluh </w:t>
      </w:r>
      <w:r w:rsidRPr="000F052E">
        <w:rPr>
          <w:rFonts w:cs="Times New Roman"/>
          <w:i/>
          <w:iCs/>
        </w:rPr>
        <w:t>(Avverhoa blimbii Linn)</w:t>
      </w:r>
      <w:r w:rsidRPr="000F052E">
        <w:rPr>
          <w:rFonts w:cs="Times New Roman"/>
        </w:rPr>
        <w:t xml:space="preserve"> dalam G</w:t>
      </w:r>
      <w:r w:rsidRPr="000F052E">
        <w:rPr>
          <w:rFonts w:cs="Times New Roman"/>
          <w:lang w:val="en-ID"/>
        </w:rPr>
        <w:t xml:space="preserve">el </w:t>
      </w:r>
      <w:r w:rsidRPr="000F052E">
        <w:rPr>
          <w:rFonts w:cs="Times New Roman"/>
        </w:rPr>
        <w:t>terhadap Kekasaran Permukaan Email. FKG UI</w:t>
      </w:r>
    </w:p>
    <w:tbl>
      <w:tblPr>
        <w:tblStyle w:val="TableGrid"/>
        <w:tblW w:w="0" w:type="auto"/>
        <w:tblInd w:w="85" w:type="dxa"/>
        <w:tblLook w:val="04A0" w:firstRow="1" w:lastRow="0" w:firstColumn="1" w:lastColumn="0" w:noHBand="0" w:noVBand="1"/>
      </w:tblPr>
      <w:tblGrid>
        <w:gridCol w:w="1800"/>
        <w:gridCol w:w="6043"/>
      </w:tblGrid>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Penulis</w:t>
            </w:r>
          </w:p>
        </w:tc>
        <w:tc>
          <w:tcPr>
            <w:tcW w:w="6043" w:type="dxa"/>
            <w:tcBorders>
              <w:left w:val="nil"/>
              <w:right w:val="nil"/>
            </w:tcBorders>
          </w:tcPr>
          <w:p w:rsidR="00EE0C2F" w:rsidRPr="00700CC0" w:rsidRDefault="00EE0C2F" w:rsidP="005A2C55">
            <w:pPr>
              <w:pStyle w:val="BodyText"/>
              <w:ind w:right="312"/>
            </w:pPr>
            <w:r w:rsidRPr="00700CC0">
              <w:t>Ratu</w:t>
            </w:r>
            <w:r w:rsidRPr="00700CC0">
              <w:rPr>
                <w:spacing w:val="-4"/>
              </w:rPr>
              <w:t xml:space="preserve"> </w:t>
            </w:r>
            <w:r w:rsidRPr="00700CC0">
              <w:t>Kenanga</w:t>
            </w:r>
            <w:r w:rsidRPr="00700CC0">
              <w:rPr>
                <w:spacing w:val="-5"/>
              </w:rPr>
              <w:t xml:space="preserve"> </w:t>
            </w:r>
            <w:r w:rsidRPr="00700CC0">
              <w:t>Renatami</w:t>
            </w:r>
            <w:r>
              <w:t>,</w:t>
            </w:r>
            <w:r w:rsidRPr="00700CC0">
              <w:rPr>
                <w:spacing w:val="-4"/>
              </w:rPr>
              <w:t xml:space="preserve"> </w:t>
            </w:r>
            <w:r w:rsidRPr="00700CC0">
              <w:t>Ali</w:t>
            </w:r>
            <w:r w:rsidRPr="00700CC0">
              <w:rPr>
                <w:spacing w:val="-5"/>
              </w:rPr>
              <w:t xml:space="preserve"> </w:t>
            </w:r>
            <w:r w:rsidRPr="00700CC0">
              <w:t>Noerdin</w:t>
            </w:r>
            <w:r>
              <w:t>,</w:t>
            </w:r>
            <w:r w:rsidRPr="00700CC0">
              <w:rPr>
                <w:spacing w:val="-3"/>
              </w:rPr>
              <w:t xml:space="preserve"> </w:t>
            </w:r>
            <w:r w:rsidRPr="00700CC0">
              <w:t>Andi</w:t>
            </w:r>
            <w:r w:rsidRPr="00700CC0">
              <w:rPr>
                <w:spacing w:val="-5"/>
              </w:rPr>
              <w:t xml:space="preserve"> </w:t>
            </w:r>
            <w:r w:rsidRPr="00700CC0">
              <w:t>Soufyan</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Judul</w:t>
            </w:r>
          </w:p>
        </w:tc>
        <w:tc>
          <w:tcPr>
            <w:tcW w:w="6043" w:type="dxa"/>
            <w:tcBorders>
              <w:left w:val="nil"/>
              <w:right w:val="nil"/>
            </w:tcBorders>
          </w:tcPr>
          <w:p w:rsidR="00EE0C2F" w:rsidRDefault="00EE0C2F" w:rsidP="005A2C55">
            <w:pPr>
              <w:pStyle w:val="BodyText"/>
              <w:spacing w:line="360" w:lineRule="auto"/>
              <w:jc w:val="both"/>
              <w:rPr>
                <w:shd w:val="clear" w:color="auto" w:fill="FFFFFF"/>
                <w:lang w:val="en-ID"/>
              </w:rPr>
            </w:pPr>
            <w:r w:rsidRPr="000F052E">
              <w:t xml:space="preserve">Pengaruh  </w:t>
            </w:r>
            <w:r w:rsidRPr="000F052E">
              <w:rPr>
                <w:lang w:val="en-ID"/>
              </w:rPr>
              <w:t>P</w:t>
            </w:r>
            <w:r w:rsidRPr="000F052E">
              <w:t xml:space="preserve">erbedaan Konsentrasi Belimbing Wuluh </w:t>
            </w:r>
            <w:r w:rsidRPr="000F052E">
              <w:rPr>
                <w:i/>
                <w:iCs/>
              </w:rPr>
              <w:t>(Avverhoa blimbii Linn)</w:t>
            </w:r>
            <w:r w:rsidRPr="000F052E">
              <w:t xml:space="preserve"> dalam G</w:t>
            </w:r>
            <w:r w:rsidRPr="000F052E">
              <w:rPr>
                <w:lang w:val="en-ID"/>
              </w:rPr>
              <w:t xml:space="preserve">el </w:t>
            </w:r>
            <w:r w:rsidRPr="000F052E">
              <w:t>terhadap Kekasaran Permukaan Email</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Halaman</w:t>
            </w:r>
          </w:p>
        </w:tc>
        <w:tc>
          <w:tcPr>
            <w:tcW w:w="6043"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Tahun</w:t>
            </w:r>
          </w:p>
        </w:tc>
        <w:tc>
          <w:tcPr>
            <w:tcW w:w="6043"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2014</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Teori</w:t>
            </w:r>
          </w:p>
        </w:tc>
        <w:tc>
          <w:tcPr>
            <w:tcW w:w="6043" w:type="dxa"/>
            <w:tcBorders>
              <w:left w:val="nil"/>
              <w:right w:val="nil"/>
            </w:tcBorders>
          </w:tcPr>
          <w:p w:rsidR="00EE0C2F" w:rsidRDefault="00EE0C2F" w:rsidP="005A2C55">
            <w:pPr>
              <w:pStyle w:val="BodyText"/>
              <w:spacing w:line="360" w:lineRule="auto"/>
              <w:jc w:val="both"/>
            </w:pPr>
            <w:r>
              <w:tab/>
              <w:t>Belimbing</w:t>
            </w:r>
            <w:r>
              <w:rPr>
                <w:spacing w:val="1"/>
              </w:rPr>
              <w:t xml:space="preserve"> </w:t>
            </w:r>
            <w:r>
              <w:t>wuluh mengandung kaya akan vitamin C</w:t>
            </w:r>
            <w:r>
              <w:rPr>
                <w:lang w:val="en-US"/>
              </w:rPr>
              <w:t xml:space="preserve"> </w:t>
            </w:r>
            <w:r>
              <w:t>dan mineral, belimbing</w:t>
            </w:r>
            <w:r>
              <w:rPr>
                <w:spacing w:val="1"/>
              </w:rPr>
              <w:t xml:space="preserve"> </w:t>
            </w:r>
            <w:r>
              <w:t>wuluh juga mengandung beberapa senyawa kimia seperti asam oksalat, asam sitrat, senyawa</w:t>
            </w:r>
            <w:r>
              <w:rPr>
                <w:spacing w:val="1"/>
              </w:rPr>
              <w:t xml:space="preserve"> </w:t>
            </w:r>
            <w:r>
              <w:t>flavonoid,</w:t>
            </w:r>
            <w:r>
              <w:rPr>
                <w:spacing w:val="1"/>
              </w:rPr>
              <w:t xml:space="preserve"> </w:t>
            </w:r>
            <w:r>
              <w:t>saponin,</w:t>
            </w:r>
            <w:r>
              <w:rPr>
                <w:spacing w:val="1"/>
              </w:rPr>
              <w:t xml:space="preserve"> </w:t>
            </w:r>
            <w:r>
              <w:t>pectin,</w:t>
            </w:r>
            <w:r>
              <w:rPr>
                <w:spacing w:val="1"/>
              </w:rPr>
              <w:t xml:space="preserve"> </w:t>
            </w:r>
            <w:r>
              <w:t>dan</w:t>
            </w:r>
            <w:r>
              <w:rPr>
                <w:spacing w:val="1"/>
              </w:rPr>
              <w:t xml:space="preserve"> </w:t>
            </w:r>
            <w:r>
              <w:t>senyawa</w:t>
            </w:r>
            <w:r>
              <w:rPr>
                <w:spacing w:val="1"/>
              </w:rPr>
              <w:t xml:space="preserve"> </w:t>
            </w:r>
            <w:r>
              <w:t>fenoll. Karena</w:t>
            </w:r>
            <w:r>
              <w:rPr>
                <w:spacing w:val="1"/>
              </w:rPr>
              <w:t xml:space="preserve"> </w:t>
            </w:r>
            <w:r>
              <w:t>kandungan</w:t>
            </w:r>
            <w:r>
              <w:rPr>
                <w:spacing w:val="1"/>
              </w:rPr>
              <w:t xml:space="preserve"> </w:t>
            </w:r>
            <w:r>
              <w:t>asam</w:t>
            </w:r>
            <w:r>
              <w:rPr>
                <w:spacing w:val="1"/>
              </w:rPr>
              <w:t xml:space="preserve"> </w:t>
            </w:r>
            <w:r>
              <w:t>oksalat</w:t>
            </w:r>
            <w:r>
              <w:rPr>
                <w:spacing w:val="60"/>
              </w:rPr>
              <w:t xml:space="preserve"> </w:t>
            </w:r>
            <w:r>
              <w:t>yang</w:t>
            </w:r>
            <w:r>
              <w:rPr>
                <w:spacing w:val="1"/>
              </w:rPr>
              <w:t xml:space="preserve"> </w:t>
            </w:r>
            <w:r>
              <w:t>terkandung</w:t>
            </w:r>
            <w:r>
              <w:rPr>
                <w:spacing w:val="-1"/>
              </w:rPr>
              <w:t xml:space="preserve"> </w:t>
            </w:r>
            <w:r>
              <w:t>dalam belimbing</w:t>
            </w:r>
            <w:r>
              <w:rPr>
                <w:spacing w:val="-1"/>
              </w:rPr>
              <w:t xml:space="preserve"> </w:t>
            </w:r>
            <w:r>
              <w:t>wuluh</w:t>
            </w:r>
            <w:r>
              <w:rPr>
                <w:spacing w:val="-1"/>
              </w:rPr>
              <w:t xml:space="preserve"> </w:t>
            </w:r>
            <w:r>
              <w:t>tinggi, pH</w:t>
            </w:r>
            <w:r>
              <w:rPr>
                <w:spacing w:val="-1"/>
              </w:rPr>
              <w:t xml:space="preserve"> </w:t>
            </w:r>
            <w:r>
              <w:t>belimbing wuluh</w:t>
            </w:r>
            <w:r>
              <w:rPr>
                <w:spacing w:val="-2"/>
              </w:rPr>
              <w:t xml:space="preserve"> </w:t>
            </w:r>
            <w:r>
              <w:t>dapat mencapai 1,5.</w:t>
            </w:r>
          </w:p>
          <w:p w:rsidR="00EE0C2F" w:rsidRPr="00AF10E1" w:rsidRDefault="00EE0C2F" w:rsidP="005A2C55">
            <w:pPr>
              <w:pStyle w:val="BodyText"/>
              <w:spacing w:before="1" w:line="360" w:lineRule="auto"/>
              <w:ind w:right="114"/>
              <w:jc w:val="both"/>
            </w:pPr>
            <w:r>
              <w:tab/>
              <w:t>Kekasaran permukaan merupakan suatu bentuk irregularitas pada permukaan yang dapat</w:t>
            </w:r>
            <w:r>
              <w:rPr>
                <w:spacing w:val="1"/>
              </w:rPr>
              <w:t xml:space="preserve"> </w:t>
            </w:r>
            <w:r>
              <w:t xml:space="preserve">disebabkan oleh friksi, goresan, </w:t>
            </w:r>
            <w:r>
              <w:rPr>
                <w:i/>
              </w:rPr>
              <w:t>fatigue</w:t>
            </w:r>
            <w:r>
              <w:t>, dan juga kimiawi. Kekasaran merupakan karakteristik</w:t>
            </w:r>
            <w:r>
              <w:rPr>
                <w:spacing w:val="1"/>
              </w:rPr>
              <w:t xml:space="preserve"> </w:t>
            </w:r>
            <w:r>
              <w:t xml:space="preserve">penting email gigi. </w:t>
            </w:r>
            <w:r>
              <w:rPr>
                <w:lang w:val="en-US"/>
              </w:rPr>
              <w:t>Ir</w:t>
            </w:r>
            <w:r>
              <w:t>regularitas pada permukaan email dapat mendukung perlekatan</w:t>
            </w:r>
            <w:r>
              <w:rPr>
                <w:spacing w:val="1"/>
              </w:rPr>
              <w:t xml:space="preserve"> </w:t>
            </w:r>
            <w:r>
              <w:t>plak</w:t>
            </w:r>
            <w:r>
              <w:rPr>
                <w:spacing w:val="6"/>
              </w:rPr>
              <w:t xml:space="preserve"> </w:t>
            </w:r>
            <w:r>
              <w:t>dan</w:t>
            </w:r>
            <w:r>
              <w:rPr>
                <w:spacing w:val="6"/>
              </w:rPr>
              <w:t xml:space="preserve"> </w:t>
            </w:r>
            <w:r>
              <w:t>menyebabkan</w:t>
            </w:r>
            <w:r>
              <w:rPr>
                <w:spacing w:val="7"/>
              </w:rPr>
              <w:t xml:space="preserve"> </w:t>
            </w:r>
            <w:r>
              <w:t>kerusakan</w:t>
            </w:r>
            <w:r>
              <w:rPr>
                <w:spacing w:val="6"/>
              </w:rPr>
              <w:t xml:space="preserve"> </w:t>
            </w:r>
            <w:r>
              <w:t>seperti</w:t>
            </w:r>
            <w:r>
              <w:rPr>
                <w:spacing w:val="7"/>
              </w:rPr>
              <w:t xml:space="preserve"> </w:t>
            </w:r>
            <w:r>
              <w:t>karies,</w:t>
            </w:r>
            <w:r>
              <w:rPr>
                <w:spacing w:val="6"/>
              </w:rPr>
              <w:t xml:space="preserve"> </w:t>
            </w:r>
            <w:r>
              <w:t>inflamasi</w:t>
            </w:r>
            <w:r>
              <w:rPr>
                <w:spacing w:val="6"/>
              </w:rPr>
              <w:t xml:space="preserve"> </w:t>
            </w:r>
            <w:r>
              <w:t>gingiva,</w:t>
            </w:r>
            <w:r>
              <w:rPr>
                <w:spacing w:val="6"/>
              </w:rPr>
              <w:t xml:space="preserve"> </w:t>
            </w:r>
            <w:r>
              <w:t>kerusakan</w:t>
            </w:r>
            <w:r>
              <w:rPr>
                <w:spacing w:val="6"/>
              </w:rPr>
              <w:t xml:space="preserve"> </w:t>
            </w:r>
            <w:r>
              <w:t>periodontal,</w:t>
            </w:r>
            <w:r>
              <w:rPr>
                <w:spacing w:val="7"/>
              </w:rPr>
              <w:t xml:space="preserve"> </w:t>
            </w:r>
            <w:r>
              <w:t>resesi gingiva, dan meningkatkan sensitivitas terhadap suhu panas dan dingin.</w:t>
            </w:r>
          </w:p>
        </w:tc>
      </w:tr>
      <w:tr w:rsidR="00EE0C2F" w:rsidTr="005A2C55">
        <w:tc>
          <w:tcPr>
            <w:tcW w:w="1800"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Metode</w:t>
            </w:r>
          </w:p>
        </w:tc>
        <w:tc>
          <w:tcPr>
            <w:tcW w:w="6043" w:type="dxa"/>
            <w:tcBorders>
              <w:left w:val="nil"/>
              <w:bottom w:val="single" w:sz="4" w:space="0" w:color="auto"/>
              <w:right w:val="nil"/>
            </w:tcBorders>
          </w:tcPr>
          <w:p w:rsidR="00EE0C2F" w:rsidRDefault="00EE0C2F" w:rsidP="005A2C55">
            <w:pPr>
              <w:pStyle w:val="BodyText"/>
              <w:spacing w:line="360" w:lineRule="auto"/>
              <w:jc w:val="both"/>
              <w:rPr>
                <w:shd w:val="clear" w:color="auto" w:fill="FFFFFF"/>
                <w:lang w:val="en-ID"/>
              </w:rPr>
            </w:pPr>
            <w:r>
              <w:t>Penelitian ini merupakan jenis penelitian eksperimental laboratorik yang dilakukan di</w:t>
            </w:r>
            <w:r>
              <w:rPr>
                <w:spacing w:val="1"/>
              </w:rPr>
              <w:t xml:space="preserve"> </w:t>
            </w:r>
            <w:r>
              <w:t>Laboratorium Penelitian dan Pengembangan Material Kedokteran Gigi</w:t>
            </w:r>
            <w:r>
              <w:rPr>
                <w:spacing w:val="1"/>
              </w:rPr>
              <w:t xml:space="preserve"> </w:t>
            </w:r>
            <w:r>
              <w:t>FKG UI pada bulan</w:t>
            </w:r>
            <w:r>
              <w:rPr>
                <w:spacing w:val="1"/>
              </w:rPr>
              <w:t xml:space="preserve"> </w:t>
            </w:r>
            <w:r>
              <w:t>September hingga Desember 2015. Sampel penelitian yang digunakan yaitu 30 gigi insisif sapi</w:t>
            </w:r>
            <w:r>
              <w:rPr>
                <w:spacing w:val="1"/>
              </w:rPr>
              <w:t xml:space="preserve"> </w:t>
            </w:r>
            <w:r>
              <w:t>yang memenuhi kriteria inklusi. Besar sampel didapatkan berdasarkan rumus Federer.</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p>
        </w:tc>
        <w:tc>
          <w:tcPr>
            <w:tcW w:w="6043"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Alat dan Bahan</w:t>
            </w:r>
          </w:p>
          <w:p w:rsidR="00EE0C2F" w:rsidRDefault="00EE0C2F" w:rsidP="005A2C55">
            <w:pPr>
              <w:pStyle w:val="BodyText"/>
              <w:spacing w:line="360" w:lineRule="auto"/>
              <w:ind w:left="554" w:hanging="554"/>
              <w:jc w:val="both"/>
              <w:rPr>
                <w:shd w:val="clear" w:color="auto" w:fill="FFFFFF"/>
                <w:lang w:val="en-ID"/>
              </w:rPr>
            </w:pPr>
            <w:r>
              <w:rPr>
                <w:shd w:val="clear" w:color="auto" w:fill="FFFFFF"/>
                <w:lang w:val="en-ID"/>
              </w:rPr>
              <w:t xml:space="preserve">Alat: </w:t>
            </w:r>
            <w:r>
              <w:t>kuas, pot plastik, inkubator, syringe, jangka sorong,</w:t>
            </w:r>
            <w:r>
              <w:rPr>
                <w:spacing w:val="-57"/>
              </w:rPr>
              <w:t xml:space="preserve"> </w:t>
            </w:r>
            <w:r>
              <w:t>alat pemoles merek Struers LaboPol-21</w:t>
            </w:r>
            <w:r>
              <w:rPr>
                <w:spacing w:val="1"/>
              </w:rPr>
              <w:t xml:space="preserve"> </w:t>
            </w:r>
            <w:r>
              <w:t xml:space="preserve">dan alat pengukur kekasaran </w:t>
            </w:r>
            <w:r>
              <w:rPr>
                <w:i/>
              </w:rPr>
              <w:t>(surface roughness tester</w:t>
            </w:r>
            <w:r>
              <w:t>)</w:t>
            </w:r>
            <w:r>
              <w:rPr>
                <w:spacing w:val="1"/>
              </w:rPr>
              <w:t xml:space="preserve"> </w:t>
            </w:r>
            <w:r>
              <w:t>merek</w:t>
            </w:r>
            <w:r>
              <w:rPr>
                <w:spacing w:val="-1"/>
              </w:rPr>
              <w:t xml:space="preserve"> </w:t>
            </w:r>
            <w:r>
              <w:t>Mitutoyo</w:t>
            </w:r>
            <w:r>
              <w:rPr>
                <w:spacing w:val="-1"/>
              </w:rPr>
              <w:t xml:space="preserve"> </w:t>
            </w:r>
            <w:r>
              <w:t>SJ</w:t>
            </w:r>
            <w:r>
              <w:rPr>
                <w:spacing w:val="-1"/>
              </w:rPr>
              <w:t xml:space="preserve"> </w:t>
            </w:r>
            <w:r>
              <w:t>301.</w:t>
            </w:r>
          </w:p>
          <w:p w:rsidR="00EE0C2F" w:rsidRPr="00C47B04" w:rsidRDefault="00EE0C2F" w:rsidP="005A2C55">
            <w:pPr>
              <w:pStyle w:val="BodyText"/>
              <w:spacing w:line="360" w:lineRule="auto"/>
              <w:ind w:left="696" w:right="113" w:hanging="696"/>
              <w:jc w:val="both"/>
            </w:pPr>
            <w:r>
              <w:rPr>
                <w:shd w:val="clear" w:color="auto" w:fill="FFFFFF"/>
                <w:lang w:val="en-ID"/>
              </w:rPr>
              <w:t xml:space="preserve">Bahan: </w:t>
            </w:r>
            <w:r>
              <w:t>belimbing wuluh Aceh dan Bogor,</w:t>
            </w:r>
            <w:r>
              <w:rPr>
                <w:spacing w:val="1"/>
              </w:rPr>
              <w:t xml:space="preserve"> </w:t>
            </w:r>
            <w:r>
              <w:t>bahan pembuat gel karboksimetil selulosa (CMC), larutan salin, akuabides, dan resin akrilik.</w:t>
            </w:r>
            <w:r>
              <w:rPr>
                <w:spacing w:val="1"/>
              </w:rPr>
              <w:t xml:space="preserve"> </w:t>
            </w:r>
          </w:p>
        </w:tc>
      </w:tr>
      <w:tr w:rsidR="00EE0C2F" w:rsidTr="005A2C55">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p>
        </w:tc>
        <w:tc>
          <w:tcPr>
            <w:tcW w:w="6043"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Cara Kerja</w:t>
            </w:r>
          </w:p>
          <w:p w:rsidR="00EE0C2F" w:rsidRDefault="00EE0C2F" w:rsidP="005A2C55">
            <w:pPr>
              <w:pStyle w:val="BodyText"/>
              <w:numPr>
                <w:ilvl w:val="0"/>
                <w:numId w:val="42"/>
              </w:numPr>
              <w:spacing w:before="3" w:line="360" w:lineRule="auto"/>
              <w:ind w:right="117"/>
              <w:jc w:val="both"/>
            </w:pPr>
            <w:r>
              <w:t>Penelitian ini diawali dengan pemotongan akar 30 gigi insisif sapi dengan menggunakan</w:t>
            </w:r>
            <w:r>
              <w:rPr>
                <w:spacing w:val="1"/>
              </w:rPr>
              <w:t xml:space="preserve"> </w:t>
            </w:r>
            <w:r>
              <w:t>bur dan diambil bagian sepertiga tengah mahkotanya.</w:t>
            </w:r>
          </w:p>
          <w:p w:rsidR="00EE0C2F" w:rsidRDefault="00EE0C2F" w:rsidP="005A2C55">
            <w:pPr>
              <w:pStyle w:val="BodyText"/>
              <w:numPr>
                <w:ilvl w:val="0"/>
                <w:numId w:val="42"/>
              </w:numPr>
              <w:spacing w:before="3" w:line="360" w:lineRule="auto"/>
              <w:ind w:right="117"/>
              <w:jc w:val="both"/>
            </w:pPr>
            <w:r>
              <w:t>Setelah itu, gigi ditanam pada resin akrilik</w:t>
            </w:r>
            <w:r>
              <w:rPr>
                <w:spacing w:val="1"/>
              </w:rPr>
              <w:t xml:space="preserve"> </w:t>
            </w:r>
            <w:r>
              <w:t xml:space="preserve">dan dilakukan penghalusan pada bagian labialnya pada mesin </w:t>
            </w:r>
            <w:r>
              <w:rPr>
                <w:i/>
              </w:rPr>
              <w:t xml:space="preserve">grinding </w:t>
            </w:r>
            <w:r>
              <w:t>dengan amplas nomor</w:t>
            </w:r>
            <w:r>
              <w:rPr>
                <w:spacing w:val="1"/>
              </w:rPr>
              <w:t xml:space="preserve"> </w:t>
            </w:r>
            <w:r>
              <w:t>2000.</w:t>
            </w:r>
          </w:p>
          <w:p w:rsidR="00EE0C2F" w:rsidRPr="00BF1F64" w:rsidRDefault="00EE0C2F" w:rsidP="005A2C55">
            <w:pPr>
              <w:pStyle w:val="BodyText"/>
              <w:numPr>
                <w:ilvl w:val="0"/>
                <w:numId w:val="42"/>
              </w:numPr>
              <w:spacing w:before="3" w:line="360" w:lineRule="auto"/>
              <w:ind w:right="117"/>
              <w:jc w:val="both"/>
            </w:pPr>
            <w:r>
              <w:t>Penghalusan dilakukan dengan ketentuan email yang terbuang tidak boleh lebih dari 0,1</w:t>
            </w:r>
            <w:r>
              <w:rPr>
                <w:spacing w:val="1"/>
              </w:rPr>
              <w:t xml:space="preserve"> </w:t>
            </w:r>
            <w:r>
              <w:t>mm</w:t>
            </w:r>
            <w:r>
              <w:rPr>
                <w:spacing w:val="1"/>
              </w:rPr>
              <w:t xml:space="preserve"> </w:t>
            </w:r>
            <w:r>
              <w:t>(diukur</w:t>
            </w:r>
            <w:r>
              <w:rPr>
                <w:spacing w:val="1"/>
              </w:rPr>
              <w:t xml:space="preserve"> </w:t>
            </w:r>
            <w:r>
              <w:t>dengan</w:t>
            </w:r>
            <w:r>
              <w:rPr>
                <w:spacing w:val="1"/>
              </w:rPr>
              <w:t xml:space="preserve"> </w:t>
            </w:r>
            <w:r>
              <w:t>jangka</w:t>
            </w:r>
            <w:r>
              <w:rPr>
                <w:spacing w:val="1"/>
              </w:rPr>
              <w:t xml:space="preserve"> </w:t>
            </w:r>
            <w:r>
              <w:t>sorong).</w:t>
            </w:r>
            <w:r>
              <w:rPr>
                <w:spacing w:val="1"/>
              </w:rPr>
              <w:t xml:space="preserve"> </w:t>
            </w:r>
          </w:p>
          <w:p w:rsidR="00EE0C2F" w:rsidRDefault="00EE0C2F" w:rsidP="005A2C55">
            <w:pPr>
              <w:pStyle w:val="BodyText"/>
              <w:numPr>
                <w:ilvl w:val="0"/>
                <w:numId w:val="42"/>
              </w:numPr>
              <w:spacing w:before="3" w:line="360" w:lineRule="auto"/>
              <w:ind w:right="117"/>
              <w:jc w:val="both"/>
            </w:pPr>
            <w:r>
              <w:t>Kemudian</w:t>
            </w:r>
            <w:r>
              <w:rPr>
                <w:spacing w:val="1"/>
              </w:rPr>
              <w:t xml:space="preserve"> </w:t>
            </w:r>
            <w:r>
              <w:t>dilakukan</w:t>
            </w:r>
            <w:r>
              <w:rPr>
                <w:spacing w:val="1"/>
              </w:rPr>
              <w:t xml:space="preserve"> </w:t>
            </w:r>
            <w:r>
              <w:t>pemolesan</w:t>
            </w:r>
            <w:r>
              <w:rPr>
                <w:spacing w:val="1"/>
              </w:rPr>
              <w:t xml:space="preserve"> </w:t>
            </w:r>
            <w:r>
              <w:t>pada</w:t>
            </w:r>
            <w:r>
              <w:rPr>
                <w:spacing w:val="1"/>
              </w:rPr>
              <w:t xml:space="preserve"> </w:t>
            </w:r>
            <w:r>
              <w:t>mesin</w:t>
            </w:r>
            <w:r>
              <w:rPr>
                <w:spacing w:val="1"/>
              </w:rPr>
              <w:t xml:space="preserve"> </w:t>
            </w:r>
            <w:r>
              <w:rPr>
                <w:i/>
              </w:rPr>
              <w:t>polishing</w:t>
            </w:r>
            <w:r>
              <w:rPr>
                <w:i/>
                <w:spacing w:val="1"/>
              </w:rPr>
              <w:t xml:space="preserve"> </w:t>
            </w:r>
            <w:r>
              <w:t xml:space="preserve">dengan alumina 1µ dan spesimen dicuci setelah selesai dihaluskan dan dipoles. </w:t>
            </w:r>
          </w:p>
          <w:p w:rsidR="00EE0C2F" w:rsidRPr="00BF1F64" w:rsidRDefault="00EE0C2F" w:rsidP="005A2C55">
            <w:pPr>
              <w:pStyle w:val="BodyText"/>
              <w:numPr>
                <w:ilvl w:val="0"/>
                <w:numId w:val="42"/>
              </w:numPr>
              <w:spacing w:before="3" w:line="360" w:lineRule="auto"/>
              <w:ind w:right="117"/>
              <w:jc w:val="both"/>
            </w:pPr>
            <w:r>
              <w:t>Selanjutnya</w:t>
            </w:r>
            <w:r>
              <w:rPr>
                <w:spacing w:val="1"/>
              </w:rPr>
              <w:t xml:space="preserve"> </w:t>
            </w:r>
            <w:r>
              <w:t xml:space="preserve">dilakukan pengukuran kekasaran awal dengan menggunakan </w:t>
            </w:r>
            <w:r>
              <w:rPr>
                <w:i/>
              </w:rPr>
              <w:t xml:space="preserve">surface roughness tester </w:t>
            </w:r>
            <w:r>
              <w:t>Mitutoyo</w:t>
            </w:r>
            <w:r>
              <w:rPr>
                <w:spacing w:val="1"/>
              </w:rPr>
              <w:t xml:space="preserve"> </w:t>
            </w:r>
            <w:r>
              <w:t>SJ 301 pada setiap permukaan labial email spesimen yang akan diberikan perlakuan dengan gel.</w:t>
            </w:r>
          </w:p>
          <w:p w:rsidR="00EE0C2F" w:rsidRPr="00BF1F64" w:rsidRDefault="00EE0C2F" w:rsidP="005A2C55">
            <w:pPr>
              <w:pStyle w:val="BodyText"/>
              <w:numPr>
                <w:ilvl w:val="0"/>
                <w:numId w:val="42"/>
              </w:numPr>
              <w:spacing w:before="3" w:line="360" w:lineRule="auto"/>
              <w:ind w:right="117"/>
              <w:jc w:val="both"/>
            </w:pPr>
            <w:r>
              <w:t>Gigi yang telah diukur kekasarannya selanjutnya dimasukkan ke dalam pot plastik yang telah</w:t>
            </w:r>
            <w:r>
              <w:rPr>
                <w:spacing w:val="1"/>
              </w:rPr>
              <w:t xml:space="preserve"> </w:t>
            </w:r>
            <w:r>
              <w:t>diberi nomor urut. 30 spesimen tersebut dibagi secara random ke dalam 6 kelompok perlakuan</w:t>
            </w:r>
            <w:r>
              <w:rPr>
                <w:spacing w:val="1"/>
              </w:rPr>
              <w:t xml:space="preserve"> </w:t>
            </w:r>
            <w:r>
              <w:t>dengan</w:t>
            </w:r>
            <w:r>
              <w:rPr>
                <w:spacing w:val="-1"/>
              </w:rPr>
              <w:t xml:space="preserve"> </w:t>
            </w:r>
            <w:r>
              <w:t>masing-masing kelompok terdiri dari 5 spesimen.</w:t>
            </w:r>
          </w:p>
        </w:tc>
      </w:tr>
      <w:tr w:rsidR="00EE0C2F" w:rsidTr="005A2C55">
        <w:trPr>
          <w:trHeight w:val="87"/>
        </w:trPr>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lastRenderedPageBreak/>
              <w:t>Hasil Penelitian</w:t>
            </w:r>
          </w:p>
        </w:tc>
        <w:tc>
          <w:tcPr>
            <w:tcW w:w="6043" w:type="dxa"/>
            <w:tcBorders>
              <w:left w:val="nil"/>
              <w:right w:val="nil"/>
            </w:tcBorders>
          </w:tcPr>
          <w:p w:rsidR="00EE0C2F" w:rsidRPr="00BF1F64" w:rsidRDefault="00EE0C2F" w:rsidP="005A2C55">
            <w:pPr>
              <w:pStyle w:val="BodyText"/>
              <w:spacing w:line="360" w:lineRule="auto"/>
              <w:ind w:right="117"/>
              <w:jc w:val="both"/>
            </w:pPr>
            <w:r>
              <w:t>Hasil</w:t>
            </w:r>
            <w:r>
              <w:rPr>
                <w:spacing w:val="30"/>
              </w:rPr>
              <w:t xml:space="preserve"> </w:t>
            </w:r>
            <w:r>
              <w:t>penelitian</w:t>
            </w:r>
            <w:r>
              <w:rPr>
                <w:spacing w:val="31"/>
              </w:rPr>
              <w:t xml:space="preserve"> </w:t>
            </w:r>
            <w:r>
              <w:t>ini dapat disimpulkan bahwa</w:t>
            </w:r>
            <w:r>
              <w:rPr>
                <w:spacing w:val="29"/>
              </w:rPr>
              <w:t xml:space="preserve"> </w:t>
            </w:r>
            <w:r>
              <w:t>gel</w:t>
            </w:r>
            <w:r>
              <w:rPr>
                <w:spacing w:val="31"/>
              </w:rPr>
              <w:t xml:space="preserve"> </w:t>
            </w:r>
            <w:r>
              <w:t>ekstrak</w:t>
            </w:r>
            <w:r>
              <w:rPr>
                <w:spacing w:val="30"/>
              </w:rPr>
              <w:t xml:space="preserve"> </w:t>
            </w:r>
            <w:r>
              <w:t>belimbing</w:t>
            </w:r>
            <w:r>
              <w:rPr>
                <w:spacing w:val="30"/>
              </w:rPr>
              <w:t xml:space="preserve"> </w:t>
            </w:r>
            <w:r>
              <w:t>wuluh</w:t>
            </w:r>
            <w:r>
              <w:rPr>
                <w:spacing w:val="31"/>
              </w:rPr>
              <w:t xml:space="preserve"> </w:t>
            </w:r>
            <w:r>
              <w:t>Bogor</w:t>
            </w:r>
            <w:r>
              <w:rPr>
                <w:spacing w:val="-58"/>
              </w:rPr>
              <w:t xml:space="preserve"> </w:t>
            </w:r>
            <w:r>
              <w:t>dan Aceh dengan konsentrasi 90%, 80% dan 70%</w:t>
            </w:r>
            <w:r>
              <w:rPr>
                <w:spacing w:val="1"/>
              </w:rPr>
              <w:t xml:space="preserve"> </w:t>
            </w:r>
            <w:r>
              <w:t>memberikan pengaruh yang bermakna pada</w:t>
            </w:r>
            <w:r>
              <w:rPr>
                <w:spacing w:val="1"/>
              </w:rPr>
              <w:t xml:space="preserve"> </w:t>
            </w:r>
            <w:r>
              <w:t>perubahan kekasaran permukaan email gigi pada pengaplikasian selama 7 hari dan 14 hari.</w:t>
            </w:r>
            <w:r>
              <w:rPr>
                <w:spacing w:val="1"/>
              </w:rPr>
              <w:t xml:space="preserve"> </w:t>
            </w:r>
            <w:r>
              <w:rPr>
                <w:spacing w:val="1"/>
                <w:lang w:val="en-US"/>
              </w:rPr>
              <w:t>P</w:t>
            </w:r>
            <w:r>
              <w:t>erubahan kekasaran permukaan email gigi dipengaruhi oleh konsentrasi ekstrak</w:t>
            </w:r>
            <w:r>
              <w:rPr>
                <w:spacing w:val="1"/>
              </w:rPr>
              <w:t xml:space="preserve"> </w:t>
            </w:r>
            <w:r>
              <w:t>belimbing</w:t>
            </w:r>
            <w:r>
              <w:rPr>
                <w:spacing w:val="-1"/>
              </w:rPr>
              <w:t xml:space="preserve"> </w:t>
            </w:r>
            <w:r>
              <w:t>wuluh</w:t>
            </w:r>
            <w:r>
              <w:rPr>
                <w:spacing w:val="-1"/>
              </w:rPr>
              <w:t xml:space="preserve"> </w:t>
            </w:r>
            <w:r>
              <w:t>dalam gel, pH gel, dan lama pengaplikasian.</w:t>
            </w:r>
          </w:p>
        </w:tc>
      </w:tr>
      <w:tr w:rsidR="00EE0C2F" w:rsidTr="005A2C55">
        <w:trPr>
          <w:trHeight w:val="87"/>
        </w:trPr>
        <w:tc>
          <w:tcPr>
            <w:tcW w:w="1800" w:type="dxa"/>
            <w:tcBorders>
              <w:left w:val="nil"/>
              <w:right w:val="nil"/>
            </w:tcBorders>
          </w:tcPr>
          <w:p w:rsidR="00EE0C2F" w:rsidRDefault="00EE0C2F" w:rsidP="005A2C55">
            <w:pPr>
              <w:pStyle w:val="BodyText"/>
              <w:spacing w:line="360" w:lineRule="auto"/>
              <w:jc w:val="both"/>
              <w:rPr>
                <w:shd w:val="clear" w:color="auto" w:fill="FFFFFF"/>
                <w:lang w:val="en-ID"/>
              </w:rPr>
            </w:pPr>
            <w:r>
              <w:rPr>
                <w:shd w:val="clear" w:color="auto" w:fill="FFFFFF"/>
                <w:lang w:val="en-ID"/>
              </w:rPr>
              <w:t xml:space="preserve">Database </w:t>
            </w:r>
          </w:p>
        </w:tc>
        <w:tc>
          <w:tcPr>
            <w:tcW w:w="6043" w:type="dxa"/>
            <w:tcBorders>
              <w:left w:val="nil"/>
              <w:right w:val="nil"/>
            </w:tcBorders>
          </w:tcPr>
          <w:p w:rsidR="00EE0C2F" w:rsidRDefault="00EE0C2F" w:rsidP="005A2C55">
            <w:pPr>
              <w:pStyle w:val="BodyText"/>
              <w:spacing w:line="360" w:lineRule="auto"/>
              <w:ind w:right="117"/>
              <w:jc w:val="both"/>
            </w:pPr>
            <w:r w:rsidRPr="00C40F09">
              <w:rPr>
                <w:i/>
                <w:iCs/>
                <w:shd w:val="clear" w:color="auto" w:fill="FFFFFF"/>
                <w:lang w:val="en-US"/>
              </w:rPr>
              <w:t>Google Scholar</w:t>
            </w:r>
          </w:p>
        </w:tc>
      </w:tr>
    </w:tbl>
    <w:p w:rsidR="00EE0C2F" w:rsidRDefault="00EE0C2F" w:rsidP="00EE0C2F">
      <w:pPr>
        <w:pStyle w:val="ListParagraph"/>
        <w:numPr>
          <w:ilvl w:val="0"/>
          <w:numId w:val="25"/>
        </w:numPr>
        <w:spacing w:before="240" w:line="480" w:lineRule="auto"/>
        <w:rPr>
          <w:b/>
          <w:sz w:val="28"/>
          <w:szCs w:val="24"/>
        </w:rPr>
        <w:sectPr w:rsidR="00EE0C2F" w:rsidSect="000F052E">
          <w:pgSz w:w="11907" w:h="16839" w:code="9"/>
          <w:pgMar w:top="2268" w:right="1701" w:bottom="1701" w:left="2268" w:header="720" w:footer="720" w:gutter="0"/>
          <w:cols w:space="720"/>
          <w:titlePg/>
          <w:docGrid w:linePitch="360"/>
        </w:sectPr>
      </w:pPr>
    </w:p>
    <w:p w:rsidR="00EE0C2F" w:rsidRPr="00C578DC" w:rsidRDefault="00EE0C2F" w:rsidP="00EE0C2F">
      <w:pPr>
        <w:pStyle w:val="ListParagraph"/>
        <w:numPr>
          <w:ilvl w:val="0"/>
          <w:numId w:val="25"/>
        </w:numPr>
        <w:spacing w:before="240" w:line="480" w:lineRule="auto"/>
        <w:rPr>
          <w:b/>
          <w:szCs w:val="24"/>
        </w:rPr>
      </w:pPr>
      <w:r>
        <w:rPr>
          <w:b/>
          <w:szCs w:val="24"/>
        </w:rPr>
        <w:lastRenderedPageBreak/>
        <w:tab/>
      </w:r>
      <w:r>
        <w:rPr>
          <w:b/>
          <w:szCs w:val="24"/>
          <w:lang w:val="en-US"/>
        </w:rPr>
        <w:t>Hasil Pencarian Database</w:t>
      </w:r>
    </w:p>
    <w:p w:rsidR="00EE0C2F" w:rsidRPr="00E7771D" w:rsidRDefault="00EE0C2F" w:rsidP="00EE0C2F">
      <w:pPr>
        <w:spacing w:before="240" w:line="480" w:lineRule="auto"/>
        <w:jc w:val="center"/>
        <w:rPr>
          <w:b/>
          <w:szCs w:val="24"/>
          <w:lang w:val="en-US"/>
        </w:rPr>
      </w:pPr>
      <w:r>
        <w:rPr>
          <w:b/>
          <w:szCs w:val="24"/>
          <w:lang w:val="en-US"/>
        </w:rPr>
        <w:t>Tabel 5.1 Hasil Pencarian Database</w:t>
      </w:r>
    </w:p>
    <w:tbl>
      <w:tblPr>
        <w:tblStyle w:val="TableGrid"/>
        <w:tblW w:w="12792" w:type="dxa"/>
        <w:tblInd w:w="675" w:type="dxa"/>
        <w:tblLook w:val="04A0" w:firstRow="1" w:lastRow="0" w:firstColumn="1" w:lastColumn="0" w:noHBand="0" w:noVBand="1"/>
      </w:tblPr>
      <w:tblGrid>
        <w:gridCol w:w="2160"/>
        <w:gridCol w:w="1526"/>
        <w:gridCol w:w="2302"/>
        <w:gridCol w:w="825"/>
        <w:gridCol w:w="1125"/>
        <w:gridCol w:w="1560"/>
        <w:gridCol w:w="1061"/>
        <w:gridCol w:w="2233"/>
      </w:tblGrid>
      <w:tr w:rsidR="00EE0C2F" w:rsidTr="005A2C55">
        <w:trPr>
          <w:trHeight w:val="336"/>
        </w:trPr>
        <w:tc>
          <w:tcPr>
            <w:tcW w:w="2160" w:type="dxa"/>
            <w:vMerge w:val="restart"/>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color w:val="000000" w:themeColor="text1"/>
                <w:szCs w:val="24"/>
                <w:shd w:val="clear" w:color="auto" w:fill="FFFFFF"/>
                <w:lang w:val="en-US"/>
              </w:rPr>
              <w:t>Resource Language</w:t>
            </w:r>
          </w:p>
        </w:tc>
        <w:tc>
          <w:tcPr>
            <w:tcW w:w="1526" w:type="dxa"/>
            <w:vMerge w:val="restart"/>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szCs w:val="24"/>
                <w:shd w:val="clear" w:color="auto" w:fill="FFFFFF"/>
                <w:lang w:val="en-US"/>
              </w:rPr>
              <w:t>Year</w:t>
            </w:r>
          </w:p>
        </w:tc>
        <w:tc>
          <w:tcPr>
            <w:tcW w:w="2302" w:type="dxa"/>
            <w:vMerge w:val="restart"/>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szCs w:val="24"/>
                <w:shd w:val="clear" w:color="auto" w:fill="FFFFFF"/>
                <w:lang w:val="en-US"/>
              </w:rPr>
              <w:t>Database</w:t>
            </w:r>
          </w:p>
        </w:tc>
        <w:tc>
          <w:tcPr>
            <w:tcW w:w="825" w:type="dxa"/>
            <w:vMerge w:val="restart"/>
            <w:tcBorders>
              <w:left w:val="nil"/>
              <w:right w:val="nil"/>
            </w:tcBorders>
            <w:shd w:val="clear" w:color="auto" w:fill="00CC00"/>
          </w:tcPr>
          <w:p w:rsidR="00EE0C2F" w:rsidRPr="004D1F53" w:rsidRDefault="00EE0C2F" w:rsidP="005A2C55">
            <w:pPr>
              <w:widowControl/>
              <w:autoSpaceDE/>
              <w:autoSpaceDN/>
              <w:spacing w:before="240"/>
              <w:contextualSpacing/>
              <w:jc w:val="center"/>
              <w:rPr>
                <w:b/>
                <w:szCs w:val="24"/>
                <w:shd w:val="clear" w:color="auto" w:fill="FFFFFF"/>
                <w:lang w:val="en-US"/>
              </w:rPr>
            </w:pPr>
            <w:r w:rsidRPr="004D1F53">
              <w:rPr>
                <w:b/>
                <w:szCs w:val="24"/>
                <w:shd w:val="clear" w:color="auto" w:fill="FFFFFF"/>
                <w:lang w:val="en-US"/>
              </w:rPr>
              <w:t>N</w:t>
            </w:r>
          </w:p>
        </w:tc>
        <w:tc>
          <w:tcPr>
            <w:tcW w:w="1125" w:type="dxa"/>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2621" w:type="dxa"/>
            <w:gridSpan w:val="2"/>
            <w:tcBorders>
              <w:left w:val="nil"/>
              <w:bottom w:val="single" w:sz="4" w:space="0" w:color="auto"/>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szCs w:val="24"/>
                <w:shd w:val="clear" w:color="auto" w:fill="FFFFFF"/>
                <w:lang w:val="en-US"/>
              </w:rPr>
              <w:t>Type of Study/Artikel</w:t>
            </w:r>
          </w:p>
        </w:tc>
        <w:tc>
          <w:tcPr>
            <w:tcW w:w="2233" w:type="dxa"/>
            <w:tcBorders>
              <w:left w:val="nil"/>
              <w:bottom w:val="single" w:sz="4" w:space="0" w:color="auto"/>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r>
      <w:tr w:rsidR="00EE0C2F" w:rsidTr="005A2C55">
        <w:trPr>
          <w:trHeight w:val="468"/>
        </w:trPr>
        <w:tc>
          <w:tcPr>
            <w:tcW w:w="2160" w:type="dxa"/>
            <w:vMerge/>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1526" w:type="dxa"/>
            <w:vMerge/>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2302" w:type="dxa"/>
            <w:vMerge/>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825" w:type="dxa"/>
            <w:vMerge/>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1125" w:type="dxa"/>
            <w:vMerge w:val="restart"/>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szCs w:val="24"/>
                <w:shd w:val="clear" w:color="auto" w:fill="FFFFFF"/>
                <w:lang w:val="en-US"/>
              </w:rPr>
              <w:t>Review</w:t>
            </w:r>
          </w:p>
        </w:tc>
        <w:tc>
          <w:tcPr>
            <w:tcW w:w="1560" w:type="dxa"/>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p>
        </w:tc>
        <w:tc>
          <w:tcPr>
            <w:tcW w:w="3294" w:type="dxa"/>
            <w:gridSpan w:val="2"/>
            <w:tcBorders>
              <w:left w:val="nil"/>
              <w:right w:val="nil"/>
            </w:tcBorders>
            <w:shd w:val="clear" w:color="auto" w:fill="00CC00"/>
          </w:tcPr>
          <w:p w:rsidR="00EE0C2F" w:rsidRPr="004D1F53" w:rsidRDefault="00EE0C2F" w:rsidP="005A2C55">
            <w:pPr>
              <w:pStyle w:val="BodyText"/>
              <w:rPr>
                <w:b/>
                <w:bCs/>
                <w:i/>
                <w:iCs/>
                <w:shd w:val="clear" w:color="auto" w:fill="FFFFFF"/>
                <w:lang w:val="en-US"/>
              </w:rPr>
            </w:pPr>
            <w:r w:rsidRPr="004D1F53">
              <w:rPr>
                <w:b/>
                <w:bCs/>
                <w:i/>
                <w:iCs/>
                <w:shd w:val="clear" w:color="auto" w:fill="FFFFFF"/>
                <w:lang w:val="en-US"/>
              </w:rPr>
              <w:t>Original Research</w:t>
            </w:r>
          </w:p>
        </w:tc>
      </w:tr>
      <w:tr w:rsidR="00EE0C2F" w:rsidTr="005A2C55">
        <w:trPr>
          <w:trHeight w:val="502"/>
        </w:trPr>
        <w:tc>
          <w:tcPr>
            <w:tcW w:w="2160" w:type="dxa"/>
            <w:vMerge/>
            <w:tcBorders>
              <w:left w:val="nil"/>
              <w:bottom w:val="single" w:sz="4" w:space="0" w:color="auto"/>
              <w:right w:val="nil"/>
            </w:tcBorders>
            <w:shd w:val="clear" w:color="auto" w:fill="00CC00"/>
          </w:tcPr>
          <w:p w:rsidR="00EE0C2F" w:rsidRPr="00304252" w:rsidRDefault="00EE0C2F" w:rsidP="005A2C55">
            <w:pPr>
              <w:widowControl/>
              <w:autoSpaceDE/>
              <w:autoSpaceDN/>
              <w:spacing w:before="240"/>
              <w:contextualSpacing/>
              <w:jc w:val="center"/>
              <w:rPr>
                <w:b/>
                <w:szCs w:val="24"/>
                <w:shd w:val="clear" w:color="auto" w:fill="FFFFFF"/>
                <w:lang w:val="en-US"/>
              </w:rPr>
            </w:pPr>
          </w:p>
        </w:tc>
        <w:tc>
          <w:tcPr>
            <w:tcW w:w="1526" w:type="dxa"/>
            <w:vMerge/>
            <w:tcBorders>
              <w:left w:val="nil"/>
              <w:bottom w:val="single" w:sz="4" w:space="0" w:color="auto"/>
              <w:right w:val="nil"/>
            </w:tcBorders>
            <w:shd w:val="clear" w:color="auto" w:fill="00CC00"/>
          </w:tcPr>
          <w:p w:rsidR="00EE0C2F" w:rsidRPr="00304252" w:rsidRDefault="00EE0C2F" w:rsidP="005A2C55">
            <w:pPr>
              <w:widowControl/>
              <w:autoSpaceDE/>
              <w:autoSpaceDN/>
              <w:spacing w:before="240"/>
              <w:contextualSpacing/>
              <w:jc w:val="center"/>
              <w:rPr>
                <w:b/>
                <w:szCs w:val="24"/>
                <w:shd w:val="clear" w:color="auto" w:fill="FFFFFF"/>
                <w:lang w:val="en-US"/>
              </w:rPr>
            </w:pPr>
          </w:p>
        </w:tc>
        <w:tc>
          <w:tcPr>
            <w:tcW w:w="2302" w:type="dxa"/>
            <w:vMerge/>
            <w:tcBorders>
              <w:left w:val="nil"/>
              <w:right w:val="nil"/>
            </w:tcBorders>
            <w:shd w:val="clear" w:color="auto" w:fill="00CC00"/>
          </w:tcPr>
          <w:p w:rsidR="00EE0C2F" w:rsidRPr="00304252" w:rsidRDefault="00EE0C2F" w:rsidP="005A2C55">
            <w:pPr>
              <w:widowControl/>
              <w:autoSpaceDE/>
              <w:autoSpaceDN/>
              <w:spacing w:before="240"/>
              <w:contextualSpacing/>
              <w:jc w:val="center"/>
              <w:rPr>
                <w:b/>
                <w:szCs w:val="24"/>
                <w:shd w:val="clear" w:color="auto" w:fill="FFFFFF"/>
                <w:lang w:val="en-US"/>
              </w:rPr>
            </w:pPr>
          </w:p>
        </w:tc>
        <w:tc>
          <w:tcPr>
            <w:tcW w:w="825" w:type="dxa"/>
            <w:vMerge/>
            <w:tcBorders>
              <w:left w:val="nil"/>
              <w:right w:val="nil"/>
            </w:tcBorders>
            <w:shd w:val="clear" w:color="auto" w:fill="00CC00"/>
          </w:tcPr>
          <w:p w:rsidR="00EE0C2F" w:rsidRPr="00304252" w:rsidRDefault="00EE0C2F" w:rsidP="005A2C55">
            <w:pPr>
              <w:widowControl/>
              <w:autoSpaceDE/>
              <w:autoSpaceDN/>
              <w:spacing w:before="240"/>
              <w:contextualSpacing/>
              <w:jc w:val="center"/>
              <w:rPr>
                <w:b/>
                <w:szCs w:val="24"/>
                <w:shd w:val="clear" w:color="auto" w:fill="FFFFFF"/>
                <w:lang w:val="en-US"/>
              </w:rPr>
            </w:pPr>
          </w:p>
        </w:tc>
        <w:tc>
          <w:tcPr>
            <w:tcW w:w="1125" w:type="dxa"/>
            <w:vMerge/>
            <w:tcBorders>
              <w:left w:val="nil"/>
              <w:right w:val="nil"/>
            </w:tcBorders>
            <w:shd w:val="clear" w:color="auto" w:fill="00CC00"/>
          </w:tcPr>
          <w:p w:rsidR="00EE0C2F" w:rsidRPr="00304252" w:rsidRDefault="00EE0C2F" w:rsidP="005A2C55">
            <w:pPr>
              <w:widowControl/>
              <w:autoSpaceDE/>
              <w:autoSpaceDN/>
              <w:spacing w:before="240"/>
              <w:contextualSpacing/>
              <w:jc w:val="center"/>
              <w:rPr>
                <w:b/>
                <w:szCs w:val="24"/>
                <w:shd w:val="clear" w:color="auto" w:fill="FFFFFF"/>
                <w:lang w:val="en-US"/>
              </w:rPr>
            </w:pPr>
          </w:p>
        </w:tc>
        <w:tc>
          <w:tcPr>
            <w:tcW w:w="2621" w:type="dxa"/>
            <w:gridSpan w:val="2"/>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szCs w:val="24"/>
                <w:shd w:val="clear" w:color="auto" w:fill="FFFFFF"/>
                <w:lang w:val="en-US"/>
              </w:rPr>
            </w:pPr>
            <w:r w:rsidRPr="004D1F53">
              <w:rPr>
                <w:b/>
                <w:i/>
                <w:iCs/>
                <w:szCs w:val="24"/>
                <w:shd w:val="clear" w:color="auto" w:fill="FFFFFF"/>
                <w:lang w:val="en-US"/>
              </w:rPr>
              <w:t>Cross Sectional</w:t>
            </w:r>
          </w:p>
        </w:tc>
        <w:tc>
          <w:tcPr>
            <w:tcW w:w="2233" w:type="dxa"/>
            <w:tcBorders>
              <w:left w:val="nil"/>
              <w:right w:val="nil"/>
            </w:tcBorders>
            <w:shd w:val="clear" w:color="auto" w:fill="00CC00"/>
          </w:tcPr>
          <w:p w:rsidR="00EE0C2F" w:rsidRPr="004D1F53" w:rsidRDefault="00EE0C2F" w:rsidP="005A2C55">
            <w:pPr>
              <w:widowControl/>
              <w:autoSpaceDE/>
              <w:autoSpaceDN/>
              <w:spacing w:before="240"/>
              <w:contextualSpacing/>
              <w:jc w:val="center"/>
              <w:rPr>
                <w:b/>
                <w:i/>
                <w:iCs/>
                <w:color w:val="000000" w:themeColor="text1"/>
                <w:szCs w:val="24"/>
                <w:shd w:val="clear" w:color="auto" w:fill="FFFFFF"/>
                <w:lang w:val="en-US"/>
              </w:rPr>
            </w:pPr>
            <w:r w:rsidRPr="004D1F53">
              <w:rPr>
                <w:b/>
                <w:i/>
                <w:iCs/>
                <w:color w:val="000000" w:themeColor="text1"/>
                <w:szCs w:val="24"/>
                <w:shd w:val="clear" w:color="auto" w:fill="FFFFFF"/>
                <w:lang w:val="en-US"/>
              </w:rPr>
              <w:t>Experiment</w:t>
            </w:r>
          </w:p>
        </w:tc>
      </w:tr>
      <w:tr w:rsidR="00EE0C2F" w:rsidTr="005A2C55">
        <w:trPr>
          <w:trHeight w:val="401"/>
        </w:trPr>
        <w:tc>
          <w:tcPr>
            <w:tcW w:w="2160" w:type="dxa"/>
            <w:tcBorders>
              <w:left w:val="nil"/>
              <w:bottom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r w:rsidRPr="004D1F53">
              <w:rPr>
                <w:bCs/>
                <w:szCs w:val="24"/>
                <w:shd w:val="clear" w:color="auto" w:fill="FFFFFF"/>
                <w:lang w:val="en-US"/>
              </w:rPr>
              <w:t>Indonesia-Inggris</w:t>
            </w:r>
          </w:p>
        </w:tc>
        <w:tc>
          <w:tcPr>
            <w:tcW w:w="1526" w:type="dxa"/>
            <w:tcBorders>
              <w:left w:val="nil"/>
              <w:bottom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r w:rsidRPr="004D1F53">
              <w:rPr>
                <w:bCs/>
                <w:szCs w:val="24"/>
                <w:shd w:val="clear" w:color="auto" w:fill="FFFFFF"/>
                <w:lang w:val="en-US"/>
              </w:rPr>
              <w:t>2011-2021</w:t>
            </w:r>
          </w:p>
        </w:tc>
        <w:tc>
          <w:tcPr>
            <w:tcW w:w="2302" w:type="dxa"/>
            <w:tcBorders>
              <w:left w:val="nil"/>
              <w:right w:val="nil"/>
            </w:tcBorders>
            <w:shd w:val="clear" w:color="auto" w:fill="FFFF00"/>
          </w:tcPr>
          <w:p w:rsidR="00EE0C2F" w:rsidRPr="004D1F53" w:rsidRDefault="00EE0C2F" w:rsidP="005A2C55">
            <w:pPr>
              <w:widowControl/>
              <w:autoSpaceDE/>
              <w:autoSpaceDN/>
              <w:spacing w:before="240"/>
              <w:contextualSpacing/>
              <w:rPr>
                <w:bCs/>
                <w:szCs w:val="24"/>
                <w:shd w:val="clear" w:color="auto" w:fill="FFFFFF"/>
                <w:lang w:val="en-US"/>
              </w:rPr>
            </w:pPr>
            <w:r w:rsidRPr="004D1F53">
              <w:rPr>
                <w:bCs/>
                <w:szCs w:val="24"/>
                <w:shd w:val="clear" w:color="auto" w:fill="FFFFFF"/>
                <w:lang w:val="en-US"/>
              </w:rPr>
              <w:t>Google Scholar</w:t>
            </w:r>
          </w:p>
        </w:tc>
        <w:tc>
          <w:tcPr>
            <w:tcW w:w="8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10</w:t>
            </w:r>
          </w:p>
        </w:tc>
        <w:tc>
          <w:tcPr>
            <w:tcW w:w="11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10</w:t>
            </w:r>
          </w:p>
        </w:tc>
        <w:tc>
          <w:tcPr>
            <w:tcW w:w="2621" w:type="dxa"/>
            <w:gridSpan w:val="2"/>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1</w:t>
            </w:r>
          </w:p>
        </w:tc>
        <w:tc>
          <w:tcPr>
            <w:tcW w:w="2233"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9</w:t>
            </w:r>
          </w:p>
        </w:tc>
      </w:tr>
      <w:tr w:rsidR="00EE0C2F" w:rsidTr="005A2C55">
        <w:trPr>
          <w:trHeight w:val="487"/>
        </w:trPr>
        <w:tc>
          <w:tcPr>
            <w:tcW w:w="2160" w:type="dxa"/>
            <w:tcBorders>
              <w:top w:val="nil"/>
              <w:left w:val="nil"/>
              <w:bottom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p>
        </w:tc>
        <w:tc>
          <w:tcPr>
            <w:tcW w:w="1526" w:type="dxa"/>
            <w:tcBorders>
              <w:top w:val="nil"/>
              <w:left w:val="nil"/>
              <w:bottom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p>
        </w:tc>
        <w:tc>
          <w:tcPr>
            <w:tcW w:w="2302" w:type="dxa"/>
            <w:tcBorders>
              <w:left w:val="nil"/>
              <w:right w:val="nil"/>
            </w:tcBorders>
            <w:shd w:val="clear" w:color="auto" w:fill="FFFF00"/>
          </w:tcPr>
          <w:p w:rsidR="00EE0C2F" w:rsidRPr="004D1F53" w:rsidRDefault="00EE0C2F" w:rsidP="005A2C55">
            <w:pPr>
              <w:widowControl/>
              <w:autoSpaceDE/>
              <w:autoSpaceDN/>
              <w:spacing w:before="240"/>
              <w:contextualSpacing/>
              <w:rPr>
                <w:bCs/>
                <w:szCs w:val="24"/>
                <w:shd w:val="clear" w:color="auto" w:fill="FFFFFF"/>
                <w:lang w:val="en-US"/>
              </w:rPr>
            </w:pPr>
            <w:r w:rsidRPr="004D1F53">
              <w:rPr>
                <w:bCs/>
                <w:szCs w:val="24"/>
                <w:shd w:val="clear" w:color="auto" w:fill="FFFFFF"/>
                <w:lang w:val="en-US"/>
              </w:rPr>
              <w:t>PubMed</w:t>
            </w:r>
          </w:p>
        </w:tc>
        <w:tc>
          <w:tcPr>
            <w:tcW w:w="8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11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2621" w:type="dxa"/>
            <w:gridSpan w:val="2"/>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2233"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r>
      <w:tr w:rsidR="00EE0C2F" w:rsidTr="005A2C55">
        <w:trPr>
          <w:trHeight w:val="423"/>
        </w:trPr>
        <w:tc>
          <w:tcPr>
            <w:tcW w:w="2160" w:type="dxa"/>
            <w:tcBorders>
              <w:top w:val="nil"/>
              <w:left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p>
        </w:tc>
        <w:tc>
          <w:tcPr>
            <w:tcW w:w="1526" w:type="dxa"/>
            <w:tcBorders>
              <w:top w:val="nil"/>
              <w:left w:val="nil"/>
              <w:right w:val="nil"/>
            </w:tcBorders>
          </w:tcPr>
          <w:p w:rsidR="00EE0C2F" w:rsidRPr="004D1F53" w:rsidRDefault="00EE0C2F" w:rsidP="005A2C55">
            <w:pPr>
              <w:widowControl/>
              <w:autoSpaceDE/>
              <w:autoSpaceDN/>
              <w:spacing w:before="240"/>
              <w:contextualSpacing/>
              <w:rPr>
                <w:bCs/>
                <w:szCs w:val="24"/>
                <w:shd w:val="clear" w:color="auto" w:fill="FFFFFF"/>
                <w:lang w:val="en-US"/>
              </w:rPr>
            </w:pPr>
          </w:p>
        </w:tc>
        <w:tc>
          <w:tcPr>
            <w:tcW w:w="2302" w:type="dxa"/>
            <w:tcBorders>
              <w:left w:val="nil"/>
              <w:right w:val="nil"/>
            </w:tcBorders>
            <w:shd w:val="clear" w:color="auto" w:fill="FFFF00"/>
          </w:tcPr>
          <w:p w:rsidR="00EE0C2F" w:rsidRPr="004D1F53" w:rsidRDefault="00EE0C2F" w:rsidP="005A2C55">
            <w:pPr>
              <w:widowControl/>
              <w:autoSpaceDE/>
              <w:autoSpaceDN/>
              <w:spacing w:before="240"/>
              <w:contextualSpacing/>
              <w:rPr>
                <w:bCs/>
                <w:szCs w:val="24"/>
                <w:shd w:val="clear" w:color="auto" w:fill="FFFFFF"/>
                <w:lang w:val="en-US"/>
              </w:rPr>
            </w:pPr>
            <w:r w:rsidRPr="004D1F53">
              <w:rPr>
                <w:bCs/>
                <w:szCs w:val="24"/>
                <w:shd w:val="clear" w:color="auto" w:fill="FFFFFF"/>
                <w:lang w:val="en-US"/>
              </w:rPr>
              <w:t>Science Direct</w:t>
            </w:r>
          </w:p>
        </w:tc>
        <w:tc>
          <w:tcPr>
            <w:tcW w:w="8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1125"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2621" w:type="dxa"/>
            <w:gridSpan w:val="2"/>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c>
          <w:tcPr>
            <w:tcW w:w="2233" w:type="dxa"/>
            <w:tcBorders>
              <w:left w:val="nil"/>
              <w:right w:val="nil"/>
            </w:tcBorders>
            <w:shd w:val="clear" w:color="auto" w:fill="FFFF00"/>
          </w:tcPr>
          <w:p w:rsidR="00EE0C2F" w:rsidRPr="004D1F53" w:rsidRDefault="00EE0C2F" w:rsidP="005A2C55">
            <w:pPr>
              <w:widowControl/>
              <w:autoSpaceDE/>
              <w:autoSpaceDN/>
              <w:spacing w:before="240"/>
              <w:contextualSpacing/>
              <w:jc w:val="center"/>
              <w:rPr>
                <w:bCs/>
                <w:szCs w:val="24"/>
                <w:shd w:val="clear" w:color="auto" w:fill="FFFFFF"/>
                <w:lang w:val="en-US"/>
              </w:rPr>
            </w:pPr>
            <w:r w:rsidRPr="004D1F53">
              <w:rPr>
                <w:bCs/>
                <w:szCs w:val="24"/>
                <w:shd w:val="clear" w:color="auto" w:fill="FFFFFF"/>
                <w:lang w:val="en-US"/>
              </w:rPr>
              <w:t>0</w:t>
            </w:r>
          </w:p>
        </w:tc>
      </w:tr>
    </w:tbl>
    <w:p w:rsidR="00EE0C2F" w:rsidRPr="00C578DC" w:rsidRDefault="00EE0C2F" w:rsidP="00EE0C2F">
      <w:pPr>
        <w:spacing w:before="240" w:line="480" w:lineRule="auto"/>
        <w:rPr>
          <w:b/>
          <w:szCs w:val="24"/>
        </w:rPr>
        <w:sectPr w:rsidR="00EE0C2F" w:rsidRPr="00C578DC" w:rsidSect="00C578DC">
          <w:headerReference w:type="first" r:id="rId11"/>
          <w:pgSz w:w="16839" w:h="11907" w:orient="landscape" w:code="9"/>
          <w:pgMar w:top="2268" w:right="2268" w:bottom="1701" w:left="1701" w:header="720" w:footer="720" w:gutter="0"/>
          <w:cols w:space="720"/>
          <w:titlePg/>
          <w:docGrid w:linePitch="360"/>
        </w:sectPr>
      </w:pPr>
    </w:p>
    <w:p w:rsidR="00EE0C2F" w:rsidRPr="00AC7DAA" w:rsidRDefault="00EE0C2F" w:rsidP="00EE0C2F">
      <w:pPr>
        <w:pStyle w:val="ListParagraph"/>
        <w:numPr>
          <w:ilvl w:val="0"/>
          <w:numId w:val="25"/>
        </w:numPr>
        <w:spacing w:before="240" w:line="480" w:lineRule="auto"/>
        <w:rPr>
          <w:b/>
          <w:szCs w:val="24"/>
        </w:rPr>
      </w:pPr>
      <w:r>
        <w:rPr>
          <w:b/>
          <w:szCs w:val="24"/>
          <w:lang w:val="en-US"/>
        </w:rPr>
        <w:lastRenderedPageBreak/>
        <w:t xml:space="preserve">      </w:t>
      </w:r>
      <w:r w:rsidRPr="0004303C">
        <w:rPr>
          <w:b/>
          <w:szCs w:val="24"/>
        </w:rPr>
        <w:t>P</w:t>
      </w:r>
      <w:r>
        <w:rPr>
          <w:b/>
          <w:szCs w:val="24"/>
          <w:lang w:val="en-US"/>
        </w:rPr>
        <w:t xml:space="preserve">embahasan </w:t>
      </w:r>
    </w:p>
    <w:p w:rsidR="00EE0C2F" w:rsidRPr="00AC7DAA" w:rsidRDefault="00EE0C2F" w:rsidP="00EE0C2F">
      <w:pPr>
        <w:pStyle w:val="ListParagraph"/>
        <w:numPr>
          <w:ilvl w:val="0"/>
          <w:numId w:val="47"/>
        </w:numPr>
        <w:spacing w:line="480" w:lineRule="auto"/>
        <w:rPr>
          <w:b/>
          <w:bCs/>
          <w:szCs w:val="24"/>
        </w:rPr>
      </w:pPr>
      <w:r w:rsidRPr="00AC7DAA">
        <w:rPr>
          <w:b/>
          <w:bCs/>
          <w:szCs w:val="24"/>
        </w:rPr>
        <w:t>Artikel 1</w:t>
      </w:r>
    </w:p>
    <w:p w:rsidR="00EE0C2F" w:rsidRPr="00E7771D" w:rsidRDefault="00EE0C2F" w:rsidP="00EE0C2F">
      <w:pPr>
        <w:pStyle w:val="ListParagraph"/>
        <w:spacing w:line="480" w:lineRule="auto"/>
        <w:ind w:left="1441"/>
        <w:jc w:val="both"/>
        <w:rPr>
          <w:i/>
          <w:iCs/>
          <w:szCs w:val="24"/>
          <w:shd w:val="clear" w:color="auto" w:fill="FFFFFF"/>
        </w:rPr>
      </w:pPr>
      <w:r>
        <w:rPr>
          <w:szCs w:val="24"/>
        </w:rPr>
        <w:tab/>
      </w:r>
      <w:r>
        <w:rPr>
          <w:szCs w:val="24"/>
        </w:rPr>
        <w:tab/>
      </w:r>
      <w:r w:rsidRPr="0004303C">
        <w:rPr>
          <w:szCs w:val="24"/>
        </w:rPr>
        <w:t>Artikel 1</w:t>
      </w:r>
      <w:r>
        <w:rPr>
          <w:szCs w:val="24"/>
        </w:rPr>
        <w:t xml:space="preserve"> dengan judul penelitian </w:t>
      </w:r>
      <w:r w:rsidRPr="004276A3">
        <w:rPr>
          <w:szCs w:val="24"/>
          <w:shd w:val="clear" w:color="auto" w:fill="FFFFFF"/>
        </w:rPr>
        <w:t xml:space="preserve">pengaruh mengunyah buah nanas </w:t>
      </w:r>
      <w:r w:rsidRPr="004276A3">
        <w:rPr>
          <w:szCs w:val="24"/>
          <w:shd w:val="clear" w:color="auto" w:fill="FFFFFF"/>
          <w:lang w:val="en-ID"/>
        </w:rPr>
        <w:t xml:space="preserve">&amp; </w:t>
      </w:r>
      <w:r w:rsidRPr="004276A3">
        <w:rPr>
          <w:szCs w:val="24"/>
          <w:shd w:val="clear" w:color="auto" w:fill="FFFFFF"/>
        </w:rPr>
        <w:t xml:space="preserve">belimbing </w:t>
      </w:r>
      <w:r w:rsidRPr="004276A3">
        <w:rPr>
          <w:szCs w:val="24"/>
          <w:shd w:val="clear" w:color="auto" w:fill="FFFFFF"/>
          <w:lang w:val="en-ID"/>
        </w:rPr>
        <w:t>t</w:t>
      </w:r>
      <w:r w:rsidRPr="004276A3">
        <w:rPr>
          <w:szCs w:val="24"/>
          <w:shd w:val="clear" w:color="auto" w:fill="FFFFFF"/>
        </w:rPr>
        <w:t xml:space="preserve">erhadap skor plak </w:t>
      </w:r>
      <w:r w:rsidRPr="004276A3">
        <w:rPr>
          <w:szCs w:val="24"/>
          <w:shd w:val="clear" w:color="auto" w:fill="FFFFFF"/>
          <w:lang w:val="en-ID"/>
        </w:rPr>
        <w:t>p</w:t>
      </w:r>
      <w:r w:rsidRPr="004276A3">
        <w:rPr>
          <w:szCs w:val="24"/>
          <w:shd w:val="clear" w:color="auto" w:fill="FFFFFF"/>
        </w:rPr>
        <w:t xml:space="preserve">ada pasien perawatan orthodonsi cekat </w:t>
      </w:r>
      <w:r w:rsidRPr="004276A3">
        <w:rPr>
          <w:szCs w:val="24"/>
          <w:shd w:val="clear" w:color="auto" w:fill="FFFFFF"/>
          <w:lang w:val="en-ID"/>
        </w:rPr>
        <w:t>d</w:t>
      </w:r>
      <w:r w:rsidRPr="004276A3">
        <w:rPr>
          <w:szCs w:val="24"/>
          <w:shd w:val="clear" w:color="auto" w:fill="FFFFFF"/>
        </w:rPr>
        <w:t xml:space="preserve">i </w:t>
      </w:r>
      <w:r>
        <w:rPr>
          <w:szCs w:val="24"/>
          <w:shd w:val="clear" w:color="auto" w:fill="FFFFFF"/>
        </w:rPr>
        <w:t xml:space="preserve">Klinik Gigi Alamanda Yogyakarta </w:t>
      </w:r>
      <w:r w:rsidRPr="0004303C">
        <w:rPr>
          <w:szCs w:val="24"/>
          <w:shd w:val="clear" w:color="auto" w:fill="FFFFFF"/>
        </w:rPr>
        <w:t>menj</w:t>
      </w:r>
      <w:r>
        <w:rPr>
          <w:szCs w:val="24"/>
          <w:shd w:val="clear" w:color="auto" w:fill="FFFFFF"/>
        </w:rPr>
        <w:t xml:space="preserve">elaskan secara lengkap mengenai </w:t>
      </w:r>
      <w:r w:rsidRPr="0004303C">
        <w:rPr>
          <w:szCs w:val="24"/>
          <w:shd w:val="clear" w:color="auto" w:fill="FFFFFF"/>
        </w:rPr>
        <w:t>ruang li</w:t>
      </w:r>
      <w:r>
        <w:rPr>
          <w:szCs w:val="24"/>
          <w:shd w:val="clear" w:color="auto" w:fill="FFFFFF"/>
        </w:rPr>
        <w:t xml:space="preserve">ngkup penelitian yang meliputi </w:t>
      </w:r>
      <w:r w:rsidRPr="0004303C">
        <w:rPr>
          <w:szCs w:val="24"/>
          <w:shd w:val="clear" w:color="auto" w:fill="FFFFFF"/>
        </w:rPr>
        <w:t>jenis penelitian, sampel penelitian, tempat penelitian, serta metode penelitian.</w:t>
      </w:r>
      <w:r>
        <w:rPr>
          <w:szCs w:val="24"/>
          <w:shd w:val="clear" w:color="auto" w:fill="FFFFFF"/>
        </w:rPr>
        <w:t xml:space="preserve"> Metode penelitian yang digunakan adalah </w:t>
      </w:r>
      <w:r w:rsidRPr="004276A3">
        <w:rPr>
          <w:szCs w:val="24"/>
          <w:shd w:val="clear" w:color="auto" w:fill="FFFFFF"/>
        </w:rPr>
        <w:t xml:space="preserve">eksperiment semu </w:t>
      </w:r>
      <w:r w:rsidRPr="00E7771D">
        <w:rPr>
          <w:i/>
          <w:iCs/>
          <w:szCs w:val="24"/>
          <w:shd w:val="clear" w:color="auto" w:fill="FFFFFF"/>
        </w:rPr>
        <w:t>(pre eksperiment)</w:t>
      </w:r>
      <w:r w:rsidRPr="004276A3">
        <w:rPr>
          <w:szCs w:val="24"/>
          <w:shd w:val="clear" w:color="auto" w:fill="FFFFFF"/>
        </w:rPr>
        <w:t xml:space="preserve"> dengan </w:t>
      </w:r>
      <w:r w:rsidRPr="00E7771D">
        <w:rPr>
          <w:i/>
          <w:iCs/>
          <w:szCs w:val="24"/>
          <w:shd w:val="clear" w:color="auto" w:fill="FFFFFF"/>
        </w:rPr>
        <w:t>pre post design.</w:t>
      </w:r>
      <w:r>
        <w:rPr>
          <w:szCs w:val="24"/>
          <w:shd w:val="clear" w:color="auto" w:fill="FFFFFF"/>
        </w:rPr>
        <w:t xml:space="preserve"> </w:t>
      </w:r>
      <w:r w:rsidRPr="004276A3">
        <w:rPr>
          <w:szCs w:val="24"/>
          <w:shd w:val="clear" w:color="auto" w:fill="FFFFFF"/>
        </w:rPr>
        <w:t>Teknik pengambilan sampe</w:t>
      </w:r>
      <w:r>
        <w:rPr>
          <w:szCs w:val="24"/>
          <w:shd w:val="clear" w:color="auto" w:fill="FFFFFF"/>
        </w:rPr>
        <w:t xml:space="preserve">l menggunakan teknik rancangan </w:t>
      </w:r>
      <w:r w:rsidRPr="00E7771D">
        <w:rPr>
          <w:i/>
          <w:iCs/>
          <w:szCs w:val="24"/>
          <w:shd w:val="clear" w:color="auto" w:fill="FFFFFF"/>
        </w:rPr>
        <w:t>quota sampling.</w:t>
      </w:r>
    </w:p>
    <w:p w:rsidR="00EE0C2F" w:rsidRDefault="00EE0C2F" w:rsidP="00EE0C2F">
      <w:pPr>
        <w:pStyle w:val="ListParagraph"/>
        <w:spacing w:line="480" w:lineRule="auto"/>
        <w:ind w:left="1440" w:firstLine="0"/>
        <w:jc w:val="both"/>
        <w:rPr>
          <w:szCs w:val="24"/>
        </w:rPr>
      </w:pPr>
      <w:r>
        <w:rPr>
          <w:szCs w:val="24"/>
        </w:rPr>
        <w:tab/>
      </w:r>
      <w:r w:rsidRPr="0004303C">
        <w:rPr>
          <w:szCs w:val="24"/>
        </w:rPr>
        <w:t>Peneliti menggunakan uji paired sample t-test untuk</w:t>
      </w:r>
      <w:r>
        <w:rPr>
          <w:szCs w:val="24"/>
        </w:rPr>
        <w:t xml:space="preserve"> mengetahui </w:t>
      </w:r>
      <w:r>
        <w:rPr>
          <w:szCs w:val="24"/>
        </w:rPr>
        <w:tab/>
      </w:r>
      <w:r w:rsidRPr="0004303C">
        <w:rPr>
          <w:szCs w:val="24"/>
        </w:rPr>
        <w:t xml:space="preserve">pengaruh mengunyah buah nanas dan buah belimbing terhadap skor plak </w:t>
      </w:r>
      <w:r>
        <w:rPr>
          <w:szCs w:val="24"/>
        </w:rPr>
        <w:tab/>
      </w:r>
      <w:r w:rsidRPr="0004303C">
        <w:rPr>
          <w:szCs w:val="24"/>
        </w:rPr>
        <w:t>pada pasien perawatan orthodonsi cekat di Klinik Gigi Alamanda Yogyakarta</w:t>
      </w:r>
      <w:r>
        <w:rPr>
          <w:szCs w:val="24"/>
        </w:rPr>
        <w:t xml:space="preserve">. Hasil </w:t>
      </w:r>
      <w:r w:rsidRPr="0057683D">
        <w:rPr>
          <w:i/>
          <w:iCs/>
          <w:szCs w:val="24"/>
        </w:rPr>
        <w:t xml:space="preserve">uji paired sample t-test </w:t>
      </w:r>
      <w:r>
        <w:rPr>
          <w:szCs w:val="24"/>
        </w:rPr>
        <w:t xml:space="preserve">menunjukan bahwa </w:t>
      </w:r>
      <w:r w:rsidRPr="0004303C">
        <w:rPr>
          <w:szCs w:val="24"/>
        </w:rPr>
        <w:t>ada pengaruh yang signifikan antara mengunya</w:t>
      </w:r>
      <w:r>
        <w:rPr>
          <w:szCs w:val="24"/>
        </w:rPr>
        <w:t xml:space="preserve">h buah nanas terhadap skor plak dan </w:t>
      </w:r>
      <w:r w:rsidRPr="003042CE">
        <w:rPr>
          <w:szCs w:val="24"/>
        </w:rPr>
        <w:t>ada pengaruh yang signifikan antara mengunyah buah belimbing terhadap skor plak.</w:t>
      </w:r>
      <w:r>
        <w:rPr>
          <w:szCs w:val="24"/>
        </w:rPr>
        <w:t xml:space="preserve"> </w:t>
      </w:r>
      <w:r>
        <w:rPr>
          <w:szCs w:val="24"/>
          <w:lang w:val="en-US"/>
        </w:rPr>
        <w:t>A</w:t>
      </w:r>
      <w:r>
        <w:rPr>
          <w:szCs w:val="24"/>
        </w:rPr>
        <w:t>rtikel tersebut peneliti menjelaskan secara detail mengenai hasil rata-rata pengamatan dan dilengkapi gambar yang memperjelas pembaca.</w:t>
      </w:r>
    </w:p>
    <w:p w:rsidR="00EE0C2F" w:rsidRDefault="00EE0C2F" w:rsidP="00EE0C2F">
      <w:pPr>
        <w:pStyle w:val="ListParagraph"/>
        <w:spacing w:line="480" w:lineRule="auto"/>
        <w:ind w:left="360" w:firstLine="0"/>
        <w:jc w:val="both"/>
        <w:rPr>
          <w:szCs w:val="24"/>
        </w:rPr>
      </w:pPr>
    </w:p>
    <w:p w:rsidR="00EE0C2F" w:rsidRDefault="00EE0C2F" w:rsidP="00EE0C2F">
      <w:pPr>
        <w:pStyle w:val="ListParagraph"/>
        <w:spacing w:line="480" w:lineRule="auto"/>
        <w:ind w:left="360" w:firstLine="0"/>
        <w:jc w:val="both"/>
        <w:rPr>
          <w:szCs w:val="24"/>
        </w:rPr>
      </w:pPr>
      <w:r>
        <w:rPr>
          <w:szCs w:val="24"/>
        </w:rPr>
        <w:tab/>
      </w:r>
    </w:p>
    <w:p w:rsidR="00EE0C2F" w:rsidRPr="00AC7DAA" w:rsidRDefault="00EE0C2F" w:rsidP="00EE0C2F">
      <w:pPr>
        <w:pStyle w:val="ListParagraph"/>
        <w:numPr>
          <w:ilvl w:val="0"/>
          <w:numId w:val="47"/>
        </w:numPr>
        <w:spacing w:line="480" w:lineRule="auto"/>
        <w:jc w:val="both"/>
        <w:rPr>
          <w:b/>
          <w:bCs/>
          <w:szCs w:val="24"/>
        </w:rPr>
      </w:pPr>
      <w:r w:rsidRPr="00AC7DAA">
        <w:rPr>
          <w:b/>
          <w:bCs/>
          <w:szCs w:val="24"/>
        </w:rPr>
        <w:lastRenderedPageBreak/>
        <w:t>Artikel 2</w:t>
      </w:r>
    </w:p>
    <w:p w:rsidR="00EE0C2F" w:rsidRPr="00734D02" w:rsidRDefault="00EE0C2F" w:rsidP="00EE0C2F">
      <w:pPr>
        <w:pStyle w:val="ListParagraph"/>
        <w:tabs>
          <w:tab w:val="left" w:pos="851"/>
        </w:tabs>
        <w:spacing w:line="480" w:lineRule="auto"/>
        <w:ind w:left="1441"/>
        <w:jc w:val="both"/>
        <w:rPr>
          <w:szCs w:val="24"/>
          <w:shd w:val="clear" w:color="auto" w:fill="FFFFFF"/>
        </w:rPr>
      </w:pPr>
      <w:r>
        <w:rPr>
          <w:szCs w:val="24"/>
        </w:rPr>
        <w:tab/>
      </w:r>
      <w:r>
        <w:rPr>
          <w:szCs w:val="24"/>
        </w:rPr>
        <w:tab/>
      </w:r>
      <w:r w:rsidRPr="0004303C">
        <w:rPr>
          <w:szCs w:val="24"/>
        </w:rPr>
        <w:t xml:space="preserve">Artikel </w:t>
      </w:r>
      <w:r>
        <w:rPr>
          <w:szCs w:val="24"/>
        </w:rPr>
        <w:t xml:space="preserve">2 dengan judul penelitian </w:t>
      </w:r>
      <w:r w:rsidRPr="006E485A">
        <w:rPr>
          <w:szCs w:val="24"/>
          <w:shd w:val="clear" w:color="auto" w:fill="FFFFFF"/>
        </w:rPr>
        <w:t xml:space="preserve">pengaruh kumur sari buah belimbing manis </w:t>
      </w:r>
      <w:r w:rsidRPr="006E485A">
        <w:rPr>
          <w:i/>
          <w:iCs/>
          <w:szCs w:val="24"/>
          <w:shd w:val="clear" w:color="auto" w:fill="FFFFFF"/>
        </w:rPr>
        <w:t>(Averrhoa carambola L.)</w:t>
      </w:r>
      <w:r w:rsidRPr="006E485A">
        <w:rPr>
          <w:szCs w:val="24"/>
          <w:shd w:val="clear" w:color="auto" w:fill="FFFFFF"/>
        </w:rPr>
        <w:t xml:space="preserve"> terhadap perubahan </w:t>
      </w:r>
      <w:r w:rsidRPr="006E485A">
        <w:rPr>
          <w:szCs w:val="24"/>
          <w:shd w:val="clear" w:color="auto" w:fill="FFFFFF"/>
          <w:lang w:val="en-ID"/>
        </w:rPr>
        <w:t>pH</w:t>
      </w:r>
      <w:r w:rsidRPr="006E485A">
        <w:rPr>
          <w:szCs w:val="24"/>
          <w:shd w:val="clear" w:color="auto" w:fill="FFFFFF"/>
        </w:rPr>
        <w:t xml:space="preserve"> Plak </w:t>
      </w:r>
      <w:r w:rsidRPr="006E485A">
        <w:rPr>
          <w:szCs w:val="24"/>
          <w:shd w:val="clear" w:color="auto" w:fill="FFFFFF"/>
          <w:lang w:val="en-ID"/>
        </w:rPr>
        <w:t>&amp;</w:t>
      </w:r>
      <w:r w:rsidRPr="006E485A">
        <w:rPr>
          <w:szCs w:val="24"/>
          <w:shd w:val="clear" w:color="auto" w:fill="FFFFFF"/>
        </w:rPr>
        <w:t xml:space="preserve"> </w:t>
      </w:r>
      <w:r w:rsidRPr="006E485A">
        <w:rPr>
          <w:szCs w:val="24"/>
          <w:shd w:val="clear" w:color="auto" w:fill="FFFFFF"/>
          <w:lang w:val="en-ID"/>
        </w:rPr>
        <w:t>pH</w:t>
      </w:r>
      <w:r>
        <w:rPr>
          <w:szCs w:val="24"/>
          <w:shd w:val="clear" w:color="auto" w:fill="FFFFFF"/>
        </w:rPr>
        <w:t xml:space="preserve"> s</w:t>
      </w:r>
      <w:r w:rsidRPr="006E485A">
        <w:rPr>
          <w:szCs w:val="24"/>
          <w:shd w:val="clear" w:color="auto" w:fill="FFFFFF"/>
        </w:rPr>
        <w:t>aliva (Studi terhadap Anak Usia 12-15 Tahun Pondok Pesantren Al-Adzkar, Al-F</w:t>
      </w:r>
      <w:r>
        <w:rPr>
          <w:szCs w:val="24"/>
          <w:shd w:val="clear" w:color="auto" w:fill="FFFFFF"/>
        </w:rPr>
        <w:t xml:space="preserve">urqon, Al-Izzah Mranggen Demak), peneliti menjelaskan mengenai </w:t>
      </w:r>
      <w:r w:rsidRPr="00734D02">
        <w:rPr>
          <w:szCs w:val="24"/>
          <w:shd w:val="clear" w:color="auto" w:fill="FFFFFF"/>
        </w:rPr>
        <w:t>ruang lingkup penelitian yang meliputi jenis pe</w:t>
      </w:r>
      <w:r>
        <w:rPr>
          <w:szCs w:val="24"/>
          <w:shd w:val="clear" w:color="auto" w:fill="FFFFFF"/>
        </w:rPr>
        <w:t xml:space="preserve">nelitian, variabel penelitian, </w:t>
      </w:r>
      <w:r w:rsidRPr="00734D02">
        <w:rPr>
          <w:szCs w:val="24"/>
          <w:shd w:val="clear" w:color="auto" w:fill="FFFFFF"/>
        </w:rPr>
        <w:t>tempat penelitian, serta metode penelitian</w:t>
      </w:r>
      <w:r>
        <w:rPr>
          <w:szCs w:val="24"/>
          <w:shd w:val="clear" w:color="auto" w:fill="FFFFFF"/>
        </w:rPr>
        <w:t xml:space="preserve">. </w:t>
      </w:r>
      <w:r w:rsidRPr="00734D02">
        <w:t>Penelitian</w:t>
      </w:r>
      <w:r w:rsidRPr="00734D02">
        <w:rPr>
          <w:spacing w:val="1"/>
        </w:rPr>
        <w:t xml:space="preserve"> </w:t>
      </w:r>
      <w:r w:rsidRPr="00734D02">
        <w:t>ini</w:t>
      </w:r>
      <w:r w:rsidRPr="00734D02">
        <w:rPr>
          <w:spacing w:val="1"/>
        </w:rPr>
        <w:t xml:space="preserve"> </w:t>
      </w:r>
      <w:r w:rsidRPr="00734D02">
        <w:t>merupakan</w:t>
      </w:r>
      <w:r w:rsidRPr="00734D02">
        <w:rPr>
          <w:spacing w:val="1"/>
        </w:rPr>
        <w:t xml:space="preserve"> </w:t>
      </w:r>
      <w:r w:rsidRPr="00734D02">
        <w:t>penelitian</w:t>
      </w:r>
      <w:r w:rsidRPr="00734D02">
        <w:rPr>
          <w:spacing w:val="1"/>
        </w:rPr>
        <w:t xml:space="preserve"> </w:t>
      </w:r>
      <w:r w:rsidRPr="00734D02">
        <w:rPr>
          <w:i/>
        </w:rPr>
        <w:t>quasy</w:t>
      </w:r>
      <w:r w:rsidRPr="00734D02">
        <w:rPr>
          <w:i/>
          <w:spacing w:val="-59"/>
        </w:rPr>
        <w:t xml:space="preserve"> </w:t>
      </w:r>
      <w:r w:rsidRPr="00734D02">
        <w:rPr>
          <w:i/>
        </w:rPr>
        <w:t>experiment</w:t>
      </w:r>
      <w:r w:rsidRPr="00734D02">
        <w:rPr>
          <w:i/>
          <w:spacing w:val="1"/>
        </w:rPr>
        <w:t xml:space="preserve"> </w:t>
      </w:r>
      <w:r w:rsidRPr="00734D02">
        <w:t>dengan</w:t>
      </w:r>
      <w:r w:rsidRPr="00734D02">
        <w:rPr>
          <w:spacing w:val="1"/>
        </w:rPr>
        <w:t xml:space="preserve"> </w:t>
      </w:r>
      <w:r w:rsidRPr="00734D02">
        <w:t>rancangan</w:t>
      </w:r>
      <w:r w:rsidRPr="00734D02">
        <w:rPr>
          <w:spacing w:val="1"/>
        </w:rPr>
        <w:t xml:space="preserve"> </w:t>
      </w:r>
      <w:r w:rsidRPr="00734D02">
        <w:rPr>
          <w:i/>
        </w:rPr>
        <w:t>pre-post</w:t>
      </w:r>
      <w:r w:rsidRPr="00734D02">
        <w:rPr>
          <w:i/>
          <w:spacing w:val="1"/>
        </w:rPr>
        <w:t xml:space="preserve"> </w:t>
      </w:r>
      <w:r w:rsidRPr="00734D02">
        <w:rPr>
          <w:i/>
        </w:rPr>
        <w:t>test</w:t>
      </w:r>
      <w:r w:rsidRPr="00734D02">
        <w:rPr>
          <w:i/>
          <w:spacing w:val="-59"/>
        </w:rPr>
        <w:t xml:space="preserve"> </w:t>
      </w:r>
      <w:r w:rsidRPr="00734D02">
        <w:rPr>
          <w:i/>
        </w:rPr>
        <w:t>control</w:t>
      </w:r>
      <w:r w:rsidRPr="00734D02">
        <w:rPr>
          <w:i/>
          <w:spacing w:val="36"/>
        </w:rPr>
        <w:t xml:space="preserve"> </w:t>
      </w:r>
      <w:r w:rsidRPr="00734D02">
        <w:rPr>
          <w:i/>
        </w:rPr>
        <w:t>group</w:t>
      </w:r>
      <w:r w:rsidRPr="00734D02">
        <w:rPr>
          <w:i/>
          <w:spacing w:val="37"/>
        </w:rPr>
        <w:t xml:space="preserve"> </w:t>
      </w:r>
      <w:r w:rsidRPr="00734D02">
        <w:rPr>
          <w:i/>
        </w:rPr>
        <w:t>design</w:t>
      </w:r>
      <w:r w:rsidRPr="00734D02">
        <w:t>. Pengambilan</w:t>
      </w:r>
      <w:r w:rsidRPr="00734D02">
        <w:rPr>
          <w:spacing w:val="-4"/>
        </w:rPr>
        <w:t xml:space="preserve"> </w:t>
      </w:r>
      <w:r w:rsidRPr="00734D02">
        <w:t>sampel</w:t>
      </w:r>
      <w:r>
        <w:rPr>
          <w:spacing w:val="-59"/>
        </w:rPr>
        <w:t xml:space="preserve"> </w:t>
      </w:r>
      <w:r w:rsidRPr="00734D02">
        <w:rPr>
          <w:spacing w:val="-1"/>
        </w:rPr>
        <w:t>dilakukan</w:t>
      </w:r>
      <w:r w:rsidRPr="00734D02">
        <w:rPr>
          <w:spacing w:val="-14"/>
        </w:rPr>
        <w:t xml:space="preserve"> </w:t>
      </w:r>
      <w:r w:rsidRPr="00734D02">
        <w:rPr>
          <w:spacing w:val="-1"/>
        </w:rPr>
        <w:t>dengan</w:t>
      </w:r>
      <w:r w:rsidRPr="00734D02">
        <w:rPr>
          <w:spacing w:val="-14"/>
        </w:rPr>
        <w:t xml:space="preserve"> </w:t>
      </w:r>
      <w:r w:rsidRPr="00734D02">
        <w:rPr>
          <w:i/>
        </w:rPr>
        <w:t>consecutive</w:t>
      </w:r>
      <w:r w:rsidRPr="00734D02">
        <w:rPr>
          <w:i/>
          <w:spacing w:val="-14"/>
        </w:rPr>
        <w:t xml:space="preserve"> </w:t>
      </w:r>
      <w:r w:rsidRPr="00734D02">
        <w:rPr>
          <w:i/>
        </w:rPr>
        <w:t>sampling</w:t>
      </w:r>
      <w:r w:rsidRPr="00734D02">
        <w:rPr>
          <w:i/>
          <w:spacing w:val="-14"/>
        </w:rPr>
        <w:t xml:space="preserve"> </w:t>
      </w:r>
      <w:r w:rsidRPr="00734D02">
        <w:t>secara</w:t>
      </w:r>
      <w:r w:rsidRPr="00734D02">
        <w:rPr>
          <w:spacing w:val="-58"/>
        </w:rPr>
        <w:t xml:space="preserve">  </w:t>
      </w:r>
      <w:r w:rsidRPr="00734D02">
        <w:rPr>
          <w:spacing w:val="-1"/>
        </w:rPr>
        <w:t>random</w:t>
      </w:r>
      <w:r>
        <w:rPr>
          <w:spacing w:val="-1"/>
          <w:lang w:val="en-US"/>
        </w:rPr>
        <w:t xml:space="preserve">. </w:t>
      </w:r>
      <w:r w:rsidRPr="00734D02">
        <w:rPr>
          <w:spacing w:val="-1"/>
        </w:rPr>
        <w:t>Variabel</w:t>
      </w:r>
      <w:r w:rsidRPr="00734D02">
        <w:rPr>
          <w:spacing w:val="-19"/>
        </w:rPr>
        <w:t xml:space="preserve"> </w:t>
      </w:r>
      <w:r w:rsidRPr="00734D02">
        <w:rPr>
          <w:spacing w:val="-1"/>
        </w:rPr>
        <w:t>bebas</w:t>
      </w:r>
      <w:r w:rsidRPr="00734D02">
        <w:rPr>
          <w:spacing w:val="-19"/>
        </w:rPr>
        <w:t xml:space="preserve"> </w:t>
      </w:r>
      <w:r w:rsidRPr="00734D02">
        <w:rPr>
          <w:spacing w:val="-1"/>
        </w:rPr>
        <w:t>penelitian</w:t>
      </w:r>
      <w:r w:rsidRPr="00734D02">
        <w:rPr>
          <w:spacing w:val="-19"/>
        </w:rPr>
        <w:t xml:space="preserve"> </w:t>
      </w:r>
      <w:r w:rsidRPr="00734D02">
        <w:rPr>
          <w:spacing w:val="-1"/>
        </w:rPr>
        <w:t>ini</w:t>
      </w:r>
      <w:r w:rsidRPr="00734D02">
        <w:rPr>
          <w:spacing w:val="-18"/>
        </w:rPr>
        <w:t xml:space="preserve"> </w:t>
      </w:r>
      <w:r w:rsidRPr="00734D02">
        <w:rPr>
          <w:spacing w:val="-1"/>
        </w:rPr>
        <w:t>yaitu</w:t>
      </w:r>
      <w:r w:rsidRPr="00734D02">
        <w:rPr>
          <w:spacing w:val="-19"/>
        </w:rPr>
        <w:t xml:space="preserve"> </w:t>
      </w:r>
      <w:r w:rsidRPr="00734D02">
        <w:t>berkumur</w:t>
      </w:r>
      <w:r w:rsidRPr="00734D02">
        <w:rPr>
          <w:spacing w:val="-19"/>
        </w:rPr>
        <w:t xml:space="preserve"> </w:t>
      </w:r>
      <w:r>
        <w:rPr>
          <w:lang w:val="en-US"/>
        </w:rPr>
        <w:t xml:space="preserve">sari </w:t>
      </w:r>
      <w:r w:rsidRPr="00734D02">
        <w:t>buah</w:t>
      </w:r>
      <w:r w:rsidRPr="00734D02">
        <w:rPr>
          <w:spacing w:val="17"/>
        </w:rPr>
        <w:t xml:space="preserve"> </w:t>
      </w:r>
      <w:r w:rsidRPr="00734D02">
        <w:t>belimbing</w:t>
      </w:r>
      <w:r w:rsidRPr="00734D02">
        <w:rPr>
          <w:spacing w:val="18"/>
        </w:rPr>
        <w:t xml:space="preserve"> </w:t>
      </w:r>
      <w:r w:rsidRPr="00734D02">
        <w:t>manis</w:t>
      </w:r>
      <w:r w:rsidRPr="00734D02">
        <w:rPr>
          <w:spacing w:val="18"/>
        </w:rPr>
        <w:t xml:space="preserve"> </w:t>
      </w:r>
      <w:r w:rsidRPr="00734D02">
        <w:t>konsentrasi</w:t>
      </w:r>
      <w:r w:rsidRPr="00734D02">
        <w:rPr>
          <w:spacing w:val="18"/>
        </w:rPr>
        <w:t xml:space="preserve"> </w:t>
      </w:r>
      <w:r w:rsidRPr="00734D02">
        <w:t>50%,</w:t>
      </w:r>
      <w:r w:rsidRPr="00734D02">
        <w:rPr>
          <w:spacing w:val="18"/>
        </w:rPr>
        <w:t xml:space="preserve"> </w:t>
      </w:r>
      <w:r w:rsidRPr="00734D02">
        <w:t>75%,</w:t>
      </w:r>
      <w:r w:rsidRPr="00734D02">
        <w:rPr>
          <w:spacing w:val="-58"/>
        </w:rPr>
        <w:t xml:space="preserve"> </w:t>
      </w:r>
      <w:r w:rsidRPr="00734D02">
        <w:t>dan</w:t>
      </w:r>
      <w:r w:rsidRPr="00734D02">
        <w:rPr>
          <w:spacing w:val="-5"/>
        </w:rPr>
        <w:t xml:space="preserve"> </w:t>
      </w:r>
      <w:r w:rsidRPr="00734D02">
        <w:t>100%</w:t>
      </w:r>
      <w:r w:rsidRPr="00734D02">
        <w:rPr>
          <w:spacing w:val="-5"/>
        </w:rPr>
        <w:t xml:space="preserve"> </w:t>
      </w:r>
      <w:r w:rsidRPr="00734D02">
        <w:t>dan</w:t>
      </w:r>
      <w:r w:rsidRPr="00734D02">
        <w:rPr>
          <w:spacing w:val="-5"/>
        </w:rPr>
        <w:t xml:space="preserve"> </w:t>
      </w:r>
      <w:r w:rsidRPr="00734D02">
        <w:t>dengan</w:t>
      </w:r>
      <w:r w:rsidRPr="00734D02">
        <w:rPr>
          <w:spacing w:val="-5"/>
        </w:rPr>
        <w:t xml:space="preserve"> </w:t>
      </w:r>
      <w:r w:rsidRPr="00734D02">
        <w:t>variabel</w:t>
      </w:r>
      <w:r w:rsidRPr="00734D02">
        <w:rPr>
          <w:spacing w:val="-4"/>
        </w:rPr>
        <w:t xml:space="preserve"> </w:t>
      </w:r>
      <w:r w:rsidRPr="00734D02">
        <w:t>terikat</w:t>
      </w:r>
      <w:r w:rsidRPr="00734D02">
        <w:rPr>
          <w:spacing w:val="-5"/>
        </w:rPr>
        <w:t xml:space="preserve"> </w:t>
      </w:r>
      <w:r w:rsidRPr="00734D02">
        <w:t>yaitu</w:t>
      </w:r>
      <w:r w:rsidRPr="00734D02">
        <w:rPr>
          <w:spacing w:val="-5"/>
        </w:rPr>
        <w:t xml:space="preserve"> </w:t>
      </w:r>
      <w:r w:rsidRPr="00734D02">
        <w:t>pH</w:t>
      </w:r>
      <w:r>
        <w:t xml:space="preserve"> </w:t>
      </w:r>
      <w:r w:rsidRPr="00734D02">
        <w:rPr>
          <w:spacing w:val="-58"/>
        </w:rPr>
        <w:t xml:space="preserve"> </w:t>
      </w:r>
      <w:r w:rsidRPr="00734D02">
        <w:t>plak dan pH saliva.</w:t>
      </w:r>
    </w:p>
    <w:p w:rsidR="00EE0C2F" w:rsidRPr="00175878" w:rsidRDefault="00EE0C2F" w:rsidP="00EE0C2F">
      <w:pPr>
        <w:pStyle w:val="ListParagraph"/>
        <w:spacing w:line="480" w:lineRule="auto"/>
        <w:ind w:left="1440" w:firstLine="0"/>
        <w:jc w:val="both"/>
        <w:rPr>
          <w:szCs w:val="24"/>
          <w:lang w:val="en-US"/>
        </w:rPr>
        <w:sectPr w:rsidR="00EE0C2F" w:rsidRPr="00175878" w:rsidSect="000F052E">
          <w:pgSz w:w="11907" w:h="16839" w:code="9"/>
          <w:pgMar w:top="2268" w:right="1701" w:bottom="1701" w:left="2268" w:header="720" w:footer="720" w:gutter="0"/>
          <w:cols w:space="720"/>
          <w:titlePg/>
          <w:docGrid w:linePitch="360"/>
        </w:sectPr>
      </w:pPr>
      <w:r>
        <w:tab/>
        <w:t xml:space="preserve">Penelitian ini dapat disimpulkan </w:t>
      </w:r>
      <w:r w:rsidRPr="00ED6290">
        <w:t>bahwa terjadi</w:t>
      </w:r>
      <w:r w:rsidRPr="00ED6290">
        <w:rPr>
          <w:spacing w:val="1"/>
        </w:rPr>
        <w:t xml:space="preserve"> </w:t>
      </w:r>
      <w:r w:rsidRPr="00ED6290">
        <w:t>perubahan</w:t>
      </w:r>
      <w:r w:rsidRPr="00ED6290">
        <w:rPr>
          <w:spacing w:val="1"/>
        </w:rPr>
        <w:t xml:space="preserve"> </w:t>
      </w:r>
      <w:r w:rsidRPr="00ED6290">
        <w:t>pH</w:t>
      </w:r>
      <w:r w:rsidRPr="00ED6290">
        <w:rPr>
          <w:spacing w:val="1"/>
        </w:rPr>
        <w:t xml:space="preserve"> </w:t>
      </w:r>
      <w:r w:rsidRPr="00ED6290">
        <w:t>plak</w:t>
      </w:r>
      <w:r w:rsidRPr="00ED6290">
        <w:rPr>
          <w:spacing w:val="1"/>
        </w:rPr>
        <w:t xml:space="preserve"> </w:t>
      </w:r>
      <w:r w:rsidRPr="00ED6290">
        <w:t>dan</w:t>
      </w:r>
      <w:r w:rsidRPr="00ED6290">
        <w:rPr>
          <w:spacing w:val="1"/>
        </w:rPr>
        <w:t xml:space="preserve"> </w:t>
      </w:r>
      <w:r w:rsidRPr="00ED6290">
        <w:t>pH</w:t>
      </w:r>
      <w:r w:rsidRPr="00ED6290">
        <w:rPr>
          <w:spacing w:val="1"/>
        </w:rPr>
        <w:t xml:space="preserve"> </w:t>
      </w:r>
      <w:r w:rsidRPr="00ED6290">
        <w:t>saliva</w:t>
      </w:r>
      <w:r w:rsidRPr="00ED6290">
        <w:rPr>
          <w:spacing w:val="1"/>
        </w:rPr>
        <w:t xml:space="preserve"> </w:t>
      </w:r>
      <w:r w:rsidRPr="00ED6290">
        <w:t>sesudah</w:t>
      </w:r>
      <w:r w:rsidRPr="00ED6290">
        <w:rPr>
          <w:spacing w:val="-9"/>
        </w:rPr>
        <w:t xml:space="preserve"> </w:t>
      </w:r>
      <w:r w:rsidRPr="00ED6290">
        <w:t>berkumur</w:t>
      </w:r>
      <w:r w:rsidRPr="00ED6290">
        <w:rPr>
          <w:spacing w:val="-9"/>
        </w:rPr>
        <w:t xml:space="preserve"> </w:t>
      </w:r>
      <w:r w:rsidRPr="00ED6290">
        <w:t>dengan</w:t>
      </w:r>
      <w:r w:rsidRPr="00ED6290">
        <w:rPr>
          <w:spacing w:val="-9"/>
        </w:rPr>
        <w:t xml:space="preserve"> </w:t>
      </w:r>
      <w:r w:rsidRPr="00ED6290">
        <w:t>sari</w:t>
      </w:r>
      <w:r w:rsidRPr="00ED6290">
        <w:rPr>
          <w:spacing w:val="-9"/>
        </w:rPr>
        <w:t xml:space="preserve"> </w:t>
      </w:r>
      <w:r w:rsidRPr="00ED6290">
        <w:t>buah</w:t>
      </w:r>
      <w:r w:rsidRPr="00ED6290">
        <w:rPr>
          <w:spacing w:val="-9"/>
        </w:rPr>
        <w:t xml:space="preserve"> </w:t>
      </w:r>
      <w:r w:rsidRPr="00ED6290">
        <w:t>belimbing</w:t>
      </w:r>
      <w:r w:rsidRPr="00ED6290">
        <w:rPr>
          <w:spacing w:val="-59"/>
        </w:rPr>
        <w:t xml:space="preserve"> </w:t>
      </w:r>
      <w:r w:rsidRPr="00ED6290">
        <w:t>manis</w:t>
      </w:r>
      <w:r w:rsidRPr="00ED6290">
        <w:rPr>
          <w:spacing w:val="62"/>
        </w:rPr>
        <w:t xml:space="preserve"> </w:t>
      </w:r>
      <w:r w:rsidRPr="00ED6290">
        <w:t>50%,</w:t>
      </w:r>
      <w:r>
        <w:rPr>
          <w:spacing w:val="62"/>
          <w:lang w:val="en-US"/>
        </w:rPr>
        <w:t xml:space="preserve"> </w:t>
      </w:r>
      <w:r w:rsidRPr="00ED6290">
        <w:t>75%,</w:t>
      </w:r>
      <w:r w:rsidRPr="00ED6290">
        <w:rPr>
          <w:spacing w:val="62"/>
        </w:rPr>
        <w:t xml:space="preserve"> </w:t>
      </w:r>
      <w:r w:rsidRPr="00ED6290">
        <w:t xml:space="preserve">100%, </w:t>
      </w:r>
      <w:r>
        <w:rPr>
          <w:lang w:val="en-US"/>
        </w:rPr>
        <w:t>p</w:t>
      </w:r>
      <w:r w:rsidRPr="00ED6290">
        <w:t>ovidon   iodin</w:t>
      </w:r>
      <w:r w:rsidRPr="00ED6290">
        <w:rPr>
          <w:spacing w:val="1"/>
        </w:rPr>
        <w:t xml:space="preserve"> </w:t>
      </w:r>
      <w:r w:rsidRPr="00ED6290">
        <w:t>1%,</w:t>
      </w:r>
      <w:r w:rsidRPr="00ED6290">
        <w:rPr>
          <w:spacing w:val="1"/>
        </w:rPr>
        <w:t xml:space="preserve"> </w:t>
      </w:r>
      <w:r w:rsidRPr="00ED6290">
        <w:t>dan</w:t>
      </w:r>
      <w:r w:rsidRPr="00ED6290">
        <w:rPr>
          <w:spacing w:val="1"/>
        </w:rPr>
        <w:t xml:space="preserve"> </w:t>
      </w:r>
      <w:r w:rsidRPr="00ED6290">
        <w:t>tidak</w:t>
      </w:r>
      <w:r w:rsidRPr="00ED6290">
        <w:rPr>
          <w:spacing w:val="1"/>
        </w:rPr>
        <w:t xml:space="preserve"> </w:t>
      </w:r>
      <w:r w:rsidRPr="00ED6290">
        <w:t>terjadi</w:t>
      </w:r>
      <w:r w:rsidRPr="00ED6290">
        <w:rPr>
          <w:spacing w:val="1"/>
        </w:rPr>
        <w:t xml:space="preserve"> </w:t>
      </w:r>
      <w:r w:rsidRPr="00ED6290">
        <w:t>perubahan</w:t>
      </w:r>
      <w:r w:rsidRPr="00ED6290">
        <w:rPr>
          <w:spacing w:val="1"/>
        </w:rPr>
        <w:t xml:space="preserve"> </w:t>
      </w:r>
      <w:r w:rsidRPr="00ED6290">
        <w:t>pH</w:t>
      </w:r>
      <w:r w:rsidRPr="00ED6290">
        <w:rPr>
          <w:spacing w:val="1"/>
        </w:rPr>
        <w:t xml:space="preserve"> </w:t>
      </w:r>
      <w:r w:rsidRPr="00ED6290">
        <w:t>saliva</w:t>
      </w:r>
      <w:r w:rsidRPr="00ED6290">
        <w:rPr>
          <w:spacing w:val="1"/>
        </w:rPr>
        <w:t xml:space="preserve"> </w:t>
      </w:r>
      <w:r w:rsidRPr="00ED6290">
        <w:t>sesudah berkumur dengan aquades, terdapat</w:t>
      </w:r>
      <w:r w:rsidRPr="00ED6290">
        <w:rPr>
          <w:spacing w:val="1"/>
        </w:rPr>
        <w:t xml:space="preserve"> </w:t>
      </w:r>
      <w:r w:rsidRPr="00ED6290">
        <w:t>perbedaan perubahan pH plak dan pH saliva</w:t>
      </w:r>
      <w:r w:rsidRPr="00ED6290">
        <w:rPr>
          <w:spacing w:val="1"/>
        </w:rPr>
        <w:t xml:space="preserve"> </w:t>
      </w:r>
      <w:r w:rsidRPr="00ED6290">
        <w:t>sesudah berkumur sari buah belimbing manis</w:t>
      </w:r>
      <w:r w:rsidRPr="00ED6290">
        <w:rPr>
          <w:spacing w:val="1"/>
        </w:rPr>
        <w:t xml:space="preserve"> </w:t>
      </w:r>
      <w:r w:rsidRPr="00ED6290">
        <w:t>50%,</w:t>
      </w:r>
      <w:r w:rsidRPr="00ED6290">
        <w:rPr>
          <w:spacing w:val="-8"/>
        </w:rPr>
        <w:t xml:space="preserve"> </w:t>
      </w:r>
      <w:r w:rsidRPr="00ED6290">
        <w:t>75%,</w:t>
      </w:r>
      <w:r w:rsidRPr="00ED6290">
        <w:rPr>
          <w:spacing w:val="-8"/>
        </w:rPr>
        <w:t xml:space="preserve"> </w:t>
      </w:r>
      <w:r w:rsidRPr="00ED6290">
        <w:t>dan</w:t>
      </w:r>
      <w:r w:rsidRPr="00ED6290">
        <w:rPr>
          <w:spacing w:val="-7"/>
        </w:rPr>
        <w:t xml:space="preserve"> </w:t>
      </w:r>
      <w:r w:rsidRPr="00ED6290">
        <w:t>100%,</w:t>
      </w:r>
      <w:r w:rsidRPr="00ED6290">
        <w:rPr>
          <w:spacing w:val="-8"/>
        </w:rPr>
        <w:t xml:space="preserve"> </w:t>
      </w:r>
      <w:r w:rsidRPr="00ED6290">
        <w:t>dan</w:t>
      </w:r>
      <w:r w:rsidRPr="00ED6290">
        <w:rPr>
          <w:spacing w:val="-7"/>
        </w:rPr>
        <w:t xml:space="preserve"> </w:t>
      </w:r>
      <w:r w:rsidRPr="00ED6290">
        <w:t>terdapat</w:t>
      </w:r>
      <w:r w:rsidRPr="00ED6290">
        <w:rPr>
          <w:spacing w:val="-8"/>
        </w:rPr>
        <w:t xml:space="preserve"> </w:t>
      </w:r>
      <w:r w:rsidRPr="00ED6290">
        <w:t>perubahan</w:t>
      </w:r>
      <w:r w:rsidRPr="00ED6290">
        <w:rPr>
          <w:spacing w:val="-58"/>
        </w:rPr>
        <w:t xml:space="preserve"> </w:t>
      </w:r>
      <w:r>
        <w:rPr>
          <w:spacing w:val="-58"/>
          <w:lang w:val="en-US"/>
        </w:rPr>
        <w:t xml:space="preserve"> </w:t>
      </w:r>
      <w:r w:rsidRPr="00ED6290">
        <w:t>pH plak dan pH saliva sebelum dan sesudah</w:t>
      </w:r>
      <w:r w:rsidRPr="00ED6290">
        <w:rPr>
          <w:spacing w:val="1"/>
        </w:rPr>
        <w:t xml:space="preserve"> </w:t>
      </w:r>
      <w:r w:rsidRPr="00ED6290">
        <w:t>berkumur</w:t>
      </w:r>
      <w:r w:rsidRPr="00ED6290">
        <w:rPr>
          <w:spacing w:val="1"/>
        </w:rPr>
        <w:t xml:space="preserve"> </w:t>
      </w:r>
      <w:r w:rsidRPr="00ED6290">
        <w:t>sari</w:t>
      </w:r>
      <w:r w:rsidRPr="00ED6290">
        <w:rPr>
          <w:spacing w:val="1"/>
        </w:rPr>
        <w:t xml:space="preserve"> </w:t>
      </w:r>
      <w:r w:rsidRPr="00ED6290">
        <w:t>buah</w:t>
      </w:r>
      <w:r w:rsidRPr="00ED6290">
        <w:rPr>
          <w:spacing w:val="1"/>
        </w:rPr>
        <w:t xml:space="preserve"> </w:t>
      </w:r>
      <w:r w:rsidRPr="00ED6290">
        <w:t>belimbing</w:t>
      </w:r>
      <w:r w:rsidRPr="00ED6290">
        <w:rPr>
          <w:spacing w:val="1"/>
        </w:rPr>
        <w:t xml:space="preserve"> </w:t>
      </w:r>
      <w:r w:rsidRPr="00ED6290">
        <w:t>manis</w:t>
      </w:r>
      <w:r w:rsidRPr="00ED6290">
        <w:rPr>
          <w:spacing w:val="1"/>
        </w:rPr>
        <w:t xml:space="preserve"> </w:t>
      </w:r>
      <w:r w:rsidRPr="00ED6290">
        <w:t>50%,</w:t>
      </w:r>
      <w:r w:rsidRPr="00ED6290">
        <w:rPr>
          <w:spacing w:val="1"/>
        </w:rPr>
        <w:t xml:space="preserve"> </w:t>
      </w:r>
      <w:r w:rsidRPr="00ED6290">
        <w:t>75%, dan</w:t>
      </w:r>
      <w:r w:rsidRPr="00ED6290">
        <w:rPr>
          <w:spacing w:val="-1"/>
        </w:rPr>
        <w:t xml:space="preserve"> </w:t>
      </w:r>
      <w:r w:rsidRPr="00ED6290">
        <w:t xml:space="preserve">100%. </w:t>
      </w:r>
      <w:r>
        <w:rPr>
          <w:szCs w:val="24"/>
          <w:lang w:val="en-US"/>
        </w:rPr>
        <w:t>P</w:t>
      </w:r>
      <w:r w:rsidRPr="00ED6290">
        <w:rPr>
          <w:szCs w:val="24"/>
        </w:rPr>
        <w:t>eneliti menjelaskan secara lengkap mengenai</w:t>
      </w:r>
      <w:r>
        <w:rPr>
          <w:szCs w:val="24"/>
          <w:lang w:val="en-US"/>
        </w:rPr>
        <w:t xml:space="preserve"> </w:t>
      </w:r>
      <w:r w:rsidRPr="00ED6290">
        <w:rPr>
          <w:szCs w:val="24"/>
        </w:rPr>
        <w:t>hasil rata-rata pengamatan sehingga pembaca lebih mudah memahami artikel</w:t>
      </w:r>
      <w:r>
        <w:rPr>
          <w:szCs w:val="24"/>
          <w:lang w:val="en-US"/>
        </w:rPr>
        <w:t>.</w:t>
      </w:r>
    </w:p>
    <w:p w:rsidR="00EE0C2F" w:rsidRPr="00AC7DAA" w:rsidRDefault="00EE0C2F" w:rsidP="00EE0C2F">
      <w:pPr>
        <w:pStyle w:val="ListParagraph"/>
        <w:numPr>
          <w:ilvl w:val="0"/>
          <w:numId w:val="47"/>
        </w:numPr>
        <w:spacing w:line="480" w:lineRule="auto"/>
        <w:jc w:val="both"/>
        <w:rPr>
          <w:b/>
          <w:bCs/>
          <w:szCs w:val="24"/>
        </w:rPr>
      </w:pPr>
      <w:r w:rsidRPr="00AC7DAA">
        <w:rPr>
          <w:b/>
          <w:bCs/>
          <w:szCs w:val="24"/>
        </w:rPr>
        <w:lastRenderedPageBreak/>
        <w:t>Artikel 3</w:t>
      </w:r>
    </w:p>
    <w:p w:rsidR="00EE0C2F" w:rsidRDefault="00EE0C2F" w:rsidP="00EE0C2F">
      <w:pPr>
        <w:pStyle w:val="ListParagraph"/>
        <w:spacing w:line="480" w:lineRule="auto"/>
        <w:ind w:left="1440" w:firstLine="0"/>
        <w:jc w:val="both"/>
        <w:rPr>
          <w:i/>
          <w:szCs w:val="24"/>
        </w:rPr>
      </w:pPr>
      <w:r>
        <w:rPr>
          <w:szCs w:val="24"/>
        </w:rPr>
        <w:tab/>
      </w:r>
      <w:r w:rsidRPr="0004303C">
        <w:rPr>
          <w:szCs w:val="24"/>
        </w:rPr>
        <w:t>A</w:t>
      </w:r>
      <w:r>
        <w:rPr>
          <w:szCs w:val="24"/>
        </w:rPr>
        <w:t>rtikel 3 dengan judul penelitian p</w:t>
      </w:r>
      <w:r w:rsidRPr="006E485A">
        <w:rPr>
          <w:szCs w:val="24"/>
        </w:rPr>
        <w:t>erband</w:t>
      </w:r>
      <w:r>
        <w:rPr>
          <w:szCs w:val="24"/>
        </w:rPr>
        <w:t xml:space="preserve">ingan efektivitas </w:t>
      </w:r>
      <w:r w:rsidRPr="006E485A">
        <w:rPr>
          <w:szCs w:val="24"/>
        </w:rPr>
        <w:t>mengunyah buah semangka (</w:t>
      </w:r>
      <w:r w:rsidRPr="006E485A">
        <w:rPr>
          <w:i/>
          <w:szCs w:val="24"/>
        </w:rPr>
        <w:t>citrullus lanatus)</w:t>
      </w:r>
      <w:r w:rsidRPr="006E485A">
        <w:rPr>
          <w:szCs w:val="24"/>
        </w:rPr>
        <w:t xml:space="preserve"> </w:t>
      </w:r>
      <w:r w:rsidRPr="006E485A">
        <w:rPr>
          <w:szCs w:val="24"/>
          <w:lang w:val="en-ID"/>
        </w:rPr>
        <w:t xml:space="preserve">&amp; </w:t>
      </w:r>
      <w:r w:rsidRPr="006E485A">
        <w:rPr>
          <w:szCs w:val="24"/>
        </w:rPr>
        <w:t xml:space="preserve">belimbing </w:t>
      </w:r>
      <w:r w:rsidRPr="006E485A">
        <w:rPr>
          <w:i/>
          <w:szCs w:val="24"/>
        </w:rPr>
        <w:t>(averrhoa carambola)</w:t>
      </w:r>
      <w:r w:rsidRPr="006E485A">
        <w:rPr>
          <w:szCs w:val="24"/>
        </w:rPr>
        <w:t xml:space="preserve"> terhadap skor plak pada anak-anak sekolah dasar</w:t>
      </w:r>
      <w:r>
        <w:rPr>
          <w:szCs w:val="24"/>
        </w:rPr>
        <w:t>, m</w:t>
      </w:r>
      <w:r>
        <w:t xml:space="preserve">etode dalam penelitian ini adalah penelitian telaah pustaka dengan menggunakan 12 sumber jurnal.  Artikel ini dilengkapi dengan gambar dan tabel kandungan nutrisi pada buah </w:t>
      </w:r>
      <w:r w:rsidRPr="006E485A">
        <w:rPr>
          <w:szCs w:val="24"/>
        </w:rPr>
        <w:t>semangka (</w:t>
      </w:r>
      <w:r w:rsidRPr="006E485A">
        <w:rPr>
          <w:i/>
          <w:szCs w:val="24"/>
        </w:rPr>
        <w:t>citrullus lanatus)</w:t>
      </w:r>
      <w:r w:rsidRPr="006E485A">
        <w:rPr>
          <w:szCs w:val="24"/>
        </w:rPr>
        <w:t xml:space="preserve"> </w:t>
      </w:r>
      <w:r w:rsidRPr="006E485A">
        <w:rPr>
          <w:szCs w:val="24"/>
          <w:lang w:val="en-ID"/>
        </w:rPr>
        <w:t xml:space="preserve">&amp; </w:t>
      </w:r>
      <w:r w:rsidRPr="006E485A">
        <w:rPr>
          <w:szCs w:val="24"/>
        </w:rPr>
        <w:t xml:space="preserve">belimbing </w:t>
      </w:r>
      <w:r>
        <w:rPr>
          <w:i/>
          <w:szCs w:val="24"/>
        </w:rPr>
        <w:t>(averrhoa carambola</w:t>
      </w:r>
      <w:r>
        <w:rPr>
          <w:i/>
          <w:szCs w:val="24"/>
          <w:lang w:val="en-US"/>
        </w:rPr>
        <w:t>)</w:t>
      </w:r>
      <w:r>
        <w:rPr>
          <w:i/>
          <w:szCs w:val="24"/>
        </w:rPr>
        <w:t>.</w:t>
      </w:r>
    </w:p>
    <w:p w:rsidR="00EE0C2F" w:rsidRDefault="00EE0C2F" w:rsidP="00EE0C2F">
      <w:pPr>
        <w:pStyle w:val="BodyText"/>
        <w:spacing w:line="480" w:lineRule="auto"/>
        <w:ind w:left="1440" w:firstLine="300"/>
        <w:jc w:val="both"/>
      </w:pPr>
      <w:r>
        <w:rPr>
          <w:lang w:val="en-US"/>
        </w:rPr>
        <w:tab/>
        <w:t xml:space="preserve">Hasil yang didapat dari telaah pustaka yang diperoleh oleh peneliti adalah </w:t>
      </w:r>
      <w:r>
        <w:t xml:space="preserve">bahwa ada perbedaan yang signifikan dari mengkonsumsi buah </w:t>
      </w:r>
      <w:r>
        <w:rPr>
          <w:lang w:val="en-US"/>
        </w:rPr>
        <w:t>s</w:t>
      </w:r>
      <w:r>
        <w:t xml:space="preserve">emangka dan </w:t>
      </w:r>
      <w:r>
        <w:rPr>
          <w:lang w:val="en-US"/>
        </w:rPr>
        <w:t>b</w:t>
      </w:r>
      <w:r>
        <w:t xml:space="preserve">elimbing terhadap skor plak. Pengunyahan dari makanan berserat dan ber air memaksa </w:t>
      </w:r>
      <w:r>
        <w:rPr>
          <w:spacing w:val="-3"/>
        </w:rPr>
        <w:t xml:space="preserve">gigi </w:t>
      </w:r>
      <w:r>
        <w:t>untuk menggerus makanan tersebut, dengan kandungan air yang dimiliki dapat lebih menghambat pembentukan plak. Buah berserat dan ber air ini secara fisiologis dapat menstimulasi atau mendorong skresi air ludah (saliva), saliva mempunyai kemampuan self cleancing alami pada plak</w:t>
      </w:r>
      <w:r>
        <w:rPr>
          <w:lang w:val="en-US"/>
        </w:rPr>
        <w:t xml:space="preserve"> gigi. </w:t>
      </w:r>
      <w:r w:rsidRPr="00E7771D">
        <w:rPr>
          <w:i/>
          <w:iCs/>
        </w:rPr>
        <w:t>Self cleancing</w:t>
      </w:r>
      <w:r>
        <w:t xml:space="preserve"> terjadi ketika makanan berserat dan ber air </w:t>
      </w:r>
      <w:r>
        <w:rPr>
          <w:spacing w:val="4"/>
        </w:rPr>
        <w:t xml:space="preserve">itu </w:t>
      </w:r>
      <w:r>
        <w:t xml:space="preserve">di kunyah pada rongga mulut. Air yang terkandung dalam buah semangka dan belimbing mampu merusak dinding sel bakteri </w:t>
      </w:r>
      <w:r>
        <w:rPr>
          <w:i/>
        </w:rPr>
        <w:t>streptococcusmutans</w:t>
      </w:r>
      <w:r>
        <w:t xml:space="preserve">. Karies gigi pada anak menunjukkan hubungan yang bermakna dengan kerusakan </w:t>
      </w:r>
      <w:r>
        <w:rPr>
          <w:spacing w:val="-3"/>
        </w:rPr>
        <w:t>gigi</w:t>
      </w:r>
      <w:r>
        <w:rPr>
          <w:spacing w:val="-3"/>
          <w:lang w:val="en-US"/>
        </w:rPr>
        <w:t>, s</w:t>
      </w:r>
      <w:r>
        <w:t xml:space="preserve">emakin rendah indeks karies, maka status kesehatan </w:t>
      </w:r>
      <w:r>
        <w:rPr>
          <w:spacing w:val="-3"/>
        </w:rPr>
        <w:t xml:space="preserve">gigi </w:t>
      </w:r>
      <w:r>
        <w:t>akan semakin</w:t>
      </w:r>
      <w:r>
        <w:rPr>
          <w:spacing w:val="1"/>
        </w:rPr>
        <w:t xml:space="preserve"> </w:t>
      </w:r>
      <w:r>
        <w:t>baik.</w:t>
      </w:r>
    </w:p>
    <w:p w:rsidR="00EE0C2F" w:rsidRPr="00DA03C7" w:rsidRDefault="00EE0C2F" w:rsidP="00EE0C2F">
      <w:pPr>
        <w:pStyle w:val="ListParagraph"/>
        <w:spacing w:line="480" w:lineRule="auto"/>
        <w:ind w:left="360" w:firstLine="0"/>
        <w:jc w:val="both"/>
        <w:rPr>
          <w:szCs w:val="24"/>
        </w:rPr>
        <w:sectPr w:rsidR="00EE0C2F" w:rsidRPr="00DA03C7" w:rsidSect="000F052E">
          <w:pgSz w:w="11907" w:h="16839" w:code="9"/>
          <w:pgMar w:top="2268" w:right="1701" w:bottom="1701" w:left="2268" w:header="720" w:footer="720" w:gutter="0"/>
          <w:cols w:space="720"/>
          <w:titlePg/>
          <w:docGrid w:linePitch="360"/>
        </w:sectPr>
      </w:pPr>
    </w:p>
    <w:p w:rsidR="00EE0C2F" w:rsidRPr="00AC7DAA" w:rsidRDefault="00EE0C2F" w:rsidP="00EE0C2F">
      <w:pPr>
        <w:pStyle w:val="ListParagraph"/>
        <w:numPr>
          <w:ilvl w:val="0"/>
          <w:numId w:val="47"/>
        </w:numPr>
        <w:spacing w:line="480" w:lineRule="auto"/>
        <w:jc w:val="both"/>
        <w:rPr>
          <w:b/>
          <w:bCs/>
          <w:szCs w:val="24"/>
          <w:lang w:val="en-US"/>
        </w:rPr>
      </w:pPr>
      <w:r w:rsidRPr="00AC7DAA">
        <w:rPr>
          <w:b/>
          <w:bCs/>
          <w:szCs w:val="24"/>
        </w:rPr>
        <w:lastRenderedPageBreak/>
        <w:t xml:space="preserve">Artikel </w:t>
      </w:r>
      <w:r w:rsidRPr="00AC7DAA">
        <w:rPr>
          <w:b/>
          <w:bCs/>
          <w:szCs w:val="24"/>
          <w:lang w:val="en-US"/>
        </w:rPr>
        <w:t>4</w:t>
      </w:r>
    </w:p>
    <w:p w:rsidR="00EE0C2F" w:rsidRDefault="00EE0C2F" w:rsidP="00EE0C2F">
      <w:pPr>
        <w:pStyle w:val="ListParagraph"/>
        <w:spacing w:line="480" w:lineRule="auto"/>
        <w:ind w:left="1440" w:firstLine="0"/>
        <w:jc w:val="both"/>
        <w:rPr>
          <w:i/>
          <w:iCs/>
          <w:szCs w:val="24"/>
          <w:shd w:val="clear" w:color="auto" w:fill="FFFFFF"/>
        </w:rPr>
      </w:pPr>
      <w:r>
        <w:rPr>
          <w:szCs w:val="24"/>
        </w:rPr>
        <w:tab/>
      </w:r>
      <w:r w:rsidRPr="0004303C">
        <w:rPr>
          <w:szCs w:val="24"/>
        </w:rPr>
        <w:t xml:space="preserve">Artikel </w:t>
      </w:r>
      <w:r>
        <w:rPr>
          <w:szCs w:val="24"/>
          <w:lang w:val="en-US"/>
        </w:rPr>
        <w:t>4</w:t>
      </w:r>
      <w:r>
        <w:rPr>
          <w:szCs w:val="24"/>
        </w:rPr>
        <w:t xml:space="preserve"> dengan judul penelitian</w:t>
      </w:r>
      <w:r w:rsidRPr="00A718AB">
        <w:rPr>
          <w:szCs w:val="24"/>
          <w:shd w:val="clear" w:color="auto" w:fill="FFFFFF"/>
        </w:rPr>
        <w:t> uji daya hambat ekstrak daun belimbing wuluh</w:t>
      </w:r>
      <w:r w:rsidRPr="00A718AB">
        <w:rPr>
          <w:i/>
          <w:iCs/>
          <w:szCs w:val="24"/>
          <w:shd w:val="clear" w:color="auto" w:fill="FFFFFF"/>
        </w:rPr>
        <w:t xml:space="preserve"> (Averrhoa Bilimbi Linn) </w:t>
      </w:r>
      <w:r w:rsidRPr="005D170C">
        <w:rPr>
          <w:szCs w:val="24"/>
          <w:shd w:val="clear" w:color="auto" w:fill="FFFFFF"/>
        </w:rPr>
        <w:t>t</w:t>
      </w:r>
      <w:r w:rsidRPr="00A718AB">
        <w:rPr>
          <w:szCs w:val="24"/>
          <w:shd w:val="clear" w:color="auto" w:fill="FFFFFF"/>
        </w:rPr>
        <w:t xml:space="preserve">erhadap pertumbuhan bakteri </w:t>
      </w:r>
      <w:r w:rsidRPr="00A718AB">
        <w:rPr>
          <w:i/>
          <w:iCs/>
          <w:szCs w:val="24"/>
          <w:shd w:val="clear" w:color="auto" w:fill="FFFFFF"/>
        </w:rPr>
        <w:t>Staphylococcus Aureus</w:t>
      </w:r>
      <w:r w:rsidRPr="005D170C">
        <w:rPr>
          <w:szCs w:val="24"/>
          <w:shd w:val="clear" w:color="auto" w:fill="FFFFFF"/>
        </w:rPr>
        <w:t xml:space="preserve">, peneliti menggunakan metode tabulating dengan konsentrasi ekstrak daun belimbing wuluh 5%, 10%, 25%, 50% dan 100%. </w:t>
      </w:r>
      <w:r>
        <w:rPr>
          <w:szCs w:val="24"/>
          <w:shd w:val="clear" w:color="auto" w:fill="FFFFFF"/>
          <w:lang w:val="en-ID"/>
        </w:rPr>
        <w:t xml:space="preserve">Penelitian ini dilakukan untuk mengetahui </w:t>
      </w:r>
      <w:r w:rsidRPr="00A718AB">
        <w:rPr>
          <w:szCs w:val="24"/>
          <w:shd w:val="clear" w:color="auto" w:fill="FFFFFF"/>
        </w:rPr>
        <w:t>uji daya hambat ekstrak daun belimbing wuluh</w:t>
      </w:r>
      <w:r w:rsidRPr="00A718AB">
        <w:rPr>
          <w:i/>
          <w:iCs/>
          <w:szCs w:val="24"/>
          <w:shd w:val="clear" w:color="auto" w:fill="FFFFFF"/>
        </w:rPr>
        <w:t xml:space="preserve"> (Averrhoa Bilimbi Linn) </w:t>
      </w:r>
      <w:r w:rsidRPr="00A718AB">
        <w:rPr>
          <w:szCs w:val="24"/>
          <w:shd w:val="clear" w:color="auto" w:fill="FFFFFF"/>
          <w:lang w:val="en-ID"/>
        </w:rPr>
        <w:t>t</w:t>
      </w:r>
      <w:r w:rsidRPr="00A718AB">
        <w:rPr>
          <w:szCs w:val="24"/>
          <w:shd w:val="clear" w:color="auto" w:fill="FFFFFF"/>
        </w:rPr>
        <w:t xml:space="preserve">erhadap pertumbuhan bakteri </w:t>
      </w:r>
      <w:r w:rsidRPr="00A718AB">
        <w:rPr>
          <w:i/>
          <w:iCs/>
          <w:szCs w:val="24"/>
          <w:shd w:val="clear" w:color="auto" w:fill="FFFFFF"/>
        </w:rPr>
        <w:t>Staphylococcus Aureus</w:t>
      </w:r>
      <w:r>
        <w:rPr>
          <w:i/>
          <w:iCs/>
          <w:szCs w:val="24"/>
          <w:shd w:val="clear" w:color="auto" w:fill="FFFFFF"/>
        </w:rPr>
        <w:t>.</w:t>
      </w:r>
    </w:p>
    <w:p w:rsidR="00EE0C2F" w:rsidRDefault="00EE0C2F" w:rsidP="00EE0C2F">
      <w:pPr>
        <w:pStyle w:val="ListParagraph"/>
        <w:spacing w:line="480" w:lineRule="auto"/>
        <w:ind w:left="1440" w:firstLine="0"/>
        <w:jc w:val="both"/>
        <w:rPr>
          <w:iCs/>
          <w:szCs w:val="24"/>
          <w:shd w:val="clear" w:color="auto" w:fill="FFFFFF"/>
        </w:rPr>
      </w:pPr>
      <w:r>
        <w:rPr>
          <w:i/>
          <w:iCs/>
          <w:szCs w:val="24"/>
          <w:shd w:val="clear" w:color="auto" w:fill="FFFFFF"/>
        </w:rPr>
        <w:tab/>
      </w:r>
      <w:r>
        <w:rPr>
          <w:iCs/>
          <w:szCs w:val="24"/>
          <w:shd w:val="clear" w:color="auto" w:fill="FFFFFF"/>
        </w:rPr>
        <w:t>Penelitian ini menunjukan bahwa e</w:t>
      </w:r>
      <w:r w:rsidRPr="00952970">
        <w:rPr>
          <w:iCs/>
          <w:szCs w:val="24"/>
          <w:shd w:val="clear" w:color="auto" w:fill="FFFFFF"/>
        </w:rPr>
        <w:t xml:space="preserve">kstrak daun belimbing wuluh konsentrasi 5% dapat menghambat pertumbuhan bakteri </w:t>
      </w:r>
      <w:r w:rsidRPr="00952970">
        <w:rPr>
          <w:i/>
          <w:iCs/>
          <w:szCs w:val="24"/>
          <w:shd w:val="clear" w:color="auto" w:fill="FFFFFF"/>
        </w:rPr>
        <w:t>Staphylococcus aureus</w:t>
      </w:r>
      <w:r w:rsidRPr="00952970">
        <w:rPr>
          <w:iCs/>
          <w:szCs w:val="24"/>
          <w:shd w:val="clear" w:color="auto" w:fill="FFFFFF"/>
        </w:rPr>
        <w:t xml:space="preserve"> sebesar 6 mm, konsentrasi 10% mampu menghambat pertumbuhan </w:t>
      </w:r>
      <w:r w:rsidRPr="00952970">
        <w:rPr>
          <w:i/>
          <w:iCs/>
          <w:szCs w:val="24"/>
          <w:shd w:val="clear" w:color="auto" w:fill="FFFFFF"/>
        </w:rPr>
        <w:t>staphylococcus aureus</w:t>
      </w:r>
      <w:r w:rsidRPr="00952970">
        <w:rPr>
          <w:iCs/>
          <w:szCs w:val="24"/>
          <w:shd w:val="clear" w:color="auto" w:fill="FFFFFF"/>
        </w:rPr>
        <w:t xml:space="preserve"> sebesar 6 mm, konsentrasi 25% mampu menghambat pertumbuhan bakteri </w:t>
      </w:r>
      <w:r w:rsidRPr="00952970">
        <w:rPr>
          <w:i/>
          <w:iCs/>
          <w:szCs w:val="24"/>
          <w:shd w:val="clear" w:color="auto" w:fill="FFFFFF"/>
        </w:rPr>
        <w:t>Staphylococcus aureus</w:t>
      </w:r>
      <w:r w:rsidRPr="00952970">
        <w:rPr>
          <w:iCs/>
          <w:szCs w:val="24"/>
          <w:shd w:val="clear" w:color="auto" w:fill="FFFFFF"/>
        </w:rPr>
        <w:t xml:space="preserve"> mampu menghambat sebesar 5 mm, konsentrasi 50% mampu menghambat pertumbuhan bakteri </w:t>
      </w:r>
      <w:r w:rsidRPr="00952970">
        <w:rPr>
          <w:i/>
          <w:iCs/>
          <w:szCs w:val="24"/>
          <w:shd w:val="clear" w:color="auto" w:fill="FFFFFF"/>
        </w:rPr>
        <w:t>Staphylococcus aureus</w:t>
      </w:r>
      <w:r w:rsidRPr="00952970">
        <w:rPr>
          <w:iCs/>
          <w:szCs w:val="24"/>
          <w:shd w:val="clear" w:color="auto" w:fill="FFFFFF"/>
        </w:rPr>
        <w:t xml:space="preserve"> sebesar 7 mm, dan konsentrasi 100% mampu menghambat pertumbuhan bakteri </w:t>
      </w:r>
      <w:r w:rsidRPr="00952970">
        <w:rPr>
          <w:i/>
          <w:iCs/>
          <w:szCs w:val="24"/>
          <w:shd w:val="clear" w:color="auto" w:fill="FFFFFF"/>
        </w:rPr>
        <w:t>Staphylococcus aureus</w:t>
      </w:r>
      <w:r w:rsidRPr="00952970">
        <w:rPr>
          <w:iCs/>
          <w:szCs w:val="24"/>
          <w:shd w:val="clear" w:color="auto" w:fill="FFFFFF"/>
        </w:rPr>
        <w:t xml:space="preserve"> sebesar 8 mm</w:t>
      </w:r>
      <w:r>
        <w:rPr>
          <w:iCs/>
          <w:szCs w:val="24"/>
          <w:shd w:val="clear" w:color="auto" w:fill="FFFFFF"/>
          <w:lang w:val="en-US"/>
        </w:rPr>
        <w:t>,</w:t>
      </w:r>
      <w:r w:rsidRPr="00952970">
        <w:rPr>
          <w:iCs/>
          <w:szCs w:val="24"/>
          <w:shd w:val="clear" w:color="auto" w:fill="FFFFFF"/>
        </w:rPr>
        <w:t xml:space="preserve"> konsentrasi 100% merupakan konsentrasi paling efektif dalam menghambat pertumbuhan bakteri </w:t>
      </w:r>
      <w:r w:rsidRPr="00952970">
        <w:rPr>
          <w:i/>
          <w:iCs/>
          <w:szCs w:val="24"/>
          <w:shd w:val="clear" w:color="auto" w:fill="FFFFFF"/>
        </w:rPr>
        <w:t>Staphylococcus aureus.</w:t>
      </w:r>
      <w:r>
        <w:rPr>
          <w:iCs/>
          <w:szCs w:val="24"/>
          <w:shd w:val="clear" w:color="auto" w:fill="FFFFFF"/>
        </w:rPr>
        <w:t xml:space="preserve"> Artikel ini dilengkapi dengan gambar dan tabel hasil penelitian.</w:t>
      </w:r>
    </w:p>
    <w:p w:rsidR="00EE0C2F" w:rsidRDefault="00EE0C2F" w:rsidP="00EE0C2F">
      <w:pPr>
        <w:pStyle w:val="ListParagraph"/>
        <w:spacing w:line="480" w:lineRule="auto"/>
        <w:ind w:left="360" w:firstLine="0"/>
        <w:jc w:val="both"/>
        <w:rPr>
          <w:iCs/>
          <w:szCs w:val="24"/>
          <w:shd w:val="clear" w:color="auto" w:fill="FFFFFF"/>
        </w:rPr>
        <w:sectPr w:rsidR="00EE0C2F" w:rsidSect="000F052E">
          <w:pgSz w:w="11907" w:h="16839" w:code="9"/>
          <w:pgMar w:top="2268" w:right="1701" w:bottom="1701" w:left="2268" w:header="720" w:footer="720" w:gutter="0"/>
          <w:cols w:space="720"/>
          <w:titlePg/>
          <w:docGrid w:linePitch="360"/>
        </w:sectPr>
      </w:pPr>
    </w:p>
    <w:p w:rsidR="00EE0C2F" w:rsidRPr="00AC7DAA" w:rsidRDefault="00EE0C2F" w:rsidP="00EE0C2F">
      <w:pPr>
        <w:pStyle w:val="ListParagraph"/>
        <w:numPr>
          <w:ilvl w:val="0"/>
          <w:numId w:val="47"/>
        </w:numPr>
        <w:spacing w:line="480" w:lineRule="auto"/>
        <w:jc w:val="both"/>
        <w:rPr>
          <w:b/>
          <w:bCs/>
          <w:iCs/>
          <w:szCs w:val="24"/>
          <w:shd w:val="clear" w:color="auto" w:fill="FFFFFF"/>
          <w:lang w:val="en-US"/>
        </w:rPr>
      </w:pPr>
      <w:r w:rsidRPr="00AC7DAA">
        <w:rPr>
          <w:b/>
          <w:bCs/>
          <w:iCs/>
          <w:szCs w:val="24"/>
          <w:shd w:val="clear" w:color="auto" w:fill="FFFFFF"/>
        </w:rPr>
        <w:lastRenderedPageBreak/>
        <w:t xml:space="preserve">Artikel </w:t>
      </w:r>
      <w:r w:rsidRPr="00AC7DAA">
        <w:rPr>
          <w:b/>
          <w:bCs/>
          <w:iCs/>
          <w:szCs w:val="24"/>
          <w:shd w:val="clear" w:color="auto" w:fill="FFFFFF"/>
          <w:lang w:val="en-US"/>
        </w:rPr>
        <w:t>5</w:t>
      </w:r>
    </w:p>
    <w:p w:rsidR="00EE0C2F" w:rsidRDefault="00EE0C2F" w:rsidP="00EE0C2F">
      <w:pPr>
        <w:pStyle w:val="ListParagraph"/>
        <w:spacing w:line="480" w:lineRule="auto"/>
        <w:ind w:left="1440" w:firstLine="0"/>
        <w:jc w:val="both"/>
        <w:rPr>
          <w:iCs/>
          <w:szCs w:val="24"/>
          <w:shd w:val="clear" w:color="auto" w:fill="FFFFFF"/>
        </w:rPr>
      </w:pPr>
      <w:r>
        <w:rPr>
          <w:szCs w:val="24"/>
        </w:rPr>
        <w:tab/>
      </w:r>
      <w:r w:rsidRPr="00990463">
        <w:rPr>
          <w:szCs w:val="24"/>
        </w:rPr>
        <w:t xml:space="preserve">Artikel </w:t>
      </w:r>
      <w:r>
        <w:rPr>
          <w:szCs w:val="24"/>
          <w:lang w:val="en-US"/>
        </w:rPr>
        <w:t xml:space="preserve">5 </w:t>
      </w:r>
      <w:r w:rsidRPr="00990463">
        <w:rPr>
          <w:szCs w:val="24"/>
        </w:rPr>
        <w:t>dengan judul penelitian</w:t>
      </w:r>
      <w:r w:rsidRPr="00990463">
        <w:rPr>
          <w:szCs w:val="24"/>
          <w:shd w:val="clear" w:color="auto" w:fill="FFFFFF"/>
        </w:rPr>
        <w:t> uji efektivitas antibakteri ekstrak daun belimbing wuluh</w:t>
      </w:r>
      <w:r w:rsidRPr="00990463">
        <w:rPr>
          <w:i/>
          <w:iCs/>
          <w:szCs w:val="24"/>
          <w:shd w:val="clear" w:color="auto" w:fill="FFFFFF"/>
        </w:rPr>
        <w:t xml:space="preserve"> (Averrhoa bilimbi L.) </w:t>
      </w:r>
      <w:r w:rsidRPr="005D170C">
        <w:rPr>
          <w:szCs w:val="24"/>
          <w:shd w:val="clear" w:color="auto" w:fill="FFFFFF"/>
        </w:rPr>
        <w:t>t</w:t>
      </w:r>
      <w:r w:rsidRPr="00990463">
        <w:rPr>
          <w:szCs w:val="24"/>
          <w:shd w:val="clear" w:color="auto" w:fill="FFFFFF"/>
        </w:rPr>
        <w:t>erhadap pertumbuhan bakteri</w:t>
      </w:r>
      <w:r w:rsidRPr="00990463">
        <w:rPr>
          <w:i/>
          <w:iCs/>
          <w:szCs w:val="24"/>
          <w:shd w:val="clear" w:color="auto" w:fill="FFFFFF"/>
        </w:rPr>
        <w:t xml:space="preserve"> Staphylococcus aureus </w:t>
      </w:r>
      <w:r w:rsidRPr="005D170C">
        <w:rPr>
          <w:i/>
          <w:iCs/>
          <w:szCs w:val="24"/>
          <w:shd w:val="clear" w:color="auto" w:fill="FFFFFF"/>
        </w:rPr>
        <w:t>(</w:t>
      </w:r>
      <w:r w:rsidRPr="00990463">
        <w:rPr>
          <w:i/>
          <w:iCs/>
          <w:szCs w:val="24"/>
          <w:shd w:val="clear" w:color="auto" w:fill="FFFFFF"/>
        </w:rPr>
        <w:t>ATCC 25923</w:t>
      </w:r>
      <w:r w:rsidRPr="005D170C">
        <w:rPr>
          <w:i/>
          <w:iCs/>
          <w:szCs w:val="24"/>
          <w:shd w:val="clear" w:color="auto" w:fill="FFFFFF"/>
        </w:rPr>
        <w:t>)</w:t>
      </w:r>
      <w:r w:rsidRPr="00990463">
        <w:rPr>
          <w:i/>
          <w:iCs/>
          <w:szCs w:val="24"/>
          <w:shd w:val="clear" w:color="auto" w:fill="FFFFFF"/>
        </w:rPr>
        <w:t xml:space="preserve"> </w:t>
      </w:r>
      <w:r w:rsidRPr="005D170C">
        <w:rPr>
          <w:szCs w:val="24"/>
          <w:shd w:val="clear" w:color="auto" w:fill="FFFFFF"/>
        </w:rPr>
        <w:t>s</w:t>
      </w:r>
      <w:r w:rsidRPr="00990463">
        <w:rPr>
          <w:szCs w:val="24"/>
          <w:shd w:val="clear" w:color="auto" w:fill="FFFFFF"/>
        </w:rPr>
        <w:t>ecara</w:t>
      </w:r>
      <w:r w:rsidRPr="00990463">
        <w:rPr>
          <w:i/>
          <w:iCs/>
          <w:szCs w:val="24"/>
          <w:shd w:val="clear" w:color="auto" w:fill="FFFFFF"/>
        </w:rPr>
        <w:t xml:space="preserve"> In Vitro</w:t>
      </w:r>
      <w:r>
        <w:rPr>
          <w:i/>
          <w:iCs/>
          <w:szCs w:val="24"/>
          <w:shd w:val="clear" w:color="auto" w:fill="FFFFFF"/>
        </w:rPr>
        <w:t xml:space="preserve">, </w:t>
      </w:r>
      <w:r>
        <w:rPr>
          <w:iCs/>
          <w:szCs w:val="24"/>
          <w:shd w:val="clear" w:color="auto" w:fill="FFFFFF"/>
        </w:rPr>
        <w:t xml:space="preserve">peneliti </w:t>
      </w:r>
      <w:r w:rsidRPr="00990463">
        <w:rPr>
          <w:iCs/>
          <w:szCs w:val="24"/>
          <w:shd w:val="clear" w:color="auto" w:fill="FFFFFF"/>
        </w:rPr>
        <w:t>men</w:t>
      </w:r>
      <w:r>
        <w:rPr>
          <w:iCs/>
          <w:szCs w:val="24"/>
          <w:shd w:val="clear" w:color="auto" w:fill="FFFFFF"/>
        </w:rPr>
        <w:t>ggunakan metode eksperimental sedangkan t</w:t>
      </w:r>
      <w:r w:rsidRPr="00990463">
        <w:rPr>
          <w:iCs/>
          <w:szCs w:val="24"/>
          <w:shd w:val="clear" w:color="auto" w:fill="FFFFFF"/>
        </w:rPr>
        <w:t>eknik yang digunakan untuk mengukur aktivitas antibiotik adalah metode difusi cakram. Data</w:t>
      </w:r>
      <w:r>
        <w:rPr>
          <w:iCs/>
          <w:szCs w:val="24"/>
          <w:shd w:val="clear" w:color="auto" w:fill="FFFFFF"/>
        </w:rPr>
        <w:t xml:space="preserve"> pada penelitian ini </w:t>
      </w:r>
      <w:r w:rsidRPr="00990463">
        <w:rPr>
          <w:iCs/>
          <w:szCs w:val="24"/>
          <w:shd w:val="clear" w:color="auto" w:fill="FFFFFF"/>
        </w:rPr>
        <w:t xml:space="preserve"> diolah menggunakan SPSS uji </w:t>
      </w:r>
      <w:r w:rsidRPr="003969D4">
        <w:rPr>
          <w:i/>
          <w:szCs w:val="24"/>
          <w:shd w:val="clear" w:color="auto" w:fill="FFFFFF"/>
        </w:rPr>
        <w:t>kruskal-wallis</w:t>
      </w:r>
      <w:r w:rsidRPr="00990463">
        <w:rPr>
          <w:iCs/>
          <w:szCs w:val="24"/>
          <w:shd w:val="clear" w:color="auto" w:fill="FFFFFF"/>
        </w:rPr>
        <w:t xml:space="preserve"> dan dilanjutkan dengan </w:t>
      </w:r>
      <w:r w:rsidRPr="003969D4">
        <w:rPr>
          <w:i/>
          <w:szCs w:val="24"/>
          <w:shd w:val="clear" w:color="auto" w:fill="FFFFFF"/>
        </w:rPr>
        <w:t>mann-whitney</w:t>
      </w:r>
      <w:r w:rsidRPr="00990463">
        <w:rPr>
          <w:iCs/>
          <w:szCs w:val="24"/>
          <w:shd w:val="clear" w:color="auto" w:fill="FFFFFF"/>
        </w:rPr>
        <w:t xml:space="preserve"> untuk uji beda.</w:t>
      </w:r>
    </w:p>
    <w:p w:rsidR="00EE0C2F" w:rsidRDefault="00EE0C2F" w:rsidP="00EE0C2F">
      <w:pPr>
        <w:pStyle w:val="ListParagraph"/>
        <w:spacing w:line="480" w:lineRule="auto"/>
        <w:ind w:left="1441"/>
        <w:jc w:val="both"/>
        <w:rPr>
          <w:szCs w:val="24"/>
        </w:rPr>
      </w:pPr>
      <w:r>
        <w:rPr>
          <w:szCs w:val="24"/>
        </w:rPr>
        <w:tab/>
      </w:r>
      <w:r>
        <w:rPr>
          <w:szCs w:val="24"/>
        </w:rPr>
        <w:tab/>
      </w:r>
      <w:r>
        <w:rPr>
          <w:szCs w:val="24"/>
          <w:lang w:val="en-US"/>
        </w:rPr>
        <w:t>P</w:t>
      </w:r>
      <w:r>
        <w:rPr>
          <w:szCs w:val="24"/>
        </w:rPr>
        <w:t xml:space="preserve">enelitian ini menunjukan bahwa </w:t>
      </w:r>
      <w:r w:rsidRPr="00990463">
        <w:rPr>
          <w:szCs w:val="24"/>
        </w:rPr>
        <w:t xml:space="preserve">ekstrak daun belimbing wuluh </w:t>
      </w:r>
      <w:r w:rsidRPr="00990463">
        <w:rPr>
          <w:i/>
          <w:szCs w:val="24"/>
        </w:rPr>
        <w:t xml:space="preserve">(Averrhoa bilimbi L.) </w:t>
      </w:r>
      <w:r>
        <w:rPr>
          <w:szCs w:val="24"/>
        </w:rPr>
        <w:t xml:space="preserve">dengan konsentrasi 40%, </w:t>
      </w:r>
      <w:r w:rsidRPr="00990463">
        <w:rPr>
          <w:szCs w:val="24"/>
        </w:rPr>
        <w:t xml:space="preserve">60%, 80%, 100% memiliki efek daya hambat antibiotik terhadap pertumbuhan bakteri </w:t>
      </w:r>
      <w:r w:rsidRPr="00467403">
        <w:rPr>
          <w:i/>
          <w:szCs w:val="24"/>
        </w:rPr>
        <w:t>Staphylococcus aureus.</w:t>
      </w:r>
      <w:r w:rsidRPr="00990463">
        <w:rPr>
          <w:szCs w:val="24"/>
        </w:rPr>
        <w:t xml:space="preserve"> Konsentrasi 100% dari ekstrak daun belimb</w:t>
      </w:r>
      <w:r>
        <w:rPr>
          <w:szCs w:val="24"/>
        </w:rPr>
        <w:t xml:space="preserve">ing wuluh </w:t>
      </w:r>
      <w:r w:rsidRPr="00467403">
        <w:rPr>
          <w:i/>
          <w:szCs w:val="24"/>
        </w:rPr>
        <w:t>(Averrhoa bilimbi L.)</w:t>
      </w:r>
      <w:r>
        <w:rPr>
          <w:szCs w:val="24"/>
        </w:rPr>
        <w:t xml:space="preserve"> </w:t>
      </w:r>
      <w:r w:rsidRPr="00990463">
        <w:rPr>
          <w:szCs w:val="24"/>
        </w:rPr>
        <w:t xml:space="preserve">menghasilkan zona hambat paling tinggi dalam pertumbuhan bakteri </w:t>
      </w:r>
      <w:r w:rsidRPr="00467403">
        <w:rPr>
          <w:i/>
          <w:szCs w:val="24"/>
        </w:rPr>
        <w:t>Staphylococcus aureus.</w:t>
      </w:r>
      <w:r>
        <w:rPr>
          <w:i/>
          <w:szCs w:val="24"/>
        </w:rPr>
        <w:t xml:space="preserve"> </w:t>
      </w:r>
      <w:r w:rsidRPr="00467403">
        <w:rPr>
          <w:szCs w:val="24"/>
        </w:rPr>
        <w:t>Artikel ini menjelaskan secara lengkap mengenai variabel penelitian,  metode penelitian dan hasil penelitian.</w:t>
      </w:r>
    </w:p>
    <w:p w:rsidR="00EE0C2F" w:rsidRDefault="00EE0C2F" w:rsidP="00EE0C2F">
      <w:pPr>
        <w:pStyle w:val="ListParagraph"/>
        <w:spacing w:line="480" w:lineRule="auto"/>
        <w:ind w:left="360"/>
        <w:jc w:val="both"/>
        <w:rPr>
          <w:szCs w:val="24"/>
        </w:rPr>
        <w:sectPr w:rsidR="00EE0C2F" w:rsidSect="000F052E">
          <w:pgSz w:w="11907" w:h="16839" w:code="9"/>
          <w:pgMar w:top="2268" w:right="1701" w:bottom="1701" w:left="2268" w:header="720" w:footer="720" w:gutter="0"/>
          <w:cols w:space="720"/>
          <w:titlePg/>
          <w:docGrid w:linePitch="360"/>
        </w:sectPr>
      </w:pPr>
      <w:r>
        <w:rPr>
          <w:szCs w:val="24"/>
        </w:rPr>
        <w:tab/>
      </w:r>
    </w:p>
    <w:p w:rsidR="00EE0C2F" w:rsidRPr="00AC7DAA" w:rsidRDefault="00EE0C2F" w:rsidP="00EE0C2F">
      <w:pPr>
        <w:pStyle w:val="ListParagraph"/>
        <w:numPr>
          <w:ilvl w:val="0"/>
          <w:numId w:val="47"/>
        </w:numPr>
        <w:spacing w:line="480" w:lineRule="auto"/>
        <w:jc w:val="both"/>
        <w:rPr>
          <w:b/>
          <w:bCs/>
          <w:szCs w:val="24"/>
          <w:lang w:val="en-US"/>
        </w:rPr>
      </w:pPr>
      <w:r w:rsidRPr="00AC7DAA">
        <w:rPr>
          <w:b/>
          <w:bCs/>
          <w:szCs w:val="24"/>
        </w:rPr>
        <w:lastRenderedPageBreak/>
        <w:t xml:space="preserve">Artikel </w:t>
      </w:r>
      <w:r w:rsidRPr="00AC7DAA">
        <w:rPr>
          <w:b/>
          <w:bCs/>
          <w:szCs w:val="24"/>
          <w:lang w:val="en-US"/>
        </w:rPr>
        <w:t>6</w:t>
      </w:r>
    </w:p>
    <w:p w:rsidR="00EE0C2F" w:rsidRDefault="00EE0C2F" w:rsidP="00EE0C2F">
      <w:pPr>
        <w:pStyle w:val="ListParagraph"/>
        <w:spacing w:line="480" w:lineRule="auto"/>
        <w:ind w:left="1440" w:firstLine="0"/>
        <w:jc w:val="both"/>
        <w:rPr>
          <w:iCs/>
          <w:color w:val="222222"/>
          <w:szCs w:val="24"/>
          <w:shd w:val="clear" w:color="auto" w:fill="FFFFFF"/>
        </w:rPr>
      </w:pPr>
      <w:r>
        <w:rPr>
          <w:szCs w:val="24"/>
        </w:rPr>
        <w:tab/>
        <w:t xml:space="preserve">Artikel </w:t>
      </w:r>
      <w:r>
        <w:rPr>
          <w:szCs w:val="24"/>
          <w:lang w:val="en-US"/>
        </w:rPr>
        <w:t>6</w:t>
      </w:r>
      <w:r w:rsidRPr="00990463">
        <w:rPr>
          <w:szCs w:val="24"/>
        </w:rPr>
        <w:t xml:space="preserve"> dengan judul penelitian</w:t>
      </w:r>
      <w:r w:rsidRPr="00990463">
        <w:rPr>
          <w:szCs w:val="24"/>
          <w:shd w:val="clear" w:color="auto" w:fill="FFFFFF"/>
        </w:rPr>
        <w:t> </w:t>
      </w:r>
      <w:r w:rsidRPr="00185A85">
        <w:rPr>
          <w:color w:val="222222"/>
          <w:szCs w:val="24"/>
          <w:shd w:val="clear" w:color="auto" w:fill="FFFFFF"/>
        </w:rPr>
        <w:t xml:space="preserve">pemanfaatan ekstrak daun belimbing wuluh </w:t>
      </w:r>
      <w:r w:rsidRPr="00325042">
        <w:rPr>
          <w:color w:val="222222"/>
          <w:szCs w:val="24"/>
          <w:shd w:val="clear" w:color="auto" w:fill="FFFFFF"/>
        </w:rPr>
        <w:t>s</w:t>
      </w:r>
      <w:r w:rsidRPr="00185A85">
        <w:rPr>
          <w:color w:val="222222"/>
          <w:szCs w:val="24"/>
          <w:shd w:val="clear" w:color="auto" w:fill="FFFFFF"/>
        </w:rPr>
        <w:t xml:space="preserve">ebagai bahan dasar formula pastagigi </w:t>
      </w:r>
      <w:r w:rsidRPr="00325042">
        <w:rPr>
          <w:color w:val="222222"/>
          <w:szCs w:val="24"/>
          <w:shd w:val="clear" w:color="auto" w:fill="FFFFFF"/>
        </w:rPr>
        <w:t>&amp;</w:t>
      </w:r>
      <w:r w:rsidRPr="00185A85">
        <w:rPr>
          <w:color w:val="222222"/>
          <w:szCs w:val="24"/>
          <w:shd w:val="clear" w:color="auto" w:fill="FFFFFF"/>
        </w:rPr>
        <w:t xml:space="preserve"> daya antibakteri </w:t>
      </w:r>
      <w:r w:rsidRPr="00A50F7F">
        <w:rPr>
          <w:i/>
          <w:iCs/>
          <w:color w:val="222222"/>
          <w:szCs w:val="24"/>
          <w:shd w:val="clear" w:color="auto" w:fill="FFFFFF"/>
        </w:rPr>
        <w:t>Streptococcus mutans</w:t>
      </w:r>
      <w:r>
        <w:rPr>
          <w:iCs/>
          <w:color w:val="222222"/>
          <w:szCs w:val="24"/>
          <w:shd w:val="clear" w:color="auto" w:fill="FFFFFF"/>
        </w:rPr>
        <w:t xml:space="preserve">, penelitian ini bertujuan untuk </w:t>
      </w:r>
      <w:r w:rsidRPr="00467403">
        <w:rPr>
          <w:iCs/>
          <w:color w:val="222222"/>
          <w:szCs w:val="24"/>
          <w:shd w:val="clear" w:color="auto" w:fill="FFFFFF"/>
        </w:rPr>
        <w:t>mengetahui perbandingan ekstrak daun belimbing wuluh terhadap karakteristik fisik sediaan pasta</w:t>
      </w:r>
      <w:r>
        <w:rPr>
          <w:iCs/>
          <w:color w:val="222222"/>
          <w:szCs w:val="24"/>
          <w:shd w:val="clear" w:color="auto" w:fill="FFFFFF"/>
          <w:lang w:val="en-US"/>
        </w:rPr>
        <w:t xml:space="preserve"> </w:t>
      </w:r>
      <w:r w:rsidRPr="00467403">
        <w:rPr>
          <w:iCs/>
          <w:color w:val="222222"/>
          <w:szCs w:val="24"/>
          <w:shd w:val="clear" w:color="auto" w:fill="FFFFFF"/>
        </w:rPr>
        <w:t xml:space="preserve">gigi. Selain itu, untuk mengetahui daya antibakterinya terhadap </w:t>
      </w:r>
      <w:r w:rsidRPr="003969D4">
        <w:rPr>
          <w:i/>
          <w:color w:val="222222"/>
          <w:szCs w:val="24"/>
          <w:shd w:val="clear" w:color="auto" w:fill="FFFFFF"/>
        </w:rPr>
        <w:t>Streptococcus mutans.</w:t>
      </w:r>
      <w:r>
        <w:rPr>
          <w:iCs/>
          <w:color w:val="222222"/>
          <w:szCs w:val="24"/>
          <w:shd w:val="clear" w:color="auto" w:fill="FFFFFF"/>
        </w:rPr>
        <w:t xml:space="preserve"> </w:t>
      </w:r>
    </w:p>
    <w:p w:rsidR="00EE0C2F" w:rsidRDefault="00EE0C2F" w:rsidP="00EE0C2F">
      <w:pPr>
        <w:pStyle w:val="ListParagraph"/>
        <w:spacing w:line="480" w:lineRule="auto"/>
        <w:ind w:left="1441"/>
        <w:jc w:val="both"/>
        <w:rPr>
          <w:shd w:val="clear" w:color="auto" w:fill="FFFFFF"/>
        </w:rPr>
      </w:pPr>
      <w:r>
        <w:rPr>
          <w:iCs/>
          <w:color w:val="222222"/>
          <w:szCs w:val="24"/>
          <w:shd w:val="clear" w:color="auto" w:fill="FFFFFF"/>
        </w:rPr>
        <w:tab/>
      </w:r>
      <w:r>
        <w:rPr>
          <w:iCs/>
          <w:color w:val="222222"/>
          <w:szCs w:val="24"/>
          <w:shd w:val="clear" w:color="auto" w:fill="FFFFFF"/>
        </w:rPr>
        <w:tab/>
      </w:r>
      <w:r w:rsidRPr="00864EF7">
        <w:rPr>
          <w:shd w:val="clear" w:color="auto" w:fill="FFFFFF"/>
        </w:rPr>
        <w:t>Penelitian ini dilakukan di Labor</w:t>
      </w:r>
      <w:r>
        <w:rPr>
          <w:shd w:val="clear" w:color="auto" w:fill="FFFFFF"/>
        </w:rPr>
        <w:t xml:space="preserve">atorium Biologi Farmasi STIFAR “Yayasan Pharmasi” Semarang pada bulan </w:t>
      </w:r>
      <w:r w:rsidRPr="00864EF7">
        <w:rPr>
          <w:shd w:val="clear" w:color="auto" w:fill="FFFFFF"/>
        </w:rPr>
        <w:t>April – Oktober 2016</w:t>
      </w:r>
      <w:r>
        <w:rPr>
          <w:shd w:val="clear" w:color="auto" w:fill="FFFFFF"/>
        </w:rPr>
        <w:t xml:space="preserve">. Hasil penelitian menunjukan bahwa ada perbedaan karakteristik fisik </w:t>
      </w:r>
      <w:r w:rsidRPr="00467403">
        <w:rPr>
          <w:shd w:val="clear" w:color="auto" w:fill="FFFFFF"/>
        </w:rPr>
        <w:t xml:space="preserve">pasta gigi yang mengandung ekstrak daun belimbing wuluh dengan konsentrasi 20%; 25% dan 30%. Semakin besar konsentrasi ekstrak daun belimbing wuluh maka warna pastagigi berbeda, daya lekat semakin lama, daya sebar semakin kecil dan nilai viskositas semakin besar. </w:t>
      </w:r>
      <w:r>
        <w:rPr>
          <w:shd w:val="clear" w:color="auto" w:fill="FFFFFF"/>
        </w:rPr>
        <w:t>Artikel ini lengkap dengan tabel hasil penelitian, namun kurang memperjelas pembaca karena tidak mencantumkan gambar sesuai dengan judul pada artikel ini.</w:t>
      </w:r>
    </w:p>
    <w:p w:rsidR="00EE0C2F" w:rsidRPr="00BE0C8B" w:rsidRDefault="00EE0C2F" w:rsidP="00EE0C2F">
      <w:pPr>
        <w:spacing w:line="480" w:lineRule="auto"/>
        <w:jc w:val="both"/>
        <w:rPr>
          <w:shd w:val="clear" w:color="auto" w:fill="FFFFFF"/>
        </w:rPr>
        <w:sectPr w:rsidR="00EE0C2F" w:rsidRPr="00BE0C8B" w:rsidSect="000F052E">
          <w:pgSz w:w="11907" w:h="16839" w:code="9"/>
          <w:pgMar w:top="2268" w:right="1701" w:bottom="1701" w:left="2268" w:header="720" w:footer="720" w:gutter="0"/>
          <w:cols w:space="720"/>
          <w:titlePg/>
          <w:docGrid w:linePitch="360"/>
        </w:sectPr>
      </w:pPr>
    </w:p>
    <w:p w:rsidR="00EE0C2F" w:rsidRPr="00AC7DAA" w:rsidRDefault="00EE0C2F" w:rsidP="00EE0C2F">
      <w:pPr>
        <w:pStyle w:val="ListParagraph"/>
        <w:numPr>
          <w:ilvl w:val="0"/>
          <w:numId w:val="47"/>
        </w:numPr>
        <w:spacing w:line="480" w:lineRule="auto"/>
        <w:jc w:val="both"/>
        <w:rPr>
          <w:b/>
          <w:bCs/>
          <w:shd w:val="clear" w:color="auto" w:fill="FFFFFF"/>
          <w:lang w:val="en-US"/>
        </w:rPr>
      </w:pPr>
      <w:r w:rsidRPr="00AC7DAA">
        <w:rPr>
          <w:b/>
          <w:bCs/>
          <w:shd w:val="clear" w:color="auto" w:fill="FFFFFF"/>
        </w:rPr>
        <w:lastRenderedPageBreak/>
        <w:t xml:space="preserve">Artikel </w:t>
      </w:r>
      <w:r w:rsidRPr="00AC7DAA">
        <w:rPr>
          <w:b/>
          <w:bCs/>
          <w:shd w:val="clear" w:color="auto" w:fill="FFFFFF"/>
          <w:lang w:val="en-US"/>
        </w:rPr>
        <w:t>7</w:t>
      </w:r>
    </w:p>
    <w:p w:rsidR="00EE0C2F" w:rsidRDefault="00EE0C2F" w:rsidP="00EE0C2F">
      <w:pPr>
        <w:pStyle w:val="BodyText"/>
        <w:spacing w:line="480" w:lineRule="auto"/>
        <w:ind w:left="1440" w:firstLine="720"/>
        <w:jc w:val="both"/>
        <w:rPr>
          <w:shd w:val="clear" w:color="auto" w:fill="FFFFFF"/>
        </w:rPr>
      </w:pPr>
      <w:r w:rsidRPr="00BE0C8B">
        <w:t xml:space="preserve">Artikel </w:t>
      </w:r>
      <w:r>
        <w:rPr>
          <w:lang w:val="en-US"/>
        </w:rPr>
        <w:t xml:space="preserve">7 </w:t>
      </w:r>
      <w:r w:rsidRPr="00BE0C8B">
        <w:t>dengan judul penelitian</w:t>
      </w:r>
      <w:r w:rsidRPr="00BE0C8B">
        <w:rPr>
          <w:shd w:val="clear" w:color="auto" w:fill="FFFFFF"/>
        </w:rPr>
        <w:t xml:space="preserve"> perbandingan daya hambat ekstrak daun </w:t>
      </w:r>
      <w:r w:rsidRPr="00BE0C8B">
        <w:rPr>
          <w:shd w:val="clear" w:color="auto" w:fill="FFFFFF"/>
          <w:lang w:val="en-ID"/>
        </w:rPr>
        <w:t xml:space="preserve">&amp; </w:t>
      </w:r>
      <w:r w:rsidRPr="00BE0C8B">
        <w:rPr>
          <w:shd w:val="clear" w:color="auto" w:fill="FFFFFF"/>
        </w:rPr>
        <w:t xml:space="preserve">buah belimbing wuluh </w:t>
      </w:r>
      <w:r w:rsidRPr="00BE0C8B">
        <w:rPr>
          <w:i/>
          <w:shd w:val="clear" w:color="auto" w:fill="FFFFFF"/>
        </w:rPr>
        <w:t>(Averrhoa bilimbi)</w:t>
      </w:r>
      <w:r w:rsidRPr="00BE0C8B">
        <w:rPr>
          <w:shd w:val="clear" w:color="auto" w:fill="FFFFFF"/>
        </w:rPr>
        <w:t xml:space="preserve"> </w:t>
      </w:r>
      <w:r w:rsidRPr="00BE0C8B">
        <w:rPr>
          <w:shd w:val="clear" w:color="auto" w:fill="FFFFFF"/>
          <w:lang w:val="en-ID"/>
        </w:rPr>
        <w:t>t</w:t>
      </w:r>
      <w:r w:rsidRPr="00BE0C8B">
        <w:rPr>
          <w:shd w:val="clear" w:color="auto" w:fill="FFFFFF"/>
        </w:rPr>
        <w:t>erhadap bakteri penyebab gingivitis pada pasien dengan ortodontik cekat</w:t>
      </w:r>
      <w:r>
        <w:rPr>
          <w:shd w:val="clear" w:color="auto" w:fill="FFFFFF"/>
        </w:rPr>
        <w:t xml:space="preserve">, </w:t>
      </w:r>
      <w:r w:rsidRPr="00F92B21">
        <w:rPr>
          <w:shd w:val="clear" w:color="auto" w:fill="FFFFFF"/>
        </w:rPr>
        <w:t>peneliti menjelaskan secara lengkap mengenai p</w:t>
      </w:r>
      <w:r>
        <w:rPr>
          <w:shd w:val="clear" w:color="auto" w:fill="FFFFFF"/>
        </w:rPr>
        <w:t xml:space="preserve">rosedur/cara kerja penelitian. </w:t>
      </w:r>
      <w:r w:rsidRPr="00F92B21">
        <w:rPr>
          <w:shd w:val="clear" w:color="auto" w:fill="FFFFFF"/>
        </w:rPr>
        <w:t>Data hasil pengamatan juga disajik</w:t>
      </w:r>
      <w:r>
        <w:rPr>
          <w:shd w:val="clear" w:color="auto" w:fill="FFFFFF"/>
        </w:rPr>
        <w:t xml:space="preserve">an dalam bentuk tabel sehingga </w:t>
      </w:r>
      <w:r w:rsidRPr="00F92B21">
        <w:rPr>
          <w:shd w:val="clear" w:color="auto" w:fill="FFFFFF"/>
        </w:rPr>
        <w:t>memudahkan pembaca memahami gambaran penelitian.</w:t>
      </w:r>
    </w:p>
    <w:p w:rsidR="00EE0C2F" w:rsidRDefault="00EE0C2F" w:rsidP="00EE0C2F">
      <w:pPr>
        <w:pStyle w:val="BodyText"/>
        <w:spacing w:line="480" w:lineRule="auto"/>
        <w:ind w:left="1440" w:firstLine="720"/>
        <w:jc w:val="both"/>
        <w:rPr>
          <w:shd w:val="clear" w:color="auto" w:fill="FFFFFF"/>
        </w:rPr>
      </w:pPr>
      <w:r>
        <w:rPr>
          <w:shd w:val="clear" w:color="auto" w:fill="FFFFFF"/>
        </w:rPr>
        <w:t>J</w:t>
      </w:r>
      <w:r w:rsidRPr="00FD4075">
        <w:rPr>
          <w:shd w:val="clear" w:color="auto" w:fill="FFFFFF"/>
        </w:rPr>
        <w:t xml:space="preserve">enis penelitian ini adalah penelitian eksperimental laboratoris dengan pendekatan </w:t>
      </w:r>
      <w:r w:rsidRPr="003969D4">
        <w:rPr>
          <w:i/>
          <w:iCs/>
          <w:shd w:val="clear" w:color="auto" w:fill="FFFFFF"/>
        </w:rPr>
        <w:t>post test only with control group design.</w:t>
      </w:r>
      <w:r w:rsidRPr="00FD4075">
        <w:rPr>
          <w:shd w:val="clear" w:color="auto" w:fill="FFFFFF"/>
        </w:rPr>
        <w:t xml:space="preserve"> Penelitian ini dilakukan di dua tempat, yaitu di Laboratorium Penelitian dan Pengujian Terpadu Universitas Gadjah Mada</w:t>
      </w:r>
      <w:r>
        <w:rPr>
          <w:shd w:val="clear" w:color="auto" w:fill="FFFFFF"/>
        </w:rPr>
        <w:t xml:space="preserve">. </w:t>
      </w:r>
      <w:r w:rsidRPr="00F92B21">
        <w:rPr>
          <w:shd w:val="clear" w:color="auto" w:fill="FFFFFF"/>
        </w:rPr>
        <w:t xml:space="preserve">Data yang diperoleh dianalisis dengan menggunakan uji </w:t>
      </w:r>
      <w:r w:rsidRPr="003969D4">
        <w:rPr>
          <w:i/>
          <w:iCs/>
          <w:shd w:val="clear" w:color="auto" w:fill="FFFFFF"/>
        </w:rPr>
        <w:t>One Way ANOVA</w:t>
      </w:r>
      <w:r w:rsidRPr="00F92B21">
        <w:rPr>
          <w:shd w:val="clear" w:color="auto" w:fill="FFFFFF"/>
        </w:rPr>
        <w:t xml:space="preserve"> kemudian dilanjutkan dengan </w:t>
      </w:r>
      <w:r w:rsidRPr="003969D4">
        <w:rPr>
          <w:i/>
          <w:iCs/>
          <w:shd w:val="clear" w:color="auto" w:fill="FFFFFF"/>
        </w:rPr>
        <w:t>Post Hoc LSD test.</w:t>
      </w:r>
      <w:r>
        <w:rPr>
          <w:shd w:val="clear" w:color="auto" w:fill="FFFFFF"/>
        </w:rPr>
        <w:t xml:space="preserve"> Kesimpulan penelitian pada artikel ini berdasarkan hasil uji laboratis yaitu </w:t>
      </w:r>
      <w:r w:rsidRPr="00F92B21">
        <w:rPr>
          <w:shd w:val="clear" w:color="auto" w:fill="FFFFFF"/>
        </w:rPr>
        <w:t xml:space="preserve">ekstrak daun belimbing wuluh lebih efektif dibandingkan ekstrak buah belimbing wuluh. Hal ini dapat dilihat dari rata-rata zona daya hambat ekstrak daun belimbing wuluh yang lebih besar dibandingkan ekstrak buah belimbing wuluh. </w:t>
      </w:r>
      <w:r>
        <w:rPr>
          <w:shd w:val="clear" w:color="auto" w:fill="FFFFFF"/>
          <w:lang w:val="en-US"/>
        </w:rPr>
        <w:t>B</w:t>
      </w:r>
      <w:r w:rsidRPr="00F92B21">
        <w:rPr>
          <w:shd w:val="clear" w:color="auto" w:fill="FFFFFF"/>
        </w:rPr>
        <w:t>erdasarkan hasil uji statistika, interaksi antara jenis ekstrak dan konsentrasi daun dan buah belimbing wuluh tidak signifikan terhadap daya hambat.</w:t>
      </w:r>
    </w:p>
    <w:p w:rsidR="00EE0C2F" w:rsidRDefault="00EE0C2F" w:rsidP="00EE0C2F">
      <w:pPr>
        <w:pStyle w:val="BodyText"/>
        <w:spacing w:line="480" w:lineRule="auto"/>
        <w:jc w:val="both"/>
        <w:rPr>
          <w:shd w:val="clear" w:color="auto" w:fill="FFFFFF"/>
        </w:rPr>
        <w:sectPr w:rsidR="00EE0C2F" w:rsidSect="000F052E">
          <w:pgSz w:w="11907" w:h="16839" w:code="9"/>
          <w:pgMar w:top="2268" w:right="1701" w:bottom="1701" w:left="2268" w:header="720" w:footer="720" w:gutter="0"/>
          <w:cols w:space="720"/>
          <w:titlePg/>
          <w:docGrid w:linePitch="360"/>
        </w:sectPr>
      </w:pPr>
    </w:p>
    <w:p w:rsidR="00EE0C2F" w:rsidRPr="00AC7DAA" w:rsidRDefault="00EE0C2F" w:rsidP="00EE0C2F">
      <w:pPr>
        <w:pStyle w:val="BodyText"/>
        <w:numPr>
          <w:ilvl w:val="0"/>
          <w:numId w:val="47"/>
        </w:numPr>
        <w:spacing w:line="480" w:lineRule="auto"/>
        <w:jc w:val="both"/>
        <w:rPr>
          <w:b/>
          <w:bCs/>
          <w:shd w:val="clear" w:color="auto" w:fill="FFFFFF"/>
          <w:lang w:val="en-US"/>
        </w:rPr>
      </w:pPr>
      <w:r w:rsidRPr="00AC7DAA">
        <w:rPr>
          <w:b/>
          <w:bCs/>
          <w:shd w:val="clear" w:color="auto" w:fill="FFFFFF"/>
        </w:rPr>
        <w:lastRenderedPageBreak/>
        <w:t xml:space="preserve">Artikel </w:t>
      </w:r>
      <w:r w:rsidRPr="00AC7DAA">
        <w:rPr>
          <w:b/>
          <w:bCs/>
          <w:shd w:val="clear" w:color="auto" w:fill="FFFFFF"/>
          <w:lang w:val="en-US"/>
        </w:rPr>
        <w:t>8</w:t>
      </w:r>
    </w:p>
    <w:p w:rsidR="00EE0C2F" w:rsidRDefault="00EE0C2F" w:rsidP="00EE0C2F">
      <w:pPr>
        <w:pStyle w:val="BodyText"/>
        <w:spacing w:line="480" w:lineRule="auto"/>
        <w:ind w:left="1440"/>
        <w:jc w:val="both"/>
        <w:rPr>
          <w:iCs/>
          <w:shd w:val="clear" w:color="auto" w:fill="FFFFFF"/>
        </w:rPr>
      </w:pPr>
      <w:r>
        <w:tab/>
        <w:t xml:space="preserve">Artikel </w:t>
      </w:r>
      <w:r>
        <w:rPr>
          <w:lang w:val="en-US"/>
        </w:rPr>
        <w:t xml:space="preserve">8 </w:t>
      </w:r>
      <w:r w:rsidRPr="00BE0C8B">
        <w:t>dengan judul penelitian</w:t>
      </w:r>
      <w:r w:rsidRPr="00BE0C8B">
        <w:rPr>
          <w:shd w:val="clear" w:color="auto" w:fill="FFFFFF"/>
        </w:rPr>
        <w:t> </w:t>
      </w:r>
      <w:r w:rsidRPr="000F052E">
        <w:rPr>
          <w:shd w:val="clear" w:color="auto" w:fill="FFFFFF"/>
        </w:rPr>
        <w:t xml:space="preserve">etnobotani tumbuhan berpotensi obat karies gigi pada masyarakat Kecamatan Besuk Kabupaten Probolinggo </w:t>
      </w:r>
      <w:r w:rsidRPr="000F052E">
        <w:rPr>
          <w:shd w:val="clear" w:color="auto" w:fill="FFFFFF"/>
          <w:lang w:val="en-ID"/>
        </w:rPr>
        <w:t xml:space="preserve">&amp; </w:t>
      </w:r>
      <w:r w:rsidRPr="000F052E">
        <w:rPr>
          <w:shd w:val="clear" w:color="auto" w:fill="FFFFFF"/>
        </w:rPr>
        <w:t xml:space="preserve">uji aktivitas antibakteri </w:t>
      </w:r>
      <w:r w:rsidRPr="000F052E">
        <w:rPr>
          <w:i/>
          <w:iCs/>
          <w:shd w:val="clear" w:color="auto" w:fill="FFFFFF"/>
        </w:rPr>
        <w:t>Streptococcus Mutans</w:t>
      </w:r>
      <w:r>
        <w:rPr>
          <w:i/>
          <w:iCs/>
          <w:shd w:val="clear" w:color="auto" w:fill="FFFFFF"/>
        </w:rPr>
        <w:t xml:space="preserve">, </w:t>
      </w:r>
      <w:r w:rsidRPr="00BC00BF">
        <w:rPr>
          <w:iCs/>
          <w:shd w:val="clear" w:color="auto" w:fill="FFFFFF"/>
        </w:rPr>
        <w:t xml:space="preserve">peneliti menjelaskan teknik pengambilan sampel dan prosedur penelitian. Peneliti juga menyajikan </w:t>
      </w:r>
      <w:r>
        <w:rPr>
          <w:iCs/>
          <w:shd w:val="clear" w:color="auto" w:fill="FFFFFF"/>
        </w:rPr>
        <w:t>hasil penelitian dalam beberapa t</w:t>
      </w:r>
      <w:r w:rsidRPr="00BC00BF">
        <w:rPr>
          <w:iCs/>
          <w:shd w:val="clear" w:color="auto" w:fill="FFFFFF"/>
        </w:rPr>
        <w:t xml:space="preserve">abel </w:t>
      </w:r>
      <w:r>
        <w:rPr>
          <w:iCs/>
          <w:shd w:val="clear" w:color="auto" w:fill="FFFFFF"/>
        </w:rPr>
        <w:t xml:space="preserve">dan diagram </w:t>
      </w:r>
      <w:r w:rsidRPr="00BC00BF">
        <w:rPr>
          <w:iCs/>
          <w:shd w:val="clear" w:color="auto" w:fill="FFFFFF"/>
        </w:rPr>
        <w:t>yang memudahkan pembaca</w:t>
      </w:r>
      <w:r>
        <w:rPr>
          <w:iCs/>
          <w:shd w:val="clear" w:color="auto" w:fill="FFFFFF"/>
        </w:rPr>
        <w:t xml:space="preserve"> untuk</w:t>
      </w:r>
      <w:r w:rsidRPr="00BC00BF">
        <w:rPr>
          <w:iCs/>
          <w:shd w:val="clear" w:color="auto" w:fill="FFFFFF"/>
        </w:rPr>
        <w:t xml:space="preserve"> memahami </w:t>
      </w:r>
      <w:r>
        <w:rPr>
          <w:iCs/>
          <w:shd w:val="clear" w:color="auto" w:fill="FFFFFF"/>
        </w:rPr>
        <w:t>isi artikel.</w:t>
      </w:r>
    </w:p>
    <w:p w:rsidR="00EE0C2F" w:rsidRDefault="00EE0C2F" w:rsidP="00EE0C2F">
      <w:pPr>
        <w:pStyle w:val="BodyText"/>
        <w:spacing w:line="480" w:lineRule="auto"/>
        <w:ind w:left="1440"/>
        <w:jc w:val="both"/>
        <w:rPr>
          <w:iCs/>
          <w:shd w:val="clear" w:color="auto" w:fill="FFFFFF"/>
        </w:rPr>
        <w:sectPr w:rsidR="00EE0C2F" w:rsidSect="000F052E">
          <w:pgSz w:w="11907" w:h="16839" w:code="9"/>
          <w:pgMar w:top="2268" w:right="1701" w:bottom="1701" w:left="2268" w:header="720" w:footer="720" w:gutter="0"/>
          <w:cols w:space="720"/>
          <w:titlePg/>
          <w:docGrid w:linePitch="360"/>
        </w:sectPr>
      </w:pPr>
      <w:r>
        <w:rPr>
          <w:iCs/>
          <w:shd w:val="clear" w:color="auto" w:fill="FFFFFF"/>
        </w:rPr>
        <w:tab/>
        <w:t xml:space="preserve">Penelitian ini menunjukan bahwa tumbuhan yang memiliki presentase tertinggi adalah daun sirih  </w:t>
      </w:r>
      <w:r w:rsidRPr="007D6EE1">
        <w:rPr>
          <w:i/>
          <w:iCs/>
          <w:shd w:val="clear" w:color="auto" w:fill="FFFFFF"/>
        </w:rPr>
        <w:t>(Piper bettle L.)</w:t>
      </w:r>
      <w:r>
        <w:rPr>
          <w:iCs/>
          <w:shd w:val="clear" w:color="auto" w:fill="FFFFFF"/>
        </w:rPr>
        <w:t xml:space="preserve"> 30%, belimbing wuluh </w:t>
      </w:r>
      <w:r w:rsidRPr="007D6EE1">
        <w:rPr>
          <w:i/>
          <w:iCs/>
          <w:shd w:val="clear" w:color="auto" w:fill="FFFFFF"/>
        </w:rPr>
        <w:t>(Averrhoa bilimbi L.)</w:t>
      </w:r>
      <w:r>
        <w:rPr>
          <w:iCs/>
          <w:shd w:val="clear" w:color="auto" w:fill="FFFFFF"/>
        </w:rPr>
        <w:t xml:space="preserve"> 22%  dan pinang </w:t>
      </w:r>
      <w:r w:rsidRPr="007D6EE1">
        <w:rPr>
          <w:i/>
          <w:iCs/>
          <w:shd w:val="clear" w:color="auto" w:fill="FFFFFF"/>
        </w:rPr>
        <w:t>(Areca catechu L.)</w:t>
      </w:r>
      <w:r>
        <w:rPr>
          <w:iCs/>
          <w:shd w:val="clear" w:color="auto" w:fill="FFFFFF"/>
        </w:rPr>
        <w:t xml:space="preserve"> 12%.  Organ tumbuhan berpotensi obat gigi dengn presentasi tertinggi adalah daun  38% dan terendah adalah kulit buah, bunga, biji dan umbi lapis  8%.  Ekst</w:t>
      </w:r>
      <w:r w:rsidRPr="007D3333">
        <w:rPr>
          <w:iCs/>
          <w:shd w:val="clear" w:color="auto" w:fill="FFFFFF"/>
        </w:rPr>
        <w:t>rak buah blimbing wuluh (</w:t>
      </w:r>
      <w:r w:rsidRPr="007D3333">
        <w:rPr>
          <w:i/>
          <w:iCs/>
          <w:shd w:val="clear" w:color="auto" w:fill="FFFFFF"/>
        </w:rPr>
        <w:t>Averrhoa bilimbi L)</w:t>
      </w:r>
      <w:r w:rsidRPr="007D3333">
        <w:rPr>
          <w:iCs/>
          <w:shd w:val="clear" w:color="auto" w:fill="FFFFFF"/>
        </w:rPr>
        <w:t xml:space="preserve"> memiliki aktivitas dalam menghambat pertumbuhan bakteri </w:t>
      </w:r>
      <w:r>
        <w:rPr>
          <w:i/>
          <w:iCs/>
          <w:shd w:val="clear" w:color="auto" w:fill="FFFFFF"/>
          <w:lang w:val="en-US"/>
        </w:rPr>
        <w:t>S</w:t>
      </w:r>
      <w:r>
        <w:rPr>
          <w:i/>
          <w:iCs/>
          <w:shd w:val="clear" w:color="auto" w:fill="FFFFFF"/>
        </w:rPr>
        <w:t>t</w:t>
      </w:r>
      <w:r w:rsidRPr="007D3333">
        <w:rPr>
          <w:i/>
          <w:iCs/>
          <w:shd w:val="clear" w:color="auto" w:fill="FFFFFF"/>
        </w:rPr>
        <w:t>reptococcus mutans</w:t>
      </w:r>
      <w:r w:rsidRPr="007D3333">
        <w:rPr>
          <w:iCs/>
          <w:shd w:val="clear" w:color="auto" w:fill="FFFFFF"/>
        </w:rPr>
        <w:t xml:space="preserve"> ditandai dengan adanya daerah hambat yang terbentuk di sekitar </w:t>
      </w:r>
      <w:r>
        <w:rPr>
          <w:iCs/>
          <w:shd w:val="clear" w:color="auto" w:fill="FFFFFF"/>
        </w:rPr>
        <w:t>sumuran dengan konsentrasi yakni</w:t>
      </w:r>
      <w:r w:rsidRPr="007D3333">
        <w:rPr>
          <w:iCs/>
          <w:shd w:val="clear" w:color="auto" w:fill="FFFFFF"/>
        </w:rPr>
        <w:t xml:space="preserve"> 70% sebesar 27,35</w:t>
      </w:r>
      <w:r>
        <w:rPr>
          <w:iCs/>
          <w:shd w:val="clear" w:color="auto" w:fill="FFFFFF"/>
          <w:lang w:val="en-US"/>
        </w:rPr>
        <w:t xml:space="preserve"> </w:t>
      </w:r>
      <w:r w:rsidRPr="007D3333">
        <w:rPr>
          <w:iCs/>
          <w:shd w:val="clear" w:color="auto" w:fill="FFFFFF"/>
        </w:rPr>
        <w:t>mm.</w:t>
      </w:r>
    </w:p>
    <w:p w:rsidR="00EE0C2F" w:rsidRPr="00AC7DAA" w:rsidRDefault="00EE0C2F" w:rsidP="00EE0C2F">
      <w:pPr>
        <w:pStyle w:val="BodyText"/>
        <w:numPr>
          <w:ilvl w:val="0"/>
          <w:numId w:val="47"/>
        </w:numPr>
        <w:spacing w:line="480" w:lineRule="auto"/>
        <w:jc w:val="both"/>
        <w:rPr>
          <w:b/>
          <w:bCs/>
          <w:iCs/>
          <w:shd w:val="clear" w:color="auto" w:fill="FFFFFF"/>
          <w:lang w:val="en-US"/>
        </w:rPr>
      </w:pPr>
      <w:r w:rsidRPr="00AC7DAA">
        <w:rPr>
          <w:b/>
          <w:bCs/>
          <w:iCs/>
          <w:shd w:val="clear" w:color="auto" w:fill="FFFFFF"/>
        </w:rPr>
        <w:lastRenderedPageBreak/>
        <w:t xml:space="preserve">Artikel </w:t>
      </w:r>
      <w:r w:rsidRPr="00AC7DAA">
        <w:rPr>
          <w:b/>
          <w:bCs/>
          <w:iCs/>
          <w:shd w:val="clear" w:color="auto" w:fill="FFFFFF"/>
          <w:lang w:val="en-US"/>
        </w:rPr>
        <w:t>9</w:t>
      </w:r>
    </w:p>
    <w:p w:rsidR="00EE0C2F" w:rsidRDefault="00EE0C2F" w:rsidP="00EE0C2F">
      <w:pPr>
        <w:pStyle w:val="BodyText"/>
        <w:spacing w:line="480" w:lineRule="auto"/>
        <w:ind w:left="1440"/>
        <w:jc w:val="both"/>
        <w:rPr>
          <w:lang w:val="en-ID"/>
        </w:rPr>
      </w:pPr>
      <w:r>
        <w:tab/>
      </w:r>
      <w:r w:rsidRPr="00BC00BF">
        <w:t xml:space="preserve">Artikel </w:t>
      </w:r>
      <w:r>
        <w:rPr>
          <w:lang w:val="en-US"/>
        </w:rPr>
        <w:t xml:space="preserve">9 </w:t>
      </w:r>
      <w:r w:rsidRPr="00BC00BF">
        <w:t>dengan judul penelitian</w:t>
      </w:r>
      <w:r w:rsidRPr="00BC00BF">
        <w:rPr>
          <w:shd w:val="clear" w:color="auto" w:fill="FFFFFF"/>
        </w:rPr>
        <w:t> </w:t>
      </w:r>
      <w:r w:rsidRPr="00BC00BF">
        <w:t xml:space="preserve">potensi air perasan belimbing wuluh  </w:t>
      </w:r>
      <w:r w:rsidRPr="00BC00BF">
        <w:rPr>
          <w:i/>
          <w:iCs/>
        </w:rPr>
        <w:t xml:space="preserve">(Avverhoa blimbii Linn) </w:t>
      </w:r>
      <w:r w:rsidRPr="00BC00BF">
        <w:t>sebaga</w:t>
      </w:r>
      <w:r w:rsidRPr="00BC00BF">
        <w:rPr>
          <w:lang w:val="en-ID"/>
        </w:rPr>
        <w:t xml:space="preserve">i </w:t>
      </w:r>
      <w:r w:rsidRPr="00BC00BF">
        <w:t xml:space="preserve">bahan alternatif </w:t>
      </w:r>
      <w:r w:rsidRPr="00BC00BF">
        <w:rPr>
          <w:i/>
        </w:rPr>
        <w:t>dentin conditioner</w:t>
      </w:r>
      <w:r w:rsidRPr="00BC00BF">
        <w:t xml:space="preserve"> dalam perawatan konservasi gigi </w:t>
      </w:r>
      <w:r w:rsidRPr="00BC00BF">
        <w:rPr>
          <w:i/>
        </w:rPr>
        <w:t>(in-vitro)</w:t>
      </w:r>
      <w:r>
        <w:rPr>
          <w:i/>
        </w:rPr>
        <w:t xml:space="preserve">, </w:t>
      </w:r>
      <w:r w:rsidRPr="00BC00BF">
        <w:t>peneliti menjelaskan tahap perlakuan ke sampel namun tidak dilengkapi dengan gambar dan tabel hasil penelitian.</w:t>
      </w:r>
      <w:r>
        <w:t xml:space="preserve"> </w:t>
      </w:r>
      <w:r w:rsidRPr="00436D9C">
        <w:rPr>
          <w:lang w:val="en-ID"/>
        </w:rPr>
        <w:t xml:space="preserve">Penelitian ini mengaplikasian bahan di Laboratorium Scanning Microscope Electrone Fakultas Kedokteran </w:t>
      </w:r>
      <w:r>
        <w:rPr>
          <w:lang w:val="en-ID"/>
        </w:rPr>
        <w:t>Universitas Airlangga Surabaya.</w:t>
      </w:r>
    </w:p>
    <w:p w:rsidR="00EE0C2F" w:rsidRDefault="00EE0C2F" w:rsidP="00EE0C2F">
      <w:pPr>
        <w:pStyle w:val="BodyText"/>
        <w:spacing w:line="480" w:lineRule="auto"/>
        <w:ind w:left="1440"/>
        <w:jc w:val="both"/>
        <w:rPr>
          <w:lang w:val="en-ID"/>
        </w:rPr>
      </w:pPr>
      <w:r>
        <w:rPr>
          <w:lang w:val="en-ID"/>
        </w:rPr>
        <w:tab/>
        <w:t xml:space="preserve">Penelitian ini menunjukan bahwa </w:t>
      </w:r>
      <w:r w:rsidRPr="00436D9C">
        <w:rPr>
          <w:lang w:val="en-ID"/>
        </w:rPr>
        <w:t xml:space="preserve">belimbing wuluh mampu membersihkan smear layer. Hal ini diduga disebabkan karena belimbing wuluh mengandung asam sitrat. Secara kimiawi asam sitrat </w:t>
      </w:r>
      <w:proofErr w:type="gramStart"/>
      <w:r w:rsidRPr="00436D9C">
        <w:rPr>
          <w:lang w:val="en-ID"/>
        </w:rPr>
        <w:t>akan</w:t>
      </w:r>
      <w:proofErr w:type="gramEnd"/>
      <w:r w:rsidRPr="00436D9C">
        <w:rPr>
          <w:lang w:val="en-ID"/>
        </w:rPr>
        <w:t xml:space="preserve"> bereaksi dengan hydroxyapatite dengan cara melepaskan ion hidrogen dan berikatan dengan kalsium (kation)</w:t>
      </w:r>
      <w:r>
        <w:rPr>
          <w:lang w:val="en-ID"/>
        </w:rPr>
        <w:t>.  A</w:t>
      </w:r>
      <w:r w:rsidRPr="00704897">
        <w:rPr>
          <w:lang w:val="en-ID"/>
        </w:rPr>
        <w:t xml:space="preserve">ir perasan buah belimbing wuluh </w:t>
      </w:r>
      <w:r w:rsidRPr="00F735F2">
        <w:rPr>
          <w:i/>
          <w:lang w:val="en-ID"/>
        </w:rPr>
        <w:t>(Averhoa bilimbi L)</w:t>
      </w:r>
      <w:r>
        <w:rPr>
          <w:lang w:val="en-ID"/>
        </w:rPr>
        <w:t xml:space="preserve"> </w:t>
      </w:r>
      <w:r w:rsidRPr="00704897">
        <w:rPr>
          <w:lang w:val="en-ID"/>
        </w:rPr>
        <w:t>100% mampu membersihkan smear layer dengan nilai kebersihan lebih besar daripada asam poliakrilat.</w:t>
      </w:r>
      <w:r>
        <w:rPr>
          <w:lang w:val="en-ID"/>
        </w:rPr>
        <w:t xml:space="preserve"> </w:t>
      </w:r>
      <w:r w:rsidRPr="00704897">
        <w:rPr>
          <w:lang w:val="en-ID"/>
        </w:rPr>
        <w:t>Air perasan belimbing wuluh 100% lebih efektif dalam membersihkan smear layer dibanding asam poliakrilat</w:t>
      </w:r>
      <w:r>
        <w:rPr>
          <w:lang w:val="en-ID"/>
        </w:rPr>
        <w:t>.</w:t>
      </w:r>
    </w:p>
    <w:p w:rsidR="00EE0C2F" w:rsidRDefault="00EE0C2F" w:rsidP="00EE0C2F">
      <w:pPr>
        <w:pStyle w:val="BodyText"/>
        <w:spacing w:line="480" w:lineRule="auto"/>
        <w:jc w:val="both"/>
        <w:rPr>
          <w:lang w:val="en-ID"/>
        </w:rPr>
        <w:sectPr w:rsidR="00EE0C2F" w:rsidSect="000F052E">
          <w:pgSz w:w="11907" w:h="16839" w:code="9"/>
          <w:pgMar w:top="2268" w:right="1701" w:bottom="1701" w:left="2268" w:header="720" w:footer="720" w:gutter="0"/>
          <w:cols w:space="720"/>
          <w:titlePg/>
          <w:docGrid w:linePitch="360"/>
        </w:sectPr>
      </w:pPr>
    </w:p>
    <w:p w:rsidR="00EE0C2F" w:rsidRPr="00AC7DAA" w:rsidRDefault="00EE0C2F" w:rsidP="00EE0C2F">
      <w:pPr>
        <w:pStyle w:val="BodyText"/>
        <w:numPr>
          <w:ilvl w:val="0"/>
          <w:numId w:val="47"/>
        </w:numPr>
        <w:spacing w:line="480" w:lineRule="auto"/>
        <w:jc w:val="both"/>
        <w:rPr>
          <w:b/>
          <w:bCs/>
          <w:lang w:val="en-ID"/>
        </w:rPr>
      </w:pPr>
      <w:r w:rsidRPr="00AC7DAA">
        <w:rPr>
          <w:b/>
          <w:bCs/>
          <w:lang w:val="en-ID"/>
        </w:rPr>
        <w:lastRenderedPageBreak/>
        <w:t>Artikel 10</w:t>
      </w:r>
    </w:p>
    <w:p w:rsidR="00EE0C2F" w:rsidRDefault="00EE0C2F" w:rsidP="00EE0C2F">
      <w:pPr>
        <w:pStyle w:val="BodyText"/>
        <w:spacing w:line="480" w:lineRule="auto"/>
        <w:ind w:left="1440"/>
        <w:jc w:val="both"/>
      </w:pPr>
      <w:r>
        <w:tab/>
        <w:t xml:space="preserve">Artikel </w:t>
      </w:r>
      <w:r>
        <w:rPr>
          <w:lang w:val="en-US"/>
        </w:rPr>
        <w:t xml:space="preserve">10 </w:t>
      </w:r>
      <w:r w:rsidRPr="00BC00BF">
        <w:t>dengan judul penelitian</w:t>
      </w:r>
      <w:r w:rsidRPr="00BC00BF">
        <w:rPr>
          <w:shd w:val="clear" w:color="auto" w:fill="FFFFFF"/>
        </w:rPr>
        <w:t> </w:t>
      </w:r>
      <w:r w:rsidRPr="000F052E">
        <w:t xml:space="preserve">pengaruh  </w:t>
      </w:r>
      <w:r w:rsidRPr="00325042">
        <w:t>p</w:t>
      </w:r>
      <w:r w:rsidRPr="000F052E">
        <w:t xml:space="preserve">erbedaan konsentrasi belimbing </w:t>
      </w:r>
      <w:r>
        <w:t>w</w:t>
      </w:r>
      <w:r w:rsidRPr="000F052E">
        <w:t xml:space="preserve">uluh </w:t>
      </w:r>
      <w:r w:rsidRPr="000F052E">
        <w:rPr>
          <w:i/>
          <w:iCs/>
        </w:rPr>
        <w:t>(Avverhoa blimbii Linn)</w:t>
      </w:r>
      <w:r w:rsidRPr="000F052E">
        <w:t xml:space="preserve"> dalam g</w:t>
      </w:r>
      <w:r w:rsidRPr="00325042">
        <w:t xml:space="preserve">el </w:t>
      </w:r>
      <w:r w:rsidRPr="000F052E">
        <w:t>terhadap kekasaran permukaan email</w:t>
      </w:r>
      <w:r>
        <w:t>, peneliti menjelaskan sampel penelitian yang digunakan yaitu 30 gigi insisif sapi</w:t>
      </w:r>
      <w:r>
        <w:rPr>
          <w:spacing w:val="1"/>
        </w:rPr>
        <w:t xml:space="preserve"> </w:t>
      </w:r>
      <w:r>
        <w:t>yang memenuhi kriteria inklusi yaitu tidak ada karies, tidak anomali, dan memiliki permukaan</w:t>
      </w:r>
      <w:r>
        <w:rPr>
          <w:spacing w:val="1"/>
        </w:rPr>
        <w:t xml:space="preserve"> </w:t>
      </w:r>
      <w:r>
        <w:t>labial yang baik. Besar sampel didapatkan berdasarkan rumus Federer. Artikel ini dilengkapai dengan tabel hasil penelitian dan grafik yang memudahkan pembaca memahami isi artikel.</w:t>
      </w: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EE0C2F" w:rsidRDefault="00EE0C2F" w:rsidP="00EE0C2F">
      <w:pPr>
        <w:pStyle w:val="BodyText"/>
        <w:spacing w:line="480" w:lineRule="auto"/>
        <w:ind w:left="1440"/>
        <w:jc w:val="both"/>
      </w:pPr>
    </w:p>
    <w:p w:rsidR="004B22EF" w:rsidRDefault="00EE0C2F" w:rsidP="00EE0C2F">
      <w:r w:rsidRPr="00BA7022">
        <w:t>P</w:t>
      </w:r>
      <w:r>
        <w:t>enelitian ini dapat</w:t>
      </w:r>
      <w:r>
        <w:rPr>
          <w:spacing w:val="30"/>
        </w:rPr>
        <w:t xml:space="preserve"> </w:t>
      </w:r>
      <w:r>
        <w:t>disimpulkan</w:t>
      </w:r>
      <w:r>
        <w:rPr>
          <w:spacing w:val="31"/>
        </w:rPr>
        <w:t xml:space="preserve"> </w:t>
      </w:r>
      <w:r>
        <w:t>bahwa</w:t>
      </w:r>
      <w:r>
        <w:rPr>
          <w:spacing w:val="29"/>
        </w:rPr>
        <w:t xml:space="preserve"> </w:t>
      </w:r>
      <w:r>
        <w:t>gel</w:t>
      </w:r>
      <w:r>
        <w:rPr>
          <w:spacing w:val="31"/>
        </w:rPr>
        <w:t xml:space="preserve"> </w:t>
      </w:r>
      <w:r>
        <w:t>ekstrak</w:t>
      </w:r>
      <w:r>
        <w:rPr>
          <w:spacing w:val="30"/>
        </w:rPr>
        <w:t xml:space="preserve"> </w:t>
      </w:r>
      <w:r>
        <w:t>belimbing</w:t>
      </w:r>
      <w:r>
        <w:rPr>
          <w:spacing w:val="30"/>
        </w:rPr>
        <w:t xml:space="preserve"> </w:t>
      </w:r>
      <w:r>
        <w:t>wuluh</w:t>
      </w:r>
      <w:r>
        <w:rPr>
          <w:spacing w:val="31"/>
        </w:rPr>
        <w:t xml:space="preserve"> </w:t>
      </w:r>
      <w:r>
        <w:t xml:space="preserve">Bogor </w:t>
      </w:r>
      <w:r>
        <w:rPr>
          <w:spacing w:val="-58"/>
        </w:rPr>
        <w:t xml:space="preserve"> </w:t>
      </w:r>
      <w:r>
        <w:t>dan Aceh dengan konsentrasi 90%, 80% dan 70%</w:t>
      </w:r>
      <w:r>
        <w:rPr>
          <w:spacing w:val="1"/>
        </w:rPr>
        <w:t xml:space="preserve"> </w:t>
      </w:r>
      <w:r>
        <w:t>memberikan pengaruh yang bermakna pada</w:t>
      </w:r>
      <w:r>
        <w:rPr>
          <w:spacing w:val="1"/>
        </w:rPr>
        <w:t xml:space="preserve"> </w:t>
      </w:r>
      <w:r>
        <w:t>perubahan kekasaran permukaan email gigi pada pengaplikasian selama 7 hari dan 14 hari.</w:t>
      </w:r>
      <w:r>
        <w:rPr>
          <w:spacing w:val="1"/>
        </w:rPr>
        <w:t xml:space="preserve"> </w:t>
      </w:r>
      <w:r>
        <w:rPr>
          <w:lang w:val="en-US"/>
        </w:rPr>
        <w:t>P</w:t>
      </w:r>
      <w:r>
        <w:t>erubahan kekasaran permukaan email gigi dipengaruhi oleh konsentrasi ekstrak</w:t>
      </w:r>
      <w:r>
        <w:rPr>
          <w:spacing w:val="1"/>
        </w:rPr>
        <w:t xml:space="preserve"> </w:t>
      </w:r>
      <w:r>
        <w:t>belimbing</w:t>
      </w:r>
      <w:r>
        <w:rPr>
          <w:spacing w:val="-1"/>
        </w:rPr>
        <w:t xml:space="preserve"> </w:t>
      </w:r>
      <w:r>
        <w:t>wuluh</w:t>
      </w:r>
      <w:r>
        <w:rPr>
          <w:spacing w:val="-1"/>
        </w:rPr>
        <w:t xml:space="preserve"> </w:t>
      </w:r>
      <w:r>
        <w:t>dalam gel, pH gel, dan lama pengaplikasian</w:t>
      </w:r>
      <w:bookmarkStart w:id="0" w:name="_GoBack"/>
      <w:bookmarkEnd w:id="0"/>
    </w:p>
    <w:sectPr w:rsidR="004B22EF" w:rsidSect="00EE0C2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7E" w:rsidRDefault="00EE0C2F">
    <w:pPr>
      <w:pStyle w:val="Footer"/>
      <w:jc w:val="center"/>
    </w:pPr>
  </w:p>
  <w:p w:rsidR="00C1157E" w:rsidRDefault="00EE0C2F" w:rsidP="00F57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599857"/>
      <w:docPartObj>
        <w:docPartGallery w:val="Page Numbers (Bottom of Page)"/>
        <w:docPartUnique/>
      </w:docPartObj>
    </w:sdtPr>
    <w:sdtEndPr>
      <w:rPr>
        <w:noProof/>
      </w:rPr>
    </w:sdtEndPr>
    <w:sdtContent>
      <w:p w:rsidR="00C1157E" w:rsidRDefault="00EE0C2F">
        <w:pPr>
          <w:pStyle w:val="Footer"/>
          <w:jc w:val="center"/>
        </w:pPr>
      </w:p>
    </w:sdtContent>
  </w:sdt>
  <w:p w:rsidR="00C1157E" w:rsidRDefault="00EE0C2F" w:rsidP="00F57A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7E" w:rsidRDefault="00EE0C2F">
    <w:pPr>
      <w:pStyle w:val="Footer"/>
      <w:jc w:val="center"/>
    </w:pPr>
  </w:p>
  <w:p w:rsidR="00C1157E" w:rsidRDefault="00EE0C2F" w:rsidP="00F57A4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7E" w:rsidRDefault="00EE0C2F">
    <w:pPr>
      <w:pStyle w:val="Header"/>
      <w:jc w:val="right"/>
    </w:pPr>
  </w:p>
  <w:p w:rsidR="00C1157E" w:rsidRDefault="00EE0C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306144"/>
      <w:docPartObj>
        <w:docPartGallery w:val="Page Numbers (Top of Page)"/>
        <w:docPartUnique/>
      </w:docPartObj>
    </w:sdtPr>
    <w:sdtEndPr>
      <w:rPr>
        <w:noProof/>
      </w:rPr>
    </w:sdtEndPr>
    <w:sdtContent>
      <w:p w:rsidR="00C1157E" w:rsidRDefault="00EE0C2F">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C1157E" w:rsidRDefault="00EE0C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566395"/>
      <w:docPartObj>
        <w:docPartGallery w:val="Page Numbers (Top of Page)"/>
        <w:docPartUnique/>
      </w:docPartObj>
    </w:sdtPr>
    <w:sdtEndPr>
      <w:rPr>
        <w:noProof/>
      </w:rPr>
    </w:sdtEndPr>
    <w:sdtContent>
      <w:p w:rsidR="00C1157E" w:rsidRDefault="00EE0C2F">
        <w:pPr>
          <w:pStyle w:val="Header"/>
          <w:jc w:val="right"/>
        </w:pPr>
        <w:r>
          <w:fldChar w:fldCharType="begin"/>
        </w:r>
        <w:r>
          <w:instrText xml:space="preserve"> PAGE   \* MERGEFORMAT </w:instrText>
        </w:r>
        <w:r>
          <w:fldChar w:fldCharType="separate"/>
        </w:r>
        <w:r>
          <w:rPr>
            <w:noProof/>
          </w:rPr>
          <w:t>34</w:t>
        </w:r>
        <w:r>
          <w:rPr>
            <w:noProof/>
          </w:rPr>
          <w:fldChar w:fldCharType="end"/>
        </w:r>
      </w:p>
    </w:sdtContent>
  </w:sdt>
  <w:p w:rsidR="00C1157E" w:rsidRDefault="00EE0C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E421C"/>
    <w:multiLevelType w:val="hybridMultilevel"/>
    <w:tmpl w:val="EE3070C4"/>
    <w:lvl w:ilvl="0" w:tplc="8806D64C">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nsid w:val="0B40534D"/>
    <w:multiLevelType w:val="multilevel"/>
    <w:tmpl w:val="0616E5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15D3DA0"/>
    <w:multiLevelType w:val="hybridMultilevel"/>
    <w:tmpl w:val="4AECA83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127A0C2C"/>
    <w:multiLevelType w:val="hybridMultilevel"/>
    <w:tmpl w:val="6472C0A0"/>
    <w:lvl w:ilvl="0" w:tplc="7ED63838">
      <w:start w:val="1"/>
      <w:numFmt w:val="decimal"/>
      <w:lvlText w:val="6.%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82115F"/>
    <w:multiLevelType w:val="hybridMultilevel"/>
    <w:tmpl w:val="5DF4AC3C"/>
    <w:lvl w:ilvl="0" w:tplc="EB4AF5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852C9B"/>
    <w:multiLevelType w:val="hybridMultilevel"/>
    <w:tmpl w:val="A73877AC"/>
    <w:lvl w:ilvl="0" w:tplc="65A4ACC4">
      <w:start w:val="1"/>
      <w:numFmt w:val="decimal"/>
      <w:lvlText w:val="%1."/>
      <w:lvlJc w:val="left"/>
      <w:pPr>
        <w:ind w:left="2520" w:hanging="360"/>
      </w:pPr>
      <w:rPr>
        <w:rFonts w:hint="default"/>
        <w:b w:val="0"/>
        <w:bCs/>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
    <w:nsid w:val="224E3B41"/>
    <w:multiLevelType w:val="hybridMultilevel"/>
    <w:tmpl w:val="C85CF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B93559"/>
    <w:multiLevelType w:val="hybridMultilevel"/>
    <w:tmpl w:val="BBE48D8E"/>
    <w:lvl w:ilvl="0" w:tplc="38090019">
      <w:start w:val="1"/>
      <w:numFmt w:val="lowerLetter"/>
      <w:lvlText w:val="%1."/>
      <w:lvlJc w:val="left"/>
      <w:pPr>
        <w:ind w:left="2028" w:hanging="360"/>
      </w:pPr>
    </w:lvl>
    <w:lvl w:ilvl="1" w:tplc="38090019" w:tentative="1">
      <w:start w:val="1"/>
      <w:numFmt w:val="lowerLetter"/>
      <w:lvlText w:val="%2."/>
      <w:lvlJc w:val="left"/>
      <w:pPr>
        <w:ind w:left="2748" w:hanging="360"/>
      </w:pPr>
    </w:lvl>
    <w:lvl w:ilvl="2" w:tplc="3809001B" w:tentative="1">
      <w:start w:val="1"/>
      <w:numFmt w:val="lowerRoman"/>
      <w:lvlText w:val="%3."/>
      <w:lvlJc w:val="right"/>
      <w:pPr>
        <w:ind w:left="3468" w:hanging="180"/>
      </w:pPr>
    </w:lvl>
    <w:lvl w:ilvl="3" w:tplc="3809000F" w:tentative="1">
      <w:start w:val="1"/>
      <w:numFmt w:val="decimal"/>
      <w:lvlText w:val="%4."/>
      <w:lvlJc w:val="left"/>
      <w:pPr>
        <w:ind w:left="4188" w:hanging="360"/>
      </w:pPr>
    </w:lvl>
    <w:lvl w:ilvl="4" w:tplc="38090019" w:tentative="1">
      <w:start w:val="1"/>
      <w:numFmt w:val="lowerLetter"/>
      <w:lvlText w:val="%5."/>
      <w:lvlJc w:val="left"/>
      <w:pPr>
        <w:ind w:left="4908" w:hanging="360"/>
      </w:pPr>
    </w:lvl>
    <w:lvl w:ilvl="5" w:tplc="3809001B" w:tentative="1">
      <w:start w:val="1"/>
      <w:numFmt w:val="lowerRoman"/>
      <w:lvlText w:val="%6."/>
      <w:lvlJc w:val="right"/>
      <w:pPr>
        <w:ind w:left="5628" w:hanging="180"/>
      </w:pPr>
    </w:lvl>
    <w:lvl w:ilvl="6" w:tplc="3809000F" w:tentative="1">
      <w:start w:val="1"/>
      <w:numFmt w:val="decimal"/>
      <w:lvlText w:val="%7."/>
      <w:lvlJc w:val="left"/>
      <w:pPr>
        <w:ind w:left="6348" w:hanging="360"/>
      </w:pPr>
    </w:lvl>
    <w:lvl w:ilvl="7" w:tplc="38090019" w:tentative="1">
      <w:start w:val="1"/>
      <w:numFmt w:val="lowerLetter"/>
      <w:lvlText w:val="%8."/>
      <w:lvlJc w:val="left"/>
      <w:pPr>
        <w:ind w:left="7068" w:hanging="360"/>
      </w:pPr>
    </w:lvl>
    <w:lvl w:ilvl="8" w:tplc="3809001B" w:tentative="1">
      <w:start w:val="1"/>
      <w:numFmt w:val="lowerRoman"/>
      <w:lvlText w:val="%9."/>
      <w:lvlJc w:val="right"/>
      <w:pPr>
        <w:ind w:left="7788" w:hanging="180"/>
      </w:pPr>
    </w:lvl>
  </w:abstractNum>
  <w:abstractNum w:abstractNumId="8">
    <w:nsid w:val="24AB6F87"/>
    <w:multiLevelType w:val="multilevel"/>
    <w:tmpl w:val="9C2CE5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8295C68"/>
    <w:multiLevelType w:val="hybridMultilevel"/>
    <w:tmpl w:val="92DC65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8933941"/>
    <w:multiLevelType w:val="hybridMultilevel"/>
    <w:tmpl w:val="690C49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5C1F7E"/>
    <w:multiLevelType w:val="hybridMultilevel"/>
    <w:tmpl w:val="AFEC5D4C"/>
    <w:lvl w:ilvl="0" w:tplc="291EA9C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nsid w:val="32120B15"/>
    <w:multiLevelType w:val="multilevel"/>
    <w:tmpl w:val="9B1CE8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6DD7981"/>
    <w:multiLevelType w:val="hybridMultilevel"/>
    <w:tmpl w:val="29E836AC"/>
    <w:lvl w:ilvl="0" w:tplc="999677A2">
      <w:start w:val="1"/>
      <w:numFmt w:val="decimal"/>
      <w:lvlText w:val="%1."/>
      <w:lvlJc w:val="left"/>
      <w:pPr>
        <w:ind w:left="1668" w:hanging="360"/>
      </w:pPr>
      <w:rPr>
        <w:rFonts w:ascii="Times New Roman" w:eastAsia="Times New Roman" w:hAnsi="Times New Roman" w:cs="Times New Roman" w:hint="default"/>
        <w:b w:val="0"/>
        <w:bCs w:val="0"/>
        <w:spacing w:val="-14"/>
        <w:w w:val="95"/>
        <w:sz w:val="24"/>
        <w:szCs w:val="24"/>
        <w:lang w:val="id" w:eastAsia="en-US" w:bidi="ar-SA"/>
      </w:rPr>
    </w:lvl>
    <w:lvl w:ilvl="1" w:tplc="D4964086">
      <w:numFmt w:val="bullet"/>
      <w:lvlText w:val="•"/>
      <w:lvlJc w:val="left"/>
      <w:pPr>
        <w:ind w:left="2450" w:hanging="360"/>
      </w:pPr>
      <w:rPr>
        <w:rFonts w:hint="default"/>
        <w:lang w:val="ms" w:eastAsia="en-US" w:bidi="ar-SA"/>
      </w:rPr>
    </w:lvl>
    <w:lvl w:ilvl="2" w:tplc="E0D28B10">
      <w:numFmt w:val="bullet"/>
      <w:lvlText w:val="•"/>
      <w:lvlJc w:val="left"/>
      <w:pPr>
        <w:ind w:left="3241" w:hanging="360"/>
      </w:pPr>
      <w:rPr>
        <w:rFonts w:hint="default"/>
        <w:lang w:val="ms" w:eastAsia="en-US" w:bidi="ar-SA"/>
      </w:rPr>
    </w:lvl>
    <w:lvl w:ilvl="3" w:tplc="7E668D6A">
      <w:numFmt w:val="bullet"/>
      <w:lvlText w:val="•"/>
      <w:lvlJc w:val="left"/>
      <w:pPr>
        <w:ind w:left="4031" w:hanging="360"/>
      </w:pPr>
      <w:rPr>
        <w:rFonts w:hint="default"/>
        <w:lang w:val="ms" w:eastAsia="en-US" w:bidi="ar-SA"/>
      </w:rPr>
    </w:lvl>
    <w:lvl w:ilvl="4" w:tplc="847867E6">
      <w:numFmt w:val="bullet"/>
      <w:lvlText w:val="•"/>
      <w:lvlJc w:val="left"/>
      <w:pPr>
        <w:ind w:left="4822" w:hanging="360"/>
      </w:pPr>
      <w:rPr>
        <w:rFonts w:hint="default"/>
        <w:lang w:val="ms" w:eastAsia="en-US" w:bidi="ar-SA"/>
      </w:rPr>
    </w:lvl>
    <w:lvl w:ilvl="5" w:tplc="706A3642">
      <w:numFmt w:val="bullet"/>
      <w:lvlText w:val="•"/>
      <w:lvlJc w:val="left"/>
      <w:pPr>
        <w:ind w:left="5613" w:hanging="360"/>
      </w:pPr>
      <w:rPr>
        <w:rFonts w:hint="default"/>
        <w:lang w:val="ms" w:eastAsia="en-US" w:bidi="ar-SA"/>
      </w:rPr>
    </w:lvl>
    <w:lvl w:ilvl="6" w:tplc="07EE7306">
      <w:numFmt w:val="bullet"/>
      <w:lvlText w:val="•"/>
      <w:lvlJc w:val="left"/>
      <w:pPr>
        <w:ind w:left="6403" w:hanging="360"/>
      </w:pPr>
      <w:rPr>
        <w:rFonts w:hint="default"/>
        <w:lang w:val="ms" w:eastAsia="en-US" w:bidi="ar-SA"/>
      </w:rPr>
    </w:lvl>
    <w:lvl w:ilvl="7" w:tplc="206ACEA0">
      <w:numFmt w:val="bullet"/>
      <w:lvlText w:val="•"/>
      <w:lvlJc w:val="left"/>
      <w:pPr>
        <w:ind w:left="7194" w:hanging="360"/>
      </w:pPr>
      <w:rPr>
        <w:rFonts w:hint="default"/>
        <w:lang w:val="ms" w:eastAsia="en-US" w:bidi="ar-SA"/>
      </w:rPr>
    </w:lvl>
    <w:lvl w:ilvl="8" w:tplc="88F6C3BC">
      <w:numFmt w:val="bullet"/>
      <w:lvlText w:val="•"/>
      <w:lvlJc w:val="left"/>
      <w:pPr>
        <w:ind w:left="7985" w:hanging="360"/>
      </w:pPr>
      <w:rPr>
        <w:rFonts w:hint="default"/>
        <w:lang w:val="ms" w:eastAsia="en-US" w:bidi="ar-SA"/>
      </w:rPr>
    </w:lvl>
  </w:abstractNum>
  <w:abstractNum w:abstractNumId="14">
    <w:nsid w:val="38280440"/>
    <w:multiLevelType w:val="hybridMultilevel"/>
    <w:tmpl w:val="94E0CB2C"/>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5">
    <w:nsid w:val="3A7D0AB6"/>
    <w:multiLevelType w:val="hybridMultilevel"/>
    <w:tmpl w:val="1570EC34"/>
    <w:lvl w:ilvl="0" w:tplc="EB4AF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F1065"/>
    <w:multiLevelType w:val="hybridMultilevel"/>
    <w:tmpl w:val="619AA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FC26C3"/>
    <w:multiLevelType w:val="hybridMultilevel"/>
    <w:tmpl w:val="9C1A1BEE"/>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nsid w:val="3EC677BD"/>
    <w:multiLevelType w:val="hybridMultilevel"/>
    <w:tmpl w:val="D4EC2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110441C"/>
    <w:multiLevelType w:val="hybridMultilevel"/>
    <w:tmpl w:val="66089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47C13"/>
    <w:multiLevelType w:val="hybridMultilevel"/>
    <w:tmpl w:val="6602D376"/>
    <w:lvl w:ilvl="0" w:tplc="3809000F">
      <w:start w:val="1"/>
      <w:numFmt w:val="decimal"/>
      <w:lvlText w:val="%1."/>
      <w:lvlJc w:val="left"/>
      <w:pPr>
        <w:ind w:left="2444" w:hanging="360"/>
      </w:pPr>
    </w:lvl>
    <w:lvl w:ilvl="1" w:tplc="38090019">
      <w:start w:val="1"/>
      <w:numFmt w:val="lowerLetter"/>
      <w:lvlText w:val="%2."/>
      <w:lvlJc w:val="left"/>
      <w:pPr>
        <w:ind w:left="3164" w:hanging="360"/>
      </w:pPr>
    </w:lvl>
    <w:lvl w:ilvl="2" w:tplc="3809001B" w:tentative="1">
      <w:start w:val="1"/>
      <w:numFmt w:val="lowerRoman"/>
      <w:lvlText w:val="%3."/>
      <w:lvlJc w:val="right"/>
      <w:pPr>
        <w:ind w:left="3884" w:hanging="180"/>
      </w:pPr>
    </w:lvl>
    <w:lvl w:ilvl="3" w:tplc="3809000F" w:tentative="1">
      <w:start w:val="1"/>
      <w:numFmt w:val="decimal"/>
      <w:lvlText w:val="%4."/>
      <w:lvlJc w:val="left"/>
      <w:pPr>
        <w:ind w:left="4604" w:hanging="360"/>
      </w:pPr>
    </w:lvl>
    <w:lvl w:ilvl="4" w:tplc="38090019" w:tentative="1">
      <w:start w:val="1"/>
      <w:numFmt w:val="lowerLetter"/>
      <w:lvlText w:val="%5."/>
      <w:lvlJc w:val="left"/>
      <w:pPr>
        <w:ind w:left="5324" w:hanging="360"/>
      </w:pPr>
    </w:lvl>
    <w:lvl w:ilvl="5" w:tplc="3809001B" w:tentative="1">
      <w:start w:val="1"/>
      <w:numFmt w:val="lowerRoman"/>
      <w:lvlText w:val="%6."/>
      <w:lvlJc w:val="right"/>
      <w:pPr>
        <w:ind w:left="6044" w:hanging="180"/>
      </w:pPr>
    </w:lvl>
    <w:lvl w:ilvl="6" w:tplc="3809000F" w:tentative="1">
      <w:start w:val="1"/>
      <w:numFmt w:val="decimal"/>
      <w:lvlText w:val="%7."/>
      <w:lvlJc w:val="left"/>
      <w:pPr>
        <w:ind w:left="6764" w:hanging="360"/>
      </w:pPr>
    </w:lvl>
    <w:lvl w:ilvl="7" w:tplc="38090019" w:tentative="1">
      <w:start w:val="1"/>
      <w:numFmt w:val="lowerLetter"/>
      <w:lvlText w:val="%8."/>
      <w:lvlJc w:val="left"/>
      <w:pPr>
        <w:ind w:left="7484" w:hanging="360"/>
      </w:pPr>
    </w:lvl>
    <w:lvl w:ilvl="8" w:tplc="3809001B" w:tentative="1">
      <w:start w:val="1"/>
      <w:numFmt w:val="lowerRoman"/>
      <w:lvlText w:val="%9."/>
      <w:lvlJc w:val="right"/>
      <w:pPr>
        <w:ind w:left="8204" w:hanging="180"/>
      </w:pPr>
    </w:lvl>
  </w:abstractNum>
  <w:abstractNum w:abstractNumId="21">
    <w:nsid w:val="457B4BBA"/>
    <w:multiLevelType w:val="hybridMultilevel"/>
    <w:tmpl w:val="7B643C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85A79D3"/>
    <w:multiLevelType w:val="hybridMultilevel"/>
    <w:tmpl w:val="E4985C18"/>
    <w:lvl w:ilvl="0" w:tplc="F25AE6B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4AC77DFA"/>
    <w:multiLevelType w:val="hybridMultilevel"/>
    <w:tmpl w:val="EB56CC04"/>
    <w:lvl w:ilvl="0" w:tplc="3809000F">
      <w:start w:val="1"/>
      <w:numFmt w:val="decimal"/>
      <w:lvlText w:val="%1."/>
      <w:lvlJc w:val="left"/>
      <w:pPr>
        <w:ind w:left="359" w:hanging="360"/>
      </w:p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abstractNum w:abstractNumId="24">
    <w:nsid w:val="4ACE0592"/>
    <w:multiLevelType w:val="hybridMultilevel"/>
    <w:tmpl w:val="9B386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1657C"/>
    <w:multiLevelType w:val="hybridMultilevel"/>
    <w:tmpl w:val="E2102CB4"/>
    <w:lvl w:ilvl="0" w:tplc="7BE688A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nsid w:val="4D450B9B"/>
    <w:multiLevelType w:val="hybridMultilevel"/>
    <w:tmpl w:val="EC0C2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AD19ED"/>
    <w:multiLevelType w:val="hybridMultilevel"/>
    <w:tmpl w:val="C1F6A4FA"/>
    <w:lvl w:ilvl="0" w:tplc="3AA648D6">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E63700D"/>
    <w:multiLevelType w:val="multilevel"/>
    <w:tmpl w:val="2D0CA306"/>
    <w:lvl w:ilvl="0">
      <w:start w:val="1"/>
      <w:numFmt w:val="decimal"/>
      <w:lvlText w:val="%1."/>
      <w:lvlJc w:val="left"/>
      <w:pPr>
        <w:ind w:left="720" w:hanging="360"/>
      </w:pPr>
    </w:lvl>
    <w:lvl w:ilvl="1">
      <w:start w:val="4"/>
      <w:numFmt w:val="decimal"/>
      <w:isLgl/>
      <w:lvlText w:val="%1.%2"/>
      <w:lvlJc w:val="left"/>
      <w:pPr>
        <w:ind w:left="1020" w:hanging="480"/>
      </w:pPr>
    </w:lvl>
    <w:lvl w:ilvl="2">
      <w:start w:val="1"/>
      <w:numFmt w:val="decimal"/>
      <w:isLgl/>
      <w:lvlText w:val="6.2.%3"/>
      <w:lvlJc w:val="left"/>
      <w:pPr>
        <w:ind w:left="1440" w:hanging="720"/>
      </w:pPr>
    </w:lvl>
    <w:lvl w:ilvl="3">
      <w:start w:val="1"/>
      <w:numFmt w:val="decimal"/>
      <w:isLgl/>
      <w:lvlText w:val="%1.%2.%3.%4"/>
      <w:lvlJc w:val="left"/>
      <w:pPr>
        <w:ind w:left="1620" w:hanging="720"/>
      </w:pPr>
    </w:lvl>
    <w:lvl w:ilvl="4">
      <w:start w:val="1"/>
      <w:numFmt w:val="decimal"/>
      <w:lvlText w:val="%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9">
    <w:nsid w:val="4F245FEA"/>
    <w:multiLevelType w:val="hybridMultilevel"/>
    <w:tmpl w:val="DD5A67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15D261F"/>
    <w:multiLevelType w:val="hybridMultilevel"/>
    <w:tmpl w:val="677EC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BF0BF4"/>
    <w:multiLevelType w:val="hybridMultilevel"/>
    <w:tmpl w:val="6ADAC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6B814E1"/>
    <w:multiLevelType w:val="hybridMultilevel"/>
    <w:tmpl w:val="6C22C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8CA0BEC"/>
    <w:multiLevelType w:val="hybridMultilevel"/>
    <w:tmpl w:val="28CC5F2E"/>
    <w:lvl w:ilvl="0" w:tplc="A4A263C6">
      <w:start w:val="1"/>
      <w:numFmt w:val="decimal"/>
      <w:lvlText w:val="4.2.%1"/>
      <w:lvlJc w:val="left"/>
      <w:pPr>
        <w:ind w:left="1080" w:hanging="360"/>
      </w:pPr>
      <w:rPr>
        <w:rFonts w:hint="default"/>
      </w:rPr>
    </w:lvl>
    <w:lvl w:ilvl="1" w:tplc="9B4E6508">
      <w:start w:val="1"/>
      <w:numFmt w:val="decimal"/>
      <w:lvlText w:val="4.2.%2."/>
      <w:lvlJc w:val="left"/>
      <w:pPr>
        <w:ind w:left="1080" w:hanging="360"/>
      </w:pPr>
      <w:rPr>
        <w:rFonts w:hint="default"/>
      </w:r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nsid w:val="59DA56E3"/>
    <w:multiLevelType w:val="hybridMultilevel"/>
    <w:tmpl w:val="15B62F5C"/>
    <w:lvl w:ilvl="0" w:tplc="87484A9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nsid w:val="5C6B4548"/>
    <w:multiLevelType w:val="hybridMultilevel"/>
    <w:tmpl w:val="BD922E38"/>
    <w:lvl w:ilvl="0" w:tplc="38090019">
      <w:start w:val="1"/>
      <w:numFmt w:val="lowerLetter"/>
      <w:lvlText w:val="%1."/>
      <w:lvlJc w:val="left"/>
      <w:pPr>
        <w:ind w:left="2520" w:hanging="360"/>
      </w:pPr>
      <w:rPr>
        <w:rFonts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6">
    <w:nsid w:val="5E374176"/>
    <w:multiLevelType w:val="hybridMultilevel"/>
    <w:tmpl w:val="88EE9D88"/>
    <w:lvl w:ilvl="0" w:tplc="3C4479F8">
      <w:start w:val="6"/>
      <w:numFmt w:val="decimal"/>
      <w:lvlText w:val="%1"/>
      <w:lvlJc w:val="left"/>
      <w:pPr>
        <w:ind w:left="677" w:hanging="360"/>
      </w:pPr>
      <w:rPr>
        <w:rFonts w:hint="default"/>
      </w:rPr>
    </w:lvl>
    <w:lvl w:ilvl="1" w:tplc="38090019" w:tentative="1">
      <w:start w:val="1"/>
      <w:numFmt w:val="lowerLetter"/>
      <w:lvlText w:val="%2."/>
      <w:lvlJc w:val="left"/>
      <w:pPr>
        <w:ind w:left="1397" w:hanging="360"/>
      </w:pPr>
    </w:lvl>
    <w:lvl w:ilvl="2" w:tplc="3809001B" w:tentative="1">
      <w:start w:val="1"/>
      <w:numFmt w:val="lowerRoman"/>
      <w:lvlText w:val="%3."/>
      <w:lvlJc w:val="right"/>
      <w:pPr>
        <w:ind w:left="2117" w:hanging="180"/>
      </w:pPr>
    </w:lvl>
    <w:lvl w:ilvl="3" w:tplc="3809000F" w:tentative="1">
      <w:start w:val="1"/>
      <w:numFmt w:val="decimal"/>
      <w:lvlText w:val="%4."/>
      <w:lvlJc w:val="left"/>
      <w:pPr>
        <w:ind w:left="2837" w:hanging="360"/>
      </w:pPr>
    </w:lvl>
    <w:lvl w:ilvl="4" w:tplc="38090019" w:tentative="1">
      <w:start w:val="1"/>
      <w:numFmt w:val="lowerLetter"/>
      <w:lvlText w:val="%5."/>
      <w:lvlJc w:val="left"/>
      <w:pPr>
        <w:ind w:left="3557" w:hanging="360"/>
      </w:pPr>
    </w:lvl>
    <w:lvl w:ilvl="5" w:tplc="3809001B" w:tentative="1">
      <w:start w:val="1"/>
      <w:numFmt w:val="lowerRoman"/>
      <w:lvlText w:val="%6."/>
      <w:lvlJc w:val="right"/>
      <w:pPr>
        <w:ind w:left="4277" w:hanging="180"/>
      </w:pPr>
    </w:lvl>
    <w:lvl w:ilvl="6" w:tplc="3809000F" w:tentative="1">
      <w:start w:val="1"/>
      <w:numFmt w:val="decimal"/>
      <w:lvlText w:val="%7."/>
      <w:lvlJc w:val="left"/>
      <w:pPr>
        <w:ind w:left="4997" w:hanging="360"/>
      </w:pPr>
    </w:lvl>
    <w:lvl w:ilvl="7" w:tplc="38090019" w:tentative="1">
      <w:start w:val="1"/>
      <w:numFmt w:val="lowerLetter"/>
      <w:lvlText w:val="%8."/>
      <w:lvlJc w:val="left"/>
      <w:pPr>
        <w:ind w:left="5717" w:hanging="360"/>
      </w:pPr>
    </w:lvl>
    <w:lvl w:ilvl="8" w:tplc="3809001B" w:tentative="1">
      <w:start w:val="1"/>
      <w:numFmt w:val="lowerRoman"/>
      <w:lvlText w:val="%9."/>
      <w:lvlJc w:val="right"/>
      <w:pPr>
        <w:ind w:left="6437" w:hanging="180"/>
      </w:pPr>
    </w:lvl>
  </w:abstractNum>
  <w:abstractNum w:abstractNumId="37">
    <w:nsid w:val="61181DA6"/>
    <w:multiLevelType w:val="hybridMultilevel"/>
    <w:tmpl w:val="A68CD62E"/>
    <w:lvl w:ilvl="0" w:tplc="7B446024">
      <w:start w:val="1"/>
      <w:numFmt w:val="decimal"/>
      <w:lvlText w:val="5.3.%1."/>
      <w:lvlJc w:val="left"/>
      <w:pPr>
        <w:ind w:left="1080" w:hanging="360"/>
      </w:pPr>
      <w:rPr>
        <w:rFonts w:hint="default"/>
      </w:rPr>
    </w:lvl>
    <w:lvl w:ilvl="1" w:tplc="38090019">
      <w:start w:val="1"/>
      <w:numFmt w:val="lowerLetter"/>
      <w:lvlText w:val="%2."/>
      <w:lvlJc w:val="left"/>
      <w:pPr>
        <w:ind w:left="1069" w:hanging="360"/>
      </w:pPr>
    </w:lvl>
    <w:lvl w:ilvl="2" w:tplc="3809001B" w:tentative="1">
      <w:start w:val="1"/>
      <w:numFmt w:val="lowerRoman"/>
      <w:lvlText w:val="%3."/>
      <w:lvlJc w:val="right"/>
      <w:pPr>
        <w:ind w:left="1789" w:hanging="180"/>
      </w:pPr>
    </w:lvl>
    <w:lvl w:ilvl="3" w:tplc="3809000F" w:tentative="1">
      <w:start w:val="1"/>
      <w:numFmt w:val="decimal"/>
      <w:lvlText w:val="%4."/>
      <w:lvlJc w:val="left"/>
      <w:pPr>
        <w:ind w:left="2509" w:hanging="360"/>
      </w:pPr>
    </w:lvl>
    <w:lvl w:ilvl="4" w:tplc="38090019" w:tentative="1">
      <w:start w:val="1"/>
      <w:numFmt w:val="lowerLetter"/>
      <w:lvlText w:val="%5."/>
      <w:lvlJc w:val="left"/>
      <w:pPr>
        <w:ind w:left="3229" w:hanging="360"/>
      </w:pPr>
    </w:lvl>
    <w:lvl w:ilvl="5" w:tplc="3809001B" w:tentative="1">
      <w:start w:val="1"/>
      <w:numFmt w:val="lowerRoman"/>
      <w:lvlText w:val="%6."/>
      <w:lvlJc w:val="right"/>
      <w:pPr>
        <w:ind w:left="3949" w:hanging="180"/>
      </w:pPr>
    </w:lvl>
    <w:lvl w:ilvl="6" w:tplc="3809000F" w:tentative="1">
      <w:start w:val="1"/>
      <w:numFmt w:val="decimal"/>
      <w:lvlText w:val="%7."/>
      <w:lvlJc w:val="left"/>
      <w:pPr>
        <w:ind w:left="4669" w:hanging="360"/>
      </w:pPr>
    </w:lvl>
    <w:lvl w:ilvl="7" w:tplc="38090019" w:tentative="1">
      <w:start w:val="1"/>
      <w:numFmt w:val="lowerLetter"/>
      <w:lvlText w:val="%8."/>
      <w:lvlJc w:val="left"/>
      <w:pPr>
        <w:ind w:left="5389" w:hanging="360"/>
      </w:pPr>
    </w:lvl>
    <w:lvl w:ilvl="8" w:tplc="3809001B" w:tentative="1">
      <w:start w:val="1"/>
      <w:numFmt w:val="lowerRoman"/>
      <w:lvlText w:val="%9."/>
      <w:lvlJc w:val="right"/>
      <w:pPr>
        <w:ind w:left="6109" w:hanging="180"/>
      </w:pPr>
    </w:lvl>
  </w:abstractNum>
  <w:abstractNum w:abstractNumId="38">
    <w:nsid w:val="62AB153B"/>
    <w:multiLevelType w:val="multilevel"/>
    <w:tmpl w:val="B8284F5E"/>
    <w:lvl w:ilvl="0">
      <w:start w:val="1"/>
      <w:numFmt w:val="decimal"/>
      <w:lvlText w:val="%1."/>
      <w:lvlJc w:val="left"/>
      <w:pPr>
        <w:ind w:left="1800" w:hanging="360"/>
      </w:pPr>
      <w:rPr>
        <w:i w:val="0"/>
        <w:iCs w:val="0"/>
      </w:rPr>
    </w:lvl>
    <w:lvl w:ilvl="1">
      <w:start w:val="2"/>
      <w:numFmt w:val="decimal"/>
      <w:isLgl/>
      <w:lvlText w:val="%1.%2"/>
      <w:lvlJc w:val="left"/>
      <w:pPr>
        <w:ind w:left="2194" w:hanging="660"/>
      </w:pPr>
      <w:rPr>
        <w:rFonts w:hint="default"/>
      </w:rPr>
    </w:lvl>
    <w:lvl w:ilvl="2">
      <w:start w:val="6"/>
      <w:numFmt w:val="decimal"/>
      <w:isLgl/>
      <w:lvlText w:val="%1.%2.%3"/>
      <w:lvlJc w:val="left"/>
      <w:pPr>
        <w:ind w:left="2348" w:hanging="720"/>
      </w:pPr>
      <w:rPr>
        <w:rFonts w:hint="default"/>
      </w:rPr>
    </w:lvl>
    <w:lvl w:ilvl="3">
      <w:start w:val="2"/>
      <w:numFmt w:val="decimal"/>
      <w:isLgl/>
      <w:lvlText w:val="%1.%2.%3.%4"/>
      <w:lvlJc w:val="left"/>
      <w:pPr>
        <w:ind w:left="244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2990" w:hanging="1080"/>
      </w:pPr>
      <w:rPr>
        <w:rFonts w:hint="default"/>
      </w:rPr>
    </w:lvl>
    <w:lvl w:ilvl="6">
      <w:start w:val="1"/>
      <w:numFmt w:val="decimal"/>
      <w:isLgl/>
      <w:lvlText w:val="%1.%2.%3.%4.%5.%6.%7"/>
      <w:lvlJc w:val="left"/>
      <w:pPr>
        <w:ind w:left="3444" w:hanging="1440"/>
      </w:pPr>
      <w:rPr>
        <w:rFonts w:hint="default"/>
      </w:rPr>
    </w:lvl>
    <w:lvl w:ilvl="7">
      <w:start w:val="1"/>
      <w:numFmt w:val="decimal"/>
      <w:isLgl/>
      <w:lvlText w:val="%1.%2.%3.%4.%5.%6.%7.%8"/>
      <w:lvlJc w:val="left"/>
      <w:pPr>
        <w:ind w:left="3538" w:hanging="1440"/>
      </w:pPr>
      <w:rPr>
        <w:rFonts w:hint="default"/>
      </w:rPr>
    </w:lvl>
    <w:lvl w:ilvl="8">
      <w:start w:val="1"/>
      <w:numFmt w:val="decimal"/>
      <w:isLgl/>
      <w:lvlText w:val="%1.%2.%3.%4.%5.%6.%7.%8.%9"/>
      <w:lvlJc w:val="left"/>
      <w:pPr>
        <w:ind w:left="3992" w:hanging="1800"/>
      </w:pPr>
      <w:rPr>
        <w:rFonts w:hint="default"/>
      </w:rPr>
    </w:lvl>
  </w:abstractNum>
  <w:abstractNum w:abstractNumId="39">
    <w:nsid w:val="644A3AF0"/>
    <w:multiLevelType w:val="hybridMultilevel"/>
    <w:tmpl w:val="4E6A9FEE"/>
    <w:lvl w:ilvl="0" w:tplc="EB1C4034">
      <w:start w:val="1"/>
      <w:numFmt w:val="decimal"/>
      <w:lvlText w:val="2.2.6.%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0">
    <w:nsid w:val="65147102"/>
    <w:multiLevelType w:val="hybridMultilevel"/>
    <w:tmpl w:val="576E7D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6D1E5C"/>
    <w:multiLevelType w:val="hybridMultilevel"/>
    <w:tmpl w:val="6C3488B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nsid w:val="6C2E787E"/>
    <w:multiLevelType w:val="hybridMultilevel"/>
    <w:tmpl w:val="79644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E7C5BF9"/>
    <w:multiLevelType w:val="multilevel"/>
    <w:tmpl w:val="361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4B17AE6"/>
    <w:multiLevelType w:val="hybridMultilevel"/>
    <w:tmpl w:val="3C30756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5">
    <w:nsid w:val="79871267"/>
    <w:multiLevelType w:val="hybridMultilevel"/>
    <w:tmpl w:val="140EDC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7AC76FA8"/>
    <w:multiLevelType w:val="hybridMultilevel"/>
    <w:tmpl w:val="35B4BE14"/>
    <w:lvl w:ilvl="0" w:tplc="3809000F">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7">
    <w:nsid w:val="7E251C89"/>
    <w:multiLevelType w:val="hybridMultilevel"/>
    <w:tmpl w:val="CCEC2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43"/>
  </w:num>
  <w:num w:numId="3">
    <w:abstractNumId w:val="12"/>
  </w:num>
  <w:num w:numId="4">
    <w:abstractNumId w:val="8"/>
  </w:num>
  <w:num w:numId="5">
    <w:abstractNumId w:val="2"/>
  </w:num>
  <w:num w:numId="6">
    <w:abstractNumId w:val="17"/>
  </w:num>
  <w:num w:numId="7">
    <w:abstractNumId w:val="38"/>
  </w:num>
  <w:num w:numId="8">
    <w:abstractNumId w:val="13"/>
  </w:num>
  <w:num w:numId="9">
    <w:abstractNumId w:val="7"/>
  </w:num>
  <w:num w:numId="10">
    <w:abstractNumId w:val="20"/>
  </w:num>
  <w:num w:numId="11">
    <w:abstractNumId w:val="35"/>
  </w:num>
  <w:num w:numId="12">
    <w:abstractNumId w:val="23"/>
  </w:num>
  <w:num w:numId="13">
    <w:abstractNumId w:val="42"/>
  </w:num>
  <w:num w:numId="14">
    <w:abstractNumId w:val="33"/>
  </w:num>
  <w:num w:numId="15">
    <w:abstractNumId w:val="0"/>
  </w:num>
  <w:num w:numId="16">
    <w:abstractNumId w:val="5"/>
  </w:num>
  <w:num w:numId="17">
    <w:abstractNumId w:val="44"/>
  </w:num>
  <w:num w:numId="18">
    <w:abstractNumId w:val="46"/>
  </w:num>
  <w:num w:numId="19">
    <w:abstractNumId w:val="39"/>
  </w:num>
  <w:num w:numId="20">
    <w:abstractNumId w:val="36"/>
  </w:num>
  <w:num w:numId="21">
    <w:abstractNumId w:val="25"/>
  </w:num>
  <w:num w:numId="22">
    <w:abstractNumId w:val="1"/>
  </w:num>
  <w:num w:numId="23">
    <w:abstractNumId w:val="11"/>
  </w:num>
  <w:num w:numId="24">
    <w:abstractNumId w:val="22"/>
  </w:num>
  <w:num w:numId="25">
    <w:abstractNumId w:val="27"/>
  </w:num>
  <w:num w:numId="26">
    <w:abstractNumId w:val="15"/>
  </w:num>
  <w:num w:numId="27">
    <w:abstractNumId w:val="10"/>
  </w:num>
  <w:num w:numId="28">
    <w:abstractNumId w:val="29"/>
  </w:num>
  <w:num w:numId="29">
    <w:abstractNumId w:val="26"/>
  </w:num>
  <w:num w:numId="30">
    <w:abstractNumId w:val="6"/>
  </w:num>
  <w:num w:numId="31">
    <w:abstractNumId w:val="40"/>
  </w:num>
  <w:num w:numId="32">
    <w:abstractNumId w:val="47"/>
  </w:num>
  <w:num w:numId="33">
    <w:abstractNumId w:val="32"/>
  </w:num>
  <w:num w:numId="34">
    <w:abstractNumId w:val="16"/>
  </w:num>
  <w:num w:numId="35">
    <w:abstractNumId w:val="9"/>
  </w:num>
  <w:num w:numId="36">
    <w:abstractNumId w:val="31"/>
  </w:num>
  <w:num w:numId="37">
    <w:abstractNumId w:val="19"/>
  </w:num>
  <w:num w:numId="38">
    <w:abstractNumId w:val="21"/>
  </w:num>
  <w:num w:numId="39">
    <w:abstractNumId w:val="4"/>
  </w:num>
  <w:num w:numId="40">
    <w:abstractNumId w:val="24"/>
  </w:num>
  <w:num w:numId="41">
    <w:abstractNumId w:val="30"/>
  </w:num>
  <w:num w:numId="42">
    <w:abstractNumId w:val="18"/>
  </w:num>
  <w:num w:numId="43">
    <w:abstractNumId w:val="3"/>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499"/>
    <w:rsid w:val="004B22EF"/>
    <w:rsid w:val="00577499"/>
    <w:rsid w:val="00EE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D99B0-DCE2-4E5B-9187-C6D5378C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E0C2F"/>
    <w:pPr>
      <w:widowControl w:val="0"/>
      <w:autoSpaceDE w:val="0"/>
      <w:autoSpaceDN w:val="0"/>
      <w:spacing w:after="0" w:line="240" w:lineRule="auto"/>
    </w:pPr>
    <w:rPr>
      <w:rFonts w:ascii="Times New Roman" w:hAnsi="Times New Roman"/>
      <w:sz w:val="24"/>
      <w:lang w:val="id"/>
    </w:rPr>
  </w:style>
  <w:style w:type="paragraph" w:styleId="Heading1">
    <w:name w:val="heading 1"/>
    <w:basedOn w:val="Normal"/>
    <w:next w:val="Normal"/>
    <w:link w:val="Heading1Char"/>
    <w:autoRedefine/>
    <w:uiPriority w:val="9"/>
    <w:qFormat/>
    <w:rsid w:val="00EE0C2F"/>
    <w:pPr>
      <w:keepNext/>
      <w:keepLines/>
      <w:tabs>
        <w:tab w:val="left" w:pos="8280"/>
      </w:tabs>
      <w:spacing w:line="360" w:lineRule="auto"/>
      <w:jc w:val="center"/>
      <w:outlineLvl w:val="0"/>
    </w:pPr>
    <w:rPr>
      <w:rFonts w:eastAsiaTheme="majorEastAsia" w:cstheme="majorBidi"/>
      <w:b/>
      <w:bCs/>
      <w:color w:val="000000" w:themeColor="text1"/>
      <w:szCs w:val="24"/>
      <w:lang w:val="id-ID"/>
    </w:rPr>
  </w:style>
  <w:style w:type="paragraph" w:styleId="Heading2">
    <w:name w:val="heading 2"/>
    <w:basedOn w:val="Normal"/>
    <w:next w:val="Normal"/>
    <w:link w:val="Heading2Char"/>
    <w:autoRedefine/>
    <w:uiPriority w:val="9"/>
    <w:unhideWhenUsed/>
    <w:qFormat/>
    <w:rsid w:val="00EE0C2F"/>
    <w:pPr>
      <w:keepNext/>
      <w:keepLines/>
      <w:tabs>
        <w:tab w:val="left" w:pos="0"/>
      </w:tabs>
      <w:spacing w:line="480" w:lineRule="auto"/>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EE0C2F"/>
    <w:pPr>
      <w:keepNext/>
      <w:keepLines/>
      <w:spacing w:before="200" w:line="360" w:lineRule="auto"/>
      <w:jc w:val="both"/>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C2F"/>
    <w:rPr>
      <w:rFonts w:ascii="Times New Roman" w:eastAsiaTheme="majorEastAsia" w:hAnsi="Times New Roman" w:cstheme="majorBidi"/>
      <w:b/>
      <w:bCs/>
      <w:color w:val="000000" w:themeColor="text1"/>
      <w:sz w:val="24"/>
      <w:szCs w:val="24"/>
      <w:lang w:val="id-ID"/>
    </w:rPr>
  </w:style>
  <w:style w:type="character" w:customStyle="1" w:styleId="Heading2Char">
    <w:name w:val="Heading 2 Char"/>
    <w:basedOn w:val="DefaultParagraphFont"/>
    <w:link w:val="Heading2"/>
    <w:uiPriority w:val="9"/>
    <w:rsid w:val="00EE0C2F"/>
    <w:rPr>
      <w:rFonts w:ascii="Times New Roman" w:eastAsiaTheme="majorEastAsia" w:hAnsi="Times New Roman" w:cstheme="majorBidi"/>
      <w:b/>
      <w:bCs/>
      <w:color w:val="000000" w:themeColor="text1"/>
      <w:sz w:val="24"/>
      <w:szCs w:val="26"/>
      <w:lang w:val="id"/>
    </w:rPr>
  </w:style>
  <w:style w:type="character" w:customStyle="1" w:styleId="Heading3Char">
    <w:name w:val="Heading 3 Char"/>
    <w:basedOn w:val="DefaultParagraphFont"/>
    <w:link w:val="Heading3"/>
    <w:uiPriority w:val="9"/>
    <w:rsid w:val="00EE0C2F"/>
    <w:rPr>
      <w:rFonts w:ascii="Times New Roman" w:eastAsiaTheme="majorEastAsia" w:hAnsi="Times New Roman" w:cstheme="majorBidi"/>
      <w:b/>
      <w:bCs/>
      <w:color w:val="000000" w:themeColor="text1"/>
      <w:sz w:val="24"/>
      <w:lang w:val="id"/>
    </w:rPr>
  </w:style>
  <w:style w:type="paragraph" w:customStyle="1" w:styleId="TableParagraph">
    <w:name w:val="Table Paragraph"/>
    <w:basedOn w:val="Normal"/>
    <w:uiPriority w:val="1"/>
    <w:qFormat/>
    <w:rsid w:val="00EE0C2F"/>
    <w:rPr>
      <w:rFonts w:eastAsia="Times New Roman" w:cs="Times New Roman"/>
    </w:rPr>
  </w:style>
  <w:style w:type="paragraph" w:styleId="Title">
    <w:name w:val="Title"/>
    <w:basedOn w:val="Normal"/>
    <w:link w:val="TitleChar"/>
    <w:uiPriority w:val="1"/>
    <w:qFormat/>
    <w:rsid w:val="00EE0C2F"/>
    <w:pPr>
      <w:spacing w:before="59"/>
      <w:ind w:left="3554" w:right="3579"/>
      <w:jc w:val="center"/>
    </w:pPr>
    <w:rPr>
      <w:rFonts w:eastAsia="Times New Roman" w:cs="Times New Roman"/>
      <w:b/>
      <w:bCs/>
      <w:sz w:val="28"/>
      <w:szCs w:val="28"/>
    </w:rPr>
  </w:style>
  <w:style w:type="character" w:customStyle="1" w:styleId="TitleChar">
    <w:name w:val="Title Char"/>
    <w:basedOn w:val="DefaultParagraphFont"/>
    <w:link w:val="Title"/>
    <w:uiPriority w:val="1"/>
    <w:rsid w:val="00EE0C2F"/>
    <w:rPr>
      <w:rFonts w:ascii="Times New Roman" w:eastAsia="Times New Roman" w:hAnsi="Times New Roman" w:cs="Times New Roman"/>
      <w:b/>
      <w:bCs/>
      <w:sz w:val="28"/>
      <w:szCs w:val="28"/>
      <w:lang w:val="id"/>
    </w:rPr>
  </w:style>
  <w:style w:type="paragraph" w:styleId="BodyText">
    <w:name w:val="Body Text"/>
    <w:basedOn w:val="Normal"/>
    <w:link w:val="BodyTextChar"/>
    <w:uiPriority w:val="1"/>
    <w:qFormat/>
    <w:rsid w:val="00EE0C2F"/>
    <w:rPr>
      <w:rFonts w:eastAsia="Times New Roman" w:cs="Times New Roman"/>
      <w:szCs w:val="24"/>
    </w:rPr>
  </w:style>
  <w:style w:type="character" w:customStyle="1" w:styleId="BodyTextChar">
    <w:name w:val="Body Text Char"/>
    <w:basedOn w:val="DefaultParagraphFont"/>
    <w:link w:val="BodyText"/>
    <w:uiPriority w:val="1"/>
    <w:rsid w:val="00EE0C2F"/>
    <w:rPr>
      <w:rFonts w:ascii="Times New Roman" w:eastAsia="Times New Roman" w:hAnsi="Times New Roman" w:cs="Times New Roman"/>
      <w:sz w:val="24"/>
      <w:szCs w:val="24"/>
      <w:lang w:val="id"/>
    </w:rPr>
  </w:style>
  <w:style w:type="paragraph" w:styleId="ListParagraph">
    <w:name w:val="List Paragraph"/>
    <w:basedOn w:val="Normal"/>
    <w:uiPriority w:val="1"/>
    <w:qFormat/>
    <w:rsid w:val="00EE0C2F"/>
    <w:pPr>
      <w:ind w:left="821" w:hanging="361"/>
    </w:pPr>
    <w:rPr>
      <w:rFonts w:eastAsia="Times New Roman" w:cs="Times New Roman"/>
    </w:rPr>
  </w:style>
  <w:style w:type="paragraph" w:styleId="BalloonText">
    <w:name w:val="Balloon Text"/>
    <w:basedOn w:val="Normal"/>
    <w:link w:val="BalloonTextChar"/>
    <w:uiPriority w:val="99"/>
    <w:semiHidden/>
    <w:unhideWhenUsed/>
    <w:rsid w:val="00EE0C2F"/>
    <w:rPr>
      <w:rFonts w:ascii="Tahoma" w:hAnsi="Tahoma" w:cs="Tahoma"/>
      <w:sz w:val="16"/>
      <w:szCs w:val="16"/>
    </w:rPr>
  </w:style>
  <w:style w:type="character" w:customStyle="1" w:styleId="BalloonTextChar">
    <w:name w:val="Balloon Text Char"/>
    <w:basedOn w:val="DefaultParagraphFont"/>
    <w:link w:val="BalloonText"/>
    <w:uiPriority w:val="99"/>
    <w:semiHidden/>
    <w:rsid w:val="00EE0C2F"/>
    <w:rPr>
      <w:rFonts w:ascii="Tahoma" w:hAnsi="Tahoma" w:cs="Tahoma"/>
      <w:sz w:val="16"/>
      <w:szCs w:val="16"/>
      <w:lang w:val="id"/>
    </w:rPr>
  </w:style>
  <w:style w:type="character" w:styleId="Hyperlink">
    <w:name w:val="Hyperlink"/>
    <w:basedOn w:val="DefaultParagraphFont"/>
    <w:uiPriority w:val="99"/>
    <w:unhideWhenUsed/>
    <w:rsid w:val="00EE0C2F"/>
    <w:rPr>
      <w:color w:val="0563C1" w:themeColor="hyperlink"/>
      <w:u w:val="single"/>
    </w:rPr>
  </w:style>
  <w:style w:type="table" w:styleId="TableGrid">
    <w:name w:val="Table Grid"/>
    <w:basedOn w:val="TableNormal"/>
    <w:uiPriority w:val="59"/>
    <w:rsid w:val="00EE0C2F"/>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E0C2F"/>
    <w:pPr>
      <w:widowControl/>
      <w:autoSpaceDE/>
      <w:autoSpaceDN/>
      <w:spacing w:before="100" w:beforeAutospacing="1" w:after="100" w:afterAutospacing="1"/>
    </w:pPr>
    <w:rPr>
      <w:rFonts w:eastAsia="Times New Roman" w:cs="Times New Roman"/>
      <w:szCs w:val="24"/>
      <w:lang w:val="en-US"/>
    </w:rPr>
  </w:style>
  <w:style w:type="paragraph" w:styleId="Header">
    <w:name w:val="header"/>
    <w:basedOn w:val="Normal"/>
    <w:link w:val="HeaderChar"/>
    <w:uiPriority w:val="99"/>
    <w:unhideWhenUsed/>
    <w:rsid w:val="00EE0C2F"/>
    <w:pPr>
      <w:tabs>
        <w:tab w:val="center" w:pos="4513"/>
        <w:tab w:val="right" w:pos="9026"/>
      </w:tabs>
    </w:pPr>
  </w:style>
  <w:style w:type="character" w:customStyle="1" w:styleId="HeaderChar">
    <w:name w:val="Header Char"/>
    <w:basedOn w:val="DefaultParagraphFont"/>
    <w:link w:val="Header"/>
    <w:uiPriority w:val="99"/>
    <w:rsid w:val="00EE0C2F"/>
    <w:rPr>
      <w:rFonts w:ascii="Times New Roman" w:hAnsi="Times New Roman"/>
      <w:sz w:val="24"/>
      <w:lang w:val="id"/>
    </w:rPr>
  </w:style>
  <w:style w:type="paragraph" w:styleId="Footer">
    <w:name w:val="footer"/>
    <w:basedOn w:val="Normal"/>
    <w:link w:val="FooterChar"/>
    <w:uiPriority w:val="99"/>
    <w:unhideWhenUsed/>
    <w:rsid w:val="00EE0C2F"/>
    <w:pPr>
      <w:tabs>
        <w:tab w:val="center" w:pos="4513"/>
        <w:tab w:val="right" w:pos="9026"/>
      </w:tabs>
    </w:pPr>
  </w:style>
  <w:style w:type="character" w:customStyle="1" w:styleId="FooterChar">
    <w:name w:val="Footer Char"/>
    <w:basedOn w:val="DefaultParagraphFont"/>
    <w:link w:val="Footer"/>
    <w:uiPriority w:val="99"/>
    <w:rsid w:val="00EE0C2F"/>
    <w:rPr>
      <w:rFonts w:ascii="Times New Roman" w:hAnsi="Times New Roman"/>
      <w:sz w:val="24"/>
      <w:lang w:val="id"/>
    </w:rPr>
  </w:style>
  <w:style w:type="character" w:styleId="PageNumber">
    <w:name w:val="page number"/>
    <w:basedOn w:val="DefaultParagraphFont"/>
    <w:uiPriority w:val="99"/>
    <w:semiHidden/>
    <w:unhideWhenUsed/>
    <w:rsid w:val="00EE0C2F"/>
  </w:style>
  <w:style w:type="character" w:customStyle="1" w:styleId="UnresolvedMention1">
    <w:name w:val="Unresolved Mention1"/>
    <w:basedOn w:val="DefaultParagraphFont"/>
    <w:uiPriority w:val="99"/>
    <w:semiHidden/>
    <w:unhideWhenUsed/>
    <w:rsid w:val="00EE0C2F"/>
    <w:rPr>
      <w:color w:val="605E5C"/>
      <w:shd w:val="clear" w:color="auto" w:fill="E1DFDD"/>
    </w:rPr>
  </w:style>
  <w:style w:type="table" w:customStyle="1" w:styleId="PlainTable21">
    <w:name w:val="Plain Table 21"/>
    <w:basedOn w:val="TableNormal"/>
    <w:uiPriority w:val="42"/>
    <w:rsid w:val="00EE0C2F"/>
    <w:pPr>
      <w:widowControl w:val="0"/>
      <w:autoSpaceDE w:val="0"/>
      <w:autoSpaceDN w:val="0"/>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E0C2F"/>
    <w:pPr>
      <w:widowControl w:val="0"/>
      <w:autoSpaceDE w:val="0"/>
      <w:autoSpaceDN w:val="0"/>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E0C2F"/>
    <w:pPr>
      <w:widowControl w:val="0"/>
      <w:autoSpaceDE w:val="0"/>
      <w:autoSpaceDN w:val="0"/>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
    <w:name w:val="Light Shading"/>
    <w:basedOn w:val="TableNormal"/>
    <w:uiPriority w:val="60"/>
    <w:rsid w:val="00EE0C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2">
    <w:name w:val="Unresolved Mention2"/>
    <w:basedOn w:val="DefaultParagraphFont"/>
    <w:uiPriority w:val="99"/>
    <w:semiHidden/>
    <w:unhideWhenUsed/>
    <w:rsid w:val="00EE0C2F"/>
    <w:rPr>
      <w:color w:val="605E5C"/>
      <w:shd w:val="clear" w:color="auto" w:fill="E1DFDD"/>
    </w:rPr>
  </w:style>
  <w:style w:type="character" w:styleId="CommentReference">
    <w:name w:val="annotation reference"/>
    <w:basedOn w:val="DefaultParagraphFont"/>
    <w:uiPriority w:val="99"/>
    <w:semiHidden/>
    <w:unhideWhenUsed/>
    <w:rsid w:val="00EE0C2F"/>
    <w:rPr>
      <w:sz w:val="16"/>
      <w:szCs w:val="16"/>
    </w:rPr>
  </w:style>
  <w:style w:type="paragraph" w:styleId="CommentText">
    <w:name w:val="annotation text"/>
    <w:basedOn w:val="Normal"/>
    <w:link w:val="CommentTextChar"/>
    <w:uiPriority w:val="99"/>
    <w:semiHidden/>
    <w:unhideWhenUsed/>
    <w:rsid w:val="00EE0C2F"/>
    <w:rPr>
      <w:sz w:val="20"/>
      <w:szCs w:val="20"/>
    </w:rPr>
  </w:style>
  <w:style w:type="character" w:customStyle="1" w:styleId="CommentTextChar">
    <w:name w:val="Comment Text Char"/>
    <w:basedOn w:val="DefaultParagraphFont"/>
    <w:link w:val="CommentText"/>
    <w:uiPriority w:val="99"/>
    <w:semiHidden/>
    <w:rsid w:val="00EE0C2F"/>
    <w:rPr>
      <w:rFonts w:ascii="Times New Roman" w:hAnsi="Times New Roman"/>
      <w:sz w:val="20"/>
      <w:szCs w:val="20"/>
      <w:lang w:val="id"/>
    </w:rPr>
  </w:style>
  <w:style w:type="paragraph" w:styleId="CommentSubject">
    <w:name w:val="annotation subject"/>
    <w:basedOn w:val="CommentText"/>
    <w:next w:val="CommentText"/>
    <w:link w:val="CommentSubjectChar"/>
    <w:uiPriority w:val="99"/>
    <w:semiHidden/>
    <w:unhideWhenUsed/>
    <w:rsid w:val="00EE0C2F"/>
    <w:rPr>
      <w:b/>
      <w:bCs/>
    </w:rPr>
  </w:style>
  <w:style w:type="character" w:customStyle="1" w:styleId="CommentSubjectChar">
    <w:name w:val="Comment Subject Char"/>
    <w:basedOn w:val="CommentTextChar"/>
    <w:link w:val="CommentSubject"/>
    <w:uiPriority w:val="99"/>
    <w:semiHidden/>
    <w:rsid w:val="00EE0C2F"/>
    <w:rPr>
      <w:rFonts w:ascii="Times New Roman" w:hAnsi="Times New Roman"/>
      <w:b/>
      <w:bCs/>
      <w:sz w:val="20"/>
      <w:szCs w:val="20"/>
      <w:lang w:val="id"/>
    </w:rPr>
  </w:style>
  <w:style w:type="table" w:customStyle="1" w:styleId="TableGrid0">
    <w:name w:val="TableGrid"/>
    <w:rsid w:val="00EE0C2F"/>
    <w:pPr>
      <w:spacing w:after="0" w:line="240" w:lineRule="auto"/>
    </w:pPr>
    <w:rPr>
      <w:rFonts w:eastAsiaTheme="minorEastAsia"/>
      <w:lang w:val="id-ID" w:eastAsia="id-ID"/>
    </w:rPr>
    <w:tblPr>
      <w:tblCellMar>
        <w:top w:w="0" w:type="dxa"/>
        <w:left w:w="0" w:type="dxa"/>
        <w:bottom w:w="0" w:type="dxa"/>
        <w:right w:w="0" w:type="dxa"/>
      </w:tblCellMar>
    </w:tblPr>
  </w:style>
  <w:style w:type="character" w:customStyle="1" w:styleId="UnresolvedMention3">
    <w:name w:val="Unresolved Mention3"/>
    <w:basedOn w:val="DefaultParagraphFont"/>
    <w:uiPriority w:val="99"/>
    <w:semiHidden/>
    <w:unhideWhenUsed/>
    <w:rsid w:val="00EE0C2F"/>
    <w:rPr>
      <w:color w:val="605E5C"/>
      <w:shd w:val="clear" w:color="auto" w:fill="E1DFDD"/>
    </w:rPr>
  </w:style>
  <w:style w:type="character" w:styleId="Strong">
    <w:name w:val="Strong"/>
    <w:basedOn w:val="DefaultParagraphFont"/>
    <w:uiPriority w:val="22"/>
    <w:qFormat/>
    <w:rsid w:val="00EE0C2F"/>
    <w:rPr>
      <w:b/>
      <w:bCs/>
    </w:rPr>
  </w:style>
  <w:style w:type="character" w:customStyle="1" w:styleId="fontstyle01">
    <w:name w:val="fontstyle01"/>
    <w:basedOn w:val="DefaultParagraphFont"/>
    <w:rsid w:val="00EE0C2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EE0C2F"/>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EE0C2F"/>
    <w:rPr>
      <w:rFonts w:ascii="Arial-ItalicMT" w:hAnsi="Arial-ItalicMT" w:hint="default"/>
      <w:b w:val="0"/>
      <w:bCs w:val="0"/>
      <w:i/>
      <w:iCs/>
      <w:color w:val="231F20"/>
      <w:sz w:val="16"/>
      <w:szCs w:val="16"/>
    </w:rPr>
  </w:style>
  <w:style w:type="character" w:customStyle="1" w:styleId="fontstyle41">
    <w:name w:val="fontstyle41"/>
    <w:basedOn w:val="DefaultParagraphFont"/>
    <w:rsid w:val="00EE0C2F"/>
    <w:rPr>
      <w:rFonts w:ascii="TimesNewRomanPS-ItalicMT" w:hAnsi="TimesNewRomanPS-ItalicMT" w:hint="default"/>
      <w:b w:val="0"/>
      <w:bCs w:val="0"/>
      <w:i/>
      <w:iCs/>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5D11F-DF1D-4B72-A79B-0CCA4EB9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5570</Words>
  <Characters>31751</Characters>
  <Application>Microsoft Office Word</Application>
  <DocSecurity>0</DocSecurity>
  <Lines>264</Lines>
  <Paragraphs>74</Paragraphs>
  <ScaleCrop>false</ScaleCrop>
  <Company/>
  <LinksUpToDate>false</LinksUpToDate>
  <CharactersWithSpaces>37247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2022-11-10T02:43:00Z</dcterms:created>
  <dcterms:modified xsi:type="dcterms:W3CDTF">2022-11-10T02:44:00Z</dcterms:modified>
</cp:coreProperties>
</file>