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046" w:rsidRDefault="00E61046" w:rsidP="00E61046">
      <w:pPr>
        <w:pStyle w:val="Title"/>
        <w:spacing w:after="0" w:line="480" w:lineRule="auto"/>
        <w:contextualSpacing w:val="0"/>
        <w:rPr>
          <w:b/>
          <w:szCs w:val="24"/>
        </w:rPr>
      </w:pPr>
      <w:r>
        <w:rPr>
          <w:b/>
          <w:szCs w:val="24"/>
        </w:rPr>
        <w:t>BAB II</w:t>
      </w:r>
    </w:p>
    <w:p w:rsidR="00E61046" w:rsidRDefault="00E61046" w:rsidP="00E61046">
      <w:pPr>
        <w:pStyle w:val="Title"/>
        <w:spacing w:after="0" w:line="480" w:lineRule="auto"/>
        <w:contextualSpacing w:val="0"/>
        <w:rPr>
          <w:b/>
          <w:szCs w:val="24"/>
        </w:rPr>
      </w:pPr>
      <w:r>
        <w:rPr>
          <w:b/>
          <w:szCs w:val="24"/>
        </w:rPr>
        <w:t>TINJAUAN PUSTAKA</w:t>
      </w:r>
    </w:p>
    <w:p w:rsidR="00E61046" w:rsidRDefault="00E61046" w:rsidP="00E61046">
      <w:pPr>
        <w:pStyle w:val="BodyText"/>
        <w:spacing w:line="480" w:lineRule="auto"/>
        <w:jc w:val="both"/>
        <w:rPr>
          <w:rFonts w:ascii="Times New Roman" w:hAnsi="Times New Roman"/>
          <w:b/>
        </w:rPr>
      </w:pPr>
    </w:p>
    <w:p w:rsidR="00E61046" w:rsidRDefault="00E61046" w:rsidP="00E61046">
      <w:pPr>
        <w:pStyle w:val="Heading1"/>
        <w:keepNext w:val="0"/>
        <w:keepLines w:val="0"/>
        <w:widowControl w:val="0"/>
        <w:numPr>
          <w:ilvl w:val="1"/>
          <w:numId w:val="1"/>
        </w:numPr>
        <w:adjustRightInd/>
        <w:spacing w:before="0" w:after="0" w:line="480" w:lineRule="auto"/>
        <w:ind w:left="426" w:hanging="426"/>
        <w:jc w:val="both"/>
      </w:pPr>
      <w:r>
        <w:t>Penyuluhan</w:t>
      </w:r>
      <w:r>
        <w:rPr>
          <w:spacing w:val="-1"/>
        </w:rPr>
        <w:t xml:space="preserve"> </w:t>
      </w:r>
      <w:r>
        <w:t>Kesehatan</w:t>
      </w:r>
    </w:p>
    <w:p w:rsidR="00E61046" w:rsidRDefault="00E61046" w:rsidP="00E61046">
      <w:pPr>
        <w:pStyle w:val="ListParagraph"/>
        <w:widowControl w:val="0"/>
        <w:numPr>
          <w:ilvl w:val="2"/>
          <w:numId w:val="1"/>
        </w:numPr>
        <w:autoSpaceDE w:val="0"/>
        <w:autoSpaceDN w:val="0"/>
        <w:spacing w:after="0" w:line="480" w:lineRule="auto"/>
        <w:ind w:left="993" w:hanging="567"/>
        <w:jc w:val="both"/>
        <w:rPr>
          <w:rFonts w:ascii="Times New Roman" w:hAnsi="Times New Roman"/>
          <w:b/>
          <w:sz w:val="24"/>
          <w:szCs w:val="24"/>
        </w:rPr>
      </w:pPr>
      <w:r>
        <w:rPr>
          <w:rFonts w:ascii="Times New Roman" w:hAnsi="Times New Roman"/>
          <w:b/>
          <w:sz w:val="24"/>
          <w:szCs w:val="24"/>
        </w:rPr>
        <w:t>Pengertian Penyuluhan</w:t>
      </w:r>
      <w:r>
        <w:rPr>
          <w:rFonts w:ascii="Times New Roman" w:hAnsi="Times New Roman"/>
          <w:b/>
          <w:spacing w:val="-1"/>
          <w:sz w:val="24"/>
          <w:szCs w:val="24"/>
        </w:rPr>
        <w:t xml:space="preserve"> </w:t>
      </w:r>
      <w:r>
        <w:rPr>
          <w:rFonts w:ascii="Times New Roman" w:hAnsi="Times New Roman"/>
          <w:b/>
          <w:sz w:val="24"/>
          <w:szCs w:val="24"/>
        </w:rPr>
        <w:t>Kesehatan</w:t>
      </w:r>
    </w:p>
    <w:p w:rsidR="00E61046" w:rsidRDefault="00E61046" w:rsidP="00E61046">
      <w:pPr>
        <w:pStyle w:val="BodyText"/>
        <w:spacing w:line="480" w:lineRule="auto"/>
        <w:ind w:left="993" w:firstLine="720"/>
        <w:jc w:val="both"/>
        <w:rPr>
          <w:rFonts w:ascii="Times New Roman" w:hAnsi="Times New Roman"/>
          <w:lang w:val="id-ID"/>
        </w:rPr>
      </w:pPr>
      <w:r>
        <w:rPr>
          <w:rFonts w:ascii="Times New Roman" w:hAnsi="Times New Roman"/>
        </w:rPr>
        <w:t>Penyuluhan kesehatan adalah kegiatan pendidikan yang dilakukan dengan cara menyebarkan pesan, menanamkan keyakinan sehingga masyarakat tidak saja sadar, tahu, dan mengerti, tetapi juga mau dan bisa melakukan suatu anjuran yang ada hubungan dengan kesehatan (Sinta Fitriani, 2011)</w:t>
      </w:r>
      <w:r>
        <w:rPr>
          <w:rFonts w:ascii="Times New Roman" w:hAnsi="Times New Roman"/>
          <w:lang w:val="id-ID"/>
        </w:rPr>
        <w:t>.</w:t>
      </w:r>
    </w:p>
    <w:p w:rsidR="00E61046" w:rsidRDefault="00E61046" w:rsidP="00E61046">
      <w:pPr>
        <w:pStyle w:val="BodyText"/>
        <w:spacing w:line="480" w:lineRule="auto"/>
        <w:ind w:left="993" w:firstLine="720"/>
        <w:jc w:val="both"/>
        <w:rPr>
          <w:rFonts w:ascii="Times New Roman" w:hAnsi="Times New Roman"/>
        </w:rPr>
      </w:pPr>
      <w:r>
        <w:rPr>
          <w:rFonts w:ascii="Times New Roman" w:hAnsi="Times New Roman"/>
        </w:rPr>
        <w:t>Menurut drg Siti Nurbayani Tauchid dkk (2014), Penyuluhan kesehatan gigi dan mulut adalah usaha terencana dan terarah untuk menciptakan suasana agar seseorang atau kelompok masyarakat mau mengubah perilaku lama yang kurang menguntungkan untuk kesehatan gigi, menjadi lebih menguntungkan untuk kesehatan giginya. Pendidikan kesehatan gigi (</w:t>
      </w:r>
      <w:r>
        <w:rPr>
          <w:rFonts w:ascii="Times New Roman" w:hAnsi="Times New Roman"/>
          <w:i/>
        </w:rPr>
        <w:t>Dental Health Education</w:t>
      </w:r>
      <w:r>
        <w:rPr>
          <w:rFonts w:ascii="Times New Roman" w:hAnsi="Times New Roman"/>
        </w:rPr>
        <w:t>) merupakan salah satu program kesehatan gigi denga</w:t>
      </w:r>
      <w:r>
        <w:rPr>
          <w:rFonts w:ascii="Times New Roman" w:hAnsi="Times New Roman"/>
          <w:lang w:val="id-ID"/>
        </w:rPr>
        <w:t>n</w:t>
      </w:r>
      <w:r>
        <w:rPr>
          <w:rFonts w:ascii="Times New Roman" w:hAnsi="Times New Roman"/>
        </w:rPr>
        <w:t xml:space="preserve"> tujuan menanggulangi masalah kesehatan gigi di Indonesia. Program pendidikan kesehatan gigi merupakan salah satu program yang harus dilaksanakan Pusat Kesehatan Masyarakat secara terpadu dengan usaha kesehatan lainnya dan ditujukan kepada individu. Kesehatan gigi merupakan metode untuk memotivasi pasien agar membersihkan mulut mereka dengan efektif, pendekatan ini ditujukan sedini mungkin pada anak-anak, dan orang</w:t>
      </w:r>
      <w:r>
        <w:rPr>
          <w:rFonts w:ascii="Times New Roman" w:hAnsi="Times New Roman"/>
          <w:spacing w:val="8"/>
        </w:rPr>
        <w:t xml:space="preserve"> </w:t>
      </w:r>
      <w:r>
        <w:rPr>
          <w:rFonts w:ascii="Times New Roman" w:hAnsi="Times New Roman"/>
        </w:rPr>
        <w:t>dewasa</w:t>
      </w:r>
      <w:r>
        <w:rPr>
          <w:rFonts w:ascii="Times New Roman" w:hAnsi="Times New Roman"/>
          <w:lang w:val="id-ID"/>
        </w:rPr>
        <w:t xml:space="preserve"> </w:t>
      </w:r>
      <w:r>
        <w:rPr>
          <w:rFonts w:ascii="Times New Roman" w:hAnsi="Times New Roman"/>
        </w:rPr>
        <w:t xml:space="preserve">yang belum memiliki </w:t>
      </w:r>
      <w:r>
        <w:rPr>
          <w:rFonts w:ascii="Times New Roman" w:hAnsi="Times New Roman"/>
        </w:rPr>
        <w:lastRenderedPageBreak/>
        <w:t xml:space="preserve">pemahaman yang benar (Pratiwi, 2009). Menurut Artini, dkk (2000) yang dikutip dalam buku Siti Nurbayani Tauchid dalam </w:t>
      </w:r>
      <w:r>
        <w:rPr>
          <w:rFonts w:ascii="Times New Roman" w:hAnsi="Times New Roman"/>
          <w:lang w:val="id-ID"/>
        </w:rPr>
        <w:t xml:space="preserve"> </w:t>
      </w:r>
      <w:r>
        <w:rPr>
          <w:rFonts w:ascii="Times New Roman" w:hAnsi="Times New Roman"/>
        </w:rPr>
        <w:t xml:space="preserve">buku </w:t>
      </w:r>
      <w:r>
        <w:rPr>
          <w:rFonts w:ascii="Times New Roman" w:hAnsi="Times New Roman"/>
          <w:i/>
        </w:rPr>
        <w:t xml:space="preserve">Ajar Pendidikan Kesehatan Gigi </w:t>
      </w:r>
      <w:r>
        <w:rPr>
          <w:rFonts w:ascii="Times New Roman" w:hAnsi="Times New Roman"/>
        </w:rPr>
        <w:t>(Buku Kedokteran Gigi, 2014), bahwa program penyuluhan/ pendidikan kesehatan gigi merupakan bagian dari program pembangunan nasional yang bertujuan untuk mengubah perilaku masyarakat ke arah perilaku sehat.</w:t>
      </w:r>
    </w:p>
    <w:p w:rsidR="00E61046" w:rsidRDefault="00E61046" w:rsidP="00E61046">
      <w:pPr>
        <w:pStyle w:val="BodyText"/>
        <w:spacing w:line="480" w:lineRule="auto"/>
        <w:ind w:left="993" w:firstLine="720"/>
        <w:jc w:val="both"/>
        <w:rPr>
          <w:rFonts w:ascii="Times New Roman" w:hAnsi="Times New Roman"/>
        </w:rPr>
      </w:pPr>
    </w:p>
    <w:p w:rsidR="00E61046" w:rsidRDefault="00E61046" w:rsidP="00E61046">
      <w:pPr>
        <w:pStyle w:val="ListParagraph"/>
        <w:widowControl w:val="0"/>
        <w:numPr>
          <w:ilvl w:val="2"/>
          <w:numId w:val="1"/>
        </w:numPr>
        <w:autoSpaceDE w:val="0"/>
        <w:autoSpaceDN w:val="0"/>
        <w:spacing w:after="0" w:line="480" w:lineRule="auto"/>
        <w:ind w:left="993" w:hanging="567"/>
        <w:jc w:val="both"/>
        <w:rPr>
          <w:rFonts w:ascii="Times New Roman" w:hAnsi="Times New Roman"/>
          <w:b/>
          <w:sz w:val="24"/>
          <w:szCs w:val="24"/>
        </w:rPr>
      </w:pPr>
      <w:r>
        <w:rPr>
          <w:rFonts w:ascii="Times New Roman" w:hAnsi="Times New Roman"/>
          <w:b/>
          <w:sz w:val="24"/>
          <w:szCs w:val="24"/>
        </w:rPr>
        <w:t>Tujuan Penyuluhan Kesehatan Gigi</w:t>
      </w:r>
    </w:p>
    <w:p w:rsidR="00E61046" w:rsidRDefault="00E61046" w:rsidP="00E61046">
      <w:pPr>
        <w:pStyle w:val="BodyText"/>
        <w:spacing w:line="480" w:lineRule="auto"/>
        <w:ind w:left="993" w:firstLine="720"/>
        <w:jc w:val="both"/>
        <w:rPr>
          <w:rFonts w:ascii="Times New Roman" w:hAnsi="Times New Roman"/>
        </w:rPr>
      </w:pPr>
      <w:r>
        <w:rPr>
          <w:rFonts w:ascii="Times New Roman" w:hAnsi="Times New Roman"/>
        </w:rPr>
        <w:t xml:space="preserve">Menurut Herijulianti (2000) sebagaimana yang dikemukakan oleh Siti Nurbayani Tauchid dalam buku Ajar Kesehatan Gigi (Buku Kedokteran Gigi, 2014) bahwa tujuan penyuluhan kesehatan gigi adalah mendapatkan perubahan perilaku masyarakat ke arah perilaku sehat sehingga tercapai derajat kesehatan gigi masyarakat yang optimal. Dalam mewujudkan derajat kesehatan gigi yang optimal, perubahan perilaku yang diharapkan setelah menerima pendidikan tentunya tidak dapat terjadi sekaligus. Oleh sebab itu, sama seperti disebutkan di atas, pencapaian target penyuluhan kesehatan gigi dibagi menjadi tujuan jangka pendek, jangka menengah, dan jangka panjang. </w:t>
      </w:r>
    </w:p>
    <w:p w:rsidR="00E61046" w:rsidRDefault="00E61046" w:rsidP="00E61046">
      <w:pPr>
        <w:pStyle w:val="BodyText"/>
        <w:spacing w:line="480" w:lineRule="auto"/>
        <w:ind w:left="993" w:firstLine="720"/>
        <w:jc w:val="both"/>
        <w:rPr>
          <w:rFonts w:ascii="Times New Roman" w:hAnsi="Times New Roman"/>
          <w:lang w:val="en-US"/>
        </w:rPr>
      </w:pPr>
      <w:r>
        <w:rPr>
          <w:rFonts w:ascii="Times New Roman" w:hAnsi="Times New Roman"/>
        </w:rPr>
        <w:t xml:space="preserve">Hasil yang diharapkan dari penyuluhan kesehatan gigi dalam jangka pendek adalah tercapainya perubahan pengetahuan dari masyarakat. Dalam tujuan jangka menengah, hasil yang diharapkan yaitu adanya peningkatan pengertian, sikat dan keterampilan yang akan mengubah perilaku masyarakat ke arah perilaku sehat. Tujuan jangka </w:t>
      </w:r>
      <w:r>
        <w:rPr>
          <w:rFonts w:ascii="Times New Roman" w:hAnsi="Times New Roman"/>
        </w:rPr>
        <w:lastRenderedPageBreak/>
        <w:t>panjang adalah masyarakat dapat menjalankan perilaku sehat dalam kehidupan</w:t>
      </w:r>
      <w:r>
        <w:rPr>
          <w:rFonts w:ascii="Times New Roman" w:hAnsi="Times New Roman"/>
          <w:spacing w:val="-1"/>
        </w:rPr>
        <w:t xml:space="preserve"> </w:t>
      </w:r>
      <w:r>
        <w:rPr>
          <w:rFonts w:ascii="Times New Roman" w:hAnsi="Times New Roman"/>
        </w:rPr>
        <w:t>sehari-harinya</w:t>
      </w:r>
      <w:r>
        <w:rPr>
          <w:rFonts w:ascii="Times New Roman" w:hAnsi="Times New Roman"/>
          <w:lang w:val="id-ID"/>
        </w:rPr>
        <w:t xml:space="preserve"> (</w:t>
      </w:r>
      <w:r>
        <w:rPr>
          <w:rFonts w:ascii="Times New Roman" w:hAnsi="Times New Roman"/>
        </w:rPr>
        <w:t>Siti Nurbayani Tauchid</w:t>
      </w:r>
      <w:r>
        <w:rPr>
          <w:rFonts w:ascii="Times New Roman" w:hAnsi="Times New Roman"/>
          <w:lang w:val="id-ID"/>
        </w:rPr>
        <w:t>, 2014).</w:t>
      </w:r>
    </w:p>
    <w:p w:rsidR="00E61046" w:rsidRDefault="00E61046" w:rsidP="00E61046">
      <w:pPr>
        <w:pStyle w:val="BodyText"/>
        <w:spacing w:line="480" w:lineRule="auto"/>
        <w:ind w:left="993" w:firstLine="720"/>
        <w:jc w:val="both"/>
        <w:rPr>
          <w:rFonts w:ascii="Times New Roman" w:hAnsi="Times New Roman"/>
          <w:lang w:val="en-US"/>
        </w:rPr>
      </w:pPr>
    </w:p>
    <w:p w:rsidR="00E61046" w:rsidRDefault="00E61046" w:rsidP="00E61046">
      <w:pPr>
        <w:pStyle w:val="ListParagraph"/>
        <w:widowControl w:val="0"/>
        <w:numPr>
          <w:ilvl w:val="2"/>
          <w:numId w:val="1"/>
        </w:numPr>
        <w:autoSpaceDE w:val="0"/>
        <w:autoSpaceDN w:val="0"/>
        <w:spacing w:after="0" w:line="480" w:lineRule="auto"/>
        <w:ind w:left="993" w:hanging="567"/>
        <w:jc w:val="both"/>
        <w:rPr>
          <w:rFonts w:ascii="Times New Roman" w:hAnsi="Times New Roman"/>
          <w:b/>
          <w:sz w:val="24"/>
          <w:szCs w:val="24"/>
        </w:rPr>
      </w:pPr>
      <w:r>
        <w:rPr>
          <w:rFonts w:ascii="Times New Roman" w:hAnsi="Times New Roman"/>
          <w:b/>
          <w:sz w:val="24"/>
          <w:szCs w:val="24"/>
        </w:rPr>
        <w:t>Sasaran</w:t>
      </w:r>
      <w:r>
        <w:rPr>
          <w:rFonts w:ascii="Times New Roman" w:hAnsi="Times New Roman"/>
          <w:b/>
          <w:spacing w:val="-1"/>
          <w:sz w:val="24"/>
          <w:szCs w:val="24"/>
        </w:rPr>
        <w:t xml:space="preserve"> </w:t>
      </w:r>
      <w:r>
        <w:rPr>
          <w:rFonts w:ascii="Times New Roman" w:hAnsi="Times New Roman"/>
          <w:b/>
          <w:sz w:val="24"/>
          <w:szCs w:val="24"/>
        </w:rPr>
        <w:t>Penyuluhan</w:t>
      </w:r>
    </w:p>
    <w:p w:rsidR="00E61046" w:rsidRDefault="00E61046" w:rsidP="00E61046">
      <w:pPr>
        <w:pStyle w:val="BodyText"/>
        <w:spacing w:line="480" w:lineRule="auto"/>
        <w:ind w:left="993" w:firstLine="720"/>
        <w:jc w:val="both"/>
        <w:rPr>
          <w:rFonts w:ascii="Times New Roman" w:hAnsi="Times New Roman"/>
        </w:rPr>
      </w:pPr>
      <w:r>
        <w:rPr>
          <w:rFonts w:ascii="Times New Roman" w:hAnsi="Times New Roman"/>
          <w:lang w:val="id-ID"/>
        </w:rPr>
        <w:t xml:space="preserve">Menurut Siti </w:t>
      </w:r>
      <w:r>
        <w:rPr>
          <w:rFonts w:ascii="Times New Roman" w:hAnsi="Times New Roman"/>
        </w:rPr>
        <w:t>Siti Nurbayani Tauchid</w:t>
      </w:r>
      <w:r>
        <w:rPr>
          <w:rFonts w:ascii="Times New Roman" w:hAnsi="Times New Roman"/>
          <w:lang w:val="id-ID"/>
        </w:rPr>
        <w:t xml:space="preserve"> d</w:t>
      </w:r>
      <w:r>
        <w:rPr>
          <w:rFonts w:ascii="Times New Roman" w:hAnsi="Times New Roman"/>
        </w:rPr>
        <w:t>i dalam penyuluhan, sasaran biasanya dibagi dua sebagai berikut :</w:t>
      </w:r>
    </w:p>
    <w:p w:rsidR="00E61046" w:rsidRDefault="00E61046" w:rsidP="00E61046">
      <w:pPr>
        <w:pStyle w:val="ListParagraph"/>
        <w:widowControl w:val="0"/>
        <w:numPr>
          <w:ilvl w:val="3"/>
          <w:numId w:val="1"/>
        </w:numPr>
        <w:autoSpaceDE w:val="0"/>
        <w:autoSpaceDN w:val="0"/>
        <w:spacing w:after="0" w:line="480" w:lineRule="auto"/>
        <w:ind w:left="1713"/>
        <w:contextualSpacing w:val="0"/>
        <w:jc w:val="both"/>
        <w:rPr>
          <w:rFonts w:ascii="Times New Roman" w:hAnsi="Times New Roman"/>
          <w:sz w:val="24"/>
          <w:szCs w:val="24"/>
        </w:rPr>
      </w:pPr>
      <w:r>
        <w:rPr>
          <w:rFonts w:ascii="Times New Roman" w:hAnsi="Times New Roman"/>
          <w:sz w:val="24"/>
          <w:szCs w:val="24"/>
        </w:rPr>
        <w:t>Sasaran langsung, yaitu kelompok yang langsung dikenai program pendidikan kesehatan gigi, misalnya murid SD. Sasaran pada murid SD juga perlu diperhatikan kelompok usianya. Anak usia 6-8 tahun (kelas 1-2 SD) masih dipengaruhi fantasi sehingga kenyataan bercampur-campur dengan fantasi, sedangkan usia 8-10 tahun (kelas 3-4 SD) merupakan masa berpikir naif dan nyata atau masa mengumpulkan ilmu pengetahuan, dan usia 10-12 tahun merupakan masa berpikir kritis dan nyata. Pengetahuan yang diberikan perlu disesuaikan dengan kelompok sasaran sehingga pesan yang diberikan dapat efektif. Hal yang ada pada sasaran ini perlu diperhatikan agar tidak terjadi kesalahan di dalam memilih metode untuk meyampaikan pendidikan kesehatan</w:t>
      </w:r>
      <w:r>
        <w:rPr>
          <w:rFonts w:ascii="Times New Roman" w:hAnsi="Times New Roman"/>
          <w:spacing w:val="1"/>
          <w:sz w:val="24"/>
          <w:szCs w:val="24"/>
        </w:rPr>
        <w:t xml:space="preserve"> </w:t>
      </w:r>
      <w:r>
        <w:rPr>
          <w:rFonts w:ascii="Times New Roman" w:hAnsi="Times New Roman"/>
          <w:sz w:val="24"/>
          <w:szCs w:val="24"/>
        </w:rPr>
        <w:t>gigi.</w:t>
      </w:r>
    </w:p>
    <w:p w:rsidR="00E61046" w:rsidRDefault="00E61046" w:rsidP="00E61046">
      <w:pPr>
        <w:pStyle w:val="ListParagraph"/>
        <w:widowControl w:val="0"/>
        <w:numPr>
          <w:ilvl w:val="3"/>
          <w:numId w:val="1"/>
        </w:numPr>
        <w:autoSpaceDE w:val="0"/>
        <w:autoSpaceDN w:val="0"/>
        <w:spacing w:after="0" w:line="480" w:lineRule="auto"/>
        <w:ind w:left="1713"/>
        <w:contextualSpacing w:val="0"/>
        <w:jc w:val="both"/>
        <w:rPr>
          <w:rFonts w:ascii="Times New Roman" w:hAnsi="Times New Roman"/>
          <w:sz w:val="24"/>
          <w:szCs w:val="24"/>
        </w:rPr>
      </w:pPr>
      <w:r>
        <w:rPr>
          <w:rFonts w:ascii="Times New Roman" w:hAnsi="Times New Roman"/>
          <w:sz w:val="24"/>
          <w:szCs w:val="24"/>
        </w:rPr>
        <w:t>Sasaran tidak langsung, yaitu kelompok yang menjadi sasaran antara, seperti orang tua murid SD, dan guru, karena perilaku mereka mempunyai pengaruh besar pada anak-anak atau muridnya, Peran fasilitator disini adalah sebagai</w:t>
      </w:r>
      <w:r>
        <w:rPr>
          <w:rFonts w:ascii="Times New Roman" w:hAnsi="Times New Roman"/>
          <w:spacing w:val="-1"/>
          <w:sz w:val="24"/>
          <w:szCs w:val="24"/>
        </w:rPr>
        <w:t xml:space="preserve"> </w:t>
      </w:r>
      <w:r>
        <w:rPr>
          <w:rFonts w:ascii="Times New Roman" w:hAnsi="Times New Roman"/>
          <w:sz w:val="24"/>
          <w:szCs w:val="24"/>
        </w:rPr>
        <w:t>perancang.</w:t>
      </w:r>
    </w:p>
    <w:p w:rsidR="00E61046" w:rsidRDefault="00E61046" w:rsidP="00E61046">
      <w:pPr>
        <w:pStyle w:val="ListParagraph"/>
        <w:spacing w:after="0" w:line="480" w:lineRule="auto"/>
        <w:ind w:left="1560"/>
        <w:contextualSpacing w:val="0"/>
        <w:jc w:val="both"/>
        <w:rPr>
          <w:rFonts w:ascii="Times New Roman" w:hAnsi="Times New Roman"/>
          <w:sz w:val="24"/>
          <w:szCs w:val="24"/>
        </w:rPr>
      </w:pPr>
    </w:p>
    <w:p w:rsidR="00E61046" w:rsidRDefault="00E61046" w:rsidP="00E61046">
      <w:pPr>
        <w:pStyle w:val="Heading1"/>
        <w:keepNext w:val="0"/>
        <w:keepLines w:val="0"/>
        <w:widowControl w:val="0"/>
        <w:numPr>
          <w:ilvl w:val="1"/>
          <w:numId w:val="1"/>
        </w:numPr>
        <w:adjustRightInd/>
        <w:spacing w:before="0" w:after="0" w:line="480" w:lineRule="auto"/>
        <w:ind w:left="426" w:hanging="426"/>
        <w:jc w:val="both"/>
      </w:pPr>
      <w:r>
        <w:t>Media Pendidikan Kesehatan</w:t>
      </w:r>
    </w:p>
    <w:p w:rsidR="00E61046" w:rsidRDefault="00E61046" w:rsidP="00E61046">
      <w:pPr>
        <w:pStyle w:val="BodyText"/>
        <w:spacing w:line="480" w:lineRule="auto"/>
        <w:ind w:left="414" w:firstLine="720"/>
        <w:jc w:val="both"/>
        <w:rPr>
          <w:rFonts w:ascii="Times New Roman" w:hAnsi="Times New Roman"/>
        </w:rPr>
      </w:pPr>
      <w:r>
        <w:rPr>
          <w:rFonts w:ascii="Times New Roman" w:hAnsi="Times New Roman"/>
        </w:rPr>
        <w:t>Menurut Notoatmodjo 2007, yang dimaksud dengan media pendidikan kesehatan pada hakikatnya adalah alat bantu pendidikan Disebut media pendidikan karena alat-alat tersebut merupakan alat saluran (</w:t>
      </w:r>
      <w:r>
        <w:rPr>
          <w:rFonts w:ascii="Times New Roman" w:hAnsi="Times New Roman"/>
          <w:i/>
        </w:rPr>
        <w:t>channel</w:t>
      </w:r>
      <w:r>
        <w:rPr>
          <w:rFonts w:ascii="Times New Roman" w:hAnsi="Times New Roman"/>
        </w:rPr>
        <w:t>) untuk menyampaikan kesehatan karena alat-alat tersebut digunakan untuk mempermudah penerimaan pesan-pesan kesehatan bagi masyarakat atau ‘klien’. Berdasarkan fungsinya sebagai penyaluran pesan-pesan kesehatan (media), media ini dibagi menjadi 3,</w:t>
      </w:r>
      <w:r>
        <w:rPr>
          <w:rFonts w:ascii="Times New Roman" w:hAnsi="Times New Roman"/>
          <w:spacing w:val="3"/>
        </w:rPr>
        <w:t xml:space="preserve"> </w:t>
      </w:r>
      <w:r>
        <w:rPr>
          <w:rFonts w:ascii="Times New Roman" w:hAnsi="Times New Roman"/>
        </w:rPr>
        <w:t>yakni</w:t>
      </w:r>
    </w:p>
    <w:p w:rsidR="00E61046" w:rsidRDefault="00E61046" w:rsidP="00E61046">
      <w:pPr>
        <w:pStyle w:val="ListParagraph"/>
        <w:widowControl w:val="0"/>
        <w:numPr>
          <w:ilvl w:val="2"/>
          <w:numId w:val="1"/>
        </w:numPr>
        <w:tabs>
          <w:tab w:val="left" w:pos="1134"/>
        </w:tabs>
        <w:autoSpaceDE w:val="0"/>
        <w:autoSpaceDN w:val="0"/>
        <w:spacing w:after="0" w:line="480" w:lineRule="auto"/>
        <w:ind w:left="1134"/>
        <w:contextualSpacing w:val="0"/>
        <w:jc w:val="both"/>
        <w:rPr>
          <w:rFonts w:ascii="Times New Roman" w:hAnsi="Times New Roman"/>
          <w:sz w:val="24"/>
          <w:szCs w:val="24"/>
        </w:rPr>
      </w:pPr>
      <w:r>
        <w:rPr>
          <w:rFonts w:ascii="Times New Roman" w:hAnsi="Times New Roman"/>
          <w:sz w:val="24"/>
          <w:szCs w:val="24"/>
        </w:rPr>
        <w:t>Media</w:t>
      </w:r>
      <w:r>
        <w:rPr>
          <w:rFonts w:ascii="Times New Roman" w:hAnsi="Times New Roman"/>
          <w:spacing w:val="-2"/>
          <w:sz w:val="24"/>
          <w:szCs w:val="24"/>
        </w:rPr>
        <w:t xml:space="preserve"> </w:t>
      </w:r>
      <w:r>
        <w:rPr>
          <w:rFonts w:ascii="Times New Roman" w:hAnsi="Times New Roman"/>
          <w:sz w:val="24"/>
          <w:szCs w:val="24"/>
        </w:rPr>
        <w:t>cetak</w:t>
      </w:r>
    </w:p>
    <w:p w:rsidR="00E61046" w:rsidRDefault="00E61046" w:rsidP="00E61046">
      <w:pPr>
        <w:pStyle w:val="ListParagraph"/>
        <w:widowControl w:val="0"/>
        <w:numPr>
          <w:ilvl w:val="2"/>
          <w:numId w:val="1"/>
        </w:numPr>
        <w:tabs>
          <w:tab w:val="left" w:pos="1308"/>
        </w:tabs>
        <w:autoSpaceDE w:val="0"/>
        <w:autoSpaceDN w:val="0"/>
        <w:spacing w:after="0" w:line="480" w:lineRule="auto"/>
        <w:ind w:left="1134"/>
        <w:contextualSpacing w:val="0"/>
        <w:jc w:val="both"/>
        <w:rPr>
          <w:rFonts w:ascii="Times New Roman" w:hAnsi="Times New Roman"/>
          <w:sz w:val="24"/>
          <w:szCs w:val="24"/>
        </w:rPr>
      </w:pPr>
      <w:r>
        <w:rPr>
          <w:rFonts w:ascii="Times New Roman" w:hAnsi="Times New Roman"/>
          <w:sz w:val="24"/>
          <w:szCs w:val="24"/>
        </w:rPr>
        <w:t>Media</w:t>
      </w:r>
      <w:r>
        <w:rPr>
          <w:rFonts w:ascii="Times New Roman" w:hAnsi="Times New Roman"/>
          <w:spacing w:val="-2"/>
          <w:sz w:val="24"/>
          <w:szCs w:val="24"/>
        </w:rPr>
        <w:t xml:space="preserve"> </w:t>
      </w:r>
      <w:r>
        <w:rPr>
          <w:rFonts w:ascii="Times New Roman" w:hAnsi="Times New Roman"/>
          <w:sz w:val="24"/>
          <w:szCs w:val="24"/>
        </w:rPr>
        <w:t>elektronik</w:t>
      </w:r>
    </w:p>
    <w:p w:rsidR="00E61046" w:rsidRDefault="00E61046" w:rsidP="00E61046">
      <w:pPr>
        <w:pStyle w:val="ListParagraph"/>
        <w:widowControl w:val="0"/>
        <w:numPr>
          <w:ilvl w:val="2"/>
          <w:numId w:val="1"/>
        </w:numPr>
        <w:tabs>
          <w:tab w:val="left" w:pos="1308"/>
        </w:tabs>
        <w:autoSpaceDE w:val="0"/>
        <w:autoSpaceDN w:val="0"/>
        <w:spacing w:after="0" w:line="480" w:lineRule="auto"/>
        <w:ind w:left="1134"/>
        <w:contextualSpacing w:val="0"/>
        <w:jc w:val="both"/>
        <w:rPr>
          <w:rFonts w:ascii="Times New Roman" w:hAnsi="Times New Roman"/>
          <w:sz w:val="24"/>
          <w:szCs w:val="24"/>
        </w:rPr>
      </w:pPr>
      <w:r>
        <w:rPr>
          <w:rFonts w:ascii="Times New Roman" w:hAnsi="Times New Roman"/>
          <w:sz w:val="24"/>
          <w:szCs w:val="24"/>
        </w:rPr>
        <w:t>Media papan (</w:t>
      </w:r>
      <w:r>
        <w:rPr>
          <w:rFonts w:ascii="Times New Roman" w:hAnsi="Times New Roman"/>
          <w:i/>
          <w:sz w:val="24"/>
          <w:szCs w:val="24"/>
        </w:rPr>
        <w:t>bill board</w:t>
      </w:r>
      <w:r>
        <w:rPr>
          <w:rFonts w:ascii="Times New Roman" w:hAnsi="Times New Roman"/>
          <w:sz w:val="24"/>
          <w:szCs w:val="24"/>
        </w:rPr>
        <w:t>)</w:t>
      </w:r>
    </w:p>
    <w:p w:rsidR="00E61046" w:rsidRDefault="00E61046" w:rsidP="00E61046">
      <w:pPr>
        <w:pStyle w:val="ListParagraph"/>
        <w:widowControl w:val="0"/>
        <w:tabs>
          <w:tab w:val="left" w:pos="1308"/>
        </w:tabs>
        <w:autoSpaceDE w:val="0"/>
        <w:autoSpaceDN w:val="0"/>
        <w:spacing w:after="0" w:line="480" w:lineRule="auto"/>
        <w:ind w:left="1134"/>
        <w:contextualSpacing w:val="0"/>
        <w:jc w:val="both"/>
        <w:rPr>
          <w:rFonts w:ascii="Times New Roman" w:hAnsi="Times New Roman"/>
          <w:sz w:val="24"/>
          <w:szCs w:val="24"/>
        </w:rPr>
      </w:pPr>
    </w:p>
    <w:p w:rsidR="00E61046" w:rsidRDefault="00E61046" w:rsidP="00E61046">
      <w:pPr>
        <w:pStyle w:val="ListParagraph"/>
        <w:widowControl w:val="0"/>
        <w:numPr>
          <w:ilvl w:val="2"/>
          <w:numId w:val="2"/>
        </w:numPr>
        <w:autoSpaceDE w:val="0"/>
        <w:autoSpaceDN w:val="0"/>
        <w:spacing w:after="0" w:line="480" w:lineRule="auto"/>
        <w:ind w:left="1134" w:hanging="720"/>
        <w:jc w:val="both"/>
        <w:rPr>
          <w:rFonts w:ascii="Times New Roman" w:hAnsi="Times New Roman"/>
          <w:b/>
          <w:sz w:val="24"/>
          <w:szCs w:val="24"/>
          <w:lang w:val="en-US"/>
        </w:rPr>
      </w:pPr>
      <w:r>
        <w:rPr>
          <w:rFonts w:ascii="Times New Roman" w:hAnsi="Times New Roman"/>
          <w:b/>
          <w:sz w:val="24"/>
          <w:szCs w:val="24"/>
        </w:rPr>
        <w:t>Media</w:t>
      </w:r>
      <w:r>
        <w:rPr>
          <w:rFonts w:ascii="Times New Roman" w:hAnsi="Times New Roman"/>
          <w:b/>
          <w:spacing w:val="-2"/>
          <w:sz w:val="24"/>
          <w:szCs w:val="24"/>
        </w:rPr>
        <w:t xml:space="preserve"> </w:t>
      </w:r>
      <w:r>
        <w:rPr>
          <w:rFonts w:ascii="Times New Roman" w:hAnsi="Times New Roman"/>
          <w:b/>
          <w:sz w:val="24"/>
          <w:szCs w:val="24"/>
        </w:rPr>
        <w:t>Cetak</w:t>
      </w:r>
    </w:p>
    <w:p w:rsidR="00E61046" w:rsidRDefault="00E61046" w:rsidP="00E61046">
      <w:pPr>
        <w:pStyle w:val="BodyText"/>
        <w:spacing w:line="480" w:lineRule="auto"/>
        <w:ind w:left="1134" w:firstLine="720"/>
        <w:jc w:val="both"/>
        <w:rPr>
          <w:rFonts w:ascii="Times New Roman" w:hAnsi="Times New Roman"/>
        </w:rPr>
      </w:pPr>
      <w:r>
        <w:rPr>
          <w:rFonts w:ascii="Times New Roman" w:hAnsi="Times New Roman"/>
          <w:lang w:val="id-ID"/>
        </w:rPr>
        <w:t xml:space="preserve">Menurut </w:t>
      </w:r>
      <w:r>
        <w:rPr>
          <w:rFonts w:ascii="Times New Roman" w:hAnsi="Times New Roman"/>
        </w:rPr>
        <w:t>Machfoedz &amp; Suryani (2009)</w:t>
      </w:r>
      <w:r>
        <w:rPr>
          <w:rFonts w:ascii="Times New Roman" w:hAnsi="Times New Roman"/>
          <w:lang w:val="id-ID"/>
        </w:rPr>
        <w:t xml:space="preserve"> </w:t>
      </w:r>
      <w:r>
        <w:rPr>
          <w:rFonts w:ascii="Times New Roman" w:hAnsi="Times New Roman"/>
        </w:rPr>
        <w:t>Media cetak sebagai alat untuk menyampaikan pesan-pesan kesehatan sangat bervariasi antara</w:t>
      </w:r>
      <w:r>
        <w:rPr>
          <w:rFonts w:ascii="Times New Roman" w:hAnsi="Times New Roman"/>
          <w:spacing w:val="-2"/>
        </w:rPr>
        <w:t xml:space="preserve"> </w:t>
      </w:r>
      <w:r>
        <w:rPr>
          <w:rFonts w:ascii="Times New Roman" w:hAnsi="Times New Roman"/>
        </w:rPr>
        <w:t>lain:</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i/>
          <w:sz w:val="24"/>
          <w:szCs w:val="24"/>
        </w:rPr>
        <w:t xml:space="preserve">Booklet </w:t>
      </w:r>
      <w:r>
        <w:rPr>
          <w:rFonts w:ascii="Times New Roman" w:hAnsi="Times New Roman"/>
          <w:sz w:val="24"/>
          <w:szCs w:val="24"/>
        </w:rPr>
        <w:t>: ialah suatu media untuk menyampaikan pesan-pesan kesehatan dan bentuk buku, baik tulisan maupun</w:t>
      </w:r>
      <w:r>
        <w:rPr>
          <w:rFonts w:ascii="Times New Roman" w:hAnsi="Times New Roman"/>
          <w:spacing w:val="-3"/>
          <w:sz w:val="24"/>
          <w:szCs w:val="24"/>
        </w:rPr>
        <w:t xml:space="preserve"> </w:t>
      </w:r>
      <w:r>
        <w:rPr>
          <w:rFonts w:ascii="Times New Roman" w:hAnsi="Times New Roman"/>
          <w:sz w:val="24"/>
          <w:szCs w:val="24"/>
        </w:rPr>
        <w:t>gambar.</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i/>
          <w:sz w:val="24"/>
          <w:szCs w:val="24"/>
        </w:rPr>
        <w:t xml:space="preserve">Leaflet </w:t>
      </w:r>
      <w:r>
        <w:rPr>
          <w:rFonts w:ascii="Times New Roman" w:hAnsi="Times New Roman"/>
          <w:sz w:val="24"/>
          <w:szCs w:val="24"/>
        </w:rPr>
        <w:t>: ialah bentuk penyampaian informasi atau pesan-pesan kesehatan melalui lembaran yang dilipat. Isi informasi dapat dalam bentuk kalimat maupun gambar, atau</w:t>
      </w:r>
      <w:r>
        <w:rPr>
          <w:rFonts w:ascii="Times New Roman" w:hAnsi="Times New Roman"/>
          <w:spacing w:val="-2"/>
          <w:sz w:val="24"/>
          <w:szCs w:val="24"/>
        </w:rPr>
        <w:t xml:space="preserve"> </w:t>
      </w:r>
      <w:r>
        <w:rPr>
          <w:rFonts w:ascii="Times New Roman" w:hAnsi="Times New Roman"/>
          <w:sz w:val="24"/>
          <w:szCs w:val="24"/>
        </w:rPr>
        <w:t>kombinasi.</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i/>
          <w:sz w:val="24"/>
          <w:szCs w:val="24"/>
        </w:rPr>
        <w:lastRenderedPageBreak/>
        <w:t xml:space="preserve">Flyer </w:t>
      </w:r>
      <w:r>
        <w:rPr>
          <w:rFonts w:ascii="Times New Roman" w:hAnsi="Times New Roman"/>
          <w:sz w:val="24"/>
          <w:szCs w:val="24"/>
        </w:rPr>
        <w:t xml:space="preserve">(selebaran) : </w:t>
      </w:r>
      <w:r>
        <w:rPr>
          <w:rFonts w:ascii="Times New Roman" w:hAnsi="Times New Roman"/>
          <w:i/>
          <w:sz w:val="24"/>
          <w:szCs w:val="24"/>
        </w:rPr>
        <w:t>ialah</w:t>
      </w:r>
      <w:r>
        <w:rPr>
          <w:rFonts w:ascii="Times New Roman" w:hAnsi="Times New Roman"/>
          <w:sz w:val="24"/>
          <w:szCs w:val="24"/>
        </w:rPr>
        <w:t xml:space="preserve"> seperti </w:t>
      </w:r>
      <w:r>
        <w:rPr>
          <w:rFonts w:ascii="Times New Roman" w:hAnsi="Times New Roman"/>
          <w:i/>
          <w:sz w:val="24"/>
          <w:szCs w:val="24"/>
        </w:rPr>
        <w:t xml:space="preserve">leaflet </w:t>
      </w:r>
      <w:r>
        <w:rPr>
          <w:rFonts w:ascii="Times New Roman" w:hAnsi="Times New Roman"/>
          <w:sz w:val="24"/>
          <w:szCs w:val="24"/>
        </w:rPr>
        <w:t>tetapi tidak dalam bentuk lipatan</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i/>
          <w:sz w:val="24"/>
          <w:szCs w:val="24"/>
        </w:rPr>
        <w:t xml:space="preserve">Flip chart </w:t>
      </w:r>
      <w:r>
        <w:rPr>
          <w:rFonts w:ascii="Times New Roman" w:hAnsi="Times New Roman"/>
          <w:sz w:val="24"/>
          <w:szCs w:val="24"/>
        </w:rPr>
        <w:t xml:space="preserve">(lembar balik) : media </w:t>
      </w:r>
      <w:r>
        <w:rPr>
          <w:rFonts w:ascii="Times New Roman" w:hAnsi="Times New Roman"/>
          <w:i/>
          <w:sz w:val="24"/>
          <w:szCs w:val="24"/>
        </w:rPr>
        <w:t>penyampaian</w:t>
      </w:r>
      <w:r>
        <w:rPr>
          <w:rFonts w:ascii="Times New Roman" w:hAnsi="Times New Roman"/>
          <w:sz w:val="24"/>
          <w:szCs w:val="24"/>
        </w:rPr>
        <w:t xml:space="preserve"> pesan atau informasi- informasi</w:t>
      </w:r>
      <w:r>
        <w:rPr>
          <w:rFonts w:ascii="Times New Roman" w:hAnsi="Times New Roman"/>
          <w:spacing w:val="13"/>
          <w:sz w:val="24"/>
          <w:szCs w:val="24"/>
        </w:rPr>
        <w:t xml:space="preserve"> </w:t>
      </w:r>
      <w:r>
        <w:rPr>
          <w:rFonts w:ascii="Times New Roman" w:hAnsi="Times New Roman"/>
          <w:sz w:val="24"/>
          <w:szCs w:val="24"/>
        </w:rPr>
        <w:t>kesehatan</w:t>
      </w:r>
      <w:r>
        <w:rPr>
          <w:rFonts w:ascii="Times New Roman" w:hAnsi="Times New Roman"/>
          <w:spacing w:val="15"/>
          <w:sz w:val="24"/>
          <w:szCs w:val="24"/>
        </w:rPr>
        <w:t xml:space="preserve"> </w:t>
      </w:r>
      <w:r>
        <w:rPr>
          <w:rFonts w:ascii="Times New Roman" w:hAnsi="Times New Roman"/>
          <w:sz w:val="24"/>
          <w:szCs w:val="24"/>
        </w:rPr>
        <w:t>dalam</w:t>
      </w:r>
      <w:r>
        <w:rPr>
          <w:rFonts w:ascii="Times New Roman" w:hAnsi="Times New Roman"/>
          <w:spacing w:val="13"/>
          <w:sz w:val="24"/>
          <w:szCs w:val="24"/>
        </w:rPr>
        <w:t xml:space="preserve"> </w:t>
      </w:r>
      <w:r>
        <w:rPr>
          <w:rFonts w:ascii="Times New Roman" w:hAnsi="Times New Roman"/>
          <w:sz w:val="24"/>
          <w:szCs w:val="24"/>
        </w:rPr>
        <w:t>bentuk</w:t>
      </w:r>
      <w:r>
        <w:rPr>
          <w:rFonts w:ascii="Times New Roman" w:hAnsi="Times New Roman"/>
          <w:spacing w:val="13"/>
          <w:sz w:val="24"/>
          <w:szCs w:val="24"/>
        </w:rPr>
        <w:t xml:space="preserve"> </w:t>
      </w:r>
      <w:r>
        <w:rPr>
          <w:rFonts w:ascii="Times New Roman" w:hAnsi="Times New Roman"/>
          <w:sz w:val="24"/>
          <w:szCs w:val="24"/>
        </w:rPr>
        <w:t>lembar</w:t>
      </w:r>
      <w:r>
        <w:rPr>
          <w:rFonts w:ascii="Times New Roman" w:hAnsi="Times New Roman"/>
          <w:spacing w:val="14"/>
          <w:sz w:val="24"/>
          <w:szCs w:val="24"/>
        </w:rPr>
        <w:t xml:space="preserve"> </w:t>
      </w:r>
      <w:r>
        <w:rPr>
          <w:rFonts w:ascii="Times New Roman" w:hAnsi="Times New Roman"/>
          <w:sz w:val="24"/>
          <w:szCs w:val="24"/>
        </w:rPr>
        <w:t>balik.</w:t>
      </w:r>
      <w:r>
        <w:rPr>
          <w:rFonts w:ascii="Times New Roman" w:hAnsi="Times New Roman"/>
          <w:spacing w:val="14"/>
          <w:sz w:val="24"/>
          <w:szCs w:val="24"/>
        </w:rPr>
        <w:t xml:space="preserve"> </w:t>
      </w:r>
      <w:r>
        <w:rPr>
          <w:rFonts w:ascii="Times New Roman" w:hAnsi="Times New Roman"/>
          <w:sz w:val="24"/>
          <w:szCs w:val="24"/>
        </w:rPr>
        <w:t>Biasanya</w:t>
      </w:r>
      <w:r>
        <w:rPr>
          <w:rFonts w:ascii="Times New Roman" w:hAnsi="Times New Roman"/>
          <w:spacing w:val="14"/>
          <w:sz w:val="24"/>
          <w:szCs w:val="24"/>
        </w:rPr>
        <w:t xml:space="preserve"> </w:t>
      </w:r>
      <w:r>
        <w:rPr>
          <w:rFonts w:ascii="Times New Roman" w:hAnsi="Times New Roman"/>
          <w:sz w:val="24"/>
          <w:szCs w:val="24"/>
        </w:rPr>
        <w:t>dalam bentuk buku, dimana tiap lembar (halaman) berisi gambar peragaan dan di baliknya berisi kalimat sebagai pesan atau informasi berkaitan dengan gambar tersebut.</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sz w:val="24"/>
          <w:szCs w:val="24"/>
        </w:rPr>
        <w:t>Rubrik atau tulisan-</w:t>
      </w:r>
      <w:r>
        <w:rPr>
          <w:rFonts w:ascii="Times New Roman" w:hAnsi="Times New Roman"/>
          <w:i/>
          <w:sz w:val="24"/>
          <w:szCs w:val="24"/>
        </w:rPr>
        <w:t>tulisan</w:t>
      </w:r>
      <w:r>
        <w:rPr>
          <w:rFonts w:ascii="Times New Roman" w:hAnsi="Times New Roman"/>
          <w:sz w:val="24"/>
          <w:szCs w:val="24"/>
        </w:rPr>
        <w:t xml:space="preserve"> pada surat kabar atau majalah, mengenai bahasan suatu masalah kesehatan, atau hal-hal yang berkaitan dengan kesehatan.</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sz w:val="24"/>
          <w:szCs w:val="24"/>
        </w:rPr>
        <w:t xml:space="preserve">Poster ialah </w:t>
      </w:r>
      <w:r>
        <w:rPr>
          <w:rFonts w:ascii="Times New Roman" w:hAnsi="Times New Roman"/>
          <w:i/>
          <w:sz w:val="24"/>
          <w:szCs w:val="24"/>
        </w:rPr>
        <w:t>bentuk</w:t>
      </w:r>
      <w:r>
        <w:rPr>
          <w:rFonts w:ascii="Times New Roman" w:hAnsi="Times New Roman"/>
          <w:sz w:val="24"/>
          <w:szCs w:val="24"/>
        </w:rPr>
        <w:t xml:space="preserve"> media cetak berisi pesan-pesan/informasi kesehatan yang biasanya ditempel di tembok-tembok, di tempat- tempat umum, atau di kendaraan</w:t>
      </w:r>
      <w:r>
        <w:rPr>
          <w:rFonts w:ascii="Times New Roman" w:hAnsi="Times New Roman"/>
          <w:spacing w:val="-1"/>
          <w:sz w:val="24"/>
          <w:szCs w:val="24"/>
        </w:rPr>
        <w:t xml:space="preserve"> </w:t>
      </w:r>
      <w:r>
        <w:rPr>
          <w:rFonts w:ascii="Times New Roman" w:hAnsi="Times New Roman"/>
          <w:sz w:val="24"/>
          <w:szCs w:val="24"/>
        </w:rPr>
        <w:t>umum.</w:t>
      </w:r>
    </w:p>
    <w:p w:rsidR="00E61046" w:rsidRDefault="00E61046" w:rsidP="00E61046">
      <w:pPr>
        <w:pStyle w:val="ListParagraph"/>
        <w:numPr>
          <w:ilvl w:val="1"/>
          <w:numId w:val="3"/>
        </w:numPr>
        <w:spacing w:after="0" w:line="480" w:lineRule="auto"/>
        <w:ind w:left="1494"/>
        <w:jc w:val="both"/>
        <w:rPr>
          <w:rFonts w:ascii="Times New Roman" w:hAnsi="Times New Roman"/>
          <w:sz w:val="24"/>
          <w:szCs w:val="24"/>
        </w:rPr>
      </w:pPr>
      <w:r>
        <w:rPr>
          <w:rFonts w:ascii="Times New Roman" w:hAnsi="Times New Roman"/>
          <w:sz w:val="24"/>
          <w:szCs w:val="24"/>
        </w:rPr>
        <w:t xml:space="preserve">Foto yang </w:t>
      </w:r>
      <w:r>
        <w:rPr>
          <w:rFonts w:ascii="Times New Roman" w:hAnsi="Times New Roman"/>
          <w:i/>
          <w:sz w:val="24"/>
          <w:szCs w:val="24"/>
        </w:rPr>
        <w:t>mengungkapkan</w:t>
      </w:r>
      <w:r>
        <w:rPr>
          <w:rFonts w:ascii="Times New Roman" w:hAnsi="Times New Roman"/>
          <w:sz w:val="24"/>
          <w:szCs w:val="24"/>
        </w:rPr>
        <w:t xml:space="preserve"> informasi-informasi</w:t>
      </w:r>
      <w:r>
        <w:rPr>
          <w:rFonts w:ascii="Times New Roman" w:hAnsi="Times New Roman"/>
          <w:spacing w:val="-3"/>
          <w:sz w:val="24"/>
          <w:szCs w:val="24"/>
        </w:rPr>
        <w:t xml:space="preserve"> </w:t>
      </w:r>
      <w:r>
        <w:rPr>
          <w:rFonts w:ascii="Times New Roman" w:hAnsi="Times New Roman"/>
          <w:sz w:val="24"/>
          <w:szCs w:val="24"/>
        </w:rPr>
        <w:t>kesehatan.</w:t>
      </w:r>
    </w:p>
    <w:p w:rsidR="00E61046" w:rsidRDefault="00E61046" w:rsidP="00E61046">
      <w:pPr>
        <w:pStyle w:val="BodyText"/>
        <w:spacing w:line="480" w:lineRule="auto"/>
        <w:jc w:val="both"/>
        <w:rPr>
          <w:rFonts w:ascii="Times New Roman" w:hAnsi="Times New Roman"/>
        </w:rPr>
      </w:pPr>
    </w:p>
    <w:p w:rsidR="00E61046" w:rsidRDefault="00E61046" w:rsidP="00E61046">
      <w:pPr>
        <w:pStyle w:val="ListParagraph"/>
        <w:widowControl w:val="0"/>
        <w:numPr>
          <w:ilvl w:val="2"/>
          <w:numId w:val="2"/>
        </w:numPr>
        <w:autoSpaceDE w:val="0"/>
        <w:autoSpaceDN w:val="0"/>
        <w:spacing w:after="0" w:line="480" w:lineRule="auto"/>
        <w:ind w:left="1134" w:hanging="720"/>
        <w:jc w:val="both"/>
        <w:rPr>
          <w:rFonts w:ascii="Times New Roman" w:hAnsi="Times New Roman"/>
          <w:b/>
          <w:sz w:val="24"/>
          <w:szCs w:val="24"/>
          <w:lang w:val="en-US"/>
        </w:rPr>
      </w:pPr>
      <w:r>
        <w:rPr>
          <w:rFonts w:ascii="Times New Roman" w:hAnsi="Times New Roman"/>
          <w:b/>
          <w:sz w:val="24"/>
          <w:szCs w:val="24"/>
          <w:lang w:val="en-US"/>
        </w:rPr>
        <w:t xml:space="preserve">Media </w:t>
      </w:r>
      <w:proofErr w:type="spellStart"/>
      <w:r>
        <w:rPr>
          <w:rFonts w:ascii="Times New Roman" w:hAnsi="Times New Roman"/>
          <w:b/>
          <w:sz w:val="24"/>
          <w:szCs w:val="24"/>
          <w:lang w:val="en-US"/>
        </w:rPr>
        <w:t>elektronik</w:t>
      </w:r>
      <w:proofErr w:type="spellEnd"/>
    </w:p>
    <w:p w:rsidR="00E61046" w:rsidRDefault="00E61046" w:rsidP="00E61046">
      <w:pPr>
        <w:pStyle w:val="BodyText"/>
        <w:spacing w:line="480" w:lineRule="auto"/>
        <w:ind w:left="1134" w:firstLine="720"/>
        <w:jc w:val="both"/>
        <w:rPr>
          <w:rFonts w:ascii="Times New Roman" w:hAnsi="Times New Roman"/>
        </w:rPr>
      </w:pPr>
      <w:r>
        <w:rPr>
          <w:rFonts w:ascii="Times New Roman" w:hAnsi="Times New Roman"/>
          <w:lang w:val="id-ID"/>
        </w:rPr>
        <w:t>Menurut Surya (2012) m</w:t>
      </w:r>
      <w:r>
        <w:rPr>
          <w:rFonts w:ascii="Times New Roman" w:hAnsi="Times New Roman"/>
        </w:rPr>
        <w:t>edia elektronik sebagai sarana untuk menyampaikan pesan-pesan atau informasi-informasi kesehatan dan jenisnya berbeda-beda, antara lain:</w:t>
      </w:r>
    </w:p>
    <w:p w:rsidR="00E61046" w:rsidRDefault="00E61046" w:rsidP="00E61046">
      <w:pPr>
        <w:pStyle w:val="ListParagraph"/>
        <w:widowControl w:val="0"/>
        <w:numPr>
          <w:ilvl w:val="3"/>
          <w:numId w:val="4"/>
        </w:numPr>
        <w:autoSpaceDE w:val="0"/>
        <w:autoSpaceDN w:val="0"/>
        <w:spacing w:after="0" w:line="480" w:lineRule="auto"/>
        <w:ind w:left="1559" w:hanging="425"/>
        <w:contextualSpacing w:val="0"/>
        <w:jc w:val="both"/>
        <w:rPr>
          <w:rFonts w:ascii="Times New Roman" w:hAnsi="Times New Roman"/>
          <w:sz w:val="24"/>
          <w:szCs w:val="24"/>
        </w:rPr>
      </w:pPr>
      <w:r>
        <w:rPr>
          <w:rFonts w:ascii="Times New Roman" w:hAnsi="Times New Roman"/>
          <w:sz w:val="24"/>
          <w:szCs w:val="24"/>
        </w:rPr>
        <w:t>Televisi : penyampaian pesan atau informasi-informasi kesehatan melalui media televisi dapat dalam bentu : sandiwara, sinetron, forum diskusi atau tanya jawab sekitar masalah kesehatan, pidato (ceramah), TV, sport, quiz, atau cerdas cermat, dan</w:t>
      </w:r>
      <w:r>
        <w:rPr>
          <w:rFonts w:ascii="Times New Roman" w:hAnsi="Times New Roman"/>
          <w:spacing w:val="-6"/>
          <w:sz w:val="24"/>
          <w:szCs w:val="24"/>
        </w:rPr>
        <w:t xml:space="preserve"> </w:t>
      </w:r>
      <w:r>
        <w:rPr>
          <w:rFonts w:ascii="Times New Roman" w:hAnsi="Times New Roman"/>
          <w:sz w:val="24"/>
          <w:szCs w:val="24"/>
        </w:rPr>
        <w:t>sebagainya.</w:t>
      </w:r>
    </w:p>
    <w:p w:rsidR="00E61046" w:rsidRDefault="00E61046" w:rsidP="00E61046">
      <w:pPr>
        <w:pStyle w:val="ListParagraph"/>
        <w:widowControl w:val="0"/>
        <w:numPr>
          <w:ilvl w:val="3"/>
          <w:numId w:val="4"/>
        </w:numPr>
        <w:autoSpaceDE w:val="0"/>
        <w:autoSpaceDN w:val="0"/>
        <w:spacing w:after="0" w:line="480" w:lineRule="auto"/>
        <w:ind w:left="1559" w:hanging="425"/>
        <w:contextualSpacing w:val="0"/>
        <w:jc w:val="both"/>
        <w:rPr>
          <w:rFonts w:ascii="Times New Roman" w:hAnsi="Times New Roman"/>
          <w:sz w:val="24"/>
          <w:szCs w:val="24"/>
        </w:rPr>
      </w:pPr>
      <w:r>
        <w:rPr>
          <w:rFonts w:ascii="Times New Roman" w:hAnsi="Times New Roman"/>
          <w:sz w:val="24"/>
          <w:szCs w:val="24"/>
        </w:rPr>
        <w:lastRenderedPageBreak/>
        <w:t>Radio : penyampaian informasi atau pesan-pesan kesehatan melalui radio juga dapat berbentuk macam-macam antara lain : obrolan (tanya jawab), sandiwara radio, ceramah, radio spot, dan sebagainya.</w:t>
      </w:r>
    </w:p>
    <w:p w:rsidR="00E61046" w:rsidRDefault="00E61046" w:rsidP="00E61046">
      <w:pPr>
        <w:pStyle w:val="ListParagraph"/>
        <w:widowControl w:val="0"/>
        <w:numPr>
          <w:ilvl w:val="3"/>
          <w:numId w:val="4"/>
        </w:numPr>
        <w:autoSpaceDE w:val="0"/>
        <w:autoSpaceDN w:val="0"/>
        <w:spacing w:after="0" w:line="480" w:lineRule="auto"/>
        <w:ind w:left="1559" w:hanging="425"/>
        <w:contextualSpacing w:val="0"/>
        <w:jc w:val="both"/>
        <w:rPr>
          <w:rFonts w:ascii="Times New Roman" w:hAnsi="Times New Roman"/>
          <w:sz w:val="24"/>
          <w:szCs w:val="24"/>
        </w:rPr>
      </w:pPr>
      <w:r>
        <w:rPr>
          <w:rFonts w:ascii="Times New Roman" w:hAnsi="Times New Roman"/>
          <w:sz w:val="24"/>
          <w:szCs w:val="24"/>
        </w:rPr>
        <w:t>Video : penyampaian informasi atau pesan-pesan kesehatan dapat melalui</w:t>
      </w:r>
      <w:r>
        <w:rPr>
          <w:rFonts w:ascii="Times New Roman" w:hAnsi="Times New Roman"/>
          <w:spacing w:val="-1"/>
          <w:sz w:val="24"/>
          <w:szCs w:val="24"/>
        </w:rPr>
        <w:t xml:space="preserve"> </w:t>
      </w:r>
      <w:r>
        <w:rPr>
          <w:rFonts w:ascii="Times New Roman" w:hAnsi="Times New Roman"/>
          <w:sz w:val="24"/>
          <w:szCs w:val="24"/>
        </w:rPr>
        <w:t>video.</w:t>
      </w:r>
    </w:p>
    <w:p w:rsidR="00E61046" w:rsidRDefault="00E61046" w:rsidP="00E61046">
      <w:pPr>
        <w:pStyle w:val="BodyText"/>
        <w:spacing w:line="480" w:lineRule="auto"/>
        <w:ind w:left="1134" w:firstLine="720"/>
        <w:jc w:val="both"/>
        <w:rPr>
          <w:rFonts w:ascii="Times New Roman" w:hAnsi="Times New Roman"/>
        </w:rPr>
      </w:pPr>
      <w:r>
        <w:rPr>
          <w:rFonts w:ascii="Times New Roman" w:hAnsi="Times New Roman"/>
        </w:rPr>
        <w:t xml:space="preserve">Menurut Wahit dkk </w:t>
      </w:r>
      <w:r>
        <w:rPr>
          <w:rFonts w:ascii="Times New Roman" w:hAnsi="Times New Roman"/>
          <w:lang w:val="id-ID"/>
        </w:rPr>
        <w:t>(</w:t>
      </w:r>
      <w:r>
        <w:rPr>
          <w:rFonts w:ascii="Times New Roman" w:hAnsi="Times New Roman"/>
        </w:rPr>
        <w:t>2007</w:t>
      </w:r>
      <w:r>
        <w:rPr>
          <w:rFonts w:ascii="Times New Roman" w:hAnsi="Times New Roman"/>
          <w:lang w:val="id-ID"/>
        </w:rPr>
        <w:t>)</w:t>
      </w:r>
      <w:r>
        <w:rPr>
          <w:rFonts w:ascii="Times New Roman" w:hAnsi="Times New Roman"/>
        </w:rPr>
        <w:t xml:space="preserve"> Video mampu menampilkan gambar bergerak (gambar hidup) dengan disertai suara. Secara empiris kata video berasal dari sebuah singkatan yang dalam bahasa inggris yaitu visual dan audio. Kata “</w:t>
      </w:r>
      <w:r>
        <w:rPr>
          <w:rFonts w:ascii="Times New Roman" w:hAnsi="Times New Roman"/>
          <w:i/>
        </w:rPr>
        <w:t>vi</w:t>
      </w:r>
      <w:r>
        <w:rPr>
          <w:rFonts w:ascii="Times New Roman" w:hAnsi="Times New Roman"/>
        </w:rPr>
        <w:t>” adalah singkatan dari visual yang berarati gambar, kemudian pada kata “</w:t>
      </w:r>
      <w:r>
        <w:rPr>
          <w:rFonts w:ascii="Times New Roman" w:hAnsi="Times New Roman"/>
          <w:i/>
        </w:rPr>
        <w:t>deo</w:t>
      </w:r>
      <w:r>
        <w:rPr>
          <w:rFonts w:ascii="Times New Roman" w:hAnsi="Times New Roman"/>
        </w:rPr>
        <w:t xml:space="preserve">” adalah singkatan dari audio yang berarti suara. Ada juga pendapat yang mengatakan video sebenarnya berasal dari bahasa latin, </w:t>
      </w:r>
      <w:r>
        <w:rPr>
          <w:rFonts w:ascii="Times New Roman" w:hAnsi="Times New Roman"/>
          <w:i/>
        </w:rPr>
        <w:t xml:space="preserve">video-vidi-visum </w:t>
      </w:r>
      <w:r>
        <w:rPr>
          <w:rFonts w:ascii="Times New Roman" w:hAnsi="Times New Roman"/>
        </w:rPr>
        <w:t>yang artinya melihat (mempunyai daya penglihatan), dapat melihat.</w:t>
      </w:r>
    </w:p>
    <w:p w:rsidR="00E61046" w:rsidRDefault="00E61046" w:rsidP="00E61046">
      <w:pPr>
        <w:pStyle w:val="BodyText"/>
        <w:spacing w:line="480" w:lineRule="auto"/>
        <w:ind w:left="1134" w:firstLine="720"/>
        <w:jc w:val="both"/>
        <w:rPr>
          <w:rFonts w:ascii="Times New Roman" w:hAnsi="Times New Roman"/>
        </w:rPr>
      </w:pPr>
      <w:r>
        <w:rPr>
          <w:rFonts w:ascii="Times New Roman" w:hAnsi="Times New Roman"/>
        </w:rPr>
        <w:t xml:space="preserve">Berdasarkan pengertian di atas, dapat disimpulkan yang dimaksud dengan </w:t>
      </w:r>
      <w:r>
        <w:rPr>
          <w:rFonts w:ascii="Times New Roman" w:hAnsi="Times New Roman"/>
          <w:lang w:val="id-ID"/>
        </w:rPr>
        <w:t xml:space="preserve"> </w:t>
      </w:r>
      <w:r>
        <w:rPr>
          <w:rFonts w:ascii="Times New Roman" w:hAnsi="Times New Roman"/>
        </w:rPr>
        <w:t>video adalah seperangkat komponen atau media yang mampu menampilkan gambar sekaligus suara dalam waktu bersamaan. Pada dasarnya hakikat video adalah mengubah suatu ide atau gagasan menjadi sebuah tayangan gambar dan suara yang proses perekamannya dan penayangannya melibatkan teknologi tertentu.</w:t>
      </w:r>
    </w:p>
    <w:p w:rsidR="00E61046" w:rsidRDefault="00E61046" w:rsidP="00E61046">
      <w:pPr>
        <w:pStyle w:val="BodyText"/>
        <w:spacing w:line="480" w:lineRule="auto"/>
        <w:ind w:left="1134" w:firstLine="720"/>
        <w:jc w:val="both"/>
        <w:rPr>
          <w:rFonts w:ascii="Times New Roman" w:hAnsi="Times New Roman"/>
        </w:rPr>
      </w:pPr>
      <w:r>
        <w:rPr>
          <w:rFonts w:ascii="Times New Roman" w:hAnsi="Times New Roman"/>
        </w:rPr>
        <w:t>Video merupakan media audio visual yang semakin popular dalam masyarakat. Pesan yang disajikan bisa bersifat fakta maupun fiktif yang bisa bersifat informatif, edukatif maupun intruksional.</w:t>
      </w:r>
    </w:p>
    <w:p w:rsidR="00E61046" w:rsidRDefault="00E61046" w:rsidP="00E61046">
      <w:pPr>
        <w:pStyle w:val="BodyText"/>
        <w:spacing w:line="480" w:lineRule="auto"/>
        <w:ind w:left="1134" w:firstLine="720"/>
        <w:jc w:val="both"/>
        <w:rPr>
          <w:rFonts w:ascii="Times New Roman" w:hAnsi="Times New Roman"/>
        </w:rPr>
      </w:pPr>
      <w:r>
        <w:rPr>
          <w:rFonts w:ascii="Times New Roman" w:hAnsi="Times New Roman"/>
          <w:lang w:val="id-ID"/>
        </w:rPr>
        <w:lastRenderedPageBreak/>
        <w:t xml:space="preserve">Menurut </w:t>
      </w:r>
      <w:r>
        <w:rPr>
          <w:rFonts w:ascii="Times New Roman" w:hAnsi="Times New Roman"/>
        </w:rPr>
        <w:t>Rusman (2012)</w:t>
      </w:r>
      <w:r>
        <w:rPr>
          <w:rFonts w:ascii="Times New Roman" w:hAnsi="Times New Roman"/>
          <w:color w:val="777777"/>
        </w:rPr>
        <w:t xml:space="preserve"> </w:t>
      </w:r>
      <w:r>
        <w:rPr>
          <w:rFonts w:ascii="Times New Roman" w:hAnsi="Times New Roman"/>
        </w:rPr>
        <w:t>Kelebihan video :</w:t>
      </w:r>
    </w:p>
    <w:p w:rsidR="00E61046" w:rsidRDefault="00E61046" w:rsidP="00E61046">
      <w:pPr>
        <w:pStyle w:val="ListParagraph"/>
        <w:numPr>
          <w:ilvl w:val="2"/>
          <w:numId w:val="5"/>
        </w:numPr>
        <w:shd w:val="clear" w:color="auto" w:fill="FFFFFF"/>
        <w:spacing w:after="0" w:line="480" w:lineRule="auto"/>
        <w:ind w:left="1560" w:hanging="426"/>
        <w:jc w:val="both"/>
        <w:textAlignment w:val="baseline"/>
        <w:rPr>
          <w:rFonts w:ascii="Times New Roman" w:hAnsi="Times New Roman"/>
          <w:sz w:val="24"/>
          <w:szCs w:val="24"/>
        </w:rPr>
      </w:pPr>
      <w:r>
        <w:rPr>
          <w:rFonts w:ascii="Times New Roman" w:hAnsi="Times New Roman"/>
          <w:sz w:val="24"/>
          <w:szCs w:val="24"/>
        </w:rPr>
        <w:t>Memberikan pesan yang dapat diterima lebih merata, </w:t>
      </w:r>
    </w:p>
    <w:p w:rsidR="00E61046" w:rsidRDefault="00E61046" w:rsidP="00E61046">
      <w:pPr>
        <w:pStyle w:val="ListParagraph"/>
        <w:numPr>
          <w:ilvl w:val="2"/>
          <w:numId w:val="5"/>
        </w:numPr>
        <w:shd w:val="clear" w:color="auto" w:fill="FFFFFF"/>
        <w:spacing w:after="0" w:line="480" w:lineRule="auto"/>
        <w:ind w:left="1560" w:hanging="426"/>
        <w:jc w:val="both"/>
        <w:textAlignment w:val="baseline"/>
        <w:rPr>
          <w:rFonts w:ascii="Times New Roman" w:hAnsi="Times New Roman"/>
          <w:sz w:val="24"/>
          <w:szCs w:val="24"/>
        </w:rPr>
      </w:pPr>
      <w:r>
        <w:rPr>
          <w:rFonts w:ascii="Times New Roman" w:hAnsi="Times New Roman"/>
          <w:sz w:val="24"/>
          <w:szCs w:val="24"/>
        </w:rPr>
        <w:t>Sangat bagus untuk menerangkan suatu proses,</w:t>
      </w:r>
    </w:p>
    <w:p w:rsidR="00E61046" w:rsidRDefault="00E61046" w:rsidP="00E61046">
      <w:pPr>
        <w:pStyle w:val="ListParagraph"/>
        <w:numPr>
          <w:ilvl w:val="2"/>
          <w:numId w:val="5"/>
        </w:numPr>
        <w:shd w:val="clear" w:color="auto" w:fill="FFFFFF"/>
        <w:spacing w:after="0" w:line="480" w:lineRule="auto"/>
        <w:ind w:left="1560" w:hanging="426"/>
        <w:jc w:val="both"/>
        <w:textAlignment w:val="baseline"/>
        <w:rPr>
          <w:rFonts w:ascii="Times New Roman" w:hAnsi="Times New Roman"/>
          <w:sz w:val="24"/>
          <w:szCs w:val="24"/>
        </w:rPr>
      </w:pPr>
      <w:r>
        <w:rPr>
          <w:rFonts w:ascii="Times New Roman" w:hAnsi="Times New Roman"/>
          <w:sz w:val="24"/>
          <w:szCs w:val="24"/>
        </w:rPr>
        <w:t>Mengatasi keterbatasan ruang dan waktu, lebih realistis dan dapat diulang atau dihentikan sesuai kebutuhan, serta </w:t>
      </w:r>
    </w:p>
    <w:p w:rsidR="00E61046" w:rsidRDefault="00E61046" w:rsidP="00E61046">
      <w:pPr>
        <w:pStyle w:val="ListParagraph"/>
        <w:numPr>
          <w:ilvl w:val="2"/>
          <w:numId w:val="5"/>
        </w:numPr>
        <w:shd w:val="clear" w:color="auto" w:fill="FFFFFF"/>
        <w:spacing w:after="0" w:line="480" w:lineRule="auto"/>
        <w:ind w:left="1560" w:hanging="426"/>
        <w:jc w:val="both"/>
        <w:textAlignment w:val="baseline"/>
        <w:rPr>
          <w:rFonts w:ascii="Times New Roman" w:hAnsi="Times New Roman"/>
          <w:sz w:val="24"/>
          <w:szCs w:val="24"/>
        </w:rPr>
      </w:pPr>
      <w:r>
        <w:rPr>
          <w:rFonts w:ascii="Times New Roman" w:hAnsi="Times New Roman"/>
          <w:sz w:val="24"/>
          <w:szCs w:val="24"/>
        </w:rPr>
        <w:t>Memberikan kesan yang mendalam, yang dapat mempengaruhi sikap.</w:t>
      </w:r>
    </w:p>
    <w:p w:rsidR="00E61046" w:rsidRDefault="00E61046" w:rsidP="00E61046">
      <w:pPr>
        <w:pStyle w:val="BodyText"/>
        <w:spacing w:line="480" w:lineRule="auto"/>
        <w:ind w:left="1276"/>
        <w:jc w:val="both"/>
        <w:rPr>
          <w:rFonts w:ascii="Times New Roman" w:hAnsi="Times New Roman"/>
        </w:rPr>
      </w:pPr>
      <w:r>
        <w:rPr>
          <w:rFonts w:ascii="Times New Roman" w:hAnsi="Times New Roman"/>
          <w:shd w:val="clear" w:color="auto" w:fill="FFFFFF"/>
        </w:rPr>
        <w:t>Daryanto (2010</w:t>
      </w:r>
      <w:r>
        <w:rPr>
          <w:rFonts w:ascii="Times New Roman" w:hAnsi="Times New Roman"/>
          <w:shd w:val="clear" w:color="auto" w:fill="FFFFFF"/>
          <w:lang w:val="id-ID"/>
        </w:rPr>
        <w:t>)</w:t>
      </w:r>
      <w:r>
        <w:rPr>
          <w:rFonts w:ascii="Times New Roman" w:hAnsi="Times New Roman"/>
          <w:shd w:val="clear" w:color="auto" w:fill="FFFFFF"/>
        </w:rPr>
        <w:t xml:space="preserve"> mengungkapkan beberapa</w:t>
      </w:r>
      <w:r>
        <w:rPr>
          <w:rFonts w:ascii="Times New Roman" w:hAnsi="Times New Roman"/>
        </w:rPr>
        <w:t xml:space="preserve"> </w:t>
      </w:r>
      <w:r>
        <w:rPr>
          <w:rFonts w:ascii="Times New Roman" w:hAnsi="Times New Roman"/>
          <w:lang w:val="id-ID"/>
        </w:rPr>
        <w:t>k</w:t>
      </w:r>
      <w:r>
        <w:rPr>
          <w:rFonts w:ascii="Times New Roman" w:hAnsi="Times New Roman"/>
        </w:rPr>
        <w:t>elemahan Video :</w:t>
      </w:r>
    </w:p>
    <w:p w:rsidR="00E61046" w:rsidRDefault="00E61046" w:rsidP="00E61046">
      <w:pPr>
        <w:pStyle w:val="ListParagraph"/>
        <w:widowControl w:val="0"/>
        <w:numPr>
          <w:ilvl w:val="0"/>
          <w:numId w:val="6"/>
        </w:numPr>
        <w:autoSpaceDE w:val="0"/>
        <w:autoSpaceDN w:val="0"/>
        <w:spacing w:after="0" w:line="480" w:lineRule="auto"/>
        <w:ind w:left="1560" w:hanging="426"/>
        <w:contextualSpacing w:val="0"/>
        <w:jc w:val="both"/>
        <w:rPr>
          <w:rFonts w:ascii="Times New Roman" w:hAnsi="Times New Roman"/>
          <w:sz w:val="24"/>
          <w:szCs w:val="24"/>
        </w:rPr>
      </w:pPr>
      <w:r>
        <w:rPr>
          <w:rFonts w:ascii="Times New Roman" w:hAnsi="Times New Roman"/>
          <w:sz w:val="24"/>
          <w:szCs w:val="24"/>
          <w:shd w:val="clear" w:color="auto" w:fill="FFFFFF"/>
        </w:rPr>
        <w:t>Fine details, tidak dapat menampilkan obyek sampai yang sekecil-kecilnya.</w:t>
      </w:r>
      <w:r>
        <w:rPr>
          <w:rFonts w:ascii="Times New Roman" w:hAnsi="Times New Roman"/>
          <w:sz w:val="24"/>
          <w:szCs w:val="24"/>
        </w:rPr>
        <w:tab/>
      </w:r>
    </w:p>
    <w:p w:rsidR="00E61046" w:rsidRDefault="00E61046" w:rsidP="00E61046">
      <w:pPr>
        <w:pStyle w:val="ListParagraph"/>
        <w:widowControl w:val="0"/>
        <w:numPr>
          <w:ilvl w:val="0"/>
          <w:numId w:val="6"/>
        </w:numPr>
        <w:autoSpaceDE w:val="0"/>
        <w:autoSpaceDN w:val="0"/>
        <w:spacing w:after="0" w:line="480" w:lineRule="auto"/>
        <w:ind w:left="1560" w:hanging="426"/>
        <w:contextualSpacing w:val="0"/>
        <w:jc w:val="both"/>
        <w:rPr>
          <w:rFonts w:ascii="Times New Roman" w:hAnsi="Times New Roman"/>
          <w:sz w:val="24"/>
          <w:szCs w:val="24"/>
        </w:rPr>
      </w:pPr>
      <w:r>
        <w:rPr>
          <w:rFonts w:ascii="Times New Roman" w:hAnsi="Times New Roman"/>
          <w:sz w:val="24"/>
          <w:szCs w:val="24"/>
          <w:shd w:val="clear" w:color="auto" w:fill="FFFFFF"/>
        </w:rPr>
        <w:t>Size information, tidak dapat menampilkan obyek dengan ukuran yang sebenarnya.</w:t>
      </w:r>
    </w:p>
    <w:p w:rsidR="00E61046" w:rsidRDefault="00E61046" w:rsidP="00E61046">
      <w:pPr>
        <w:pStyle w:val="ListParagraph"/>
        <w:widowControl w:val="0"/>
        <w:numPr>
          <w:ilvl w:val="0"/>
          <w:numId w:val="6"/>
        </w:numPr>
        <w:autoSpaceDE w:val="0"/>
        <w:autoSpaceDN w:val="0"/>
        <w:spacing w:after="0" w:line="480" w:lineRule="auto"/>
        <w:ind w:left="1560" w:hanging="426"/>
        <w:contextualSpacing w:val="0"/>
        <w:jc w:val="both"/>
        <w:rPr>
          <w:rFonts w:ascii="Times New Roman" w:hAnsi="Times New Roman"/>
          <w:sz w:val="24"/>
          <w:szCs w:val="24"/>
        </w:rPr>
      </w:pPr>
      <w:r>
        <w:rPr>
          <w:rFonts w:ascii="Times New Roman" w:hAnsi="Times New Roman"/>
          <w:sz w:val="24"/>
          <w:szCs w:val="24"/>
          <w:shd w:val="clear" w:color="auto" w:fill="FFFFFF"/>
        </w:rPr>
        <w:t>Third dimention, gambar yang ditampilkan dengan video umumnya berbentuk dua dimensi.</w:t>
      </w:r>
      <w:r>
        <w:rPr>
          <w:rFonts w:ascii="Times New Roman" w:hAnsi="Times New Roman"/>
          <w:sz w:val="24"/>
          <w:szCs w:val="24"/>
        </w:rPr>
        <w:t>.</w:t>
      </w:r>
    </w:p>
    <w:p w:rsidR="00E61046" w:rsidRDefault="00E61046" w:rsidP="00E61046">
      <w:pPr>
        <w:pStyle w:val="ListParagraph"/>
        <w:widowControl w:val="0"/>
        <w:numPr>
          <w:ilvl w:val="0"/>
          <w:numId w:val="6"/>
        </w:numPr>
        <w:autoSpaceDE w:val="0"/>
        <w:autoSpaceDN w:val="0"/>
        <w:spacing w:after="0" w:line="480" w:lineRule="auto"/>
        <w:ind w:left="1560" w:hanging="426"/>
        <w:contextualSpacing w:val="0"/>
        <w:jc w:val="both"/>
        <w:rPr>
          <w:rFonts w:ascii="Times New Roman" w:hAnsi="Times New Roman"/>
          <w:sz w:val="24"/>
          <w:szCs w:val="24"/>
        </w:rPr>
      </w:pPr>
      <w:r>
        <w:rPr>
          <w:rFonts w:ascii="Times New Roman" w:hAnsi="Times New Roman"/>
          <w:sz w:val="24"/>
          <w:szCs w:val="24"/>
          <w:shd w:val="clear" w:color="auto" w:fill="FFFFFF"/>
        </w:rPr>
        <w:t>Opposition, artinya pengambilan yang kurang tepat dapat menyebabkan timbulnya keraguan penonton dalam menafsirkan gambar yang dilihat</w:t>
      </w:r>
    </w:p>
    <w:p w:rsidR="00E61046" w:rsidRDefault="00E61046" w:rsidP="00E61046">
      <w:pPr>
        <w:pStyle w:val="ListParagraph"/>
        <w:widowControl w:val="0"/>
        <w:numPr>
          <w:ilvl w:val="0"/>
          <w:numId w:val="6"/>
        </w:numPr>
        <w:autoSpaceDE w:val="0"/>
        <w:autoSpaceDN w:val="0"/>
        <w:spacing w:after="0" w:line="480" w:lineRule="auto"/>
        <w:ind w:left="1560" w:hanging="426"/>
        <w:contextualSpacing w:val="0"/>
        <w:jc w:val="both"/>
        <w:rPr>
          <w:rFonts w:ascii="Times New Roman" w:hAnsi="Times New Roman"/>
          <w:sz w:val="24"/>
          <w:szCs w:val="24"/>
        </w:rPr>
      </w:pPr>
      <w:r>
        <w:rPr>
          <w:rFonts w:ascii="Times New Roman" w:hAnsi="Times New Roman"/>
          <w:sz w:val="24"/>
          <w:szCs w:val="24"/>
          <w:shd w:val="clear" w:color="auto" w:fill="FFFFFF"/>
        </w:rPr>
        <w:t>Material pendukung video membutuhkan alat proyeksi untuk menampilkannya</w:t>
      </w:r>
      <w:r>
        <w:rPr>
          <w:rFonts w:ascii="Times New Roman" w:hAnsi="Times New Roman"/>
          <w:sz w:val="24"/>
          <w:szCs w:val="24"/>
        </w:rPr>
        <w:t>.</w:t>
      </w:r>
    </w:p>
    <w:p w:rsidR="00E61046" w:rsidRDefault="00E61046" w:rsidP="00E61046">
      <w:pPr>
        <w:pStyle w:val="ListParagraph"/>
        <w:widowControl w:val="0"/>
        <w:numPr>
          <w:ilvl w:val="0"/>
          <w:numId w:val="6"/>
        </w:numPr>
        <w:autoSpaceDE w:val="0"/>
        <w:autoSpaceDN w:val="0"/>
        <w:spacing w:after="0" w:line="480" w:lineRule="auto"/>
        <w:ind w:left="1560" w:hanging="426"/>
        <w:contextualSpacing w:val="0"/>
        <w:jc w:val="both"/>
        <w:rPr>
          <w:rFonts w:ascii="Times New Roman" w:hAnsi="Times New Roman"/>
          <w:sz w:val="24"/>
          <w:szCs w:val="24"/>
        </w:rPr>
      </w:pPr>
      <w:r>
        <w:rPr>
          <w:rFonts w:ascii="Times New Roman" w:hAnsi="Times New Roman"/>
          <w:sz w:val="24"/>
          <w:szCs w:val="24"/>
          <w:shd w:val="clear" w:color="auto" w:fill="FFFFFF"/>
        </w:rPr>
        <w:t>Untuk membuat program video membutuhkan biaya yang tidak sedikit.</w:t>
      </w:r>
    </w:p>
    <w:p w:rsidR="00E61046" w:rsidRDefault="00E61046" w:rsidP="00E61046">
      <w:pPr>
        <w:pStyle w:val="ListParagraph"/>
        <w:widowControl w:val="0"/>
        <w:autoSpaceDE w:val="0"/>
        <w:autoSpaceDN w:val="0"/>
        <w:spacing w:after="0" w:line="480" w:lineRule="auto"/>
        <w:ind w:left="1560"/>
        <w:contextualSpacing w:val="0"/>
        <w:jc w:val="both"/>
        <w:rPr>
          <w:rFonts w:ascii="Times New Roman" w:hAnsi="Times New Roman"/>
          <w:sz w:val="24"/>
          <w:szCs w:val="24"/>
          <w:shd w:val="clear" w:color="auto" w:fill="FFFFFF"/>
          <w:lang w:val="en-US"/>
        </w:rPr>
      </w:pPr>
    </w:p>
    <w:p w:rsidR="00E61046" w:rsidRDefault="00E61046" w:rsidP="00E61046">
      <w:pPr>
        <w:pStyle w:val="ListParagraph"/>
        <w:widowControl w:val="0"/>
        <w:autoSpaceDE w:val="0"/>
        <w:autoSpaceDN w:val="0"/>
        <w:spacing w:after="0" w:line="480" w:lineRule="auto"/>
        <w:ind w:left="1560"/>
        <w:contextualSpacing w:val="0"/>
        <w:jc w:val="both"/>
        <w:rPr>
          <w:rFonts w:ascii="Times New Roman" w:hAnsi="Times New Roman"/>
          <w:sz w:val="24"/>
          <w:szCs w:val="24"/>
        </w:rPr>
      </w:pPr>
    </w:p>
    <w:p w:rsidR="00E61046" w:rsidRDefault="00E61046" w:rsidP="00E61046">
      <w:pPr>
        <w:pStyle w:val="ListParagraph"/>
        <w:widowControl w:val="0"/>
        <w:numPr>
          <w:ilvl w:val="2"/>
          <w:numId w:val="2"/>
        </w:numPr>
        <w:autoSpaceDE w:val="0"/>
        <w:autoSpaceDN w:val="0"/>
        <w:spacing w:after="0" w:line="480" w:lineRule="auto"/>
        <w:ind w:left="1134" w:hanging="720"/>
        <w:jc w:val="both"/>
        <w:rPr>
          <w:rFonts w:ascii="Times New Roman" w:hAnsi="Times New Roman"/>
          <w:b/>
          <w:sz w:val="24"/>
          <w:szCs w:val="24"/>
          <w:lang w:val="en-US"/>
        </w:rPr>
      </w:pPr>
      <w:r>
        <w:rPr>
          <w:rFonts w:ascii="Times New Roman" w:hAnsi="Times New Roman"/>
          <w:b/>
          <w:sz w:val="24"/>
          <w:szCs w:val="24"/>
          <w:lang w:val="en-US"/>
        </w:rPr>
        <w:lastRenderedPageBreak/>
        <w:t xml:space="preserve">Media </w:t>
      </w:r>
      <w:proofErr w:type="spellStart"/>
      <w:r>
        <w:rPr>
          <w:rFonts w:ascii="Times New Roman" w:hAnsi="Times New Roman"/>
          <w:b/>
          <w:sz w:val="24"/>
          <w:szCs w:val="24"/>
          <w:lang w:val="en-US"/>
        </w:rPr>
        <w:t>papan</w:t>
      </w:r>
      <w:proofErr w:type="spellEnd"/>
      <w:r>
        <w:rPr>
          <w:rFonts w:ascii="Times New Roman" w:hAnsi="Times New Roman"/>
          <w:b/>
          <w:sz w:val="24"/>
          <w:szCs w:val="24"/>
          <w:lang w:val="en-US"/>
        </w:rPr>
        <w:t xml:space="preserve"> (bill board)</w:t>
      </w:r>
    </w:p>
    <w:p w:rsidR="00E61046" w:rsidRDefault="00E61046" w:rsidP="00E61046">
      <w:pPr>
        <w:pStyle w:val="BodyText"/>
        <w:spacing w:line="480" w:lineRule="auto"/>
        <w:ind w:left="1134" w:firstLine="720"/>
        <w:jc w:val="both"/>
        <w:rPr>
          <w:rFonts w:ascii="Times New Roman" w:hAnsi="Times New Roman"/>
          <w:lang w:val="id-ID"/>
        </w:rPr>
      </w:pPr>
      <w:r>
        <w:rPr>
          <w:rFonts w:ascii="Times New Roman" w:hAnsi="Times New Roman"/>
        </w:rPr>
        <w:t>Papan (</w:t>
      </w:r>
      <w:r>
        <w:rPr>
          <w:rFonts w:ascii="Times New Roman" w:hAnsi="Times New Roman"/>
          <w:i/>
        </w:rPr>
        <w:t>bill board</w:t>
      </w:r>
      <w:r>
        <w:rPr>
          <w:rFonts w:ascii="Times New Roman" w:hAnsi="Times New Roman"/>
        </w:rPr>
        <w:t>) yang dipasang di tempat-tempat umum dapat dipakai dan diisi dengan pesan-pesan atau informasi-informasi kesehatan. Media papan disini juga mencakup pesan-pesan yang ditulis pada lembaran seng yang ditempel pada kendaraan-kendaraan umum (bus dan taksi).</w:t>
      </w:r>
    </w:p>
    <w:p w:rsidR="00E61046" w:rsidRDefault="00E61046" w:rsidP="00E61046">
      <w:pPr>
        <w:pStyle w:val="BodyText"/>
        <w:spacing w:line="480" w:lineRule="auto"/>
        <w:ind w:left="1440" w:firstLine="588"/>
        <w:jc w:val="both"/>
        <w:rPr>
          <w:rFonts w:ascii="Times New Roman" w:hAnsi="Times New Roman"/>
          <w:lang w:val="id-ID"/>
        </w:rPr>
      </w:pPr>
    </w:p>
    <w:p w:rsidR="00E61046" w:rsidRDefault="00E61046" w:rsidP="00E61046">
      <w:pPr>
        <w:pStyle w:val="Heading1"/>
        <w:numPr>
          <w:ilvl w:val="1"/>
          <w:numId w:val="1"/>
        </w:numPr>
        <w:spacing w:before="0" w:after="0" w:line="480" w:lineRule="auto"/>
        <w:ind w:left="426" w:hanging="426"/>
        <w:jc w:val="both"/>
      </w:pPr>
      <w:r>
        <w:t>Alat Bantu</w:t>
      </w:r>
      <w:r>
        <w:rPr>
          <w:spacing w:val="-2"/>
        </w:rPr>
        <w:t xml:space="preserve"> </w:t>
      </w:r>
      <w:r>
        <w:t>(Peraga)</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lang w:val="id-ID"/>
        </w:rPr>
        <w:t>M</w:t>
      </w:r>
      <w:r>
        <w:rPr>
          <w:rFonts w:ascii="Times New Roman" w:hAnsi="Times New Roman"/>
        </w:rPr>
        <w:t>enurut Nana Sujana (2014) mengatakan bahwa alat peraga adalah alat bantu untuk menciptakan proses belajar mengajar yang efektif. Alat peraga disini mengandung arti bahwa segala sesuatu yang masih bersifat abstrak lalu dikonkretkan untuk menjelaskannya kembali agar</w:t>
      </w:r>
      <w:r>
        <w:rPr>
          <w:rFonts w:ascii="Times New Roman" w:hAnsi="Times New Roman"/>
          <w:lang w:val="id-ID"/>
        </w:rPr>
        <w:t xml:space="preserve"> anak</w:t>
      </w:r>
      <w:r>
        <w:rPr>
          <w:rFonts w:ascii="Times New Roman" w:hAnsi="Times New Roman"/>
        </w:rPr>
        <w:t xml:space="preserve"> lebih memahaminya</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rPr>
        <w:t>Alat peraga ini disusun berdasarkan prinsip bahwa pengetahuan yang ada pada setiap manusia itu diterima atau ditangkap melalui panca indera. Semakin banyak indra yang digunakan untuk menerima sesuatu makan semakin banyak dan semakin jelas pula pengertian / pengetahuan yang diperoleh. Dengan kata lain, alat peraga ini dimaksudkan untuk mengerahkan indra sebanyak mungkin kepada suatu objek, sehingga mempermudah</w:t>
      </w:r>
      <w:r>
        <w:rPr>
          <w:rFonts w:ascii="Times New Roman" w:hAnsi="Times New Roman"/>
          <w:spacing w:val="-2"/>
        </w:rPr>
        <w:t xml:space="preserve"> </w:t>
      </w:r>
      <w:r>
        <w:rPr>
          <w:rFonts w:ascii="Times New Roman" w:hAnsi="Times New Roman"/>
        </w:rPr>
        <w:t>persepsi. (Notoatmodjo, 20</w:t>
      </w:r>
      <w:r>
        <w:rPr>
          <w:rFonts w:ascii="Times New Roman" w:hAnsi="Times New Roman"/>
          <w:lang w:val="id-ID"/>
        </w:rPr>
        <w:t>14</w:t>
      </w:r>
      <w:r>
        <w:rPr>
          <w:rFonts w:ascii="Times New Roman" w:hAnsi="Times New Roman"/>
        </w:rPr>
        <w:t>)</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rPr>
        <w:t>Seseorang atau masyarakat di dalam proses pendidikan dapat memperoleh pengalaman / pengetahuan melalui berbagai macam alat bantu pendidikan. Tetapi masing-masing alat mempunyai intensitas yang berbeda-beda dalam membantu persepsi seseorang. Elgar Dale</w:t>
      </w:r>
      <w:r>
        <w:rPr>
          <w:rFonts w:ascii="Times New Roman" w:hAnsi="Times New Roman"/>
          <w:lang w:val="id-ID"/>
        </w:rPr>
        <w:t xml:space="preserve"> dalam </w:t>
      </w:r>
      <w:r>
        <w:rPr>
          <w:rFonts w:ascii="Times New Roman" w:hAnsi="Times New Roman"/>
        </w:rPr>
        <w:t xml:space="preserve">Notoatmodjo </w:t>
      </w:r>
      <w:r>
        <w:rPr>
          <w:rFonts w:ascii="Times New Roman" w:hAnsi="Times New Roman"/>
        </w:rPr>
        <w:lastRenderedPageBreak/>
        <w:t>(2007) membagi alat peraga tersebut menjadi 11 macam, antara lain :</w:t>
      </w:r>
    </w:p>
    <w:p w:rsidR="00E61046" w:rsidRDefault="00E61046" w:rsidP="00E61046">
      <w:pPr>
        <w:tabs>
          <w:tab w:val="left" w:pos="284"/>
        </w:tabs>
        <w:spacing w:after="0" w:line="480" w:lineRule="auto"/>
        <w:ind w:left="851" w:hanging="415"/>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Kata-kata</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Tulisan</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Rekaman,</w:t>
      </w:r>
      <w:r>
        <w:rPr>
          <w:rFonts w:ascii="Times New Roman" w:hAnsi="Times New Roman"/>
          <w:spacing w:val="-1"/>
          <w:sz w:val="24"/>
          <w:szCs w:val="24"/>
        </w:rPr>
        <w:t xml:space="preserve"> </w:t>
      </w:r>
      <w:r>
        <w:rPr>
          <w:rFonts w:ascii="Times New Roman" w:hAnsi="Times New Roman"/>
          <w:sz w:val="24"/>
          <w:szCs w:val="24"/>
        </w:rPr>
        <w:t>radio</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Fi</w:t>
      </w:r>
      <w:r>
        <w:rPr>
          <w:rFonts w:ascii="Times New Roman" w:hAnsi="Times New Roman"/>
          <w:sz w:val="24"/>
          <w:szCs w:val="24"/>
          <w:lang w:val="en-US"/>
        </w:rPr>
        <w:t>lm</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Televisi</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Pameran</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i/>
          <w:sz w:val="24"/>
          <w:szCs w:val="24"/>
        </w:rPr>
      </w:pPr>
      <w:r>
        <w:rPr>
          <w:rFonts w:ascii="Times New Roman" w:hAnsi="Times New Roman"/>
          <w:i/>
          <w:sz w:val="24"/>
          <w:szCs w:val="24"/>
        </w:rPr>
        <w:t>Field</w:t>
      </w:r>
      <w:r>
        <w:rPr>
          <w:rFonts w:ascii="Times New Roman" w:hAnsi="Times New Roman"/>
          <w:i/>
          <w:spacing w:val="-1"/>
          <w:sz w:val="24"/>
          <w:szCs w:val="24"/>
        </w:rPr>
        <w:t xml:space="preserve"> </w:t>
      </w:r>
      <w:r>
        <w:rPr>
          <w:rFonts w:ascii="Times New Roman" w:hAnsi="Times New Roman"/>
          <w:i/>
          <w:sz w:val="24"/>
          <w:szCs w:val="24"/>
        </w:rPr>
        <w:t>trip</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Demontstrasi</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Sandiwara</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Benda</w:t>
      </w:r>
      <w:r>
        <w:rPr>
          <w:rFonts w:ascii="Times New Roman" w:hAnsi="Times New Roman"/>
          <w:spacing w:val="-2"/>
          <w:sz w:val="24"/>
          <w:szCs w:val="24"/>
        </w:rPr>
        <w:t xml:space="preserve"> </w:t>
      </w:r>
      <w:r>
        <w:rPr>
          <w:rFonts w:ascii="Times New Roman" w:hAnsi="Times New Roman"/>
          <w:sz w:val="24"/>
          <w:szCs w:val="24"/>
        </w:rPr>
        <w:t>tiruan</w:t>
      </w:r>
    </w:p>
    <w:p w:rsidR="00E61046" w:rsidRDefault="00E61046" w:rsidP="00E61046">
      <w:pPr>
        <w:pStyle w:val="ListParagraph"/>
        <w:widowControl w:val="0"/>
        <w:numPr>
          <w:ilvl w:val="1"/>
          <w:numId w:val="4"/>
        </w:numPr>
        <w:tabs>
          <w:tab w:val="left" w:pos="1376"/>
        </w:tabs>
        <w:autoSpaceDE w:val="0"/>
        <w:autoSpaceDN w:val="0"/>
        <w:spacing w:after="0" w:line="480" w:lineRule="auto"/>
        <w:ind w:left="851" w:hanging="415"/>
        <w:contextualSpacing w:val="0"/>
        <w:jc w:val="both"/>
        <w:rPr>
          <w:rFonts w:ascii="Times New Roman" w:hAnsi="Times New Roman"/>
          <w:sz w:val="24"/>
          <w:szCs w:val="24"/>
        </w:rPr>
      </w:pPr>
      <w:r>
        <w:rPr>
          <w:rFonts w:ascii="Times New Roman" w:hAnsi="Times New Roman"/>
          <w:sz w:val="24"/>
          <w:szCs w:val="24"/>
        </w:rPr>
        <w:t>Benda asli</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rPr>
        <w:t>Dari</w:t>
      </w:r>
      <w:r>
        <w:rPr>
          <w:rFonts w:ascii="Times New Roman" w:hAnsi="Times New Roman"/>
          <w:spacing w:val="41"/>
        </w:rPr>
        <w:t xml:space="preserve"> </w:t>
      </w:r>
      <w:r>
        <w:rPr>
          <w:rFonts w:ascii="Times New Roman" w:hAnsi="Times New Roman"/>
        </w:rPr>
        <w:t>urutan</w:t>
      </w:r>
      <w:r>
        <w:rPr>
          <w:rFonts w:ascii="Times New Roman" w:hAnsi="Times New Roman"/>
          <w:spacing w:val="40"/>
        </w:rPr>
        <w:t xml:space="preserve"> </w:t>
      </w:r>
      <w:r>
        <w:rPr>
          <w:rFonts w:ascii="Times New Roman" w:hAnsi="Times New Roman"/>
        </w:rPr>
        <w:t>tersebut</w:t>
      </w:r>
      <w:r>
        <w:rPr>
          <w:rFonts w:ascii="Times New Roman" w:hAnsi="Times New Roman"/>
          <w:spacing w:val="42"/>
        </w:rPr>
        <w:t xml:space="preserve"> </w:t>
      </w:r>
      <w:r>
        <w:rPr>
          <w:rFonts w:ascii="Times New Roman" w:hAnsi="Times New Roman"/>
        </w:rPr>
        <w:t>dapat</w:t>
      </w:r>
      <w:r>
        <w:rPr>
          <w:rFonts w:ascii="Times New Roman" w:hAnsi="Times New Roman"/>
          <w:spacing w:val="41"/>
        </w:rPr>
        <w:t xml:space="preserve"> </w:t>
      </w:r>
      <w:r>
        <w:rPr>
          <w:rFonts w:ascii="Times New Roman" w:hAnsi="Times New Roman"/>
        </w:rPr>
        <w:t>dilihat</w:t>
      </w:r>
      <w:r>
        <w:rPr>
          <w:rFonts w:ascii="Times New Roman" w:hAnsi="Times New Roman"/>
          <w:spacing w:val="42"/>
        </w:rPr>
        <w:t xml:space="preserve"> </w:t>
      </w:r>
      <w:r>
        <w:rPr>
          <w:rFonts w:ascii="Times New Roman" w:hAnsi="Times New Roman"/>
        </w:rPr>
        <w:t>bahwa</w:t>
      </w:r>
      <w:r>
        <w:rPr>
          <w:rFonts w:ascii="Times New Roman" w:hAnsi="Times New Roman"/>
          <w:spacing w:val="40"/>
        </w:rPr>
        <w:t xml:space="preserve"> </w:t>
      </w:r>
      <w:r>
        <w:rPr>
          <w:rFonts w:ascii="Times New Roman" w:hAnsi="Times New Roman"/>
        </w:rPr>
        <w:t>urutan</w:t>
      </w:r>
      <w:r>
        <w:rPr>
          <w:rFonts w:ascii="Times New Roman" w:hAnsi="Times New Roman"/>
          <w:spacing w:val="38"/>
        </w:rPr>
        <w:t xml:space="preserve"> </w:t>
      </w:r>
      <w:r>
        <w:rPr>
          <w:rFonts w:ascii="Times New Roman" w:hAnsi="Times New Roman"/>
        </w:rPr>
        <w:t>yang</w:t>
      </w:r>
      <w:r>
        <w:rPr>
          <w:rFonts w:ascii="Times New Roman" w:hAnsi="Times New Roman"/>
          <w:spacing w:val="39"/>
        </w:rPr>
        <w:t xml:space="preserve"> </w:t>
      </w:r>
      <w:r>
        <w:rPr>
          <w:rFonts w:ascii="Times New Roman" w:hAnsi="Times New Roman"/>
        </w:rPr>
        <w:t>paling</w:t>
      </w:r>
      <w:r>
        <w:rPr>
          <w:rFonts w:ascii="Times New Roman" w:hAnsi="Times New Roman"/>
          <w:spacing w:val="38"/>
        </w:rPr>
        <w:t xml:space="preserve"> </w:t>
      </w:r>
      <w:r>
        <w:rPr>
          <w:rFonts w:ascii="Times New Roman" w:hAnsi="Times New Roman"/>
        </w:rPr>
        <w:t>bawah</w:t>
      </w:r>
      <w:r>
        <w:rPr>
          <w:rFonts w:ascii="Times New Roman" w:hAnsi="Times New Roman"/>
          <w:spacing w:val="41"/>
        </w:rPr>
        <w:t xml:space="preserve"> </w:t>
      </w:r>
      <w:r>
        <w:rPr>
          <w:rFonts w:ascii="Times New Roman" w:hAnsi="Times New Roman"/>
        </w:rPr>
        <w:t>adalah benda asli dan yang paling atas adalah kata-kata. Hal ini berarti</w:t>
      </w:r>
      <w:r>
        <w:rPr>
          <w:rFonts w:ascii="Times New Roman" w:hAnsi="Times New Roman"/>
          <w:spacing w:val="43"/>
        </w:rPr>
        <w:t xml:space="preserve"> </w:t>
      </w:r>
      <w:r>
        <w:rPr>
          <w:rFonts w:ascii="Times New Roman" w:hAnsi="Times New Roman"/>
        </w:rPr>
        <w:t>bahwa</w:t>
      </w:r>
      <w:r>
        <w:rPr>
          <w:rFonts w:ascii="Times New Roman" w:hAnsi="Times New Roman"/>
          <w:spacing w:val="43"/>
        </w:rPr>
        <w:t xml:space="preserve"> </w:t>
      </w:r>
      <w:r>
        <w:rPr>
          <w:rFonts w:ascii="Times New Roman" w:hAnsi="Times New Roman"/>
        </w:rPr>
        <w:t>dalam proses pendidikan, benda asli mempunyai intensitas yang paling</w:t>
      </w:r>
      <w:r>
        <w:rPr>
          <w:rFonts w:ascii="Times New Roman" w:hAnsi="Times New Roman"/>
          <w:spacing w:val="40"/>
        </w:rPr>
        <w:t xml:space="preserve"> </w:t>
      </w:r>
      <w:r>
        <w:rPr>
          <w:rFonts w:ascii="Times New Roman" w:hAnsi="Times New Roman"/>
        </w:rPr>
        <w:t>tinggi</w:t>
      </w:r>
      <w:r>
        <w:rPr>
          <w:rFonts w:ascii="Times New Roman" w:hAnsi="Times New Roman"/>
          <w:spacing w:val="59"/>
        </w:rPr>
        <w:t xml:space="preserve"> </w:t>
      </w:r>
      <w:r>
        <w:rPr>
          <w:rFonts w:ascii="Times New Roman" w:hAnsi="Times New Roman"/>
        </w:rPr>
        <w:t>untuk mempersepsi bahan pendidikan / pengajaran. Sedangkan penyampaian</w:t>
      </w:r>
      <w:r>
        <w:rPr>
          <w:rFonts w:ascii="Times New Roman" w:hAnsi="Times New Roman"/>
          <w:spacing w:val="-10"/>
        </w:rPr>
        <w:t xml:space="preserve"> </w:t>
      </w:r>
      <w:r>
        <w:rPr>
          <w:rFonts w:ascii="Times New Roman" w:hAnsi="Times New Roman"/>
        </w:rPr>
        <w:t>bahan</w:t>
      </w:r>
      <w:r>
        <w:rPr>
          <w:rFonts w:ascii="Times New Roman" w:hAnsi="Times New Roman"/>
          <w:spacing w:val="1"/>
        </w:rPr>
        <w:t xml:space="preserve"> </w:t>
      </w:r>
      <w:r>
        <w:rPr>
          <w:rFonts w:ascii="Times New Roman" w:hAnsi="Times New Roman"/>
        </w:rPr>
        <w:t>yang hanya dengan kata-kata saja sangat kurang efektf atau intensitasnya</w:t>
      </w:r>
      <w:r>
        <w:rPr>
          <w:rFonts w:ascii="Times New Roman" w:hAnsi="Times New Roman"/>
          <w:spacing w:val="2"/>
        </w:rPr>
        <w:t xml:space="preserve"> </w:t>
      </w:r>
      <w:r>
        <w:rPr>
          <w:rFonts w:ascii="Times New Roman" w:hAnsi="Times New Roman"/>
        </w:rPr>
        <w:t>paling</w:t>
      </w:r>
      <w:r>
        <w:rPr>
          <w:rFonts w:ascii="Times New Roman" w:hAnsi="Times New Roman"/>
          <w:spacing w:val="1"/>
        </w:rPr>
        <w:t xml:space="preserve"> </w:t>
      </w:r>
      <w:r>
        <w:rPr>
          <w:rFonts w:ascii="Times New Roman" w:hAnsi="Times New Roman"/>
        </w:rPr>
        <w:t>rendah. Jelas bahwa menggunakan alat peraga adalah salah satu prinsip</w:t>
      </w:r>
      <w:r>
        <w:rPr>
          <w:rFonts w:ascii="Times New Roman" w:hAnsi="Times New Roman"/>
          <w:spacing w:val="-13"/>
        </w:rPr>
        <w:t xml:space="preserve"> </w:t>
      </w:r>
      <w:r>
        <w:rPr>
          <w:rFonts w:ascii="Times New Roman" w:hAnsi="Times New Roman"/>
        </w:rPr>
        <w:t>proses</w:t>
      </w:r>
      <w:r>
        <w:rPr>
          <w:rFonts w:ascii="Times New Roman" w:hAnsi="Times New Roman"/>
          <w:spacing w:val="-1"/>
        </w:rPr>
        <w:t xml:space="preserve"> </w:t>
      </w:r>
      <w:r>
        <w:rPr>
          <w:rFonts w:ascii="Times New Roman" w:hAnsi="Times New Roman"/>
        </w:rPr>
        <w:t xml:space="preserve">pendidikan. </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rPr>
        <w:t>Dalam rangka pendidikan kesehatan masyarakat sebagai konsumer</w:t>
      </w:r>
      <w:r>
        <w:rPr>
          <w:rFonts w:ascii="Times New Roman" w:hAnsi="Times New Roman"/>
          <w:spacing w:val="17"/>
        </w:rPr>
        <w:t xml:space="preserve"> </w:t>
      </w:r>
      <w:r>
        <w:rPr>
          <w:rFonts w:ascii="Times New Roman" w:hAnsi="Times New Roman"/>
        </w:rPr>
        <w:t>juga</w:t>
      </w:r>
      <w:r>
        <w:rPr>
          <w:rFonts w:ascii="Times New Roman" w:hAnsi="Times New Roman"/>
          <w:spacing w:val="1"/>
        </w:rPr>
        <w:t xml:space="preserve"> </w:t>
      </w:r>
      <w:r>
        <w:rPr>
          <w:rFonts w:ascii="Times New Roman" w:hAnsi="Times New Roman"/>
        </w:rPr>
        <w:t>dapat dilibatkan</w:t>
      </w:r>
      <w:r>
        <w:rPr>
          <w:rFonts w:ascii="Times New Roman" w:hAnsi="Times New Roman"/>
          <w:spacing w:val="19"/>
        </w:rPr>
        <w:t xml:space="preserve"> </w:t>
      </w:r>
      <w:r>
        <w:rPr>
          <w:rFonts w:ascii="Times New Roman" w:hAnsi="Times New Roman"/>
        </w:rPr>
        <w:t>dalam</w:t>
      </w:r>
      <w:r>
        <w:rPr>
          <w:rFonts w:ascii="Times New Roman" w:hAnsi="Times New Roman"/>
          <w:spacing w:val="19"/>
        </w:rPr>
        <w:t xml:space="preserve"> </w:t>
      </w:r>
      <w:r>
        <w:rPr>
          <w:rFonts w:ascii="Times New Roman" w:hAnsi="Times New Roman"/>
        </w:rPr>
        <w:t>pembuatan</w:t>
      </w:r>
      <w:r>
        <w:rPr>
          <w:rFonts w:ascii="Times New Roman" w:hAnsi="Times New Roman"/>
          <w:spacing w:val="20"/>
        </w:rPr>
        <w:t xml:space="preserve"> </w:t>
      </w:r>
      <w:r>
        <w:rPr>
          <w:rFonts w:ascii="Times New Roman" w:hAnsi="Times New Roman"/>
        </w:rPr>
        <w:t>alat</w:t>
      </w:r>
      <w:r>
        <w:rPr>
          <w:rFonts w:ascii="Times New Roman" w:hAnsi="Times New Roman"/>
          <w:spacing w:val="19"/>
        </w:rPr>
        <w:t xml:space="preserve"> </w:t>
      </w:r>
      <w:r>
        <w:rPr>
          <w:rFonts w:ascii="Times New Roman" w:hAnsi="Times New Roman"/>
        </w:rPr>
        <w:t>peraga</w:t>
      </w:r>
      <w:r>
        <w:rPr>
          <w:rFonts w:ascii="Times New Roman" w:hAnsi="Times New Roman"/>
          <w:spacing w:val="20"/>
        </w:rPr>
        <w:t xml:space="preserve"> </w:t>
      </w:r>
      <w:r>
        <w:rPr>
          <w:rFonts w:ascii="Times New Roman" w:hAnsi="Times New Roman"/>
        </w:rPr>
        <w:t>(alat</w:t>
      </w:r>
      <w:r>
        <w:rPr>
          <w:rFonts w:ascii="Times New Roman" w:hAnsi="Times New Roman"/>
          <w:spacing w:val="23"/>
        </w:rPr>
        <w:t xml:space="preserve"> </w:t>
      </w:r>
      <w:r>
        <w:rPr>
          <w:rFonts w:ascii="Times New Roman" w:hAnsi="Times New Roman"/>
        </w:rPr>
        <w:t>bantu</w:t>
      </w:r>
      <w:r>
        <w:rPr>
          <w:rFonts w:ascii="Times New Roman" w:hAnsi="Times New Roman"/>
          <w:spacing w:val="19"/>
        </w:rPr>
        <w:t xml:space="preserve"> </w:t>
      </w:r>
      <w:r>
        <w:rPr>
          <w:rFonts w:ascii="Times New Roman" w:hAnsi="Times New Roman"/>
        </w:rPr>
        <w:t>pendidikan).</w:t>
      </w:r>
      <w:r>
        <w:rPr>
          <w:rFonts w:ascii="Times New Roman" w:hAnsi="Times New Roman"/>
          <w:spacing w:val="19"/>
        </w:rPr>
        <w:t xml:space="preserve"> </w:t>
      </w:r>
      <w:r>
        <w:rPr>
          <w:rFonts w:ascii="Times New Roman" w:hAnsi="Times New Roman"/>
        </w:rPr>
        <w:t>Untuk</w:t>
      </w:r>
      <w:r>
        <w:rPr>
          <w:rFonts w:ascii="Times New Roman" w:hAnsi="Times New Roman"/>
          <w:spacing w:val="20"/>
        </w:rPr>
        <w:t xml:space="preserve"> </w:t>
      </w:r>
      <w:r>
        <w:rPr>
          <w:rFonts w:ascii="Times New Roman" w:hAnsi="Times New Roman"/>
        </w:rPr>
        <w:t>itu, petugas kesehatan berperan untuk membimbing dan membina, bukan</w:t>
      </w:r>
      <w:r>
        <w:rPr>
          <w:rFonts w:ascii="Times New Roman" w:hAnsi="Times New Roman"/>
          <w:spacing w:val="-6"/>
        </w:rPr>
        <w:t xml:space="preserve"> </w:t>
      </w:r>
      <w:r>
        <w:rPr>
          <w:rFonts w:ascii="Times New Roman" w:hAnsi="Times New Roman"/>
        </w:rPr>
        <w:t>hanya</w:t>
      </w:r>
      <w:r>
        <w:rPr>
          <w:rFonts w:ascii="Times New Roman" w:hAnsi="Times New Roman"/>
          <w:spacing w:val="-1"/>
        </w:rPr>
        <w:t xml:space="preserve"> </w:t>
      </w:r>
      <w:r>
        <w:rPr>
          <w:rFonts w:ascii="Times New Roman" w:hAnsi="Times New Roman"/>
        </w:rPr>
        <w:t>dalam hal</w:t>
      </w:r>
      <w:r>
        <w:rPr>
          <w:rFonts w:ascii="Times New Roman" w:hAnsi="Times New Roman"/>
          <w:lang w:val="id-ID"/>
        </w:rPr>
        <w:t xml:space="preserve"> </w:t>
      </w:r>
      <w:r>
        <w:rPr>
          <w:rFonts w:ascii="Times New Roman" w:hAnsi="Times New Roman"/>
        </w:rPr>
        <w:t>kesehatan</w:t>
      </w:r>
      <w:r>
        <w:rPr>
          <w:rFonts w:ascii="Times New Roman" w:hAnsi="Times New Roman"/>
          <w:lang w:val="id-ID"/>
        </w:rPr>
        <w:t xml:space="preserve"> </w:t>
      </w:r>
      <w:r>
        <w:rPr>
          <w:rFonts w:ascii="Times New Roman" w:hAnsi="Times New Roman"/>
        </w:rPr>
        <w:t>mereka</w:t>
      </w:r>
      <w:r>
        <w:rPr>
          <w:rFonts w:ascii="Times New Roman" w:hAnsi="Times New Roman"/>
          <w:lang w:val="id-ID"/>
        </w:rPr>
        <w:t xml:space="preserve"> </w:t>
      </w:r>
      <w:r>
        <w:rPr>
          <w:rFonts w:ascii="Times New Roman" w:hAnsi="Times New Roman"/>
        </w:rPr>
        <w:t>sendiri,</w:t>
      </w:r>
      <w:r>
        <w:rPr>
          <w:rFonts w:ascii="Times New Roman" w:hAnsi="Times New Roman"/>
          <w:lang w:val="id-ID"/>
        </w:rPr>
        <w:t xml:space="preserve"> </w:t>
      </w:r>
      <w:r>
        <w:rPr>
          <w:rFonts w:ascii="Times New Roman" w:hAnsi="Times New Roman"/>
        </w:rPr>
        <w:t>tetapi</w:t>
      </w:r>
      <w:r>
        <w:rPr>
          <w:rFonts w:ascii="Times New Roman" w:hAnsi="Times New Roman"/>
          <w:lang w:val="id-ID"/>
        </w:rPr>
        <w:t xml:space="preserve"> </w:t>
      </w:r>
      <w:r>
        <w:rPr>
          <w:rFonts w:ascii="Times New Roman" w:hAnsi="Times New Roman"/>
        </w:rPr>
        <w:t>juga</w:t>
      </w:r>
      <w:r>
        <w:rPr>
          <w:rFonts w:ascii="Times New Roman" w:hAnsi="Times New Roman"/>
          <w:lang w:val="id-ID"/>
        </w:rPr>
        <w:t xml:space="preserve"> </w:t>
      </w:r>
      <w:r>
        <w:rPr>
          <w:rFonts w:ascii="Times New Roman" w:hAnsi="Times New Roman"/>
        </w:rPr>
        <w:t>memotivasi</w:t>
      </w:r>
      <w:r>
        <w:rPr>
          <w:rFonts w:ascii="Times New Roman" w:hAnsi="Times New Roman"/>
          <w:lang w:val="id-ID"/>
        </w:rPr>
        <w:t xml:space="preserve"> </w:t>
      </w:r>
      <w:r>
        <w:rPr>
          <w:rFonts w:ascii="Times New Roman" w:hAnsi="Times New Roman"/>
        </w:rPr>
        <w:lastRenderedPageBreak/>
        <w:t>mereka</w:t>
      </w:r>
      <w:r>
        <w:rPr>
          <w:rFonts w:ascii="Times New Roman" w:hAnsi="Times New Roman"/>
          <w:lang w:val="id-ID"/>
        </w:rPr>
        <w:t xml:space="preserve"> </w:t>
      </w:r>
      <w:r>
        <w:rPr>
          <w:rFonts w:ascii="Times New Roman" w:hAnsi="Times New Roman"/>
          <w:spacing w:val="-1"/>
        </w:rPr>
        <w:t>sehingga</w:t>
      </w:r>
      <w:r>
        <w:rPr>
          <w:rFonts w:ascii="Times New Roman" w:hAnsi="Times New Roman"/>
          <w:spacing w:val="-1"/>
          <w:lang w:val="id-ID"/>
        </w:rPr>
        <w:t xml:space="preserve"> </w:t>
      </w:r>
      <w:r>
        <w:rPr>
          <w:rFonts w:ascii="Times New Roman" w:hAnsi="Times New Roman"/>
        </w:rPr>
        <w:t>meneruskan informasi kesehatan kepada anggota masyarakat yang lain</w:t>
      </w:r>
      <w:r>
        <w:rPr>
          <w:rFonts w:ascii="Times New Roman" w:hAnsi="Times New Roman"/>
          <w:lang w:val="id-ID"/>
        </w:rPr>
        <w:t xml:space="preserve"> (Notoatmojo, 2007)</w:t>
      </w:r>
      <w:r>
        <w:rPr>
          <w:rFonts w:ascii="Times New Roman" w:hAnsi="Times New Roman"/>
        </w:rPr>
        <w:t>.</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rPr>
        <w:t>Alat peraga akan membantu dalam melakukan penyuluhan, agar pesan-pesan kesehatan dapat disampaikan lebih jelas, dan masyarakat sasaran dapat menerima pesan orang tersebut dengan jelas dan tepat. Dengan alat peraga orang dapat lebih mengerti fakta kesehatan yang dianggap rumit, sehingga mereka dapat menghargai betapa bernilainya kesehatan itu bagi</w:t>
      </w:r>
      <w:r>
        <w:rPr>
          <w:rFonts w:ascii="Times New Roman" w:hAnsi="Times New Roman"/>
          <w:spacing w:val="-1"/>
        </w:rPr>
        <w:t xml:space="preserve"> </w:t>
      </w:r>
      <w:r>
        <w:rPr>
          <w:rFonts w:ascii="Times New Roman" w:hAnsi="Times New Roman"/>
        </w:rPr>
        <w:t>kehidupan</w:t>
      </w:r>
      <w:r>
        <w:rPr>
          <w:rFonts w:ascii="Times New Roman" w:hAnsi="Times New Roman"/>
          <w:lang w:val="id-ID"/>
        </w:rPr>
        <w:t xml:space="preserve"> (</w:t>
      </w:r>
      <w:r>
        <w:rPr>
          <w:rFonts w:ascii="Times New Roman" w:hAnsi="Times New Roman"/>
        </w:rPr>
        <w:t>Notoatmodjo</w:t>
      </w:r>
      <w:r>
        <w:rPr>
          <w:rFonts w:ascii="Times New Roman" w:hAnsi="Times New Roman"/>
          <w:lang w:val="id-ID"/>
        </w:rPr>
        <w:t xml:space="preserve">, </w:t>
      </w:r>
      <w:r>
        <w:rPr>
          <w:rFonts w:ascii="Times New Roman" w:hAnsi="Times New Roman"/>
        </w:rPr>
        <w:t>2010).</w:t>
      </w:r>
    </w:p>
    <w:p w:rsidR="00E61046" w:rsidRDefault="00E61046" w:rsidP="00E61046">
      <w:pPr>
        <w:pStyle w:val="BodyText"/>
        <w:spacing w:line="480" w:lineRule="auto"/>
        <w:jc w:val="both"/>
        <w:rPr>
          <w:rFonts w:ascii="Times New Roman" w:hAnsi="Times New Roman"/>
        </w:rPr>
      </w:pPr>
    </w:p>
    <w:p w:rsidR="00E61046" w:rsidRDefault="00E61046" w:rsidP="00E61046">
      <w:pPr>
        <w:pStyle w:val="Heading1"/>
        <w:numPr>
          <w:ilvl w:val="1"/>
          <w:numId w:val="1"/>
        </w:numPr>
        <w:spacing w:before="0" w:after="0" w:line="480" w:lineRule="auto"/>
        <w:ind w:left="426" w:hanging="426"/>
        <w:jc w:val="both"/>
      </w:pPr>
      <w:r>
        <w:t>Macam-Macam Alat Bantu Pendidikan</w:t>
      </w:r>
    </w:p>
    <w:p w:rsidR="00E61046" w:rsidRDefault="00E61046" w:rsidP="00E61046">
      <w:pPr>
        <w:pStyle w:val="BodyText"/>
        <w:spacing w:line="480" w:lineRule="auto"/>
        <w:ind w:left="426" w:firstLine="720"/>
        <w:jc w:val="both"/>
        <w:rPr>
          <w:rFonts w:ascii="Times New Roman" w:hAnsi="Times New Roman"/>
        </w:rPr>
      </w:pPr>
      <w:r>
        <w:rPr>
          <w:rFonts w:ascii="Times New Roman" w:hAnsi="Times New Roman"/>
          <w:color w:val="000000"/>
          <w:lang w:val="id-ID"/>
        </w:rPr>
        <w:t xml:space="preserve">Menurut </w:t>
      </w:r>
      <w:r>
        <w:rPr>
          <w:rFonts w:ascii="Times New Roman" w:hAnsi="Times New Roman"/>
          <w:color w:val="000000"/>
        </w:rPr>
        <w:t xml:space="preserve">Notoatmodjo </w:t>
      </w:r>
      <w:r>
        <w:rPr>
          <w:rFonts w:ascii="Times New Roman" w:hAnsi="Times New Roman"/>
          <w:color w:val="000000"/>
          <w:lang w:val="id-ID"/>
        </w:rPr>
        <w:t>(</w:t>
      </w:r>
      <w:r>
        <w:rPr>
          <w:rFonts w:ascii="Times New Roman" w:hAnsi="Times New Roman"/>
          <w:color w:val="000000"/>
        </w:rPr>
        <w:t>2007</w:t>
      </w:r>
      <w:r>
        <w:rPr>
          <w:rFonts w:ascii="Times New Roman" w:hAnsi="Times New Roman"/>
          <w:color w:val="000000"/>
          <w:lang w:val="id-ID"/>
        </w:rPr>
        <w:t xml:space="preserve">) </w:t>
      </w:r>
      <w:r>
        <w:rPr>
          <w:rFonts w:ascii="Times New Roman" w:hAnsi="Times New Roman"/>
        </w:rPr>
        <w:t>Pada garis besarnya, hanya ada 2 macam alat bantu pendidikan (alat peraga) :</w:t>
      </w:r>
    </w:p>
    <w:p w:rsidR="00E61046" w:rsidRDefault="00E61046" w:rsidP="00E61046">
      <w:pPr>
        <w:pStyle w:val="ListParagraph"/>
        <w:widowControl w:val="0"/>
        <w:numPr>
          <w:ilvl w:val="2"/>
          <w:numId w:val="1"/>
        </w:numPr>
        <w:tabs>
          <w:tab w:val="left" w:pos="851"/>
        </w:tabs>
        <w:autoSpaceDE w:val="0"/>
        <w:autoSpaceDN w:val="0"/>
        <w:spacing w:after="0" w:line="480" w:lineRule="auto"/>
        <w:ind w:left="1146"/>
        <w:jc w:val="both"/>
        <w:rPr>
          <w:rFonts w:ascii="Times New Roman" w:hAnsi="Times New Roman"/>
          <w:sz w:val="24"/>
          <w:szCs w:val="24"/>
        </w:rPr>
      </w:pPr>
      <w:r>
        <w:rPr>
          <w:rFonts w:ascii="Times New Roman" w:hAnsi="Times New Roman"/>
          <w:sz w:val="24"/>
          <w:szCs w:val="24"/>
        </w:rPr>
        <w:t>Alat Bantu Lihat (</w:t>
      </w:r>
      <w:r>
        <w:rPr>
          <w:rFonts w:ascii="Times New Roman" w:hAnsi="Times New Roman"/>
          <w:i/>
          <w:sz w:val="24"/>
          <w:szCs w:val="24"/>
        </w:rPr>
        <w:t>Visual</w:t>
      </w:r>
      <w:r>
        <w:rPr>
          <w:rFonts w:ascii="Times New Roman" w:hAnsi="Times New Roman"/>
          <w:i/>
          <w:spacing w:val="1"/>
          <w:sz w:val="24"/>
          <w:szCs w:val="24"/>
        </w:rPr>
        <w:t xml:space="preserve"> </w:t>
      </w:r>
      <w:r>
        <w:rPr>
          <w:rFonts w:ascii="Times New Roman" w:hAnsi="Times New Roman"/>
          <w:i/>
          <w:sz w:val="24"/>
          <w:szCs w:val="24"/>
        </w:rPr>
        <w:t>Aids</w:t>
      </w:r>
      <w:r>
        <w:rPr>
          <w:rFonts w:ascii="Times New Roman" w:hAnsi="Times New Roman"/>
          <w:sz w:val="24"/>
          <w:szCs w:val="24"/>
        </w:rPr>
        <w:t>)</w:t>
      </w:r>
    </w:p>
    <w:p w:rsidR="00E61046" w:rsidRDefault="00E61046" w:rsidP="00E61046">
      <w:pPr>
        <w:pStyle w:val="BodyText"/>
        <w:spacing w:line="480" w:lineRule="auto"/>
        <w:ind w:left="1146" w:firstLine="720"/>
        <w:jc w:val="both"/>
        <w:rPr>
          <w:rFonts w:ascii="Times New Roman" w:hAnsi="Times New Roman"/>
        </w:rPr>
      </w:pPr>
      <w:r>
        <w:rPr>
          <w:rFonts w:ascii="Times New Roman" w:hAnsi="Times New Roman"/>
        </w:rPr>
        <w:t>Alat ini berguna dalam membantu menstimulasi indra mata (penglihatan) pada waktu terjadinya proses pendidikan. Alat ini ada 2 bentuk :</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Alat yang diproyeksikan, misalnya slide, film, film strip, dan sebagainya.</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Alat-alat yang tidak dapat diproyeksikan</w:t>
      </w:r>
      <w:r>
        <w:rPr>
          <w:rFonts w:ascii="Times New Roman" w:hAnsi="Times New Roman"/>
          <w:spacing w:val="-1"/>
          <w:sz w:val="24"/>
          <w:szCs w:val="24"/>
        </w:rPr>
        <w:t xml:space="preserve"> </w:t>
      </w:r>
      <w:r>
        <w:rPr>
          <w:rFonts w:ascii="Times New Roman" w:hAnsi="Times New Roman"/>
          <w:sz w:val="24"/>
          <w:szCs w:val="24"/>
        </w:rPr>
        <w:t>:</w:t>
      </w:r>
    </w:p>
    <w:p w:rsidR="00E61046" w:rsidRDefault="00E61046" w:rsidP="00E61046">
      <w:pPr>
        <w:pStyle w:val="ListParagraph"/>
        <w:spacing w:after="0" w:line="480" w:lineRule="auto"/>
        <w:ind w:left="2268" w:hanging="424"/>
        <w:contextualSpacing w:val="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Dua dimensi, gambar peta, bagan, dan</w:t>
      </w:r>
      <w:r>
        <w:rPr>
          <w:rFonts w:ascii="Times New Roman" w:hAnsi="Times New Roman"/>
          <w:spacing w:val="-4"/>
          <w:sz w:val="24"/>
          <w:szCs w:val="24"/>
        </w:rPr>
        <w:t xml:space="preserve"> </w:t>
      </w:r>
      <w:r>
        <w:rPr>
          <w:rFonts w:ascii="Times New Roman" w:hAnsi="Times New Roman"/>
          <w:sz w:val="24"/>
          <w:szCs w:val="24"/>
        </w:rPr>
        <w:t>sebagainya.</w:t>
      </w:r>
    </w:p>
    <w:p w:rsidR="00E61046" w:rsidRDefault="00E61046" w:rsidP="00E61046">
      <w:pPr>
        <w:pStyle w:val="ListParagraph"/>
        <w:widowControl w:val="0"/>
        <w:numPr>
          <w:ilvl w:val="0"/>
          <w:numId w:val="7"/>
        </w:numPr>
        <w:tabs>
          <w:tab w:val="left" w:pos="851"/>
        </w:tabs>
        <w:autoSpaceDE w:val="0"/>
        <w:autoSpaceDN w:val="0"/>
        <w:spacing w:after="0" w:line="480" w:lineRule="auto"/>
        <w:ind w:left="2268" w:hanging="424"/>
        <w:contextualSpacing w:val="0"/>
        <w:jc w:val="both"/>
        <w:rPr>
          <w:rFonts w:ascii="Times New Roman" w:hAnsi="Times New Roman"/>
          <w:sz w:val="24"/>
          <w:szCs w:val="24"/>
        </w:rPr>
      </w:pPr>
      <w:r>
        <w:rPr>
          <w:rFonts w:ascii="Times New Roman" w:hAnsi="Times New Roman"/>
          <w:sz w:val="24"/>
          <w:szCs w:val="24"/>
        </w:rPr>
        <w:t>Tiga dimensi, misal bola dunia, boneka, alat peragaan (</w:t>
      </w:r>
      <w:r>
        <w:rPr>
          <w:rFonts w:ascii="Times New Roman" w:hAnsi="Times New Roman"/>
          <w:i/>
          <w:sz w:val="24"/>
          <w:szCs w:val="24"/>
        </w:rPr>
        <w:t>phantom</w:t>
      </w:r>
      <w:r>
        <w:rPr>
          <w:rFonts w:ascii="Times New Roman" w:hAnsi="Times New Roman"/>
          <w:sz w:val="24"/>
          <w:szCs w:val="24"/>
        </w:rPr>
        <w:t>), dan</w:t>
      </w:r>
      <w:r>
        <w:rPr>
          <w:rFonts w:ascii="Times New Roman" w:hAnsi="Times New Roman"/>
          <w:spacing w:val="-1"/>
          <w:sz w:val="24"/>
          <w:szCs w:val="24"/>
        </w:rPr>
        <w:t xml:space="preserve"> </w:t>
      </w:r>
      <w:r>
        <w:rPr>
          <w:rFonts w:ascii="Times New Roman" w:hAnsi="Times New Roman"/>
          <w:sz w:val="24"/>
          <w:szCs w:val="24"/>
        </w:rPr>
        <w:t>sebagainya.</w:t>
      </w:r>
    </w:p>
    <w:p w:rsidR="00E61046" w:rsidRDefault="00E61046" w:rsidP="00E61046">
      <w:pPr>
        <w:pStyle w:val="ListParagraph"/>
        <w:widowControl w:val="0"/>
        <w:numPr>
          <w:ilvl w:val="0"/>
          <w:numId w:val="7"/>
        </w:numPr>
        <w:tabs>
          <w:tab w:val="left" w:pos="851"/>
        </w:tabs>
        <w:autoSpaceDE w:val="0"/>
        <w:autoSpaceDN w:val="0"/>
        <w:spacing w:after="0" w:line="480" w:lineRule="auto"/>
        <w:ind w:left="2268" w:hanging="424"/>
        <w:contextualSpacing w:val="0"/>
        <w:jc w:val="both"/>
        <w:rPr>
          <w:rFonts w:ascii="Times New Roman" w:hAnsi="Times New Roman"/>
          <w:sz w:val="24"/>
          <w:szCs w:val="24"/>
        </w:rPr>
      </w:pPr>
      <w:r>
        <w:rPr>
          <w:rFonts w:ascii="Times New Roman" w:hAnsi="Times New Roman"/>
          <w:sz w:val="24"/>
          <w:szCs w:val="24"/>
        </w:rPr>
        <w:t>Model Anatomi Gigi (Phantom</w:t>
      </w:r>
      <w:r>
        <w:rPr>
          <w:rFonts w:ascii="Times New Roman" w:hAnsi="Times New Roman"/>
          <w:spacing w:val="-1"/>
          <w:sz w:val="24"/>
          <w:szCs w:val="24"/>
        </w:rPr>
        <w:t xml:space="preserve"> </w:t>
      </w:r>
      <w:r>
        <w:rPr>
          <w:rFonts w:ascii="Times New Roman" w:hAnsi="Times New Roman"/>
          <w:sz w:val="24"/>
          <w:szCs w:val="24"/>
        </w:rPr>
        <w:t>Gigi)</w:t>
      </w:r>
    </w:p>
    <w:p w:rsidR="00E61046" w:rsidRDefault="00E61046" w:rsidP="00E61046">
      <w:pPr>
        <w:pStyle w:val="BodyText"/>
        <w:tabs>
          <w:tab w:val="left" w:pos="1276"/>
        </w:tabs>
        <w:spacing w:line="480" w:lineRule="auto"/>
        <w:ind w:left="1701"/>
        <w:jc w:val="both"/>
        <w:rPr>
          <w:rFonts w:ascii="Times New Roman" w:hAnsi="Times New Roman"/>
        </w:rPr>
      </w:pPr>
      <w:r>
        <w:rPr>
          <w:rFonts w:ascii="Times New Roman" w:hAnsi="Times New Roman"/>
        </w:rPr>
        <w:lastRenderedPageBreak/>
        <w:t>Sesuai dengan namanya, alat peraga ini berbentuk sebuah gigi manusia beserta lidah dan gusinya. Terdiri dari gigi atas dan bawah.</w:t>
      </w:r>
      <w:r>
        <w:rPr>
          <w:rFonts w:ascii="Times New Roman" w:hAnsi="Times New Roman"/>
          <w:lang w:val="id-ID"/>
        </w:rPr>
        <w:t xml:space="preserve"> </w:t>
      </w:r>
      <w:r>
        <w:rPr>
          <w:rFonts w:ascii="Times New Roman" w:hAnsi="Times New Roman"/>
        </w:rPr>
        <w:t>Alat peraga ini digunakan untuk mempelajari bagian- bagian gigi manusia.</w:t>
      </w:r>
    </w:p>
    <w:p w:rsidR="00E61046" w:rsidRDefault="00E61046" w:rsidP="00E61046">
      <w:pPr>
        <w:pStyle w:val="ListParagraph"/>
        <w:widowControl w:val="0"/>
        <w:numPr>
          <w:ilvl w:val="2"/>
          <w:numId w:val="1"/>
        </w:numPr>
        <w:tabs>
          <w:tab w:val="left" w:pos="851"/>
        </w:tabs>
        <w:autoSpaceDE w:val="0"/>
        <w:autoSpaceDN w:val="0"/>
        <w:spacing w:after="0" w:line="480" w:lineRule="auto"/>
        <w:ind w:left="1146"/>
        <w:jc w:val="both"/>
        <w:rPr>
          <w:rFonts w:ascii="Times New Roman" w:hAnsi="Times New Roman"/>
          <w:sz w:val="24"/>
          <w:szCs w:val="24"/>
        </w:rPr>
      </w:pPr>
      <w:r>
        <w:rPr>
          <w:rFonts w:ascii="Times New Roman" w:hAnsi="Times New Roman"/>
          <w:sz w:val="24"/>
          <w:szCs w:val="24"/>
        </w:rPr>
        <w:t>Alat-Alat Bantu Dengar (</w:t>
      </w:r>
      <w:r>
        <w:rPr>
          <w:rFonts w:ascii="Times New Roman" w:hAnsi="Times New Roman"/>
          <w:i/>
          <w:sz w:val="24"/>
          <w:szCs w:val="24"/>
        </w:rPr>
        <w:t>Audio</w:t>
      </w:r>
      <w:r>
        <w:rPr>
          <w:rFonts w:ascii="Times New Roman" w:hAnsi="Times New Roman"/>
          <w:i/>
          <w:spacing w:val="-2"/>
          <w:sz w:val="24"/>
          <w:szCs w:val="24"/>
        </w:rPr>
        <w:t xml:space="preserve"> </w:t>
      </w:r>
      <w:r>
        <w:rPr>
          <w:rFonts w:ascii="Times New Roman" w:hAnsi="Times New Roman"/>
          <w:i/>
          <w:sz w:val="24"/>
          <w:szCs w:val="24"/>
        </w:rPr>
        <w:t>Aids</w:t>
      </w:r>
      <w:r>
        <w:rPr>
          <w:rFonts w:ascii="Times New Roman" w:hAnsi="Times New Roman"/>
          <w:sz w:val="24"/>
          <w:szCs w:val="24"/>
        </w:rPr>
        <w:t>)</w:t>
      </w:r>
    </w:p>
    <w:p w:rsidR="00E61046" w:rsidRDefault="00E61046" w:rsidP="00E61046">
      <w:pPr>
        <w:pStyle w:val="BodyText"/>
        <w:spacing w:line="480" w:lineRule="auto"/>
        <w:ind w:left="1146" w:firstLine="720"/>
        <w:jc w:val="both"/>
        <w:rPr>
          <w:rFonts w:ascii="Times New Roman" w:hAnsi="Times New Roman"/>
        </w:rPr>
      </w:pPr>
      <w:r>
        <w:rPr>
          <w:rFonts w:ascii="Times New Roman" w:hAnsi="Times New Roman"/>
        </w:rPr>
        <w:t>Ialah alat yang membantu menstimulasi indra pendengar, pada waktu proses penyampaian bahan pendidikan / pengajaran. Misalnya piringan hitam, radio, pita suara, dan sebagainya.</w:t>
      </w:r>
    </w:p>
    <w:p w:rsidR="00E61046" w:rsidRDefault="00E61046" w:rsidP="00E61046">
      <w:pPr>
        <w:pStyle w:val="ListParagraph"/>
        <w:widowControl w:val="0"/>
        <w:numPr>
          <w:ilvl w:val="2"/>
          <w:numId w:val="1"/>
        </w:numPr>
        <w:tabs>
          <w:tab w:val="left" w:pos="851"/>
        </w:tabs>
        <w:autoSpaceDE w:val="0"/>
        <w:autoSpaceDN w:val="0"/>
        <w:spacing w:after="0" w:line="480" w:lineRule="auto"/>
        <w:ind w:left="1146"/>
        <w:jc w:val="both"/>
        <w:rPr>
          <w:rFonts w:ascii="Times New Roman" w:hAnsi="Times New Roman"/>
          <w:sz w:val="24"/>
          <w:szCs w:val="24"/>
        </w:rPr>
      </w:pPr>
      <w:r>
        <w:rPr>
          <w:rFonts w:ascii="Times New Roman" w:hAnsi="Times New Roman"/>
          <w:sz w:val="24"/>
          <w:szCs w:val="24"/>
        </w:rPr>
        <w:t>Alat Bantu Lihat – Dengar, seperti : televisi dan video</w:t>
      </w:r>
      <w:r>
        <w:rPr>
          <w:rFonts w:ascii="Times New Roman" w:hAnsi="Times New Roman"/>
          <w:spacing w:val="-4"/>
          <w:sz w:val="24"/>
          <w:szCs w:val="24"/>
        </w:rPr>
        <w:t xml:space="preserve"> </w:t>
      </w:r>
      <w:r>
        <w:rPr>
          <w:rFonts w:ascii="Times New Roman" w:hAnsi="Times New Roman"/>
          <w:sz w:val="24"/>
          <w:szCs w:val="24"/>
        </w:rPr>
        <w:t>cassette.</w:t>
      </w:r>
    </w:p>
    <w:p w:rsidR="00E61046" w:rsidRDefault="00E61046" w:rsidP="00E61046">
      <w:pPr>
        <w:pStyle w:val="BodyText"/>
        <w:spacing w:line="480" w:lineRule="auto"/>
        <w:ind w:left="1146" w:firstLine="720"/>
        <w:jc w:val="both"/>
        <w:rPr>
          <w:rFonts w:ascii="Times New Roman" w:hAnsi="Times New Roman"/>
        </w:rPr>
      </w:pPr>
      <w:r>
        <w:rPr>
          <w:rFonts w:ascii="Times New Roman" w:hAnsi="Times New Roman"/>
        </w:rPr>
        <w:t>Alat-alat bantu pendidikan ini lebih dikenal dengan Audio Visual Aids (AVA).</w:t>
      </w:r>
    </w:p>
    <w:p w:rsidR="00E61046" w:rsidRDefault="00E61046" w:rsidP="00E61046">
      <w:pPr>
        <w:pStyle w:val="BodyText"/>
        <w:spacing w:line="480" w:lineRule="auto"/>
        <w:ind w:left="851" w:firstLine="720"/>
        <w:jc w:val="both"/>
        <w:rPr>
          <w:rFonts w:ascii="Times New Roman" w:hAnsi="Times New Roman"/>
        </w:rPr>
      </w:pPr>
    </w:p>
    <w:p w:rsidR="00E61046" w:rsidRDefault="00E61046" w:rsidP="00E61046">
      <w:pPr>
        <w:pStyle w:val="Heading1"/>
        <w:numPr>
          <w:ilvl w:val="1"/>
          <w:numId w:val="1"/>
        </w:numPr>
        <w:spacing w:before="0" w:after="0" w:line="480" w:lineRule="auto"/>
        <w:ind w:left="426" w:hanging="426"/>
        <w:jc w:val="both"/>
      </w:pPr>
      <w:r>
        <w:t>Pengetahuan</w:t>
      </w:r>
    </w:p>
    <w:p w:rsidR="00E61046" w:rsidRDefault="00E61046" w:rsidP="00E61046">
      <w:pPr>
        <w:pStyle w:val="ListParagraph"/>
        <w:widowControl w:val="0"/>
        <w:numPr>
          <w:ilvl w:val="2"/>
          <w:numId w:val="1"/>
        </w:numPr>
        <w:autoSpaceDE w:val="0"/>
        <w:autoSpaceDN w:val="0"/>
        <w:spacing w:after="0" w:line="480" w:lineRule="auto"/>
        <w:ind w:left="1146"/>
        <w:jc w:val="both"/>
        <w:rPr>
          <w:rFonts w:ascii="Times New Roman" w:hAnsi="Times New Roman"/>
          <w:sz w:val="24"/>
          <w:szCs w:val="24"/>
        </w:rPr>
      </w:pPr>
      <w:r>
        <w:rPr>
          <w:rFonts w:ascii="Times New Roman" w:hAnsi="Times New Roman"/>
          <w:sz w:val="24"/>
          <w:szCs w:val="24"/>
        </w:rPr>
        <w:t>Pengertian</w:t>
      </w:r>
      <w:r>
        <w:rPr>
          <w:rFonts w:ascii="Times New Roman" w:hAnsi="Times New Roman"/>
          <w:spacing w:val="-1"/>
          <w:sz w:val="24"/>
          <w:szCs w:val="24"/>
        </w:rPr>
        <w:t xml:space="preserve"> </w:t>
      </w:r>
      <w:r>
        <w:rPr>
          <w:rFonts w:ascii="Times New Roman" w:hAnsi="Times New Roman"/>
          <w:sz w:val="24"/>
          <w:szCs w:val="24"/>
        </w:rPr>
        <w:t>Pengetahuan</w:t>
      </w:r>
    </w:p>
    <w:p w:rsidR="00E61046" w:rsidRDefault="00E61046" w:rsidP="00E61046">
      <w:pPr>
        <w:pStyle w:val="BodyText"/>
        <w:spacing w:line="480" w:lineRule="auto"/>
        <w:ind w:left="1146" w:firstLine="720"/>
        <w:jc w:val="both"/>
        <w:rPr>
          <w:rFonts w:ascii="Times New Roman" w:hAnsi="Times New Roman"/>
        </w:rPr>
      </w:pPr>
      <w:r>
        <w:rPr>
          <w:rFonts w:ascii="Times New Roman" w:hAnsi="Times New Roman"/>
        </w:rPr>
        <w:t xml:space="preserve">Pengetahuan adalah hasil ‘tahu’, dan ini terjadi setelah orang melakukan pengindraan terhadap suatu objek tertentu. Pengindraan terjadi melalui panca indra manusia, yakni: indra penglihatan, pendengaran, penciuman, rasa, dan raba. Sebagian besar pengetahuan manusia diperoleh melalui mata dan telinga. Pengetahuan atau kognitif merupakan domain yang sangat penting untuk terbentuknya tindakan seseorang </w:t>
      </w:r>
      <w:r>
        <w:rPr>
          <w:rFonts w:ascii="Times New Roman" w:hAnsi="Times New Roman"/>
          <w:i/>
        </w:rPr>
        <w:t>(o</w:t>
      </w:r>
      <w:r>
        <w:rPr>
          <w:rFonts w:ascii="Times New Roman" w:hAnsi="Times New Roman"/>
        </w:rPr>
        <w:t xml:space="preserve">vert </w:t>
      </w:r>
      <w:r>
        <w:rPr>
          <w:rFonts w:ascii="Times New Roman" w:hAnsi="Times New Roman"/>
          <w:i/>
        </w:rPr>
        <w:t>behaviour)</w:t>
      </w:r>
      <w:r>
        <w:rPr>
          <w:rFonts w:ascii="Times New Roman" w:hAnsi="Times New Roman"/>
        </w:rPr>
        <w:t xml:space="preserve">  </w:t>
      </w:r>
      <w:r>
        <w:rPr>
          <w:rFonts w:ascii="Times New Roman" w:hAnsi="Times New Roman"/>
          <w:lang w:val="id-ID"/>
        </w:rPr>
        <w:t>(</w:t>
      </w:r>
      <w:r>
        <w:rPr>
          <w:rFonts w:ascii="Times New Roman" w:hAnsi="Times New Roman"/>
        </w:rPr>
        <w:t>Notoatmodjo</w:t>
      </w:r>
      <w:r>
        <w:rPr>
          <w:rFonts w:ascii="Times New Roman" w:hAnsi="Times New Roman"/>
          <w:lang w:val="id-ID"/>
        </w:rPr>
        <w:t xml:space="preserve">, </w:t>
      </w:r>
      <w:r>
        <w:rPr>
          <w:rFonts w:ascii="Times New Roman" w:hAnsi="Times New Roman"/>
        </w:rPr>
        <w:t>2012))</w:t>
      </w:r>
    </w:p>
    <w:p w:rsidR="00E61046" w:rsidRDefault="00E61046" w:rsidP="00E61046">
      <w:pPr>
        <w:pStyle w:val="BodyText"/>
        <w:spacing w:line="480" w:lineRule="auto"/>
        <w:ind w:left="1146" w:firstLine="720"/>
        <w:jc w:val="both"/>
        <w:rPr>
          <w:rFonts w:ascii="Times New Roman" w:hAnsi="Times New Roman"/>
        </w:rPr>
      </w:pPr>
    </w:p>
    <w:p w:rsidR="00E61046" w:rsidRDefault="00E61046" w:rsidP="00E61046">
      <w:pPr>
        <w:pStyle w:val="ListParagraph"/>
        <w:widowControl w:val="0"/>
        <w:numPr>
          <w:ilvl w:val="2"/>
          <w:numId w:val="1"/>
        </w:numPr>
        <w:autoSpaceDE w:val="0"/>
        <w:autoSpaceDN w:val="0"/>
        <w:spacing w:after="0" w:line="480" w:lineRule="auto"/>
        <w:ind w:left="1146"/>
        <w:jc w:val="both"/>
        <w:rPr>
          <w:rFonts w:ascii="Times New Roman" w:hAnsi="Times New Roman"/>
          <w:sz w:val="24"/>
          <w:szCs w:val="24"/>
        </w:rPr>
      </w:pPr>
      <w:r>
        <w:rPr>
          <w:rFonts w:ascii="Times New Roman" w:hAnsi="Times New Roman"/>
          <w:sz w:val="24"/>
          <w:szCs w:val="24"/>
        </w:rPr>
        <w:t>Tingkat</w:t>
      </w:r>
      <w:r>
        <w:rPr>
          <w:rFonts w:ascii="Times New Roman" w:hAnsi="Times New Roman"/>
          <w:spacing w:val="-1"/>
          <w:sz w:val="24"/>
          <w:szCs w:val="24"/>
        </w:rPr>
        <w:t xml:space="preserve"> </w:t>
      </w:r>
      <w:r>
        <w:rPr>
          <w:rFonts w:ascii="Times New Roman" w:hAnsi="Times New Roman"/>
          <w:sz w:val="24"/>
          <w:szCs w:val="24"/>
        </w:rPr>
        <w:t>Pengetahuan</w:t>
      </w:r>
    </w:p>
    <w:p w:rsidR="00E61046" w:rsidRDefault="00E61046" w:rsidP="00E61046">
      <w:pPr>
        <w:pStyle w:val="BodyText"/>
        <w:spacing w:line="480" w:lineRule="auto"/>
        <w:ind w:left="1146" w:firstLine="720"/>
        <w:jc w:val="both"/>
        <w:rPr>
          <w:rFonts w:ascii="Times New Roman" w:hAnsi="Times New Roman"/>
        </w:rPr>
      </w:pPr>
      <w:r>
        <w:rPr>
          <w:rFonts w:ascii="Times New Roman" w:hAnsi="Times New Roman"/>
        </w:rPr>
        <w:lastRenderedPageBreak/>
        <w:t>Menurut Notoatmodjo (20</w:t>
      </w:r>
      <w:r>
        <w:rPr>
          <w:rFonts w:ascii="Times New Roman" w:hAnsi="Times New Roman"/>
          <w:lang w:val="id-ID"/>
        </w:rPr>
        <w:t>10</w:t>
      </w:r>
      <w:r>
        <w:rPr>
          <w:rFonts w:ascii="Times New Roman" w:hAnsi="Times New Roman"/>
        </w:rPr>
        <w:t xml:space="preserve">) pengetahuan yang dicakup </w:t>
      </w:r>
      <w:r>
        <w:rPr>
          <w:rFonts w:ascii="Times New Roman" w:hAnsi="Times New Roman"/>
          <w:spacing w:val="-4"/>
        </w:rPr>
        <w:t xml:space="preserve">dalam </w:t>
      </w:r>
      <w:r>
        <w:rPr>
          <w:rFonts w:ascii="Times New Roman" w:hAnsi="Times New Roman"/>
        </w:rPr>
        <w:t>domain kognitif mempunyai 6 tingkat,</w:t>
      </w:r>
      <w:r>
        <w:rPr>
          <w:rFonts w:ascii="Times New Roman" w:hAnsi="Times New Roman"/>
          <w:spacing w:val="2"/>
        </w:rPr>
        <w:t xml:space="preserve"> </w:t>
      </w:r>
      <w:r>
        <w:rPr>
          <w:rFonts w:ascii="Times New Roman" w:hAnsi="Times New Roman"/>
        </w:rPr>
        <w:t>yakni:</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i/>
          <w:sz w:val="24"/>
          <w:szCs w:val="24"/>
        </w:rPr>
      </w:pPr>
      <w:r>
        <w:rPr>
          <w:rFonts w:ascii="Times New Roman" w:hAnsi="Times New Roman"/>
          <w:sz w:val="24"/>
          <w:szCs w:val="24"/>
        </w:rPr>
        <w:t>Tahu</w:t>
      </w:r>
      <w:r>
        <w:rPr>
          <w:rFonts w:ascii="Times New Roman" w:hAnsi="Times New Roman"/>
          <w:spacing w:val="2"/>
          <w:sz w:val="24"/>
          <w:szCs w:val="24"/>
        </w:rPr>
        <w:t xml:space="preserve"> </w:t>
      </w:r>
      <w:r>
        <w:rPr>
          <w:rFonts w:ascii="Times New Roman" w:hAnsi="Times New Roman"/>
          <w:i/>
          <w:sz w:val="24"/>
          <w:szCs w:val="24"/>
        </w:rPr>
        <w:t>(know)</w:t>
      </w:r>
    </w:p>
    <w:p w:rsidR="00E61046" w:rsidRDefault="00E61046" w:rsidP="00E61046">
      <w:pPr>
        <w:pStyle w:val="BodyText"/>
        <w:spacing w:line="480" w:lineRule="auto"/>
        <w:ind w:left="1866" w:firstLine="720"/>
        <w:jc w:val="both"/>
        <w:rPr>
          <w:rFonts w:ascii="Times New Roman" w:hAnsi="Times New Roman"/>
        </w:rPr>
      </w:pPr>
      <w:r>
        <w:rPr>
          <w:rFonts w:ascii="Times New Roman" w:hAnsi="Times New Roman"/>
        </w:rPr>
        <w:t xml:space="preserve">Tahu dapat diartikan sebagai mengingat suatu materi yang telah dipelajari sebelumnya. Termasuk ke dalam pengetahuan tingkat ini adalah mengingat kembali </w:t>
      </w:r>
      <w:r>
        <w:rPr>
          <w:rFonts w:ascii="Times New Roman" w:hAnsi="Times New Roman"/>
          <w:i/>
        </w:rPr>
        <w:t xml:space="preserve">(recall) </w:t>
      </w:r>
      <w:r>
        <w:rPr>
          <w:rFonts w:ascii="Times New Roman" w:hAnsi="Times New Roman"/>
        </w:rPr>
        <w:t>terhadap suatu yang spesifik dari seluruh bahan yang dipelajari atau rangsangan yang telah diterima. Oleh sebab itu, ‘tahu’ ini merupakan tingkat pengetahuan yang paling rendah. Kata kerja untuk mengukur bahwa orang tahu tentang apa yang dipelajari antara lain: menyebutkan, menguraikan, mendefinisikan, menyatakan, dan</w:t>
      </w:r>
      <w:r>
        <w:rPr>
          <w:rFonts w:ascii="Times New Roman" w:hAnsi="Times New Roman"/>
          <w:spacing w:val="-15"/>
        </w:rPr>
        <w:t xml:space="preserve"> </w:t>
      </w:r>
      <w:r>
        <w:rPr>
          <w:rFonts w:ascii="Times New Roman" w:hAnsi="Times New Roman"/>
        </w:rPr>
        <w:t>sebagainya.</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i/>
          <w:sz w:val="24"/>
          <w:szCs w:val="24"/>
        </w:rPr>
      </w:pPr>
      <w:r>
        <w:rPr>
          <w:rFonts w:ascii="Times New Roman" w:hAnsi="Times New Roman"/>
          <w:sz w:val="24"/>
          <w:szCs w:val="24"/>
        </w:rPr>
        <w:t>Memahami</w:t>
      </w:r>
      <w:r>
        <w:rPr>
          <w:rFonts w:ascii="Times New Roman" w:hAnsi="Times New Roman"/>
          <w:spacing w:val="2"/>
          <w:sz w:val="24"/>
          <w:szCs w:val="24"/>
        </w:rPr>
        <w:t xml:space="preserve"> </w:t>
      </w:r>
      <w:r>
        <w:rPr>
          <w:rFonts w:ascii="Times New Roman" w:hAnsi="Times New Roman"/>
          <w:i/>
          <w:sz w:val="24"/>
          <w:szCs w:val="24"/>
        </w:rPr>
        <w:t>(comprehension)</w:t>
      </w:r>
    </w:p>
    <w:p w:rsidR="00E61046" w:rsidRDefault="00E61046" w:rsidP="00E61046">
      <w:pPr>
        <w:pStyle w:val="BodyText"/>
        <w:spacing w:line="480" w:lineRule="auto"/>
        <w:ind w:left="1866" w:firstLine="720"/>
        <w:jc w:val="both"/>
        <w:rPr>
          <w:rFonts w:ascii="Times New Roman" w:hAnsi="Times New Roman"/>
        </w:rPr>
      </w:pPr>
      <w:r>
        <w:rPr>
          <w:rFonts w:ascii="Times New Roman" w:hAnsi="Times New Roman"/>
        </w:rPr>
        <w:t>Memahami diartikan sebagai suatu kemampuan menjelaskan secara benar tentang objek yang diiketahui, dan dapat menginterpretasi materi tersebut sacara benar. Orang yang telah paham terhadap objek atau materi harus dapat menjelaskan, menyebutkan contoh, menyimpulkan, meramalkan dan sebagainya terhadap objek yang dipelajari.</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i/>
          <w:sz w:val="24"/>
          <w:szCs w:val="24"/>
        </w:rPr>
      </w:pPr>
      <w:r>
        <w:rPr>
          <w:rFonts w:ascii="Times New Roman" w:hAnsi="Times New Roman"/>
          <w:sz w:val="24"/>
          <w:szCs w:val="24"/>
        </w:rPr>
        <w:t>Aplikasi</w:t>
      </w:r>
      <w:r>
        <w:rPr>
          <w:rFonts w:ascii="Times New Roman" w:hAnsi="Times New Roman"/>
          <w:spacing w:val="1"/>
          <w:sz w:val="24"/>
          <w:szCs w:val="24"/>
        </w:rPr>
        <w:t xml:space="preserve"> </w:t>
      </w:r>
      <w:r>
        <w:rPr>
          <w:rFonts w:ascii="Times New Roman" w:hAnsi="Times New Roman"/>
          <w:i/>
          <w:sz w:val="24"/>
          <w:szCs w:val="24"/>
        </w:rPr>
        <w:t>(application)</w:t>
      </w:r>
    </w:p>
    <w:p w:rsidR="00E61046" w:rsidRDefault="00E61046" w:rsidP="00E61046">
      <w:pPr>
        <w:pStyle w:val="BodyText"/>
        <w:spacing w:line="480" w:lineRule="auto"/>
        <w:ind w:left="1866" w:firstLine="720"/>
        <w:jc w:val="both"/>
        <w:rPr>
          <w:rFonts w:ascii="Times New Roman" w:hAnsi="Times New Roman"/>
        </w:rPr>
      </w:pPr>
      <w:r>
        <w:rPr>
          <w:rFonts w:ascii="Times New Roman" w:hAnsi="Times New Roman"/>
        </w:rPr>
        <w:t xml:space="preserve">Aplikasi diartikan sebagai kemampuan untuk menggunakan materi yang telah dipelajari pada situasi atau kondisi riil (sebenarnya). Aplikasi disini dapat diartikan aplikasi </w:t>
      </w:r>
      <w:r>
        <w:rPr>
          <w:rFonts w:ascii="Times New Roman" w:hAnsi="Times New Roman"/>
        </w:rPr>
        <w:lastRenderedPageBreak/>
        <w:t>atau penggunaan hukum-hukum, rumus, metode, prinsip, dan sebagainya dalam konteks atau situasi yang lain.</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i/>
          <w:sz w:val="24"/>
          <w:szCs w:val="24"/>
        </w:rPr>
      </w:pPr>
      <w:r>
        <w:rPr>
          <w:rFonts w:ascii="Times New Roman" w:hAnsi="Times New Roman"/>
          <w:sz w:val="24"/>
          <w:szCs w:val="24"/>
        </w:rPr>
        <w:t>Analisis</w:t>
      </w:r>
      <w:r>
        <w:rPr>
          <w:rFonts w:ascii="Times New Roman" w:hAnsi="Times New Roman"/>
          <w:spacing w:val="1"/>
          <w:sz w:val="24"/>
          <w:szCs w:val="24"/>
        </w:rPr>
        <w:t xml:space="preserve"> </w:t>
      </w:r>
      <w:r>
        <w:rPr>
          <w:rFonts w:ascii="Times New Roman" w:hAnsi="Times New Roman"/>
          <w:i/>
          <w:sz w:val="24"/>
          <w:szCs w:val="24"/>
        </w:rPr>
        <w:t>(analysis)</w:t>
      </w:r>
    </w:p>
    <w:p w:rsidR="00E61046" w:rsidRDefault="00E61046" w:rsidP="00E61046">
      <w:pPr>
        <w:pStyle w:val="BodyText"/>
        <w:spacing w:line="480" w:lineRule="auto"/>
        <w:ind w:left="1866" w:firstLine="720"/>
        <w:jc w:val="both"/>
        <w:rPr>
          <w:rFonts w:ascii="Times New Roman" w:hAnsi="Times New Roman"/>
        </w:rPr>
      </w:pPr>
      <w:r>
        <w:rPr>
          <w:rFonts w:ascii="Times New Roman" w:hAnsi="Times New Roman"/>
        </w:rPr>
        <w:t>Analisis adalah suatu kemampuan untuk menjabarkan materi atau suatu objek ke dalam komponen-komponen, tetapi masih dalam suatu struktur organisasi tersebut, dan masih ada kaitannya satu sama lain. Kemampuan analisis ini dapat dilihat dari penggunaan kata-kata kerja: dapat menggambarkan (membuat bagan), membedakan memisahkan, mengelompokkan, dan sebagainya.</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i/>
          <w:sz w:val="24"/>
          <w:szCs w:val="24"/>
        </w:rPr>
      </w:pPr>
      <w:r>
        <w:rPr>
          <w:rFonts w:ascii="Times New Roman" w:hAnsi="Times New Roman"/>
          <w:sz w:val="24"/>
          <w:szCs w:val="24"/>
        </w:rPr>
        <w:t>Sintesis</w:t>
      </w:r>
      <w:r>
        <w:rPr>
          <w:rFonts w:ascii="Times New Roman" w:hAnsi="Times New Roman"/>
          <w:spacing w:val="1"/>
          <w:sz w:val="24"/>
          <w:szCs w:val="24"/>
        </w:rPr>
        <w:t xml:space="preserve"> </w:t>
      </w:r>
      <w:r>
        <w:rPr>
          <w:rFonts w:ascii="Times New Roman" w:hAnsi="Times New Roman"/>
          <w:i/>
          <w:sz w:val="24"/>
          <w:szCs w:val="24"/>
        </w:rPr>
        <w:t>(synthesis)</w:t>
      </w:r>
    </w:p>
    <w:p w:rsidR="00E61046" w:rsidRDefault="00E61046" w:rsidP="00E61046">
      <w:pPr>
        <w:pStyle w:val="BodyText"/>
        <w:spacing w:line="480" w:lineRule="auto"/>
        <w:ind w:left="1866" w:firstLine="720"/>
        <w:jc w:val="both"/>
        <w:rPr>
          <w:rFonts w:ascii="Times New Roman" w:hAnsi="Times New Roman"/>
        </w:rPr>
      </w:pPr>
      <w:r>
        <w:rPr>
          <w:rFonts w:ascii="Times New Roman" w:hAnsi="Times New Roman"/>
        </w:rPr>
        <w:t>Sintesis menunjuk pada suatu kemampuan untuk meletakkan atau menghubungkan bagian-bagian dalam suatu bentuk keseluruhan yang baru. Dengan kata lain sintesis itu suatu kemampuan untuk menyusun formulasi baru dari formulasi-formulasi yang</w:t>
      </w:r>
      <w:r>
        <w:rPr>
          <w:rFonts w:ascii="Times New Roman" w:hAnsi="Times New Roman"/>
          <w:spacing w:val="-3"/>
        </w:rPr>
        <w:t xml:space="preserve"> </w:t>
      </w:r>
      <w:r>
        <w:rPr>
          <w:rFonts w:ascii="Times New Roman" w:hAnsi="Times New Roman"/>
        </w:rPr>
        <w:t>ada.</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i/>
          <w:sz w:val="24"/>
          <w:szCs w:val="24"/>
        </w:rPr>
      </w:pPr>
      <w:r>
        <w:rPr>
          <w:rFonts w:ascii="Times New Roman" w:hAnsi="Times New Roman"/>
          <w:sz w:val="24"/>
          <w:szCs w:val="24"/>
        </w:rPr>
        <w:t>Evaluasi</w:t>
      </w:r>
      <w:r>
        <w:rPr>
          <w:rFonts w:ascii="Times New Roman" w:hAnsi="Times New Roman"/>
          <w:spacing w:val="2"/>
          <w:sz w:val="24"/>
          <w:szCs w:val="24"/>
        </w:rPr>
        <w:t xml:space="preserve"> </w:t>
      </w:r>
      <w:r>
        <w:rPr>
          <w:rFonts w:ascii="Times New Roman" w:hAnsi="Times New Roman"/>
          <w:i/>
          <w:sz w:val="24"/>
          <w:szCs w:val="24"/>
        </w:rPr>
        <w:t>(evaluation)</w:t>
      </w:r>
    </w:p>
    <w:p w:rsidR="00E61046" w:rsidRDefault="00E61046" w:rsidP="00E61046">
      <w:pPr>
        <w:pStyle w:val="BodyText"/>
        <w:spacing w:line="480" w:lineRule="auto"/>
        <w:ind w:left="1866" w:firstLine="720"/>
        <w:jc w:val="both"/>
        <w:rPr>
          <w:rFonts w:ascii="Times New Roman" w:hAnsi="Times New Roman"/>
          <w:lang w:val="en-US"/>
        </w:rPr>
      </w:pPr>
      <w:r>
        <w:rPr>
          <w:rFonts w:ascii="Times New Roman" w:hAnsi="Times New Roman"/>
        </w:rPr>
        <w:t xml:space="preserve">Evaluasi ini berkaitan dengan kemampuan untuk melakukan justifikasi atau penilaian terhadap suatu materi atau objek. Penilaian- penilaian itu berdasarkan suatu kriteria yang ditentukan sendiri, atau menggunakan </w:t>
      </w:r>
      <w:r>
        <w:rPr>
          <w:rFonts w:ascii="Times New Roman" w:hAnsi="Times New Roman"/>
          <w:lang w:val="id-ID"/>
        </w:rPr>
        <w:t>k</w:t>
      </w:r>
      <w:r>
        <w:rPr>
          <w:rFonts w:ascii="Times New Roman" w:hAnsi="Times New Roman"/>
        </w:rPr>
        <w:t>riteria-kriteria</w:t>
      </w:r>
      <w:r>
        <w:rPr>
          <w:rFonts w:ascii="Times New Roman" w:hAnsi="Times New Roman"/>
          <w:lang w:val="id-ID"/>
        </w:rPr>
        <w:t xml:space="preserve"> </w:t>
      </w:r>
      <w:r>
        <w:rPr>
          <w:rFonts w:ascii="Times New Roman" w:hAnsi="Times New Roman"/>
        </w:rPr>
        <w:t>yang</w:t>
      </w:r>
      <w:r>
        <w:rPr>
          <w:rFonts w:ascii="Times New Roman" w:hAnsi="Times New Roman"/>
          <w:lang w:val="id-ID"/>
        </w:rPr>
        <w:t xml:space="preserve"> </w:t>
      </w:r>
      <w:r>
        <w:rPr>
          <w:rFonts w:ascii="Times New Roman" w:hAnsi="Times New Roman"/>
        </w:rPr>
        <w:t>telah</w:t>
      </w:r>
      <w:r>
        <w:rPr>
          <w:rFonts w:ascii="Times New Roman" w:hAnsi="Times New Roman"/>
          <w:lang w:val="id-ID"/>
        </w:rPr>
        <w:t xml:space="preserve"> </w:t>
      </w:r>
      <w:r>
        <w:rPr>
          <w:rFonts w:ascii="Times New Roman" w:hAnsi="Times New Roman"/>
        </w:rPr>
        <w:t>ada</w:t>
      </w:r>
      <w:r>
        <w:rPr>
          <w:rFonts w:ascii="Times New Roman" w:hAnsi="Times New Roman"/>
          <w:lang w:val="id-ID"/>
        </w:rPr>
        <w:t>.</w:t>
      </w:r>
    </w:p>
    <w:p w:rsidR="00E61046" w:rsidRDefault="00E61046" w:rsidP="00E61046">
      <w:pPr>
        <w:pStyle w:val="Heading1"/>
        <w:numPr>
          <w:ilvl w:val="1"/>
          <w:numId w:val="1"/>
        </w:numPr>
        <w:spacing w:before="0" w:after="0" w:line="480" w:lineRule="auto"/>
        <w:ind w:left="426" w:hanging="426"/>
        <w:jc w:val="both"/>
      </w:pPr>
      <w:r>
        <w:lastRenderedPageBreak/>
        <w:t>Menyikat</w:t>
      </w:r>
      <w:r>
        <w:rPr>
          <w:spacing w:val="-2"/>
        </w:rPr>
        <w:t xml:space="preserve"> </w:t>
      </w:r>
      <w:r>
        <w:t>Gigi</w:t>
      </w:r>
    </w:p>
    <w:p w:rsidR="00E61046" w:rsidRDefault="00E61046" w:rsidP="00E61046">
      <w:pPr>
        <w:pStyle w:val="ListParagraph"/>
        <w:widowControl w:val="0"/>
        <w:numPr>
          <w:ilvl w:val="2"/>
          <w:numId w:val="1"/>
        </w:numPr>
        <w:autoSpaceDE w:val="0"/>
        <w:autoSpaceDN w:val="0"/>
        <w:spacing w:after="0" w:line="480" w:lineRule="auto"/>
        <w:ind w:left="1146"/>
        <w:contextualSpacing w:val="0"/>
        <w:jc w:val="both"/>
        <w:rPr>
          <w:rFonts w:ascii="Times New Roman" w:hAnsi="Times New Roman"/>
          <w:b/>
          <w:sz w:val="24"/>
          <w:szCs w:val="24"/>
        </w:rPr>
      </w:pPr>
      <w:r>
        <w:rPr>
          <w:rFonts w:ascii="Times New Roman" w:hAnsi="Times New Roman"/>
          <w:b/>
          <w:sz w:val="24"/>
          <w:szCs w:val="24"/>
        </w:rPr>
        <w:t>Pengertian Menyikat Gigi</w:t>
      </w:r>
    </w:p>
    <w:p w:rsidR="00E61046" w:rsidRDefault="00E61046" w:rsidP="00E61046">
      <w:pPr>
        <w:pStyle w:val="BodyText"/>
        <w:spacing w:line="480" w:lineRule="auto"/>
        <w:ind w:left="1146" w:firstLine="567"/>
        <w:jc w:val="both"/>
        <w:rPr>
          <w:rFonts w:ascii="Times New Roman" w:hAnsi="Times New Roman"/>
        </w:rPr>
      </w:pPr>
      <w:r>
        <w:rPr>
          <w:rFonts w:ascii="Times New Roman" w:hAnsi="Times New Roman"/>
        </w:rPr>
        <w:t>Menyikat gigi adalah bentuk penyingkiran plak atau mencegah terjadinya pembentukan plak, membersihkan sisa-sisa makanan dan debris yang dilakukan dengan menggunakan sikat gigi (Pintauli, S dkk, 2016)</w:t>
      </w:r>
      <w:r>
        <w:rPr>
          <w:rFonts w:ascii="Times New Roman" w:hAnsi="Times New Roman"/>
          <w:lang w:val="id-ID"/>
        </w:rPr>
        <w:t xml:space="preserve">. </w:t>
      </w:r>
      <w:r>
        <w:rPr>
          <w:rFonts w:ascii="Times New Roman" w:hAnsi="Times New Roman"/>
        </w:rPr>
        <w:t>Menurut Putri, dkk (2019) Dalam menyikat gigi, hal-hal yang harus diperhatikan adalah sebagai berikut:</w:t>
      </w:r>
    </w:p>
    <w:p w:rsidR="00E61046" w:rsidRDefault="00E61046" w:rsidP="00E61046">
      <w:pPr>
        <w:pStyle w:val="ListParagraph"/>
        <w:widowControl w:val="0"/>
        <w:numPr>
          <w:ilvl w:val="3"/>
          <w:numId w:val="1"/>
        </w:numPr>
        <w:tabs>
          <w:tab w:val="left" w:pos="1656"/>
        </w:tabs>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Teknik menyikat gigi harus sederhana, tepat, efisien dan dapat membersihkan semua permukaan gigi dan gusi, terutama daerah saku gusi dan</w:t>
      </w:r>
      <w:r>
        <w:rPr>
          <w:rFonts w:ascii="Times New Roman" w:hAnsi="Times New Roman"/>
          <w:spacing w:val="-1"/>
          <w:sz w:val="24"/>
          <w:szCs w:val="24"/>
        </w:rPr>
        <w:t xml:space="preserve"> </w:t>
      </w:r>
      <w:r>
        <w:rPr>
          <w:rFonts w:ascii="Times New Roman" w:hAnsi="Times New Roman"/>
          <w:sz w:val="24"/>
          <w:szCs w:val="24"/>
        </w:rPr>
        <w:t>interdental.</w:t>
      </w:r>
    </w:p>
    <w:p w:rsidR="00E61046" w:rsidRDefault="00E61046" w:rsidP="00E61046">
      <w:pPr>
        <w:pStyle w:val="ListParagraph"/>
        <w:widowControl w:val="0"/>
        <w:numPr>
          <w:ilvl w:val="3"/>
          <w:numId w:val="1"/>
        </w:numPr>
        <w:tabs>
          <w:tab w:val="left" w:pos="1656"/>
        </w:tabs>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Cara menyikat gigi harus sistematik supaya tidak ada gigi yang terlampaui.</w:t>
      </w:r>
    </w:p>
    <w:p w:rsidR="00E61046" w:rsidRDefault="00E61046" w:rsidP="00E61046">
      <w:pPr>
        <w:pStyle w:val="ListParagraph"/>
        <w:widowControl w:val="0"/>
        <w:numPr>
          <w:ilvl w:val="3"/>
          <w:numId w:val="1"/>
        </w:numPr>
        <w:tabs>
          <w:tab w:val="left" w:pos="1656"/>
        </w:tabs>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Gerakan sikat gigi tidak boleh mnyebabkan kerusakan jaringan gusi atau abrasi</w:t>
      </w:r>
      <w:r>
        <w:rPr>
          <w:rFonts w:ascii="Times New Roman" w:hAnsi="Times New Roman"/>
          <w:spacing w:val="-1"/>
          <w:sz w:val="24"/>
          <w:szCs w:val="24"/>
        </w:rPr>
        <w:t xml:space="preserve"> </w:t>
      </w:r>
      <w:r>
        <w:rPr>
          <w:rFonts w:ascii="Times New Roman" w:hAnsi="Times New Roman"/>
          <w:sz w:val="24"/>
          <w:szCs w:val="24"/>
        </w:rPr>
        <w:t>gigi.</w:t>
      </w:r>
    </w:p>
    <w:p w:rsidR="00E61046" w:rsidRDefault="00E61046" w:rsidP="00E61046">
      <w:pPr>
        <w:pStyle w:val="ListParagraph"/>
        <w:widowControl w:val="0"/>
        <w:numPr>
          <w:ilvl w:val="3"/>
          <w:numId w:val="1"/>
        </w:numPr>
        <w:tabs>
          <w:tab w:val="left" w:pos="1656"/>
        </w:tabs>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Frekuensi menyikat</w:t>
      </w:r>
      <w:r>
        <w:rPr>
          <w:rFonts w:ascii="Times New Roman" w:hAnsi="Times New Roman"/>
          <w:spacing w:val="-11"/>
          <w:sz w:val="24"/>
          <w:szCs w:val="24"/>
        </w:rPr>
        <w:t xml:space="preserve"> </w:t>
      </w:r>
      <w:r>
        <w:rPr>
          <w:rFonts w:ascii="Times New Roman" w:hAnsi="Times New Roman"/>
          <w:sz w:val="24"/>
          <w:szCs w:val="24"/>
        </w:rPr>
        <w:t>gigi</w:t>
      </w:r>
    </w:p>
    <w:p w:rsidR="00E61046" w:rsidRDefault="00E61046" w:rsidP="00E61046">
      <w:pPr>
        <w:pStyle w:val="BodyText"/>
        <w:spacing w:line="480" w:lineRule="auto"/>
        <w:ind w:left="1866" w:firstLine="567"/>
        <w:jc w:val="both"/>
        <w:rPr>
          <w:rFonts w:ascii="Times New Roman" w:hAnsi="Times New Roman"/>
          <w:lang w:val="id-ID"/>
        </w:rPr>
      </w:pPr>
      <w:r>
        <w:rPr>
          <w:rFonts w:ascii="Times New Roman" w:hAnsi="Times New Roman"/>
        </w:rPr>
        <w:t>Menurut Pintauli, S dkk (2016)</w:t>
      </w:r>
      <w:r>
        <w:rPr>
          <w:rFonts w:ascii="Times New Roman" w:hAnsi="Times New Roman"/>
          <w:lang w:val="id-ID"/>
        </w:rPr>
        <w:t xml:space="preserve"> </w:t>
      </w:r>
      <w:r>
        <w:rPr>
          <w:rFonts w:ascii="Times New Roman" w:hAnsi="Times New Roman"/>
        </w:rPr>
        <w:t>waktu terbaik untuk menyikat gigi adalah 2 kali sehari yaitu setelah makan pagi dan malam sebelum tidur.Menyikat gigi setelah makan bertujuan mengangkat sisa-sisa makanan yang menempel di permukaan gigi dan gusi.</w:t>
      </w:r>
      <w:r>
        <w:rPr>
          <w:rFonts w:ascii="Times New Roman" w:hAnsi="Times New Roman"/>
          <w:lang w:val="id-ID"/>
        </w:rPr>
        <w:t xml:space="preserve"> </w:t>
      </w:r>
      <w:r>
        <w:rPr>
          <w:rFonts w:ascii="Times New Roman" w:hAnsi="Times New Roman"/>
        </w:rPr>
        <w:t xml:space="preserve">Sedangkan menggosok gigi sebelum tidur bertujuan untuk menahan perkembangbiakan bakteri dalam mulut karena dalam keadaan tidur tidak diproduksi ludah yang berfungsi membersihkan gigi dan mulut secara alami.Untuk itu </w:t>
      </w:r>
      <w:r>
        <w:rPr>
          <w:rFonts w:ascii="Times New Roman" w:hAnsi="Times New Roman"/>
        </w:rPr>
        <w:lastRenderedPageBreak/>
        <w:t>usahakan gigi betul-betul dalam keadaan kondisi yang bersih sebelum tidur.Ketika bangun pagi, gigi masih relative bersih, sehingga gosok gigi bisa dilakukan setelah selesai sarapan.</w:t>
      </w:r>
    </w:p>
    <w:p w:rsidR="00E61046" w:rsidRDefault="00E61046" w:rsidP="00E61046">
      <w:pPr>
        <w:pStyle w:val="ListParagraph"/>
        <w:widowControl w:val="0"/>
        <w:numPr>
          <w:ilvl w:val="3"/>
          <w:numId w:val="1"/>
        </w:numPr>
        <w:tabs>
          <w:tab w:val="left" w:pos="1656"/>
        </w:tabs>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Lamanya menyikat gigi</w:t>
      </w:r>
    </w:p>
    <w:p w:rsidR="00E61046" w:rsidRDefault="00E61046" w:rsidP="00E61046">
      <w:pPr>
        <w:pStyle w:val="BodyText"/>
        <w:spacing w:line="480" w:lineRule="auto"/>
        <w:ind w:left="1866" w:firstLine="567"/>
        <w:jc w:val="both"/>
        <w:rPr>
          <w:rFonts w:ascii="Times New Roman" w:hAnsi="Times New Roman"/>
        </w:rPr>
      </w:pPr>
      <w:r>
        <w:rPr>
          <w:rFonts w:ascii="Times New Roman" w:hAnsi="Times New Roman"/>
        </w:rPr>
        <w:t>Lamanya menyikat gigi yang dianjurkan adalah minimal 5 menit, tetapi sesungguhnya ini terlalu lama.Umumnya orang melakukan penyikatan gigi maksimum 2-3 menit. Cara penyikatan gigi harus sistematis supaya tidak ada gigi yang terlewat, yaitu mulai dari posterior ke anterior dan berakhir pada posterior sisi lainnya (Putri, dkk, 2013).</w:t>
      </w:r>
    </w:p>
    <w:p w:rsidR="00E61046" w:rsidRDefault="00E61046" w:rsidP="00E61046">
      <w:pPr>
        <w:pStyle w:val="ListParagraph"/>
        <w:widowControl w:val="0"/>
        <w:numPr>
          <w:ilvl w:val="3"/>
          <w:numId w:val="1"/>
        </w:numPr>
        <w:tabs>
          <w:tab w:val="left" w:pos="1656"/>
        </w:tabs>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sz w:val="24"/>
          <w:szCs w:val="24"/>
        </w:rPr>
        <w:t>Supaya menyikat gigi lebih baik</w:t>
      </w:r>
    </w:p>
    <w:p w:rsidR="00E61046" w:rsidRDefault="00E61046" w:rsidP="00E61046">
      <w:pPr>
        <w:pStyle w:val="BodyText"/>
        <w:spacing w:line="480" w:lineRule="auto"/>
        <w:ind w:left="1866" w:firstLine="567"/>
        <w:jc w:val="both"/>
        <w:rPr>
          <w:rFonts w:ascii="Times New Roman" w:hAnsi="Times New Roman"/>
        </w:rPr>
      </w:pPr>
      <w:r>
        <w:rPr>
          <w:rFonts w:ascii="Times New Roman" w:hAnsi="Times New Roman"/>
        </w:rPr>
        <w:t xml:space="preserve">Dapat digunakan </w:t>
      </w:r>
      <w:r>
        <w:rPr>
          <w:rFonts w:ascii="Times New Roman" w:hAnsi="Times New Roman"/>
          <w:i/>
        </w:rPr>
        <w:t xml:space="preserve">disclosing solution/tablet </w:t>
      </w:r>
      <w:r>
        <w:rPr>
          <w:rFonts w:ascii="Times New Roman" w:hAnsi="Times New Roman"/>
        </w:rPr>
        <w:t xml:space="preserve">sebelum dan sesudah menyikat gigi. </w:t>
      </w:r>
    </w:p>
    <w:p w:rsidR="00E61046" w:rsidRDefault="00E61046" w:rsidP="00E61046">
      <w:pPr>
        <w:pStyle w:val="BodyText"/>
        <w:spacing w:line="480" w:lineRule="auto"/>
        <w:ind w:left="1866" w:firstLine="567"/>
        <w:jc w:val="both"/>
        <w:rPr>
          <w:rFonts w:ascii="Times New Roman" w:hAnsi="Times New Roman"/>
          <w:lang w:val="en-US"/>
        </w:rPr>
      </w:pPr>
    </w:p>
    <w:p w:rsidR="00E61046" w:rsidRDefault="00E61046" w:rsidP="00E61046">
      <w:pPr>
        <w:pStyle w:val="ListParagraph"/>
        <w:widowControl w:val="0"/>
        <w:numPr>
          <w:ilvl w:val="2"/>
          <w:numId w:val="1"/>
        </w:numPr>
        <w:autoSpaceDE w:val="0"/>
        <w:autoSpaceDN w:val="0"/>
        <w:spacing w:after="0" w:line="480" w:lineRule="auto"/>
        <w:ind w:left="1146"/>
        <w:contextualSpacing w:val="0"/>
        <w:jc w:val="both"/>
        <w:rPr>
          <w:rFonts w:ascii="Times New Roman" w:hAnsi="Times New Roman"/>
          <w:b/>
          <w:sz w:val="24"/>
          <w:szCs w:val="24"/>
        </w:rPr>
      </w:pPr>
      <w:r>
        <w:rPr>
          <w:rFonts w:ascii="Times New Roman" w:hAnsi="Times New Roman"/>
          <w:b/>
          <w:sz w:val="24"/>
          <w:szCs w:val="24"/>
        </w:rPr>
        <w:t>Teknik Menyikat Gigi</w:t>
      </w:r>
    </w:p>
    <w:p w:rsidR="00E61046" w:rsidRDefault="00E61046" w:rsidP="00E61046">
      <w:pPr>
        <w:pStyle w:val="BodyText"/>
        <w:spacing w:line="480" w:lineRule="auto"/>
        <w:ind w:left="1146" w:firstLine="799"/>
        <w:jc w:val="both"/>
        <w:rPr>
          <w:rFonts w:ascii="Times New Roman" w:hAnsi="Times New Roman"/>
        </w:rPr>
      </w:pPr>
      <w:r>
        <w:rPr>
          <w:rFonts w:ascii="Times New Roman" w:hAnsi="Times New Roman"/>
        </w:rPr>
        <w:t>Menurut Pintauli (2016) menjelaskan ada beberapa cara teknik atau metode menyikat gigi, di antaranya :</w:t>
      </w:r>
      <w:r>
        <w:rPr>
          <w:rFonts w:ascii="Times New Roman" w:hAnsi="Times New Roman"/>
          <w:w w:val="105"/>
        </w:rPr>
        <w:t>, yaitu :</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w w:val="105"/>
          <w:sz w:val="24"/>
          <w:szCs w:val="24"/>
        </w:rPr>
        <w:t>Metode</w:t>
      </w:r>
      <w:r>
        <w:rPr>
          <w:rFonts w:ascii="Times New Roman" w:hAnsi="Times New Roman"/>
          <w:spacing w:val="-15"/>
          <w:w w:val="105"/>
          <w:sz w:val="24"/>
          <w:szCs w:val="24"/>
        </w:rPr>
        <w:t xml:space="preserve"> </w:t>
      </w:r>
      <w:r>
        <w:rPr>
          <w:rFonts w:ascii="Times New Roman" w:hAnsi="Times New Roman"/>
          <w:w w:val="105"/>
          <w:sz w:val="24"/>
          <w:szCs w:val="24"/>
        </w:rPr>
        <w:t>Vertikal:</w:t>
      </w:r>
      <w:r>
        <w:rPr>
          <w:rFonts w:ascii="Times New Roman" w:hAnsi="Times New Roman"/>
          <w:spacing w:val="-15"/>
          <w:w w:val="105"/>
          <w:sz w:val="24"/>
          <w:szCs w:val="24"/>
        </w:rPr>
        <w:t xml:space="preserve"> </w:t>
      </w:r>
      <w:r>
        <w:rPr>
          <w:rFonts w:ascii="Times New Roman" w:hAnsi="Times New Roman"/>
          <w:w w:val="105"/>
          <w:sz w:val="24"/>
          <w:szCs w:val="24"/>
        </w:rPr>
        <w:t>dilakukan</w:t>
      </w:r>
      <w:r>
        <w:rPr>
          <w:rFonts w:ascii="Times New Roman" w:hAnsi="Times New Roman"/>
          <w:spacing w:val="-15"/>
          <w:w w:val="105"/>
          <w:sz w:val="24"/>
          <w:szCs w:val="24"/>
        </w:rPr>
        <w:t xml:space="preserve"> </w:t>
      </w:r>
      <w:r>
        <w:rPr>
          <w:rFonts w:ascii="Times New Roman" w:hAnsi="Times New Roman"/>
          <w:w w:val="105"/>
          <w:sz w:val="24"/>
          <w:szCs w:val="24"/>
        </w:rPr>
        <w:t>untuk</w:t>
      </w:r>
      <w:r>
        <w:rPr>
          <w:rFonts w:ascii="Times New Roman" w:hAnsi="Times New Roman"/>
          <w:spacing w:val="-12"/>
          <w:w w:val="105"/>
          <w:sz w:val="24"/>
          <w:szCs w:val="24"/>
        </w:rPr>
        <w:t xml:space="preserve"> </w:t>
      </w:r>
      <w:r>
        <w:rPr>
          <w:rFonts w:ascii="Times New Roman" w:hAnsi="Times New Roman"/>
          <w:w w:val="105"/>
          <w:sz w:val="24"/>
          <w:szCs w:val="24"/>
        </w:rPr>
        <w:t>menyikat</w:t>
      </w:r>
      <w:r>
        <w:rPr>
          <w:rFonts w:ascii="Times New Roman" w:hAnsi="Times New Roman"/>
          <w:spacing w:val="-14"/>
          <w:w w:val="105"/>
          <w:sz w:val="24"/>
          <w:szCs w:val="24"/>
        </w:rPr>
        <w:t xml:space="preserve"> </w:t>
      </w:r>
      <w:r>
        <w:rPr>
          <w:rFonts w:ascii="Times New Roman" w:hAnsi="Times New Roman"/>
          <w:w w:val="105"/>
          <w:sz w:val="24"/>
          <w:szCs w:val="24"/>
        </w:rPr>
        <w:t>bagian</w:t>
      </w:r>
      <w:r>
        <w:rPr>
          <w:rFonts w:ascii="Times New Roman" w:hAnsi="Times New Roman"/>
          <w:spacing w:val="-15"/>
          <w:w w:val="105"/>
          <w:sz w:val="24"/>
          <w:szCs w:val="24"/>
        </w:rPr>
        <w:t xml:space="preserve"> </w:t>
      </w:r>
      <w:r>
        <w:rPr>
          <w:rFonts w:ascii="Times New Roman" w:hAnsi="Times New Roman"/>
          <w:w w:val="105"/>
          <w:sz w:val="24"/>
          <w:szCs w:val="24"/>
        </w:rPr>
        <w:t>depan</w:t>
      </w:r>
      <w:r>
        <w:rPr>
          <w:rFonts w:ascii="Times New Roman" w:hAnsi="Times New Roman"/>
          <w:spacing w:val="-15"/>
          <w:w w:val="105"/>
          <w:sz w:val="24"/>
          <w:szCs w:val="24"/>
        </w:rPr>
        <w:t xml:space="preserve"> </w:t>
      </w:r>
      <w:r>
        <w:rPr>
          <w:rFonts w:ascii="Times New Roman" w:hAnsi="Times New Roman"/>
          <w:w w:val="105"/>
          <w:sz w:val="24"/>
          <w:szCs w:val="24"/>
        </w:rPr>
        <w:t>gigi, kedua rahang tertutup lalu gigi disikat dengan gerakan ke atas dan ke bawah. Untuk permukaan gigi belakang, gerakan yang dilakukan sama tetapi mulut dalam keadaan terbuka. Sedangkan pada metode horizontal semua permukaan</w:t>
      </w:r>
      <w:r>
        <w:rPr>
          <w:rFonts w:ascii="Times New Roman" w:hAnsi="Times New Roman"/>
          <w:spacing w:val="42"/>
          <w:w w:val="105"/>
          <w:sz w:val="24"/>
          <w:szCs w:val="24"/>
        </w:rPr>
        <w:t xml:space="preserve"> </w:t>
      </w:r>
      <w:r>
        <w:rPr>
          <w:rFonts w:ascii="Times New Roman" w:hAnsi="Times New Roman"/>
          <w:w w:val="105"/>
          <w:sz w:val="24"/>
          <w:szCs w:val="24"/>
        </w:rPr>
        <w:t xml:space="preserve">gigi disikat dengan gerakan ke kiri dan ke kanan. </w:t>
      </w:r>
      <w:r>
        <w:rPr>
          <w:rFonts w:ascii="Times New Roman" w:hAnsi="Times New Roman"/>
          <w:w w:val="105"/>
          <w:sz w:val="24"/>
          <w:szCs w:val="24"/>
        </w:rPr>
        <w:lastRenderedPageBreak/>
        <w:t>Kedua metode tersebut cukup sederhana, tetapi tidak begitu baik untuk dipergunakan karena dapat mengakibatkan resesi gingiva dan abrasi gigi.</w:t>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3911201E" wp14:editId="6109E3FB">
            <wp:extent cx="2623185" cy="174053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23185" cy="1740535"/>
                    </a:xfrm>
                    <a:prstGeom prst="rect">
                      <a:avLst/>
                    </a:prstGeom>
                    <a:noFill/>
                    <a:ln>
                      <a:noFill/>
                    </a:ln>
                  </pic:spPr>
                </pic:pic>
              </a:graphicData>
            </a:graphic>
          </wp:inline>
        </w:drawing>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0"/>
          <w:szCs w:val="20"/>
          <w:lang w:val="en-US"/>
        </w:rPr>
      </w:pPr>
      <w:r>
        <w:rPr>
          <w:rFonts w:ascii="Times New Roman" w:hAnsi="Times New Roman"/>
          <w:sz w:val="20"/>
          <w:szCs w:val="20"/>
        </w:rPr>
        <w:t xml:space="preserve">Gambar </w:t>
      </w:r>
      <w:r>
        <w:rPr>
          <w:rFonts w:ascii="Times New Roman" w:hAnsi="Times New Roman"/>
          <w:sz w:val="20"/>
          <w:szCs w:val="20"/>
          <w:lang w:val="en-US"/>
        </w:rPr>
        <w:t>2.</w:t>
      </w:r>
      <w:r>
        <w:rPr>
          <w:rFonts w:ascii="Times New Roman" w:hAnsi="Times New Roman"/>
          <w:sz w:val="20"/>
          <w:szCs w:val="20"/>
        </w:rPr>
        <w:t>1 : Te</w:t>
      </w:r>
      <w:r>
        <w:rPr>
          <w:rFonts w:ascii="Times New Roman" w:hAnsi="Times New Roman"/>
          <w:sz w:val="20"/>
          <w:szCs w:val="20"/>
          <w:lang w:val="en-US"/>
        </w:rPr>
        <w:t>k</w:t>
      </w:r>
      <w:r>
        <w:rPr>
          <w:rFonts w:ascii="Times New Roman" w:hAnsi="Times New Roman"/>
          <w:sz w:val="20"/>
          <w:szCs w:val="20"/>
        </w:rPr>
        <w:t>nik Vertikal (Ginanjar, 2011)</w:t>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4"/>
          <w:szCs w:val="24"/>
          <w:lang w:val="en-US"/>
        </w:rPr>
      </w:pP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w w:val="105"/>
          <w:sz w:val="24"/>
          <w:szCs w:val="24"/>
        </w:rPr>
        <w:t xml:space="preserve">Metode </w:t>
      </w:r>
      <w:r>
        <w:rPr>
          <w:rFonts w:ascii="Times New Roman" w:hAnsi="Times New Roman"/>
          <w:i/>
          <w:w w:val="105"/>
          <w:sz w:val="24"/>
          <w:szCs w:val="24"/>
        </w:rPr>
        <w:t>Roll</w:t>
      </w:r>
      <w:r>
        <w:rPr>
          <w:rFonts w:ascii="Times New Roman" w:hAnsi="Times New Roman"/>
          <w:w w:val="105"/>
          <w:sz w:val="24"/>
          <w:szCs w:val="24"/>
        </w:rPr>
        <w:t>: ujung bulu sikat diletakkan dengan posisi mengarah ke akar gigi dan arah bulu sikat pada margin gingiva, sehingga sebagian bulu sikat menekan gusi. Ujung bulu sikat digerakkan perlahan-lahan sehingga kepala sikat gigi</w:t>
      </w:r>
      <w:r>
        <w:rPr>
          <w:rFonts w:ascii="Times New Roman" w:hAnsi="Times New Roman"/>
          <w:spacing w:val="-18"/>
          <w:w w:val="105"/>
          <w:sz w:val="24"/>
          <w:szCs w:val="24"/>
        </w:rPr>
        <w:t xml:space="preserve"> </w:t>
      </w:r>
      <w:r>
        <w:rPr>
          <w:rFonts w:ascii="Times New Roman" w:hAnsi="Times New Roman"/>
          <w:w w:val="105"/>
          <w:sz w:val="24"/>
          <w:szCs w:val="24"/>
        </w:rPr>
        <w:t>bergerak</w:t>
      </w:r>
      <w:r>
        <w:rPr>
          <w:rFonts w:ascii="Times New Roman" w:hAnsi="Times New Roman"/>
          <w:spacing w:val="-15"/>
          <w:w w:val="105"/>
          <w:sz w:val="24"/>
          <w:szCs w:val="24"/>
        </w:rPr>
        <w:t xml:space="preserve"> </w:t>
      </w:r>
      <w:r>
        <w:rPr>
          <w:rFonts w:ascii="Times New Roman" w:hAnsi="Times New Roman"/>
          <w:w w:val="105"/>
          <w:sz w:val="24"/>
          <w:szCs w:val="24"/>
        </w:rPr>
        <w:t>membentuk</w:t>
      </w:r>
      <w:r>
        <w:rPr>
          <w:rFonts w:ascii="Times New Roman" w:hAnsi="Times New Roman"/>
          <w:spacing w:val="-17"/>
          <w:w w:val="105"/>
          <w:sz w:val="24"/>
          <w:szCs w:val="24"/>
        </w:rPr>
        <w:t xml:space="preserve"> </w:t>
      </w:r>
      <w:r>
        <w:rPr>
          <w:rFonts w:ascii="Times New Roman" w:hAnsi="Times New Roman"/>
          <w:w w:val="105"/>
          <w:sz w:val="24"/>
          <w:szCs w:val="24"/>
        </w:rPr>
        <w:t>lengkungan</w:t>
      </w:r>
      <w:r>
        <w:rPr>
          <w:rFonts w:ascii="Times New Roman" w:hAnsi="Times New Roman"/>
          <w:spacing w:val="-16"/>
          <w:w w:val="105"/>
          <w:sz w:val="24"/>
          <w:szCs w:val="24"/>
        </w:rPr>
        <w:t xml:space="preserve"> </w:t>
      </w:r>
      <w:r>
        <w:rPr>
          <w:rFonts w:ascii="Times New Roman" w:hAnsi="Times New Roman"/>
          <w:w w:val="105"/>
          <w:sz w:val="24"/>
          <w:szCs w:val="24"/>
        </w:rPr>
        <w:t>melalui</w:t>
      </w:r>
      <w:r>
        <w:rPr>
          <w:rFonts w:ascii="Times New Roman" w:hAnsi="Times New Roman"/>
          <w:spacing w:val="-18"/>
          <w:w w:val="105"/>
          <w:sz w:val="24"/>
          <w:szCs w:val="24"/>
        </w:rPr>
        <w:t xml:space="preserve"> </w:t>
      </w:r>
      <w:r>
        <w:rPr>
          <w:rFonts w:ascii="Times New Roman" w:hAnsi="Times New Roman"/>
          <w:w w:val="105"/>
          <w:sz w:val="24"/>
          <w:szCs w:val="24"/>
        </w:rPr>
        <w:t>permukaan</w:t>
      </w:r>
      <w:r>
        <w:rPr>
          <w:rFonts w:ascii="Times New Roman" w:hAnsi="Times New Roman"/>
          <w:spacing w:val="-18"/>
          <w:w w:val="105"/>
          <w:sz w:val="24"/>
          <w:szCs w:val="24"/>
        </w:rPr>
        <w:t xml:space="preserve"> </w:t>
      </w:r>
      <w:r>
        <w:rPr>
          <w:rFonts w:ascii="Times New Roman" w:hAnsi="Times New Roman"/>
          <w:w w:val="105"/>
          <w:sz w:val="24"/>
          <w:szCs w:val="24"/>
        </w:rPr>
        <w:t>gigi. Permukaan atas mahkota juga disikat. Gerakan ini diulangi 8- 12 kali pada setiap daerah dengan sistematis. Cara pemijatan ini terutama bertujuan untuk pemijatan gusi dan untuk pembersihan daerah</w:t>
      </w:r>
      <w:r>
        <w:rPr>
          <w:rFonts w:ascii="Times New Roman" w:hAnsi="Times New Roman"/>
          <w:spacing w:val="-6"/>
          <w:w w:val="105"/>
          <w:sz w:val="24"/>
          <w:szCs w:val="24"/>
        </w:rPr>
        <w:t xml:space="preserve"> </w:t>
      </w:r>
      <w:r>
        <w:rPr>
          <w:rFonts w:ascii="Times New Roman" w:hAnsi="Times New Roman"/>
          <w:w w:val="105"/>
          <w:sz w:val="24"/>
          <w:szCs w:val="24"/>
        </w:rPr>
        <w:t>interdental.</w:t>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537C0028" wp14:editId="571ECE8E">
            <wp:extent cx="1515745" cy="1515745"/>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15745" cy="1515745"/>
                    </a:xfrm>
                    <a:prstGeom prst="rect">
                      <a:avLst/>
                    </a:prstGeom>
                    <a:noFill/>
                    <a:ln>
                      <a:noFill/>
                    </a:ln>
                  </pic:spPr>
                </pic:pic>
              </a:graphicData>
            </a:graphic>
          </wp:inline>
        </w:drawing>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0"/>
          <w:szCs w:val="20"/>
          <w:lang w:val="en-US"/>
        </w:rPr>
      </w:pPr>
      <w:r>
        <w:rPr>
          <w:rFonts w:ascii="Times New Roman" w:hAnsi="Times New Roman"/>
          <w:sz w:val="20"/>
          <w:szCs w:val="20"/>
        </w:rPr>
        <w:t xml:space="preserve">Gambar </w:t>
      </w:r>
      <w:r>
        <w:rPr>
          <w:rFonts w:ascii="Times New Roman" w:hAnsi="Times New Roman"/>
          <w:sz w:val="20"/>
          <w:szCs w:val="20"/>
          <w:lang w:val="en-US"/>
        </w:rPr>
        <w:t xml:space="preserve">2.2 </w:t>
      </w:r>
      <w:r>
        <w:rPr>
          <w:rFonts w:ascii="Times New Roman" w:hAnsi="Times New Roman"/>
          <w:sz w:val="20"/>
          <w:szCs w:val="20"/>
        </w:rPr>
        <w:t>: Teknik Roll (drg. Hiranya Megananda putri dkk, 2010:116).</w:t>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4"/>
          <w:szCs w:val="24"/>
          <w:lang w:val="en-US"/>
        </w:rPr>
      </w:pP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w w:val="105"/>
          <w:sz w:val="24"/>
          <w:szCs w:val="24"/>
        </w:rPr>
        <w:t xml:space="preserve">Metode </w:t>
      </w:r>
      <w:r>
        <w:rPr>
          <w:rFonts w:ascii="Times New Roman" w:hAnsi="Times New Roman"/>
          <w:i/>
          <w:w w:val="105"/>
          <w:sz w:val="24"/>
          <w:szCs w:val="24"/>
        </w:rPr>
        <w:t>Charter</w:t>
      </w:r>
      <w:r>
        <w:rPr>
          <w:rFonts w:ascii="Times New Roman" w:hAnsi="Times New Roman"/>
          <w:w w:val="105"/>
          <w:sz w:val="24"/>
          <w:szCs w:val="24"/>
        </w:rPr>
        <w:t>: ujung bulu sikat diletakkan pada permukaan gigi (oklusal), membentuk sudut 45 derajat terhadap sumbu panjang gigi dan ke atas. Sikat gigi digetarkan membentuk lingkaran kecil, tetapi ujung bulu sikat harus berkontak denga</w:t>
      </w:r>
      <w:r>
        <w:rPr>
          <w:rFonts w:ascii="Times New Roman" w:hAnsi="Times New Roman"/>
          <w:w w:val="105"/>
          <w:sz w:val="24"/>
          <w:szCs w:val="24"/>
          <w:lang w:val="en-US"/>
        </w:rPr>
        <w:t>n</w:t>
      </w:r>
      <w:r>
        <w:rPr>
          <w:rFonts w:ascii="Times New Roman" w:hAnsi="Times New Roman"/>
          <w:w w:val="105"/>
          <w:sz w:val="24"/>
          <w:szCs w:val="24"/>
        </w:rPr>
        <w:t xml:space="preserve"> tepi gusi. Setiap bagian dapat dibersihkan 2-3 gigi. Metode</w:t>
      </w:r>
      <w:r>
        <w:rPr>
          <w:rFonts w:ascii="Times New Roman" w:hAnsi="Times New Roman"/>
          <w:spacing w:val="-41"/>
          <w:w w:val="105"/>
          <w:sz w:val="24"/>
          <w:szCs w:val="24"/>
        </w:rPr>
        <w:t xml:space="preserve"> </w:t>
      </w:r>
      <w:r>
        <w:rPr>
          <w:rFonts w:ascii="Times New Roman" w:hAnsi="Times New Roman"/>
          <w:w w:val="105"/>
          <w:sz w:val="24"/>
          <w:szCs w:val="24"/>
        </w:rPr>
        <w:t>ini merupakan cara yang baik untuk pemeliharaan jaringan pendukung</w:t>
      </w:r>
      <w:r>
        <w:rPr>
          <w:rFonts w:ascii="Times New Roman" w:hAnsi="Times New Roman"/>
          <w:spacing w:val="-9"/>
          <w:w w:val="105"/>
          <w:sz w:val="24"/>
          <w:szCs w:val="24"/>
        </w:rPr>
        <w:t xml:space="preserve"> </w:t>
      </w:r>
      <w:r>
        <w:rPr>
          <w:rFonts w:ascii="Times New Roman" w:hAnsi="Times New Roman"/>
          <w:w w:val="105"/>
          <w:sz w:val="24"/>
          <w:szCs w:val="24"/>
        </w:rPr>
        <w:t>gigi,</w:t>
      </w:r>
      <w:r>
        <w:rPr>
          <w:rFonts w:ascii="Times New Roman" w:hAnsi="Times New Roman"/>
          <w:spacing w:val="-8"/>
          <w:w w:val="105"/>
          <w:sz w:val="24"/>
          <w:szCs w:val="24"/>
        </w:rPr>
        <w:t xml:space="preserve"> </w:t>
      </w:r>
      <w:r>
        <w:rPr>
          <w:rFonts w:ascii="Times New Roman" w:hAnsi="Times New Roman"/>
          <w:w w:val="105"/>
          <w:sz w:val="24"/>
          <w:szCs w:val="24"/>
        </w:rPr>
        <w:t>walaupun</w:t>
      </w:r>
      <w:r>
        <w:rPr>
          <w:rFonts w:ascii="Times New Roman" w:hAnsi="Times New Roman"/>
          <w:spacing w:val="-9"/>
          <w:w w:val="105"/>
          <w:sz w:val="24"/>
          <w:szCs w:val="24"/>
        </w:rPr>
        <w:t xml:space="preserve"> </w:t>
      </w:r>
      <w:r>
        <w:rPr>
          <w:rFonts w:ascii="Times New Roman" w:hAnsi="Times New Roman"/>
          <w:w w:val="105"/>
          <w:sz w:val="24"/>
          <w:szCs w:val="24"/>
        </w:rPr>
        <w:t>agak</w:t>
      </w:r>
      <w:r>
        <w:rPr>
          <w:rFonts w:ascii="Times New Roman" w:hAnsi="Times New Roman"/>
          <w:spacing w:val="-9"/>
          <w:w w:val="105"/>
          <w:sz w:val="24"/>
          <w:szCs w:val="24"/>
        </w:rPr>
        <w:t xml:space="preserve"> </w:t>
      </w:r>
      <w:r>
        <w:rPr>
          <w:rFonts w:ascii="Times New Roman" w:hAnsi="Times New Roman"/>
          <w:w w:val="105"/>
          <w:sz w:val="24"/>
          <w:szCs w:val="24"/>
        </w:rPr>
        <w:t>sukar</w:t>
      </w:r>
      <w:r>
        <w:rPr>
          <w:rFonts w:ascii="Times New Roman" w:hAnsi="Times New Roman"/>
          <w:spacing w:val="-9"/>
          <w:w w:val="105"/>
          <w:sz w:val="24"/>
          <w:szCs w:val="24"/>
        </w:rPr>
        <w:t xml:space="preserve"> </w:t>
      </w:r>
      <w:r>
        <w:rPr>
          <w:rFonts w:ascii="Times New Roman" w:hAnsi="Times New Roman"/>
          <w:w w:val="105"/>
          <w:sz w:val="24"/>
          <w:szCs w:val="24"/>
        </w:rPr>
        <w:t>untuk</w:t>
      </w:r>
      <w:r>
        <w:rPr>
          <w:rFonts w:ascii="Times New Roman" w:hAnsi="Times New Roman"/>
          <w:spacing w:val="-8"/>
          <w:w w:val="105"/>
          <w:sz w:val="24"/>
          <w:szCs w:val="24"/>
        </w:rPr>
        <w:t xml:space="preserve"> </w:t>
      </w:r>
      <w:r>
        <w:rPr>
          <w:rFonts w:ascii="Times New Roman" w:hAnsi="Times New Roman"/>
          <w:w w:val="105"/>
          <w:sz w:val="24"/>
          <w:szCs w:val="24"/>
        </w:rPr>
        <w:t>dilakukan.</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w w:val="105"/>
          <w:sz w:val="24"/>
          <w:szCs w:val="24"/>
        </w:rPr>
        <w:t xml:space="preserve">Metode </w:t>
      </w:r>
      <w:r>
        <w:rPr>
          <w:rFonts w:ascii="Times New Roman" w:hAnsi="Times New Roman"/>
          <w:i/>
          <w:w w:val="105"/>
          <w:sz w:val="24"/>
          <w:szCs w:val="24"/>
        </w:rPr>
        <w:t>Bass</w:t>
      </w:r>
      <w:r>
        <w:rPr>
          <w:rFonts w:ascii="Times New Roman" w:hAnsi="Times New Roman"/>
          <w:w w:val="105"/>
          <w:sz w:val="24"/>
          <w:szCs w:val="24"/>
        </w:rPr>
        <w:t>: bulu sikat pada permukaan gigi membentuk sudut 45 derajat dengan panjang gigi dan diarahkan ke akar gigi</w:t>
      </w:r>
      <w:r>
        <w:rPr>
          <w:rFonts w:ascii="Times New Roman" w:hAnsi="Times New Roman"/>
          <w:spacing w:val="-16"/>
          <w:w w:val="105"/>
          <w:sz w:val="24"/>
          <w:szCs w:val="24"/>
        </w:rPr>
        <w:t xml:space="preserve"> </w:t>
      </w:r>
      <w:r>
        <w:rPr>
          <w:rFonts w:ascii="Times New Roman" w:hAnsi="Times New Roman"/>
          <w:w w:val="105"/>
          <w:sz w:val="24"/>
          <w:szCs w:val="24"/>
        </w:rPr>
        <w:t>sehingga</w:t>
      </w:r>
      <w:r>
        <w:rPr>
          <w:rFonts w:ascii="Times New Roman" w:hAnsi="Times New Roman"/>
          <w:spacing w:val="-12"/>
          <w:w w:val="105"/>
          <w:sz w:val="24"/>
          <w:szCs w:val="24"/>
        </w:rPr>
        <w:t xml:space="preserve"> </w:t>
      </w:r>
      <w:r>
        <w:rPr>
          <w:rFonts w:ascii="Times New Roman" w:hAnsi="Times New Roman"/>
          <w:w w:val="105"/>
          <w:sz w:val="24"/>
          <w:szCs w:val="24"/>
        </w:rPr>
        <w:t>menyentuh</w:t>
      </w:r>
      <w:r>
        <w:rPr>
          <w:rFonts w:ascii="Times New Roman" w:hAnsi="Times New Roman"/>
          <w:spacing w:val="-16"/>
          <w:w w:val="105"/>
          <w:sz w:val="24"/>
          <w:szCs w:val="24"/>
        </w:rPr>
        <w:t xml:space="preserve"> </w:t>
      </w:r>
      <w:r>
        <w:rPr>
          <w:rFonts w:ascii="Times New Roman" w:hAnsi="Times New Roman"/>
          <w:w w:val="105"/>
          <w:sz w:val="24"/>
          <w:szCs w:val="24"/>
        </w:rPr>
        <w:t>tepi</w:t>
      </w:r>
      <w:r>
        <w:rPr>
          <w:rFonts w:ascii="Times New Roman" w:hAnsi="Times New Roman"/>
          <w:spacing w:val="-15"/>
          <w:w w:val="105"/>
          <w:sz w:val="24"/>
          <w:szCs w:val="24"/>
        </w:rPr>
        <w:t xml:space="preserve"> </w:t>
      </w:r>
      <w:r>
        <w:rPr>
          <w:rFonts w:ascii="Times New Roman" w:hAnsi="Times New Roman"/>
          <w:w w:val="105"/>
          <w:sz w:val="24"/>
          <w:szCs w:val="24"/>
        </w:rPr>
        <w:t>gusi.</w:t>
      </w:r>
      <w:r>
        <w:rPr>
          <w:rFonts w:ascii="Times New Roman" w:hAnsi="Times New Roman"/>
          <w:spacing w:val="-13"/>
          <w:w w:val="105"/>
          <w:sz w:val="24"/>
          <w:szCs w:val="24"/>
        </w:rPr>
        <w:t xml:space="preserve"> </w:t>
      </w:r>
      <w:r>
        <w:rPr>
          <w:rFonts w:ascii="Times New Roman" w:hAnsi="Times New Roman"/>
          <w:w w:val="105"/>
          <w:sz w:val="24"/>
          <w:szCs w:val="24"/>
        </w:rPr>
        <w:t>Dengan</w:t>
      </w:r>
      <w:r>
        <w:rPr>
          <w:rFonts w:ascii="Times New Roman" w:hAnsi="Times New Roman"/>
          <w:spacing w:val="-14"/>
          <w:w w:val="105"/>
          <w:sz w:val="24"/>
          <w:szCs w:val="24"/>
        </w:rPr>
        <w:t xml:space="preserve"> </w:t>
      </w:r>
      <w:r>
        <w:rPr>
          <w:rFonts w:ascii="Times New Roman" w:hAnsi="Times New Roman"/>
          <w:w w:val="105"/>
          <w:sz w:val="24"/>
          <w:szCs w:val="24"/>
        </w:rPr>
        <w:t>cara</w:t>
      </w:r>
      <w:r>
        <w:rPr>
          <w:rFonts w:ascii="Times New Roman" w:hAnsi="Times New Roman"/>
          <w:spacing w:val="-15"/>
          <w:w w:val="105"/>
          <w:sz w:val="24"/>
          <w:szCs w:val="24"/>
        </w:rPr>
        <w:t xml:space="preserve"> </w:t>
      </w:r>
      <w:r>
        <w:rPr>
          <w:rFonts w:ascii="Times New Roman" w:hAnsi="Times New Roman"/>
          <w:w w:val="105"/>
          <w:sz w:val="24"/>
          <w:szCs w:val="24"/>
        </w:rPr>
        <w:t>demikian</w:t>
      </w:r>
      <w:r>
        <w:rPr>
          <w:rFonts w:ascii="Times New Roman" w:hAnsi="Times New Roman"/>
          <w:spacing w:val="-15"/>
          <w:w w:val="105"/>
          <w:sz w:val="24"/>
          <w:szCs w:val="24"/>
        </w:rPr>
        <w:t xml:space="preserve"> </w:t>
      </w:r>
      <w:r>
        <w:rPr>
          <w:rFonts w:ascii="Times New Roman" w:hAnsi="Times New Roman"/>
          <w:w w:val="105"/>
          <w:sz w:val="24"/>
          <w:szCs w:val="24"/>
        </w:rPr>
        <w:t>saku gusi</w:t>
      </w:r>
      <w:r>
        <w:rPr>
          <w:rFonts w:ascii="Times New Roman" w:hAnsi="Times New Roman"/>
          <w:spacing w:val="-17"/>
          <w:w w:val="105"/>
          <w:sz w:val="24"/>
          <w:szCs w:val="24"/>
        </w:rPr>
        <w:t xml:space="preserve"> </w:t>
      </w:r>
      <w:r>
        <w:rPr>
          <w:rFonts w:ascii="Times New Roman" w:hAnsi="Times New Roman"/>
          <w:w w:val="105"/>
          <w:sz w:val="24"/>
          <w:szCs w:val="24"/>
        </w:rPr>
        <w:t>dapat</w:t>
      </w:r>
      <w:r>
        <w:rPr>
          <w:rFonts w:ascii="Times New Roman" w:hAnsi="Times New Roman"/>
          <w:spacing w:val="-17"/>
          <w:w w:val="105"/>
          <w:sz w:val="24"/>
          <w:szCs w:val="24"/>
        </w:rPr>
        <w:t xml:space="preserve"> </w:t>
      </w:r>
      <w:r>
        <w:rPr>
          <w:rFonts w:ascii="Times New Roman" w:hAnsi="Times New Roman"/>
          <w:w w:val="105"/>
          <w:sz w:val="24"/>
          <w:szCs w:val="24"/>
        </w:rPr>
        <w:t>dibersihkan</w:t>
      </w:r>
      <w:r>
        <w:rPr>
          <w:rFonts w:ascii="Times New Roman" w:hAnsi="Times New Roman"/>
          <w:spacing w:val="-16"/>
          <w:w w:val="105"/>
          <w:sz w:val="24"/>
          <w:szCs w:val="24"/>
        </w:rPr>
        <w:t xml:space="preserve"> </w:t>
      </w:r>
      <w:r>
        <w:rPr>
          <w:rFonts w:ascii="Times New Roman" w:hAnsi="Times New Roman"/>
          <w:w w:val="105"/>
          <w:sz w:val="24"/>
          <w:szCs w:val="24"/>
        </w:rPr>
        <w:t>dan</w:t>
      </w:r>
      <w:r>
        <w:rPr>
          <w:rFonts w:ascii="Times New Roman" w:hAnsi="Times New Roman"/>
          <w:spacing w:val="-17"/>
          <w:w w:val="105"/>
          <w:sz w:val="24"/>
          <w:szCs w:val="24"/>
        </w:rPr>
        <w:t xml:space="preserve"> </w:t>
      </w:r>
      <w:r>
        <w:rPr>
          <w:rFonts w:ascii="Times New Roman" w:hAnsi="Times New Roman"/>
          <w:w w:val="105"/>
          <w:sz w:val="24"/>
          <w:szCs w:val="24"/>
        </w:rPr>
        <w:t>tepi</w:t>
      </w:r>
      <w:r>
        <w:rPr>
          <w:rFonts w:ascii="Times New Roman" w:hAnsi="Times New Roman"/>
          <w:spacing w:val="-17"/>
          <w:w w:val="105"/>
          <w:sz w:val="24"/>
          <w:szCs w:val="24"/>
        </w:rPr>
        <w:t xml:space="preserve"> </w:t>
      </w:r>
      <w:r>
        <w:rPr>
          <w:rFonts w:ascii="Times New Roman" w:hAnsi="Times New Roman"/>
          <w:w w:val="105"/>
          <w:sz w:val="24"/>
          <w:szCs w:val="24"/>
        </w:rPr>
        <w:t>gusinya</w:t>
      </w:r>
      <w:r>
        <w:rPr>
          <w:rFonts w:ascii="Times New Roman" w:hAnsi="Times New Roman"/>
          <w:spacing w:val="-17"/>
          <w:w w:val="105"/>
          <w:sz w:val="24"/>
          <w:szCs w:val="24"/>
        </w:rPr>
        <w:t xml:space="preserve"> </w:t>
      </w:r>
      <w:r>
        <w:rPr>
          <w:rFonts w:ascii="Times New Roman" w:hAnsi="Times New Roman"/>
          <w:w w:val="105"/>
          <w:sz w:val="24"/>
          <w:szCs w:val="24"/>
        </w:rPr>
        <w:t>dapat</w:t>
      </w:r>
      <w:r>
        <w:rPr>
          <w:rFonts w:ascii="Times New Roman" w:hAnsi="Times New Roman"/>
          <w:spacing w:val="-17"/>
          <w:w w:val="105"/>
          <w:sz w:val="24"/>
          <w:szCs w:val="24"/>
        </w:rPr>
        <w:t xml:space="preserve"> </w:t>
      </w:r>
      <w:r>
        <w:rPr>
          <w:rFonts w:ascii="Times New Roman" w:hAnsi="Times New Roman"/>
          <w:w w:val="105"/>
          <w:sz w:val="24"/>
          <w:szCs w:val="24"/>
        </w:rPr>
        <w:t>dipijat.</w:t>
      </w:r>
      <w:r>
        <w:rPr>
          <w:rFonts w:ascii="Times New Roman" w:hAnsi="Times New Roman"/>
          <w:spacing w:val="-15"/>
          <w:w w:val="105"/>
          <w:sz w:val="24"/>
          <w:szCs w:val="24"/>
        </w:rPr>
        <w:t xml:space="preserve"> </w:t>
      </w:r>
      <w:r>
        <w:rPr>
          <w:rFonts w:ascii="Times New Roman" w:hAnsi="Times New Roman"/>
          <w:w w:val="105"/>
          <w:sz w:val="24"/>
          <w:szCs w:val="24"/>
        </w:rPr>
        <w:t>Sikat</w:t>
      </w:r>
      <w:r>
        <w:rPr>
          <w:rFonts w:ascii="Times New Roman" w:hAnsi="Times New Roman"/>
          <w:spacing w:val="-17"/>
          <w:w w:val="105"/>
          <w:sz w:val="24"/>
          <w:szCs w:val="24"/>
        </w:rPr>
        <w:t xml:space="preserve"> </w:t>
      </w:r>
      <w:r>
        <w:rPr>
          <w:rFonts w:ascii="Times New Roman" w:hAnsi="Times New Roman"/>
          <w:w w:val="105"/>
          <w:sz w:val="24"/>
          <w:szCs w:val="24"/>
        </w:rPr>
        <w:t>gigi digerakkan dengan getaran kecil-kecil ke depan dan ke belakang selama kurang lebih 15 detik. Teknik ini hampir sama</w:t>
      </w:r>
      <w:r>
        <w:rPr>
          <w:rFonts w:ascii="Times New Roman" w:hAnsi="Times New Roman"/>
          <w:spacing w:val="-7"/>
          <w:w w:val="105"/>
          <w:sz w:val="24"/>
          <w:szCs w:val="24"/>
        </w:rPr>
        <w:t xml:space="preserve"> </w:t>
      </w:r>
      <w:r>
        <w:rPr>
          <w:rFonts w:ascii="Times New Roman" w:hAnsi="Times New Roman"/>
          <w:w w:val="105"/>
          <w:sz w:val="24"/>
          <w:szCs w:val="24"/>
        </w:rPr>
        <w:t>dengan</w:t>
      </w:r>
      <w:r>
        <w:rPr>
          <w:rFonts w:ascii="Times New Roman" w:hAnsi="Times New Roman"/>
          <w:spacing w:val="-6"/>
          <w:w w:val="105"/>
          <w:sz w:val="24"/>
          <w:szCs w:val="24"/>
        </w:rPr>
        <w:t xml:space="preserve"> </w:t>
      </w:r>
      <w:r>
        <w:rPr>
          <w:rFonts w:ascii="Times New Roman" w:hAnsi="Times New Roman"/>
          <w:w w:val="105"/>
          <w:sz w:val="24"/>
          <w:szCs w:val="24"/>
        </w:rPr>
        <w:t>teknik</w:t>
      </w:r>
      <w:r>
        <w:rPr>
          <w:rFonts w:ascii="Times New Roman" w:hAnsi="Times New Roman"/>
          <w:spacing w:val="-6"/>
          <w:w w:val="105"/>
          <w:sz w:val="24"/>
          <w:szCs w:val="24"/>
        </w:rPr>
        <w:t xml:space="preserve"> </w:t>
      </w:r>
      <w:r>
        <w:rPr>
          <w:rFonts w:ascii="Times New Roman" w:hAnsi="Times New Roman"/>
          <w:w w:val="105"/>
          <w:sz w:val="24"/>
          <w:szCs w:val="24"/>
        </w:rPr>
        <w:t>Roll,</w:t>
      </w:r>
      <w:r>
        <w:rPr>
          <w:rFonts w:ascii="Times New Roman" w:hAnsi="Times New Roman"/>
          <w:spacing w:val="-6"/>
          <w:w w:val="105"/>
          <w:sz w:val="24"/>
          <w:szCs w:val="24"/>
        </w:rPr>
        <w:t xml:space="preserve"> </w:t>
      </w:r>
      <w:r>
        <w:rPr>
          <w:rFonts w:ascii="Times New Roman" w:hAnsi="Times New Roman"/>
          <w:w w:val="105"/>
          <w:sz w:val="24"/>
          <w:szCs w:val="24"/>
        </w:rPr>
        <w:t>hanya</w:t>
      </w:r>
      <w:r>
        <w:rPr>
          <w:rFonts w:ascii="Times New Roman" w:hAnsi="Times New Roman"/>
          <w:spacing w:val="-6"/>
          <w:w w:val="105"/>
          <w:sz w:val="24"/>
          <w:szCs w:val="24"/>
        </w:rPr>
        <w:t xml:space="preserve"> </w:t>
      </w:r>
      <w:r>
        <w:rPr>
          <w:rFonts w:ascii="Times New Roman" w:hAnsi="Times New Roman"/>
          <w:w w:val="105"/>
          <w:sz w:val="24"/>
          <w:szCs w:val="24"/>
        </w:rPr>
        <w:t>berbeda</w:t>
      </w:r>
      <w:r>
        <w:rPr>
          <w:rFonts w:ascii="Times New Roman" w:hAnsi="Times New Roman"/>
          <w:spacing w:val="-6"/>
          <w:w w:val="105"/>
          <w:sz w:val="24"/>
          <w:szCs w:val="24"/>
        </w:rPr>
        <w:t xml:space="preserve"> </w:t>
      </w:r>
      <w:r>
        <w:rPr>
          <w:rFonts w:ascii="Times New Roman" w:hAnsi="Times New Roman"/>
          <w:w w:val="105"/>
          <w:sz w:val="24"/>
          <w:szCs w:val="24"/>
        </w:rPr>
        <w:t>pada</w:t>
      </w:r>
      <w:r>
        <w:rPr>
          <w:rFonts w:ascii="Times New Roman" w:hAnsi="Times New Roman"/>
          <w:spacing w:val="-6"/>
          <w:w w:val="105"/>
          <w:sz w:val="24"/>
          <w:szCs w:val="24"/>
        </w:rPr>
        <w:t xml:space="preserve"> </w:t>
      </w:r>
      <w:r>
        <w:rPr>
          <w:rFonts w:ascii="Times New Roman" w:hAnsi="Times New Roman"/>
          <w:w w:val="105"/>
          <w:sz w:val="24"/>
          <w:szCs w:val="24"/>
        </w:rPr>
        <w:t>cara</w:t>
      </w:r>
      <w:r>
        <w:rPr>
          <w:rFonts w:ascii="Times New Roman" w:hAnsi="Times New Roman"/>
          <w:spacing w:val="-6"/>
          <w:w w:val="105"/>
          <w:sz w:val="24"/>
          <w:szCs w:val="24"/>
        </w:rPr>
        <w:t xml:space="preserve"> </w:t>
      </w:r>
      <w:r>
        <w:rPr>
          <w:rFonts w:ascii="Times New Roman" w:hAnsi="Times New Roman"/>
          <w:w w:val="105"/>
          <w:sz w:val="24"/>
          <w:szCs w:val="24"/>
        </w:rPr>
        <w:t xml:space="preserve">pergerakan sikat giginya dan cara penyikatan permukaan belakang gigi depan. Untuk permukaan belakang gigi depan, </w:t>
      </w:r>
      <w:r>
        <w:rPr>
          <w:rFonts w:ascii="Times New Roman" w:hAnsi="Times New Roman"/>
          <w:w w:val="105"/>
          <w:sz w:val="24"/>
          <w:szCs w:val="24"/>
        </w:rPr>
        <w:lastRenderedPageBreak/>
        <w:t>sikat gigi dipegang secara</w:t>
      </w:r>
      <w:r>
        <w:rPr>
          <w:rFonts w:ascii="Times New Roman" w:hAnsi="Times New Roman"/>
          <w:spacing w:val="-7"/>
          <w:w w:val="105"/>
          <w:sz w:val="24"/>
          <w:szCs w:val="24"/>
        </w:rPr>
        <w:t xml:space="preserve"> </w:t>
      </w:r>
      <w:r>
        <w:rPr>
          <w:rFonts w:ascii="Times New Roman" w:hAnsi="Times New Roman"/>
          <w:w w:val="105"/>
          <w:sz w:val="24"/>
          <w:szCs w:val="24"/>
        </w:rPr>
        <w:t>vertikal.</w:t>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53E6F720" wp14:editId="5EA362C9">
            <wp:extent cx="2734945" cy="208534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734945" cy="2085340"/>
                    </a:xfrm>
                    <a:prstGeom prst="rect">
                      <a:avLst/>
                    </a:prstGeom>
                    <a:noFill/>
                    <a:ln>
                      <a:noFill/>
                    </a:ln>
                  </pic:spPr>
                </pic:pic>
              </a:graphicData>
            </a:graphic>
          </wp:inline>
        </w:drawing>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0"/>
          <w:szCs w:val="20"/>
          <w:lang w:val="en-US"/>
        </w:rPr>
      </w:pPr>
      <w:r>
        <w:rPr>
          <w:rFonts w:ascii="Times New Roman" w:hAnsi="Times New Roman"/>
          <w:sz w:val="20"/>
          <w:szCs w:val="20"/>
        </w:rPr>
        <w:t xml:space="preserve">Gambar </w:t>
      </w:r>
      <w:r>
        <w:rPr>
          <w:rFonts w:ascii="Times New Roman" w:hAnsi="Times New Roman"/>
          <w:sz w:val="20"/>
          <w:szCs w:val="20"/>
          <w:lang w:val="en-US"/>
        </w:rPr>
        <w:t>2.3</w:t>
      </w:r>
      <w:r>
        <w:rPr>
          <w:rFonts w:ascii="Times New Roman" w:hAnsi="Times New Roman"/>
          <w:sz w:val="20"/>
          <w:szCs w:val="20"/>
        </w:rPr>
        <w:t xml:space="preserve"> : Teknik Bass (drg. Hiranya Megananda putri dkk, 2010:116).</w:t>
      </w:r>
    </w:p>
    <w:p w:rsidR="00E61046" w:rsidRDefault="00E61046" w:rsidP="00E61046">
      <w:pPr>
        <w:pStyle w:val="ListParagraph"/>
        <w:widowControl w:val="0"/>
        <w:autoSpaceDE w:val="0"/>
        <w:autoSpaceDN w:val="0"/>
        <w:spacing w:after="0" w:line="480" w:lineRule="auto"/>
        <w:ind w:left="993"/>
        <w:contextualSpacing w:val="0"/>
        <w:jc w:val="center"/>
        <w:rPr>
          <w:rFonts w:ascii="Times New Roman" w:hAnsi="Times New Roman"/>
          <w:sz w:val="24"/>
          <w:szCs w:val="24"/>
          <w:lang w:val="en-US"/>
        </w:rPr>
      </w:pP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w w:val="105"/>
          <w:sz w:val="24"/>
          <w:szCs w:val="24"/>
        </w:rPr>
        <w:t xml:space="preserve">Metode </w:t>
      </w:r>
      <w:r>
        <w:rPr>
          <w:rFonts w:ascii="Times New Roman" w:hAnsi="Times New Roman"/>
          <w:i/>
          <w:w w:val="105"/>
          <w:sz w:val="24"/>
          <w:szCs w:val="24"/>
        </w:rPr>
        <w:t xml:space="preserve">Fones </w:t>
      </w:r>
      <w:r>
        <w:rPr>
          <w:rFonts w:ascii="Times New Roman" w:hAnsi="Times New Roman"/>
          <w:w w:val="105"/>
          <w:sz w:val="24"/>
          <w:szCs w:val="24"/>
        </w:rPr>
        <w:t>atau teknik sirkuler: bulu sikat ditempelkan tegak</w:t>
      </w:r>
      <w:r>
        <w:rPr>
          <w:rFonts w:ascii="Times New Roman" w:hAnsi="Times New Roman"/>
          <w:spacing w:val="-18"/>
          <w:w w:val="105"/>
          <w:sz w:val="24"/>
          <w:szCs w:val="24"/>
        </w:rPr>
        <w:t xml:space="preserve"> </w:t>
      </w:r>
      <w:r>
        <w:rPr>
          <w:rFonts w:ascii="Times New Roman" w:hAnsi="Times New Roman"/>
          <w:w w:val="105"/>
          <w:sz w:val="24"/>
          <w:szCs w:val="24"/>
        </w:rPr>
        <w:t>lurus</w:t>
      </w:r>
      <w:r>
        <w:rPr>
          <w:rFonts w:ascii="Times New Roman" w:hAnsi="Times New Roman"/>
          <w:spacing w:val="-17"/>
          <w:w w:val="105"/>
          <w:sz w:val="24"/>
          <w:szCs w:val="24"/>
        </w:rPr>
        <w:t xml:space="preserve"> </w:t>
      </w:r>
      <w:r>
        <w:rPr>
          <w:rFonts w:ascii="Times New Roman" w:hAnsi="Times New Roman"/>
          <w:w w:val="105"/>
          <w:sz w:val="24"/>
          <w:szCs w:val="24"/>
        </w:rPr>
        <w:t>pada</w:t>
      </w:r>
      <w:r>
        <w:rPr>
          <w:rFonts w:ascii="Times New Roman" w:hAnsi="Times New Roman"/>
          <w:spacing w:val="-18"/>
          <w:w w:val="105"/>
          <w:sz w:val="24"/>
          <w:szCs w:val="24"/>
        </w:rPr>
        <w:t xml:space="preserve"> </w:t>
      </w:r>
      <w:r>
        <w:rPr>
          <w:rFonts w:ascii="Times New Roman" w:hAnsi="Times New Roman"/>
          <w:w w:val="105"/>
          <w:sz w:val="24"/>
          <w:szCs w:val="24"/>
        </w:rPr>
        <w:t>permukaan</w:t>
      </w:r>
      <w:r>
        <w:rPr>
          <w:rFonts w:ascii="Times New Roman" w:hAnsi="Times New Roman"/>
          <w:spacing w:val="-18"/>
          <w:w w:val="105"/>
          <w:sz w:val="24"/>
          <w:szCs w:val="24"/>
        </w:rPr>
        <w:t xml:space="preserve"> </w:t>
      </w:r>
      <w:r>
        <w:rPr>
          <w:rFonts w:ascii="Times New Roman" w:hAnsi="Times New Roman"/>
          <w:w w:val="105"/>
          <w:sz w:val="24"/>
          <w:szCs w:val="24"/>
        </w:rPr>
        <w:t>gigi.</w:t>
      </w:r>
      <w:r>
        <w:rPr>
          <w:rFonts w:ascii="Times New Roman" w:hAnsi="Times New Roman"/>
          <w:spacing w:val="-18"/>
          <w:w w:val="105"/>
          <w:sz w:val="24"/>
          <w:szCs w:val="24"/>
        </w:rPr>
        <w:t xml:space="preserve"> </w:t>
      </w:r>
      <w:r>
        <w:rPr>
          <w:rFonts w:ascii="Times New Roman" w:hAnsi="Times New Roman"/>
          <w:w w:val="105"/>
          <w:sz w:val="24"/>
          <w:szCs w:val="24"/>
        </w:rPr>
        <w:t>Kedua</w:t>
      </w:r>
      <w:r>
        <w:rPr>
          <w:rFonts w:ascii="Times New Roman" w:hAnsi="Times New Roman"/>
          <w:spacing w:val="-17"/>
          <w:w w:val="105"/>
          <w:sz w:val="24"/>
          <w:szCs w:val="24"/>
        </w:rPr>
        <w:t xml:space="preserve"> </w:t>
      </w:r>
      <w:r>
        <w:rPr>
          <w:rFonts w:ascii="Times New Roman" w:hAnsi="Times New Roman"/>
          <w:w w:val="105"/>
          <w:sz w:val="24"/>
          <w:szCs w:val="24"/>
        </w:rPr>
        <w:t>rahang</w:t>
      </w:r>
      <w:r>
        <w:rPr>
          <w:rFonts w:ascii="Times New Roman" w:hAnsi="Times New Roman"/>
          <w:spacing w:val="-18"/>
          <w:w w:val="105"/>
          <w:sz w:val="24"/>
          <w:szCs w:val="24"/>
        </w:rPr>
        <w:t xml:space="preserve"> </w:t>
      </w:r>
      <w:r>
        <w:rPr>
          <w:rFonts w:ascii="Times New Roman" w:hAnsi="Times New Roman"/>
          <w:w w:val="105"/>
          <w:sz w:val="24"/>
          <w:szCs w:val="24"/>
        </w:rPr>
        <w:t>dalam</w:t>
      </w:r>
      <w:r>
        <w:rPr>
          <w:rFonts w:ascii="Times New Roman" w:hAnsi="Times New Roman"/>
          <w:spacing w:val="-18"/>
          <w:w w:val="105"/>
          <w:sz w:val="24"/>
          <w:szCs w:val="24"/>
        </w:rPr>
        <w:t xml:space="preserve"> </w:t>
      </w:r>
      <w:r>
        <w:rPr>
          <w:rFonts w:ascii="Times New Roman" w:hAnsi="Times New Roman"/>
          <w:w w:val="105"/>
          <w:sz w:val="24"/>
          <w:szCs w:val="24"/>
        </w:rPr>
        <w:t>keadaan mengatup. Sikat gigi digerakkan membentuk lingkaran- lingkaran</w:t>
      </w:r>
      <w:r>
        <w:rPr>
          <w:rFonts w:ascii="Times New Roman" w:hAnsi="Times New Roman"/>
          <w:spacing w:val="-6"/>
          <w:w w:val="105"/>
          <w:sz w:val="24"/>
          <w:szCs w:val="24"/>
        </w:rPr>
        <w:t xml:space="preserve"> </w:t>
      </w:r>
      <w:r>
        <w:rPr>
          <w:rFonts w:ascii="Times New Roman" w:hAnsi="Times New Roman"/>
          <w:w w:val="105"/>
          <w:sz w:val="24"/>
          <w:szCs w:val="24"/>
        </w:rPr>
        <w:t>besar,</w:t>
      </w:r>
      <w:r>
        <w:rPr>
          <w:rFonts w:ascii="Times New Roman" w:hAnsi="Times New Roman"/>
          <w:spacing w:val="-5"/>
          <w:w w:val="105"/>
          <w:sz w:val="24"/>
          <w:szCs w:val="24"/>
        </w:rPr>
        <w:t xml:space="preserve"> </w:t>
      </w:r>
      <w:r>
        <w:rPr>
          <w:rFonts w:ascii="Times New Roman" w:hAnsi="Times New Roman"/>
          <w:w w:val="105"/>
          <w:sz w:val="24"/>
          <w:szCs w:val="24"/>
        </w:rPr>
        <w:t>sehingga</w:t>
      </w:r>
      <w:r>
        <w:rPr>
          <w:rFonts w:ascii="Times New Roman" w:hAnsi="Times New Roman"/>
          <w:spacing w:val="-6"/>
          <w:w w:val="105"/>
          <w:sz w:val="24"/>
          <w:szCs w:val="24"/>
        </w:rPr>
        <w:t xml:space="preserve"> </w:t>
      </w:r>
      <w:r>
        <w:rPr>
          <w:rFonts w:ascii="Times New Roman" w:hAnsi="Times New Roman"/>
          <w:w w:val="105"/>
          <w:sz w:val="24"/>
          <w:szCs w:val="24"/>
        </w:rPr>
        <w:t>gigi</w:t>
      </w:r>
      <w:r>
        <w:rPr>
          <w:rFonts w:ascii="Times New Roman" w:hAnsi="Times New Roman"/>
          <w:spacing w:val="-7"/>
          <w:w w:val="105"/>
          <w:sz w:val="24"/>
          <w:szCs w:val="24"/>
        </w:rPr>
        <w:t xml:space="preserve"> </w:t>
      </w:r>
      <w:r>
        <w:rPr>
          <w:rFonts w:ascii="Times New Roman" w:hAnsi="Times New Roman"/>
          <w:w w:val="105"/>
          <w:sz w:val="24"/>
          <w:szCs w:val="24"/>
        </w:rPr>
        <w:t>dan</w:t>
      </w:r>
      <w:r>
        <w:rPr>
          <w:rFonts w:ascii="Times New Roman" w:hAnsi="Times New Roman"/>
          <w:spacing w:val="-5"/>
          <w:w w:val="105"/>
          <w:sz w:val="24"/>
          <w:szCs w:val="24"/>
        </w:rPr>
        <w:t xml:space="preserve"> </w:t>
      </w:r>
      <w:r>
        <w:rPr>
          <w:rFonts w:ascii="Times New Roman" w:hAnsi="Times New Roman"/>
          <w:w w:val="105"/>
          <w:sz w:val="24"/>
          <w:szCs w:val="24"/>
        </w:rPr>
        <w:t>gusi</w:t>
      </w:r>
      <w:r>
        <w:rPr>
          <w:rFonts w:ascii="Times New Roman" w:hAnsi="Times New Roman"/>
          <w:spacing w:val="-6"/>
          <w:w w:val="105"/>
          <w:sz w:val="24"/>
          <w:szCs w:val="24"/>
        </w:rPr>
        <w:t xml:space="preserve"> </w:t>
      </w:r>
      <w:r>
        <w:rPr>
          <w:rFonts w:ascii="Times New Roman" w:hAnsi="Times New Roman"/>
          <w:w w:val="105"/>
          <w:sz w:val="24"/>
          <w:szCs w:val="24"/>
        </w:rPr>
        <w:t>rahang</w:t>
      </w:r>
      <w:r>
        <w:rPr>
          <w:rFonts w:ascii="Times New Roman" w:hAnsi="Times New Roman"/>
          <w:spacing w:val="-5"/>
          <w:w w:val="105"/>
          <w:sz w:val="24"/>
          <w:szCs w:val="24"/>
        </w:rPr>
        <w:t xml:space="preserve"> </w:t>
      </w:r>
      <w:r>
        <w:rPr>
          <w:rFonts w:ascii="Times New Roman" w:hAnsi="Times New Roman"/>
          <w:w w:val="105"/>
          <w:sz w:val="24"/>
          <w:szCs w:val="24"/>
        </w:rPr>
        <w:t>atas</w:t>
      </w:r>
      <w:r>
        <w:rPr>
          <w:rFonts w:ascii="Times New Roman" w:hAnsi="Times New Roman"/>
          <w:spacing w:val="-7"/>
          <w:w w:val="105"/>
          <w:sz w:val="24"/>
          <w:szCs w:val="24"/>
        </w:rPr>
        <w:t xml:space="preserve"> </w:t>
      </w:r>
      <w:r>
        <w:rPr>
          <w:rFonts w:ascii="Times New Roman" w:hAnsi="Times New Roman"/>
          <w:w w:val="105"/>
          <w:sz w:val="24"/>
          <w:szCs w:val="24"/>
        </w:rPr>
        <w:t>dan</w:t>
      </w:r>
      <w:r>
        <w:rPr>
          <w:rFonts w:ascii="Times New Roman" w:hAnsi="Times New Roman"/>
          <w:spacing w:val="-4"/>
          <w:w w:val="105"/>
          <w:sz w:val="24"/>
          <w:szCs w:val="24"/>
        </w:rPr>
        <w:t xml:space="preserve"> </w:t>
      </w:r>
      <w:r>
        <w:rPr>
          <w:rFonts w:ascii="Times New Roman" w:hAnsi="Times New Roman"/>
          <w:w w:val="105"/>
          <w:sz w:val="24"/>
          <w:szCs w:val="24"/>
        </w:rPr>
        <w:t>bawah dapat disikat sekaligus. Daerah diantara 2 gigi tidak</w:t>
      </w:r>
      <w:r>
        <w:rPr>
          <w:rFonts w:ascii="Times New Roman" w:hAnsi="Times New Roman"/>
          <w:spacing w:val="-33"/>
          <w:w w:val="105"/>
          <w:sz w:val="24"/>
          <w:szCs w:val="24"/>
        </w:rPr>
        <w:t xml:space="preserve"> </w:t>
      </w:r>
      <w:r>
        <w:rPr>
          <w:rFonts w:ascii="Times New Roman" w:hAnsi="Times New Roman"/>
          <w:w w:val="105"/>
          <w:sz w:val="24"/>
          <w:szCs w:val="24"/>
        </w:rPr>
        <w:t>mendapat perhatian khusus. Untuk permukaan belakang gigi, gerakan yang dilakukan sama tetapi lingkarannya lebih</w:t>
      </w:r>
      <w:r>
        <w:rPr>
          <w:rFonts w:ascii="Times New Roman" w:hAnsi="Times New Roman"/>
          <w:spacing w:val="-42"/>
          <w:w w:val="105"/>
          <w:sz w:val="24"/>
          <w:szCs w:val="24"/>
        </w:rPr>
        <w:t xml:space="preserve">  </w:t>
      </w:r>
      <w:r>
        <w:rPr>
          <w:rFonts w:ascii="Times New Roman" w:hAnsi="Times New Roman"/>
          <w:w w:val="105"/>
          <w:sz w:val="24"/>
          <w:szCs w:val="24"/>
        </w:rPr>
        <w:t>kecil.</w:t>
      </w:r>
    </w:p>
    <w:p w:rsidR="00E61046" w:rsidRDefault="00E61046" w:rsidP="00E61046">
      <w:pPr>
        <w:pStyle w:val="ListParagraph"/>
        <w:widowControl w:val="0"/>
        <w:autoSpaceDE w:val="0"/>
        <w:autoSpaceDN w:val="0"/>
        <w:spacing w:after="0" w:line="480" w:lineRule="auto"/>
        <w:contextualSpacing w:val="0"/>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3D11A2E5" wp14:editId="68A2F7EA">
            <wp:extent cx="1515745" cy="1515745"/>
            <wp:effectExtent l="0" t="0" r="825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15745" cy="1515745"/>
                    </a:xfrm>
                    <a:prstGeom prst="rect">
                      <a:avLst/>
                    </a:prstGeom>
                    <a:noFill/>
                    <a:ln>
                      <a:noFill/>
                    </a:ln>
                  </pic:spPr>
                </pic:pic>
              </a:graphicData>
            </a:graphic>
          </wp:inline>
        </w:drawing>
      </w:r>
    </w:p>
    <w:p w:rsidR="00E61046" w:rsidRDefault="00E61046" w:rsidP="00E61046">
      <w:pPr>
        <w:pStyle w:val="ListParagraph"/>
        <w:widowControl w:val="0"/>
        <w:autoSpaceDE w:val="0"/>
        <w:autoSpaceDN w:val="0"/>
        <w:spacing w:after="0" w:line="480" w:lineRule="auto"/>
        <w:contextualSpacing w:val="0"/>
        <w:jc w:val="center"/>
        <w:rPr>
          <w:rFonts w:ascii="Times New Roman" w:hAnsi="Times New Roman"/>
          <w:sz w:val="20"/>
          <w:szCs w:val="20"/>
          <w:lang w:val="en-US"/>
        </w:rPr>
      </w:pPr>
      <w:r>
        <w:rPr>
          <w:rFonts w:ascii="Times New Roman" w:hAnsi="Times New Roman"/>
          <w:sz w:val="20"/>
          <w:szCs w:val="20"/>
        </w:rPr>
        <w:t xml:space="preserve">Gambar </w:t>
      </w:r>
      <w:r>
        <w:rPr>
          <w:rFonts w:ascii="Times New Roman" w:hAnsi="Times New Roman"/>
          <w:sz w:val="20"/>
          <w:szCs w:val="20"/>
          <w:lang w:val="en-US"/>
        </w:rPr>
        <w:t>2.4</w:t>
      </w:r>
      <w:r>
        <w:rPr>
          <w:rFonts w:ascii="Times New Roman" w:hAnsi="Times New Roman"/>
          <w:sz w:val="20"/>
          <w:szCs w:val="20"/>
        </w:rPr>
        <w:t xml:space="preserve"> : Teknik Fones (drg. Hiranya Megananda putri dkk, 2010:116).</w:t>
      </w:r>
    </w:p>
    <w:p w:rsidR="00E61046" w:rsidRDefault="00E61046" w:rsidP="00E61046">
      <w:pPr>
        <w:pStyle w:val="ListParagraph"/>
        <w:widowControl w:val="0"/>
        <w:numPr>
          <w:ilvl w:val="3"/>
          <w:numId w:val="1"/>
        </w:numPr>
        <w:autoSpaceDE w:val="0"/>
        <w:autoSpaceDN w:val="0"/>
        <w:spacing w:after="0" w:line="480" w:lineRule="auto"/>
        <w:ind w:left="1866"/>
        <w:contextualSpacing w:val="0"/>
        <w:jc w:val="both"/>
        <w:rPr>
          <w:rFonts w:ascii="Times New Roman" w:hAnsi="Times New Roman"/>
          <w:sz w:val="24"/>
          <w:szCs w:val="24"/>
        </w:rPr>
      </w:pPr>
      <w:r>
        <w:rPr>
          <w:rFonts w:ascii="Times New Roman" w:hAnsi="Times New Roman"/>
          <w:w w:val="105"/>
          <w:sz w:val="24"/>
          <w:szCs w:val="24"/>
        </w:rPr>
        <w:lastRenderedPageBreak/>
        <w:t xml:space="preserve">Metode </w:t>
      </w:r>
      <w:r>
        <w:rPr>
          <w:rFonts w:ascii="Times New Roman" w:hAnsi="Times New Roman"/>
          <w:i/>
          <w:w w:val="105"/>
          <w:sz w:val="24"/>
          <w:szCs w:val="24"/>
        </w:rPr>
        <w:t xml:space="preserve">Stillman </w:t>
      </w:r>
      <w:r>
        <w:rPr>
          <w:rFonts w:ascii="Times New Roman" w:hAnsi="Times New Roman"/>
          <w:w w:val="105"/>
          <w:sz w:val="24"/>
          <w:szCs w:val="24"/>
        </w:rPr>
        <w:t>dimodifikasi: dianjurkan untuk pembersihan pada daerah dengan resesi gingiva yang parah disertai tersingkapnya akar gigi, guna menghindari dekstruksi yang lebih parah pada jaringan akibat abrasi sikat gigi. Jenis sikat gigi yang dianjurkan adalah sikat gigi dengan kekerasan bulu sikat sedang sampai keras, yang terdiri dari dua atau tiga</w:t>
      </w:r>
      <w:r>
        <w:rPr>
          <w:rFonts w:ascii="Times New Roman" w:hAnsi="Times New Roman"/>
          <w:spacing w:val="-23"/>
          <w:w w:val="105"/>
          <w:sz w:val="24"/>
          <w:szCs w:val="24"/>
        </w:rPr>
        <w:t xml:space="preserve"> </w:t>
      </w:r>
      <w:r>
        <w:rPr>
          <w:rFonts w:ascii="Times New Roman" w:hAnsi="Times New Roman"/>
          <w:w w:val="105"/>
          <w:sz w:val="24"/>
          <w:szCs w:val="24"/>
        </w:rPr>
        <w:t>baris rumpun bulu</w:t>
      </w:r>
      <w:r>
        <w:rPr>
          <w:rFonts w:ascii="Times New Roman" w:hAnsi="Times New Roman"/>
          <w:spacing w:val="-4"/>
          <w:w w:val="105"/>
          <w:sz w:val="24"/>
          <w:szCs w:val="24"/>
        </w:rPr>
        <w:t xml:space="preserve"> </w:t>
      </w:r>
      <w:r>
        <w:rPr>
          <w:rFonts w:ascii="Times New Roman" w:hAnsi="Times New Roman"/>
          <w:w w:val="105"/>
          <w:sz w:val="24"/>
          <w:szCs w:val="24"/>
        </w:rPr>
        <w:t>sikat.</w:t>
      </w:r>
    </w:p>
    <w:p w:rsidR="00E61046" w:rsidRDefault="00E61046" w:rsidP="00E61046">
      <w:pPr>
        <w:pStyle w:val="BodyText"/>
        <w:spacing w:line="480" w:lineRule="auto"/>
        <w:ind w:left="1146" w:firstLine="709"/>
        <w:jc w:val="both"/>
        <w:rPr>
          <w:rFonts w:ascii="Times New Roman" w:hAnsi="Times New Roman"/>
        </w:rPr>
      </w:pPr>
      <w:r>
        <w:rPr>
          <w:rFonts w:ascii="Times New Roman" w:hAnsi="Times New Roman"/>
          <w:w w:val="105"/>
        </w:rPr>
        <w:t xml:space="preserve">Teknik penyikatan gigi yang dilakukan pada usia sekolah adalah teknik </w:t>
      </w:r>
      <w:r>
        <w:rPr>
          <w:rFonts w:ascii="Times New Roman" w:hAnsi="Times New Roman"/>
          <w:i/>
          <w:w w:val="105"/>
        </w:rPr>
        <w:t xml:space="preserve">roll. </w:t>
      </w:r>
      <w:r>
        <w:rPr>
          <w:rFonts w:ascii="Times New Roman" w:hAnsi="Times New Roman"/>
          <w:w w:val="105"/>
        </w:rPr>
        <w:t>Metode penyikatan gigi pada anak lebih ditekankan</w:t>
      </w:r>
      <w:r>
        <w:rPr>
          <w:rFonts w:ascii="Times New Roman" w:hAnsi="Times New Roman"/>
          <w:w w:val="105"/>
          <w:lang w:val="id-ID"/>
        </w:rPr>
        <w:t xml:space="preserve"> </w:t>
      </w:r>
      <w:r>
        <w:rPr>
          <w:rFonts w:ascii="Times New Roman" w:hAnsi="Times New Roman"/>
          <w:w w:val="105"/>
        </w:rPr>
        <w:t>agar mampu membersihkan keseluruhan giginya bagaimanapun caranya, namun dengan bertambahnya usia diharapkan metode Bass dapat dilakukan.</w:t>
      </w:r>
    </w:p>
    <w:p w:rsidR="00E61046" w:rsidRDefault="00E61046" w:rsidP="00E61046">
      <w:pPr>
        <w:spacing w:after="0" w:line="480" w:lineRule="auto"/>
        <w:jc w:val="both"/>
        <w:rPr>
          <w:rFonts w:ascii="Times New Roman" w:hAnsi="Times New Roman"/>
          <w:sz w:val="24"/>
          <w:szCs w:val="24"/>
        </w:rPr>
      </w:pPr>
    </w:p>
    <w:p w:rsidR="00E61046" w:rsidRDefault="00E61046" w:rsidP="00E61046">
      <w:pPr>
        <w:pStyle w:val="Heading1"/>
        <w:spacing w:before="0" w:after="0" w:line="480" w:lineRule="auto"/>
        <w:jc w:val="left"/>
        <w:rPr>
          <w:szCs w:val="24"/>
          <w:lang w:val="en-US"/>
        </w:rPr>
        <w:sectPr w:rsidR="00E61046">
          <w:headerReference w:type="even" r:id="rId9"/>
          <w:headerReference w:type="default" r:id="rId10"/>
          <w:footerReference w:type="even" r:id="rId11"/>
          <w:footerReference w:type="default" r:id="rId12"/>
          <w:headerReference w:type="first" r:id="rId13"/>
          <w:footerReference w:type="first" r:id="rId14"/>
          <w:pgSz w:w="11910" w:h="16840"/>
          <w:pgMar w:top="2268" w:right="1701" w:bottom="1701" w:left="2268" w:header="1276" w:footer="602" w:gutter="0"/>
          <w:pgNumType w:start="8"/>
          <w:cols w:space="720"/>
          <w:titlePg/>
          <w:docGrid w:linePitch="299"/>
        </w:sectPr>
      </w:pPr>
    </w:p>
    <w:p w:rsidR="004B22EF" w:rsidRDefault="004B22EF">
      <w:bookmarkStart w:id="0" w:name="_GoBack"/>
      <w:bookmarkEnd w:id="0"/>
    </w:p>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rlito">
    <w:altName w:val="Arial"/>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E610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E610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926959408"/>
    </w:sdtPr>
    <w:sdtEndPr>
      <w:rPr>
        <w:sz w:val="24"/>
        <w:szCs w:val="24"/>
      </w:rPr>
    </w:sdtEndPr>
    <w:sdtContent>
      <w:p w:rsidR="005E4E35" w:rsidRDefault="00E61046">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8</w:t>
        </w:r>
        <w:r>
          <w:rPr>
            <w:rFonts w:ascii="Times New Roman" w:hAnsi="Times New Roman"/>
            <w:sz w:val="24"/>
            <w:szCs w:val="24"/>
          </w:rPr>
          <w:fldChar w:fldCharType="end"/>
        </w:r>
      </w:p>
    </w:sdtContent>
  </w:sdt>
  <w:p w:rsidR="005E4E35" w:rsidRDefault="00E61046">
    <w:pPr>
      <w:pStyle w:val="Footer"/>
      <w:rPr>
        <w:rFonts w:ascii="Times New Roman" w:hAnsi="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E610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667520065"/>
    </w:sdtPr>
    <w:sdtEndPr/>
    <w:sdtContent>
      <w:p w:rsidR="005E4E35" w:rsidRDefault="00E61046">
        <w:pPr>
          <w:pStyle w:val="Header"/>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noProof/>
            <w:sz w:val="24"/>
          </w:rPr>
          <w:t>23</w:t>
        </w:r>
        <w:r>
          <w:rPr>
            <w:rFonts w:ascii="Times New Roman" w:hAnsi="Times New Roman"/>
            <w:sz w:val="24"/>
          </w:rPr>
          <w:fldChar w:fldCharType="end"/>
        </w:r>
      </w:p>
    </w:sdtContent>
  </w:sdt>
  <w:p w:rsidR="005E4E35" w:rsidRDefault="00E61046">
    <w:pPr>
      <w:pStyle w:val="BodyText"/>
      <w:spacing w:line="14" w:lineRule="auto"/>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E610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BD1F2A"/>
    <w:multiLevelType w:val="multilevel"/>
    <w:tmpl w:val="37BD1F2A"/>
    <w:lvl w:ilvl="0">
      <w:start w:val="1"/>
      <w:numFmt w:val="lowerLetter"/>
      <w:lvlText w:val="%1."/>
      <w:lvlJc w:val="left"/>
      <w:pPr>
        <w:ind w:left="1658" w:hanging="360"/>
      </w:pPr>
      <w:rPr>
        <w:spacing w:val="-4"/>
        <w:w w:val="100"/>
        <w:sz w:val="24"/>
        <w:szCs w:val="24"/>
        <w:lang w:val="id" w:eastAsia="en-US" w:bidi="ar-SA"/>
      </w:rPr>
    </w:lvl>
    <w:lvl w:ilvl="1">
      <w:numFmt w:val="bullet"/>
      <w:lvlText w:val="•"/>
      <w:lvlJc w:val="left"/>
      <w:pPr>
        <w:ind w:left="2378" w:hanging="360"/>
      </w:pPr>
      <w:rPr>
        <w:rFonts w:hint="default"/>
        <w:lang w:val="id" w:eastAsia="en-US" w:bidi="ar-SA"/>
      </w:rPr>
    </w:lvl>
    <w:lvl w:ilvl="2">
      <w:numFmt w:val="bullet"/>
      <w:lvlText w:val="•"/>
      <w:lvlJc w:val="left"/>
      <w:pPr>
        <w:ind w:left="3097" w:hanging="360"/>
      </w:pPr>
      <w:rPr>
        <w:rFonts w:hint="default"/>
        <w:lang w:val="id" w:eastAsia="en-US" w:bidi="ar-SA"/>
      </w:rPr>
    </w:lvl>
    <w:lvl w:ilvl="3">
      <w:numFmt w:val="bullet"/>
      <w:lvlText w:val="•"/>
      <w:lvlJc w:val="left"/>
      <w:pPr>
        <w:ind w:left="3815" w:hanging="360"/>
      </w:pPr>
      <w:rPr>
        <w:rFonts w:hint="default"/>
        <w:lang w:val="id" w:eastAsia="en-US" w:bidi="ar-SA"/>
      </w:rPr>
    </w:lvl>
    <w:lvl w:ilvl="4">
      <w:numFmt w:val="bullet"/>
      <w:lvlText w:val="•"/>
      <w:lvlJc w:val="left"/>
      <w:pPr>
        <w:ind w:left="4534" w:hanging="360"/>
      </w:pPr>
      <w:rPr>
        <w:rFonts w:hint="default"/>
        <w:lang w:val="id" w:eastAsia="en-US" w:bidi="ar-SA"/>
      </w:rPr>
    </w:lvl>
    <w:lvl w:ilvl="5">
      <w:numFmt w:val="bullet"/>
      <w:lvlText w:val="•"/>
      <w:lvlJc w:val="left"/>
      <w:pPr>
        <w:ind w:left="5253" w:hanging="360"/>
      </w:pPr>
      <w:rPr>
        <w:rFonts w:hint="default"/>
        <w:lang w:val="id" w:eastAsia="en-US" w:bidi="ar-SA"/>
      </w:rPr>
    </w:lvl>
    <w:lvl w:ilvl="6">
      <w:numFmt w:val="bullet"/>
      <w:lvlText w:val="•"/>
      <w:lvlJc w:val="left"/>
      <w:pPr>
        <w:ind w:left="5971" w:hanging="360"/>
      </w:pPr>
      <w:rPr>
        <w:rFonts w:hint="default"/>
        <w:lang w:val="id" w:eastAsia="en-US" w:bidi="ar-SA"/>
      </w:rPr>
    </w:lvl>
    <w:lvl w:ilvl="7">
      <w:numFmt w:val="bullet"/>
      <w:lvlText w:val="•"/>
      <w:lvlJc w:val="left"/>
      <w:pPr>
        <w:ind w:left="6690" w:hanging="360"/>
      </w:pPr>
      <w:rPr>
        <w:rFonts w:hint="default"/>
        <w:lang w:val="id" w:eastAsia="en-US" w:bidi="ar-SA"/>
      </w:rPr>
    </w:lvl>
    <w:lvl w:ilvl="8">
      <w:numFmt w:val="bullet"/>
      <w:lvlText w:val="•"/>
      <w:lvlJc w:val="left"/>
      <w:pPr>
        <w:ind w:left="7409" w:hanging="360"/>
      </w:pPr>
      <w:rPr>
        <w:rFonts w:hint="default"/>
        <w:lang w:val="id" w:eastAsia="en-US" w:bidi="ar-SA"/>
      </w:rPr>
    </w:lvl>
  </w:abstractNum>
  <w:abstractNum w:abstractNumId="1">
    <w:nsid w:val="3B9468FF"/>
    <w:multiLevelType w:val="multilevel"/>
    <w:tmpl w:val="3B9468F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F315335"/>
    <w:multiLevelType w:val="multilevel"/>
    <w:tmpl w:val="4F315335"/>
    <w:lvl w:ilvl="0">
      <w:start w:val="7"/>
      <w:numFmt w:val="decimal"/>
      <w:lvlText w:val="%1."/>
      <w:lvlJc w:val="left"/>
      <w:pPr>
        <w:ind w:left="1636" w:hanging="360"/>
      </w:pPr>
      <w:rPr>
        <w:rFonts w:hint="default"/>
      </w:rPr>
    </w:lvl>
    <w:lvl w:ilvl="1">
      <w:start w:val="1"/>
      <w:numFmt w:val="lowerLetter"/>
      <w:lvlText w:val="%2."/>
      <w:lvlJc w:val="left"/>
      <w:pPr>
        <w:ind w:left="502" w:hanging="360"/>
      </w:pPr>
    </w:lvl>
    <w:lvl w:ilvl="2">
      <w:start w:val="1"/>
      <w:numFmt w:val="lowerRoman"/>
      <w:lvlText w:val="%3."/>
      <w:lvlJc w:val="right"/>
      <w:pPr>
        <w:ind w:left="3076" w:hanging="180"/>
      </w:pPr>
    </w:lvl>
    <w:lvl w:ilvl="3">
      <w:start w:val="1"/>
      <w:numFmt w:val="lowerLetter"/>
      <w:lvlText w:val="%4."/>
      <w:lvlJc w:val="left"/>
      <w:pPr>
        <w:ind w:left="3796" w:hanging="360"/>
      </w:pPr>
    </w:lvl>
    <w:lvl w:ilvl="4">
      <w:start w:val="1"/>
      <w:numFmt w:val="upperLetter"/>
      <w:lvlText w:val="%5."/>
      <w:lvlJc w:val="left"/>
      <w:pPr>
        <w:ind w:left="4516" w:hanging="360"/>
      </w:pPr>
      <w:rPr>
        <w:rFonts w:hint="default"/>
        <w:b/>
      </w:r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
    <w:nsid w:val="5317632E"/>
    <w:multiLevelType w:val="multilevel"/>
    <w:tmpl w:val="5317632E"/>
    <w:lvl w:ilvl="0">
      <w:start w:val="1"/>
      <w:numFmt w:val="lowerLetter"/>
      <w:lvlText w:val="%1."/>
      <w:lvlJc w:val="left"/>
      <w:pPr>
        <w:ind w:left="1429" w:hanging="360"/>
      </w:pPr>
    </w:lvl>
    <w:lvl w:ilvl="1">
      <w:start w:val="4"/>
      <w:numFmt w:val="bullet"/>
      <w:lvlText w:val="-"/>
      <w:lvlJc w:val="left"/>
      <w:pPr>
        <w:ind w:left="2149" w:hanging="360"/>
      </w:pPr>
      <w:rPr>
        <w:rFonts w:ascii="Times New Roman" w:eastAsia="Times New Roman" w:hAnsi="Times New Roman" w:cs="Times New Roman" w:hint="default"/>
        <w:i w:val="0"/>
      </w:rPr>
    </w:lvl>
    <w:lvl w:ilvl="2">
      <w:start w:val="1"/>
      <w:numFmt w:val="lowerLetter"/>
      <w:lvlText w:val="%3."/>
      <w:lvlJc w:val="lef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6C11299A"/>
    <w:multiLevelType w:val="multilevel"/>
    <w:tmpl w:val="6C11299A"/>
    <w:lvl w:ilvl="0">
      <w:start w:val="2"/>
      <w:numFmt w:val="decimal"/>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5">
    <w:nsid w:val="6E423466"/>
    <w:multiLevelType w:val="multilevel"/>
    <w:tmpl w:val="6E4234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FE734B3"/>
    <w:multiLevelType w:val="multilevel"/>
    <w:tmpl w:val="6FE734B3"/>
    <w:lvl w:ilvl="0">
      <w:start w:val="1"/>
      <w:numFmt w:val="upperLetter"/>
      <w:lvlText w:val="%1."/>
      <w:lvlJc w:val="left"/>
      <w:pPr>
        <w:ind w:left="1353" w:hanging="360"/>
      </w:pPr>
      <w:rPr>
        <w:rFonts w:hint="default"/>
      </w:rPr>
    </w:lvl>
    <w:lvl w:ilvl="1">
      <w:start w:val="1"/>
      <w:numFmt w:val="lowerLetter"/>
      <w:lvlText w:val="%2."/>
      <w:lvlJc w:val="left"/>
      <w:pPr>
        <w:ind w:left="2073" w:hanging="360"/>
      </w:pPr>
      <w:rPr>
        <w:rFonts w:hint="default"/>
      </w:rPr>
    </w:lvl>
    <w:lvl w:ilvl="2">
      <w:start w:val="1"/>
      <w:numFmt w:val="decimal"/>
      <w:lvlText w:val="%3)"/>
      <w:lvlJc w:val="left"/>
      <w:pPr>
        <w:ind w:left="3048" w:hanging="435"/>
      </w:pPr>
      <w:rPr>
        <w:rFonts w:hint="default"/>
      </w:r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num w:numId="1">
    <w:abstractNumId w:val="5"/>
  </w:num>
  <w:num w:numId="2">
    <w:abstractNumId w:val="1"/>
  </w:num>
  <w:num w:numId="3">
    <w:abstractNumId w:val="6"/>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977"/>
    <w:rsid w:val="004B22EF"/>
    <w:rsid w:val="007F7977"/>
    <w:rsid w:val="00E6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A9D5B-98A2-46B7-8F21-6D46E1A4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046"/>
    <w:pPr>
      <w:spacing w:after="200" w:line="276" w:lineRule="auto"/>
    </w:pPr>
    <w:rPr>
      <w:rFonts w:ascii="Calibri" w:eastAsia="Calibri" w:hAnsi="Calibri" w:cs="Times New Roman"/>
      <w:lang w:val="id-ID"/>
    </w:rPr>
  </w:style>
  <w:style w:type="paragraph" w:styleId="Heading1">
    <w:name w:val="heading 1"/>
    <w:basedOn w:val="Normal"/>
    <w:next w:val="Normal"/>
    <w:link w:val="Heading1Char"/>
    <w:uiPriority w:val="9"/>
    <w:qFormat/>
    <w:rsid w:val="00E61046"/>
    <w:pPr>
      <w:keepNext/>
      <w:keepLines/>
      <w:autoSpaceDE w:val="0"/>
      <w:autoSpaceDN w:val="0"/>
      <w:adjustRightInd w:val="0"/>
      <w:spacing w:before="240" w:after="240" w:line="360" w:lineRule="auto"/>
      <w:jc w:val="center"/>
      <w:outlineLvl w:val="0"/>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61046"/>
    <w:rPr>
      <w:rFonts w:ascii="Times New Roman" w:eastAsia="Times New Roman" w:hAnsi="Times New Roman" w:cs="Times New Roman"/>
      <w:b/>
      <w:bCs/>
      <w:sz w:val="24"/>
      <w:szCs w:val="28"/>
      <w:lang w:val="id-ID"/>
    </w:rPr>
  </w:style>
  <w:style w:type="paragraph" w:styleId="BodyText">
    <w:name w:val="Body Text"/>
    <w:basedOn w:val="Normal"/>
    <w:link w:val="BodyTextChar"/>
    <w:uiPriority w:val="1"/>
    <w:qFormat/>
    <w:rsid w:val="00E61046"/>
    <w:pPr>
      <w:widowControl w:val="0"/>
      <w:autoSpaceDE w:val="0"/>
      <w:autoSpaceDN w:val="0"/>
      <w:spacing w:after="0" w:line="240" w:lineRule="auto"/>
    </w:pPr>
    <w:rPr>
      <w:rFonts w:ascii="Carlito" w:eastAsia="Carlito" w:hAnsi="Carlito" w:cs="Carlito"/>
      <w:sz w:val="24"/>
      <w:szCs w:val="24"/>
      <w:lang w:val="id"/>
    </w:rPr>
  </w:style>
  <w:style w:type="character" w:customStyle="1" w:styleId="BodyTextChar">
    <w:name w:val="Body Text Char"/>
    <w:basedOn w:val="DefaultParagraphFont"/>
    <w:link w:val="BodyText"/>
    <w:uiPriority w:val="1"/>
    <w:rsid w:val="00E61046"/>
    <w:rPr>
      <w:rFonts w:ascii="Carlito" w:eastAsia="Carlito" w:hAnsi="Carlito" w:cs="Carlito"/>
      <w:sz w:val="24"/>
      <w:szCs w:val="24"/>
      <w:lang w:val="id"/>
    </w:rPr>
  </w:style>
  <w:style w:type="paragraph" w:styleId="Footer">
    <w:name w:val="footer"/>
    <w:basedOn w:val="Normal"/>
    <w:link w:val="FooterChar"/>
    <w:uiPriority w:val="99"/>
    <w:unhideWhenUsed/>
    <w:qFormat/>
    <w:rsid w:val="00E6104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61046"/>
    <w:rPr>
      <w:rFonts w:ascii="Calibri" w:eastAsia="Calibri" w:hAnsi="Calibri" w:cs="Times New Roman"/>
      <w:lang w:val="id-ID"/>
    </w:rPr>
  </w:style>
  <w:style w:type="paragraph" w:styleId="Header">
    <w:name w:val="header"/>
    <w:basedOn w:val="Normal"/>
    <w:link w:val="HeaderChar"/>
    <w:uiPriority w:val="99"/>
    <w:unhideWhenUsed/>
    <w:qFormat/>
    <w:rsid w:val="00E61046"/>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61046"/>
    <w:rPr>
      <w:rFonts w:ascii="Calibri" w:eastAsia="Calibri" w:hAnsi="Calibri" w:cs="Times New Roman"/>
      <w:lang w:val="id-ID"/>
    </w:rPr>
  </w:style>
  <w:style w:type="paragraph" w:styleId="Title">
    <w:name w:val="Title"/>
    <w:basedOn w:val="Normal"/>
    <w:next w:val="Normal"/>
    <w:link w:val="TitleChar"/>
    <w:uiPriority w:val="1"/>
    <w:qFormat/>
    <w:rsid w:val="00E61046"/>
    <w:pPr>
      <w:spacing w:after="240" w:line="360" w:lineRule="auto"/>
      <w:contextualSpacing/>
      <w:jc w:val="center"/>
    </w:pPr>
    <w:rPr>
      <w:rFonts w:ascii="Times New Roman" w:eastAsia="Times New Roman" w:hAnsi="Times New Roman"/>
      <w:kern w:val="28"/>
      <w:sz w:val="24"/>
      <w:szCs w:val="56"/>
    </w:rPr>
  </w:style>
  <w:style w:type="character" w:customStyle="1" w:styleId="TitleChar">
    <w:name w:val="Title Char"/>
    <w:basedOn w:val="DefaultParagraphFont"/>
    <w:link w:val="Title"/>
    <w:uiPriority w:val="1"/>
    <w:qFormat/>
    <w:rsid w:val="00E61046"/>
    <w:rPr>
      <w:rFonts w:ascii="Times New Roman" w:eastAsia="Times New Roman" w:hAnsi="Times New Roman" w:cs="Times New Roman"/>
      <w:kern w:val="28"/>
      <w:sz w:val="24"/>
      <w:szCs w:val="56"/>
      <w:lang w:val="id-ID"/>
    </w:rPr>
  </w:style>
  <w:style w:type="paragraph" w:styleId="ListParagraph">
    <w:name w:val="List Paragraph"/>
    <w:basedOn w:val="Normal"/>
    <w:link w:val="ListParagraphChar"/>
    <w:uiPriority w:val="1"/>
    <w:qFormat/>
    <w:rsid w:val="00E61046"/>
    <w:pPr>
      <w:ind w:left="720"/>
      <w:contextualSpacing/>
    </w:pPr>
  </w:style>
  <w:style w:type="character" w:customStyle="1" w:styleId="ListParagraphChar">
    <w:name w:val="List Paragraph Char"/>
    <w:link w:val="ListParagraph"/>
    <w:uiPriority w:val="1"/>
    <w:locked/>
    <w:rsid w:val="00E61046"/>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oter" Target="footer1.xm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2964</Words>
  <Characters>16895</Characters>
  <Application>Microsoft Office Word</Application>
  <DocSecurity>0</DocSecurity>
  <Lines>140</Lines>
  <Paragraphs>39</Paragraphs>
  <ScaleCrop>false</ScaleCrop>
  <Company/>
  <LinksUpToDate>false</LinksUpToDate>
  <CharactersWithSpaces>19820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2022-11-10T04:21:00Z</dcterms:created>
  <dcterms:modified xsi:type="dcterms:W3CDTF">2022-11-10T04:21:00Z</dcterms:modified>
</cp:coreProperties>
</file>