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4954" w14:textId="77777777" w:rsidR="00A035DE" w:rsidRDefault="00A035DE" w:rsidP="00A035DE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DAFTAR PUSTAKA</w:t>
      </w:r>
    </w:p>
    <w:p w14:paraId="22751906" w14:textId="77777777" w:rsidR="00A035DE" w:rsidRDefault="00A035DE" w:rsidP="00A035DE">
      <w:pPr>
        <w:spacing w:after="0" w:line="48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14:paraId="014DB840" w14:textId="77777777" w:rsidR="00A035DE" w:rsidRDefault="00A035DE" w:rsidP="00A035DE">
      <w:pPr>
        <w:spacing w:after="24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Arikunto, 2006, </w:t>
      </w:r>
      <w:r>
        <w:rPr>
          <w:rFonts w:ascii="Times New Roman" w:hAnsi="Times New Roman"/>
          <w:i/>
          <w:sz w:val="24"/>
          <w:szCs w:val="24"/>
        </w:rPr>
        <w:t>Prosedur Penelitian Kesehatan</w:t>
      </w:r>
      <w:r>
        <w:rPr>
          <w:rFonts w:ascii="Times New Roman" w:hAnsi="Times New Roman"/>
          <w:sz w:val="24"/>
          <w:szCs w:val="24"/>
        </w:rPr>
        <w:t>, Rineka Cipta, Jakarta.</w:t>
      </w:r>
    </w:p>
    <w:p w14:paraId="1DA22427" w14:textId="77777777" w:rsidR="00A035DE" w:rsidRDefault="00A035DE" w:rsidP="00A035DE">
      <w:pPr>
        <w:tabs>
          <w:tab w:val="left" w:pos="284"/>
          <w:tab w:val="left" w:pos="1276"/>
        </w:tabs>
        <w:spacing w:after="240" w:line="240" w:lineRule="auto"/>
        <w:ind w:left="1276" w:hanging="127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Damafitra, L. 2015. </w:t>
      </w:r>
      <w:r>
        <w:rPr>
          <w:rFonts w:ascii="Times New Roman" w:eastAsia="Times New Roman" w:hAnsi="Times New Roman"/>
          <w:i/>
          <w:sz w:val="24"/>
          <w:szCs w:val="24"/>
        </w:rPr>
        <w:t xml:space="preserve">Efektifitas Video dan Bahasa Isyarat Sebagai Media Penyuluhan Kesehatan Terhadap Peningkatan Pengetahuan Kesehatan Gigi dan Mulut pada Anak Penderita Tunarungu. </w:t>
      </w:r>
      <w:r>
        <w:rPr>
          <w:rFonts w:ascii="Times New Roman" w:eastAsia="Times New Roman" w:hAnsi="Times New Roman"/>
          <w:sz w:val="24"/>
          <w:szCs w:val="24"/>
        </w:rPr>
        <w:t>Fakultas Kedokteran Gigi Universitas Jember. Jember.</w:t>
      </w:r>
    </w:p>
    <w:p w14:paraId="7051A8C9" w14:textId="77777777" w:rsidR="00A035DE" w:rsidRDefault="00A035DE" w:rsidP="00A035DE">
      <w:pPr>
        <w:shd w:val="clear" w:color="auto" w:fill="FFFFFF"/>
        <w:spacing w:after="240" w:line="240" w:lineRule="auto"/>
        <w:ind w:left="851" w:hanging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/>
          <w:sz w:val="24"/>
          <w:szCs w:val="24"/>
          <w:lang w:eastAsia="id-ID"/>
        </w:rPr>
        <w:t xml:space="preserve">Daryanto. 2010. </w:t>
      </w:r>
      <w:r>
        <w:rPr>
          <w:rFonts w:ascii="Times New Roman" w:eastAsia="Times New Roman" w:hAnsi="Times New Roman"/>
          <w:i/>
          <w:sz w:val="24"/>
          <w:szCs w:val="24"/>
          <w:lang w:eastAsia="id-ID"/>
        </w:rPr>
        <w:t>Media Pembelajaran Peranannya Sangat Penting Dalam Mencapai Tuju</w:t>
      </w:r>
      <w:r>
        <w:rPr>
          <w:rFonts w:ascii="Times New Roman" w:eastAsia="Times New Roman" w:hAnsi="Times New Roman"/>
          <w:i/>
          <w:sz w:val="24"/>
          <w:szCs w:val="24"/>
          <w:lang w:val="en-US" w:eastAsia="id-ID"/>
        </w:rPr>
        <w:t>a</w:t>
      </w:r>
      <w:r>
        <w:rPr>
          <w:rFonts w:ascii="Times New Roman" w:eastAsia="Times New Roman" w:hAnsi="Times New Roman"/>
          <w:i/>
          <w:sz w:val="24"/>
          <w:szCs w:val="24"/>
          <w:lang w:eastAsia="id-ID"/>
        </w:rPr>
        <w:t>n Pembelajaran</w:t>
      </w:r>
      <w:r>
        <w:rPr>
          <w:rFonts w:ascii="Times New Roman" w:eastAsia="Times New Roman" w:hAnsi="Times New Roman"/>
          <w:sz w:val="24"/>
          <w:szCs w:val="24"/>
          <w:lang w:eastAsia="id-ID"/>
        </w:rPr>
        <w:t>. Yogyakarta: Gava Media.</w:t>
      </w:r>
    </w:p>
    <w:p w14:paraId="07C50A57" w14:textId="77777777" w:rsidR="00A035DE" w:rsidRDefault="00A035DE" w:rsidP="00A035DE">
      <w:pPr>
        <w:autoSpaceDE w:val="0"/>
        <w:autoSpaceDN w:val="0"/>
        <w:adjustRightInd w:val="0"/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Fitriyani Sinta, 2011. </w:t>
      </w:r>
      <w:r>
        <w:rPr>
          <w:rFonts w:ascii="Times New Roman" w:hAnsi="Times New Roman"/>
          <w:i/>
          <w:iCs/>
          <w:sz w:val="24"/>
          <w:szCs w:val="24"/>
        </w:rPr>
        <w:t>Promosi Kesehatan</w:t>
      </w:r>
      <w:r>
        <w:rPr>
          <w:rFonts w:ascii="Times New Roman" w:hAnsi="Times New Roman"/>
          <w:sz w:val="24"/>
          <w:szCs w:val="24"/>
        </w:rPr>
        <w:t>. Yogyakarta : Graha Ilmu Ruko Jambusari</w:t>
      </w:r>
    </w:p>
    <w:p w14:paraId="2D2A6946" w14:textId="77777777" w:rsidR="00A035DE" w:rsidRDefault="00A035DE" w:rsidP="00A035DE">
      <w:pPr>
        <w:tabs>
          <w:tab w:val="left" w:pos="284"/>
          <w:tab w:val="left" w:pos="1276"/>
        </w:tabs>
        <w:spacing w:after="240"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Gayatri, R W. (2017). </w:t>
      </w:r>
      <w:r>
        <w:rPr>
          <w:rFonts w:ascii="Times New Roman" w:hAnsi="Times New Roman"/>
          <w:i/>
          <w:sz w:val="24"/>
          <w:szCs w:val="24"/>
        </w:rPr>
        <w:t>Hubungan Tingkat Pengetahuan Dengan Perilaku Pemeliharaan Kesehatan Gigi Anak SDN Kauman 2 Malang</w:t>
      </w:r>
      <w:r>
        <w:rPr>
          <w:rFonts w:ascii="Times New Roman" w:hAnsi="Times New Roman"/>
          <w:sz w:val="24"/>
          <w:szCs w:val="24"/>
        </w:rPr>
        <w:t>. Fakultas Ilmu Keolahragaan Universitas Negeri Malang, Indonesia. Jurnal of Health Education 2 (2) (2017).</w:t>
      </w:r>
    </w:p>
    <w:p w14:paraId="4F1568B6" w14:textId="77777777" w:rsidR="00A035DE" w:rsidRDefault="00A035DE" w:rsidP="00A035DE">
      <w:pPr>
        <w:tabs>
          <w:tab w:val="left" w:pos="284"/>
          <w:tab w:val="left" w:pos="1276"/>
        </w:tabs>
        <w:spacing w:after="240"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Gopdianto, R., Rattu, A J M., &amp; Marianti, N W. (2015). </w:t>
      </w:r>
      <w:r>
        <w:rPr>
          <w:rFonts w:ascii="Times New Roman" w:hAnsi="Times New Roman"/>
          <w:i/>
          <w:sz w:val="24"/>
          <w:szCs w:val="24"/>
        </w:rPr>
        <w:t>Status Kebersihan Mulut dan Perilaku Menyikat Gigi Anak SD Negeri 1 Malalayang</w:t>
      </w:r>
      <w:r>
        <w:rPr>
          <w:rFonts w:ascii="Times New Roman" w:hAnsi="Times New Roman"/>
          <w:sz w:val="24"/>
          <w:szCs w:val="24"/>
        </w:rPr>
        <w:t>. Jurnal e-GiGi (eG), Volume 3, Nomor 1, Januari-Juni 2015</w:t>
      </w:r>
    </w:p>
    <w:p w14:paraId="035EF67F" w14:textId="77777777" w:rsidR="00A035DE" w:rsidRDefault="00A035DE" w:rsidP="00A035DE">
      <w:pPr>
        <w:tabs>
          <w:tab w:val="left" w:pos="284"/>
          <w:tab w:val="left" w:pos="1276"/>
        </w:tabs>
        <w:spacing w:after="240"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Kemenkes RI. </w:t>
      </w:r>
      <w:r>
        <w:rPr>
          <w:rFonts w:ascii="Times New Roman" w:hAnsi="Times New Roman"/>
          <w:i/>
          <w:sz w:val="24"/>
          <w:szCs w:val="24"/>
        </w:rPr>
        <w:t>Profil Kesehatan Indonesia tahun 2014</w:t>
      </w:r>
      <w:r>
        <w:rPr>
          <w:rFonts w:ascii="Times New Roman" w:hAnsi="Times New Roman"/>
          <w:sz w:val="24"/>
          <w:szCs w:val="24"/>
        </w:rPr>
        <w:t>. Jakarta : Kemenkes RI; 2015</w:t>
      </w:r>
    </w:p>
    <w:p w14:paraId="6D231A96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Mubarak Wahit Iqbal, dkk, 2007. </w:t>
      </w:r>
      <w:r>
        <w:rPr>
          <w:rFonts w:ascii="Times New Roman" w:hAnsi="Times New Roman"/>
          <w:i/>
          <w:iCs/>
          <w:sz w:val="24"/>
          <w:szCs w:val="24"/>
        </w:rPr>
        <w:t>Promosi Kesehatan</w:t>
      </w:r>
      <w:r>
        <w:rPr>
          <w:rFonts w:ascii="Times New Roman" w:hAnsi="Times New Roman"/>
          <w:sz w:val="24"/>
          <w:szCs w:val="24"/>
        </w:rPr>
        <w:t>.Yogyakarta : Graha Ilmu</w:t>
      </w:r>
    </w:p>
    <w:p w14:paraId="76BFCC06" w14:textId="77777777" w:rsidR="00A035DE" w:rsidRDefault="00A035DE" w:rsidP="00A035DE">
      <w:pPr>
        <w:autoSpaceDE w:val="0"/>
        <w:autoSpaceDN w:val="0"/>
        <w:adjustRightInd w:val="0"/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 Soekidjo, 2007. </w:t>
      </w:r>
      <w:r>
        <w:rPr>
          <w:rFonts w:ascii="Times New Roman" w:hAnsi="Times New Roman"/>
          <w:i/>
          <w:iCs/>
          <w:sz w:val="24"/>
          <w:szCs w:val="24"/>
        </w:rPr>
        <w:t xml:space="preserve">Metode Penelitian Kesehatan Masyarakat Ilmu dan Seni. </w:t>
      </w:r>
      <w:r>
        <w:rPr>
          <w:rFonts w:ascii="Times New Roman" w:hAnsi="Times New Roman"/>
          <w:sz w:val="24"/>
          <w:szCs w:val="24"/>
        </w:rPr>
        <w:t>Jakarta : Rineka Cipta</w:t>
      </w:r>
    </w:p>
    <w:p w14:paraId="3702F2CC" w14:textId="77777777" w:rsidR="00A035DE" w:rsidRDefault="00A035DE" w:rsidP="00A035DE">
      <w:pPr>
        <w:autoSpaceDE w:val="0"/>
        <w:autoSpaceDN w:val="0"/>
        <w:adjustRightInd w:val="0"/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 Soekidjo, 2012. </w:t>
      </w:r>
      <w:r>
        <w:rPr>
          <w:rFonts w:ascii="Times New Roman" w:hAnsi="Times New Roman"/>
          <w:i/>
          <w:iCs/>
          <w:sz w:val="24"/>
          <w:szCs w:val="24"/>
        </w:rPr>
        <w:t>Metode Penelitian Kesehatan</w:t>
      </w:r>
      <w:r>
        <w:rPr>
          <w:rFonts w:ascii="Times New Roman" w:hAnsi="Times New Roman"/>
          <w:sz w:val="24"/>
          <w:szCs w:val="24"/>
        </w:rPr>
        <w:t>. Jakarta : Rineka Cipta</w:t>
      </w:r>
    </w:p>
    <w:p w14:paraId="07295640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2010. </w:t>
      </w:r>
      <w:r>
        <w:rPr>
          <w:rFonts w:ascii="Times New Roman" w:hAnsi="Times New Roman"/>
          <w:i/>
          <w:sz w:val="24"/>
          <w:szCs w:val="24"/>
        </w:rPr>
        <w:t>Metodologi Penelitian Kesehatan</w:t>
      </w:r>
      <w:r>
        <w:rPr>
          <w:rFonts w:ascii="Times New Roman" w:hAnsi="Times New Roman"/>
          <w:sz w:val="24"/>
          <w:szCs w:val="24"/>
        </w:rPr>
        <w:t>. Jakarta : Rineka Cipta</w:t>
      </w:r>
    </w:p>
    <w:p w14:paraId="57DE9C6E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Nursalam, 2008. </w:t>
      </w:r>
      <w:r>
        <w:rPr>
          <w:rFonts w:ascii="Times New Roman" w:hAnsi="Times New Roman"/>
          <w:i/>
          <w:sz w:val="24"/>
          <w:szCs w:val="24"/>
        </w:rPr>
        <w:t>Konsep dan Penerapan Metodologi Penelitian Ilmu Keperawatan</w:t>
      </w:r>
      <w:r>
        <w:rPr>
          <w:rFonts w:ascii="Times New Roman" w:hAnsi="Times New Roman"/>
          <w:sz w:val="24"/>
          <w:szCs w:val="24"/>
        </w:rPr>
        <w:t xml:space="preserve"> : Jakarta: Salemba Medika</w:t>
      </w:r>
    </w:p>
    <w:p w14:paraId="1224173C" w14:textId="77777777" w:rsidR="00A035DE" w:rsidRDefault="00A035DE" w:rsidP="00A035DE">
      <w:pPr>
        <w:shd w:val="clear" w:color="auto" w:fill="FFFFFF"/>
        <w:spacing w:after="240" w:line="240" w:lineRule="auto"/>
        <w:ind w:left="851" w:hanging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Pintauli, S, T Hamada, 2016. </w:t>
      </w:r>
      <w:r>
        <w:rPr>
          <w:rFonts w:ascii="Times New Roman" w:hAnsi="Times New Roman"/>
          <w:i/>
          <w:sz w:val="24"/>
          <w:szCs w:val="24"/>
        </w:rPr>
        <w:t>Menuju Gigi dan Mulut Sehat; Pecegahan dan Pemeliharaannya</w:t>
      </w:r>
      <w:r>
        <w:rPr>
          <w:rFonts w:ascii="Times New Roman" w:hAnsi="Times New Roman"/>
          <w:sz w:val="24"/>
          <w:szCs w:val="24"/>
        </w:rPr>
        <w:t>. Medan: USU Press.</w:t>
      </w:r>
    </w:p>
    <w:p w14:paraId="0D9C0229" w14:textId="77777777" w:rsidR="00A035DE" w:rsidRDefault="00A035DE" w:rsidP="00A035DE">
      <w:pPr>
        <w:spacing w:after="240" w:line="240" w:lineRule="auto"/>
        <w:ind w:left="1260" w:hanging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Prasko, Bambang Sutomo, Bedjo Santoso,. 2016. </w:t>
      </w:r>
      <w:r>
        <w:rPr>
          <w:rFonts w:ascii="Times New Roman" w:hAnsi="Times New Roman"/>
          <w:i/>
          <w:sz w:val="24"/>
          <w:szCs w:val="24"/>
        </w:rPr>
        <w:t>Penyuluhan Metode Audio Visual Dan Demonstrasi Terhadap Pengetahuan Menyikat Gigi Pada Anak Sekolah Dasar</w:t>
      </w:r>
      <w:r>
        <w:rPr>
          <w:rFonts w:ascii="Times New Roman" w:hAnsi="Times New Roman"/>
          <w:sz w:val="24"/>
          <w:szCs w:val="24"/>
        </w:rPr>
        <w:t>. Jurnal Kesehatan Gigi Vol.03 No.2, Desember 2016.</w:t>
      </w:r>
    </w:p>
    <w:p w14:paraId="350B9C90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Pratiwi Donna, 2009</w:t>
      </w:r>
      <w:r>
        <w:rPr>
          <w:rFonts w:ascii="Times New Roman" w:hAnsi="Times New Roman"/>
          <w:i/>
          <w:iCs/>
          <w:sz w:val="24"/>
          <w:szCs w:val="24"/>
        </w:rPr>
        <w:t>. Gigi Sehat dan Cantik</w:t>
      </w:r>
      <w:r>
        <w:rPr>
          <w:rFonts w:ascii="Times New Roman" w:hAnsi="Times New Roman"/>
          <w:sz w:val="24"/>
          <w:szCs w:val="24"/>
        </w:rPr>
        <w:t>. Jakarta : Kompas Media Nusantara</w:t>
      </w:r>
    </w:p>
    <w:p w14:paraId="19820699" w14:textId="77777777" w:rsidR="00A035DE" w:rsidRDefault="00A035DE" w:rsidP="00A035DE">
      <w:pPr>
        <w:tabs>
          <w:tab w:val="left" w:pos="284"/>
          <w:tab w:val="left" w:pos="1276"/>
        </w:tabs>
        <w:spacing w:after="240"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Putri MH, Herijulianti Eliza, Nurjannah Neneng. (2011). </w:t>
      </w:r>
      <w:r>
        <w:rPr>
          <w:rFonts w:ascii="Times New Roman" w:hAnsi="Times New Roman"/>
          <w:i/>
          <w:sz w:val="24"/>
          <w:szCs w:val="24"/>
        </w:rPr>
        <w:t>Ilmu Pencegahan Penyakit Jaringan Keras dan Jaringan Pendukung Gigi</w:t>
      </w:r>
      <w:r>
        <w:rPr>
          <w:rFonts w:ascii="Times New Roman" w:hAnsi="Times New Roman"/>
          <w:sz w:val="24"/>
          <w:szCs w:val="24"/>
        </w:rPr>
        <w:t>. Jakarta: EGC.</w:t>
      </w:r>
    </w:p>
    <w:p w14:paraId="2C43DD98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Putri, dkk. 2019. </w:t>
      </w:r>
      <w:r>
        <w:rPr>
          <w:rFonts w:ascii="Times New Roman" w:hAnsi="Times New Roman"/>
          <w:i/>
          <w:sz w:val="24"/>
          <w:szCs w:val="24"/>
        </w:rPr>
        <w:t>Laporan Hasil Pelayanan Asuhan Kesehatan Gigi dan Mulut Masyarakat di SDN 12 Sesetan, Denpasar Selatan Tahun 2019</w:t>
      </w:r>
      <w:r>
        <w:rPr>
          <w:rFonts w:ascii="Times New Roman" w:hAnsi="Times New Roman"/>
          <w:sz w:val="24"/>
          <w:szCs w:val="24"/>
        </w:rPr>
        <w:t>. Laporan Pelayanan Asuhan: Poltekkes Kemenkes Denpasar</w:t>
      </w:r>
    </w:p>
    <w:p w14:paraId="4298EB08" w14:textId="77777777" w:rsidR="00A035DE" w:rsidRDefault="00A035DE" w:rsidP="00A035DE">
      <w:pPr>
        <w:tabs>
          <w:tab w:val="left" w:pos="284"/>
          <w:tab w:val="left" w:pos="1276"/>
        </w:tabs>
        <w:spacing w:after="240"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Riset Kesehatan Dasar (RISKESDAS). (2013). </w:t>
      </w:r>
      <w:r>
        <w:rPr>
          <w:rFonts w:ascii="Times New Roman" w:hAnsi="Times New Roman"/>
          <w:i/>
          <w:sz w:val="24"/>
          <w:szCs w:val="24"/>
        </w:rPr>
        <w:t>Badan Penelitian dan Pengembangan Kementerian Kesehatan Republik Indonesia</w:t>
      </w:r>
      <w:r>
        <w:rPr>
          <w:rFonts w:ascii="Times New Roman" w:hAnsi="Times New Roman"/>
          <w:sz w:val="24"/>
          <w:szCs w:val="24"/>
        </w:rPr>
        <w:t>. Jakarta. 2013.</w:t>
      </w:r>
    </w:p>
    <w:p w14:paraId="7F7D7170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Rusman. 2012.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>Belajar dan Pembelajaran Berbasis Komputer Mengembangkan Profesionalisme Guru Abad 21</w:t>
      </w:r>
      <w:r>
        <w:rPr>
          <w:rFonts w:ascii="Times New Roman" w:hAnsi="Times New Roman"/>
          <w:sz w:val="24"/>
          <w:szCs w:val="24"/>
          <w:shd w:val="clear" w:color="auto" w:fill="FFFFFF"/>
        </w:rPr>
        <w:t>. Bandung: Alfabeta.</w:t>
      </w:r>
    </w:p>
    <w:p w14:paraId="0A75C63C" w14:textId="77777777" w:rsidR="00A035DE" w:rsidRDefault="00A035DE" w:rsidP="00A035DE">
      <w:pPr>
        <w:shd w:val="clear" w:color="auto" w:fill="FFFFFF"/>
        <w:spacing w:after="240" w:line="240" w:lineRule="auto"/>
        <w:ind w:left="851" w:hanging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Sudjana, Nana. 2014. </w:t>
      </w:r>
      <w:r>
        <w:rPr>
          <w:rFonts w:ascii="Times New Roman" w:hAnsi="Times New Roman"/>
          <w:i/>
          <w:sz w:val="24"/>
          <w:szCs w:val="24"/>
        </w:rPr>
        <w:t>Dasar-dasar Proses Belajar Mengajar</w:t>
      </w:r>
      <w:r>
        <w:rPr>
          <w:rFonts w:ascii="Times New Roman" w:hAnsi="Times New Roman"/>
          <w:sz w:val="24"/>
          <w:szCs w:val="24"/>
        </w:rPr>
        <w:t>. Bandung: PT Sinar Baru Algensindo</w:t>
      </w:r>
    </w:p>
    <w:p w14:paraId="634298AD" w14:textId="77777777" w:rsidR="00A035DE" w:rsidRDefault="00A035DE" w:rsidP="00A035DE">
      <w:pPr>
        <w:shd w:val="clear" w:color="auto" w:fill="FFFFFF"/>
        <w:spacing w:after="240" w:line="240" w:lineRule="auto"/>
        <w:ind w:left="851" w:hanging="851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Sugiyono. 2010. </w:t>
      </w:r>
      <w:r>
        <w:rPr>
          <w:rFonts w:ascii="Times New Roman" w:hAnsi="Times New Roman"/>
          <w:i/>
          <w:sz w:val="24"/>
          <w:szCs w:val="24"/>
        </w:rPr>
        <w:t>Metode Penelitian Pendidikan Pendekatan Kuantitatif, kualitatif, dan R&amp;D</w:t>
      </w:r>
      <w:r>
        <w:rPr>
          <w:rFonts w:ascii="Times New Roman" w:hAnsi="Times New Roman"/>
          <w:sz w:val="24"/>
          <w:szCs w:val="24"/>
        </w:rPr>
        <w:t>. Bandung: Alfabeta</w:t>
      </w:r>
    </w:p>
    <w:p w14:paraId="0CE81D7C" w14:textId="77777777" w:rsidR="00A035DE" w:rsidRDefault="00A035DE" w:rsidP="00A035DE">
      <w:pPr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Surya. 2012. </w:t>
      </w:r>
      <w:r>
        <w:rPr>
          <w:rFonts w:ascii="Times New Roman" w:hAnsi="Times New Roman"/>
          <w:i/>
          <w:sz w:val="24"/>
          <w:szCs w:val="24"/>
        </w:rPr>
        <w:t>Media Elektronik Sumber Pembelajaran</w:t>
      </w:r>
      <w:r>
        <w:rPr>
          <w:rFonts w:ascii="Times New Roman" w:hAnsi="Times New Roman"/>
          <w:sz w:val="24"/>
          <w:szCs w:val="24"/>
        </w:rPr>
        <w:t>. Jakarta: Kencana.</w:t>
      </w:r>
    </w:p>
    <w:p w14:paraId="3FBFE275" w14:textId="77777777" w:rsidR="00A035DE" w:rsidRDefault="00A035DE" w:rsidP="00A035DE">
      <w:pPr>
        <w:autoSpaceDE w:val="0"/>
        <w:autoSpaceDN w:val="0"/>
        <w:adjustRightInd w:val="0"/>
        <w:spacing w:after="24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Tauchid Siti Nurbayani, 2014. </w:t>
      </w:r>
      <w:r>
        <w:rPr>
          <w:rFonts w:ascii="Times New Roman" w:hAnsi="Times New Roman"/>
          <w:i/>
          <w:iCs/>
          <w:sz w:val="24"/>
          <w:szCs w:val="24"/>
        </w:rPr>
        <w:t xml:space="preserve">Buku Ajar Pendidikan Kesehatan Gigi. </w:t>
      </w:r>
      <w:r>
        <w:rPr>
          <w:rFonts w:ascii="Times New Roman" w:hAnsi="Times New Roman"/>
          <w:sz w:val="24"/>
          <w:szCs w:val="24"/>
        </w:rPr>
        <w:t>Penerbit Buku Kedokteran. Universitas Sam Ratulangi Manado.</w:t>
      </w:r>
    </w:p>
    <w:p w14:paraId="3B1228CB" w14:textId="77777777" w:rsidR="000273D5" w:rsidRDefault="000273D5"/>
    <w:sectPr w:rsidR="00027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DC"/>
    <w:rsid w:val="000273D5"/>
    <w:rsid w:val="00A035DE"/>
    <w:rsid w:val="00B3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609CB-3D13-45C9-AD93-151A9AAA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5DE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2021-12-16T06:33:00Z</dcterms:created>
  <dcterms:modified xsi:type="dcterms:W3CDTF">2021-12-16T06:34:00Z</dcterms:modified>
</cp:coreProperties>
</file>