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750" w:rsidRPr="00700C9B" w:rsidRDefault="001C5750" w:rsidP="001C5750">
      <w:pPr>
        <w:pStyle w:val="Heading1"/>
        <w:spacing w:before="61"/>
        <w:ind w:left="5760" w:right="0" w:firstLine="720"/>
        <w:jc w:val="left"/>
        <w:rPr>
          <w:sz w:val="24"/>
          <w:szCs w:val="24"/>
        </w:rPr>
      </w:pPr>
      <w:r w:rsidRPr="00700C9B">
        <w:rPr>
          <w:sz w:val="24"/>
          <w:szCs w:val="24"/>
        </w:rPr>
        <w:t>BAB IV</w:t>
      </w:r>
    </w:p>
    <w:p w:rsidR="001C5750" w:rsidRPr="00700C9B" w:rsidRDefault="001C5750" w:rsidP="001C5750">
      <w:pPr>
        <w:pStyle w:val="BodyText"/>
        <w:jc w:val="center"/>
        <w:rPr>
          <w:b/>
        </w:rPr>
      </w:pPr>
    </w:p>
    <w:p w:rsidR="001C5750" w:rsidRPr="00700C9B" w:rsidRDefault="001C5750" w:rsidP="001C5750">
      <w:pPr>
        <w:spacing w:before="176"/>
        <w:jc w:val="center"/>
        <w:rPr>
          <w:rFonts w:ascii="Times New Roman" w:hAnsi="Times New Roman" w:cs="Times New Roman"/>
          <w:b/>
          <w:sz w:val="24"/>
          <w:szCs w:val="24"/>
        </w:rPr>
      </w:pPr>
      <w:r w:rsidRPr="00700C9B">
        <w:rPr>
          <w:rFonts w:ascii="Times New Roman" w:hAnsi="Times New Roman" w:cs="Times New Roman"/>
          <w:b/>
          <w:sz w:val="24"/>
          <w:szCs w:val="24"/>
        </w:rPr>
        <w:t>HASIL DAN PEMBAHASAN</w:t>
      </w:r>
    </w:p>
    <w:p w:rsidR="001C5750" w:rsidRPr="00700C9B" w:rsidRDefault="001C5750" w:rsidP="001C5750">
      <w:pPr>
        <w:spacing w:before="176"/>
        <w:jc w:val="center"/>
        <w:rPr>
          <w:rFonts w:ascii="Times New Roman" w:hAnsi="Times New Roman" w:cs="Times New Roman"/>
          <w:b/>
          <w:sz w:val="24"/>
          <w:szCs w:val="24"/>
        </w:rPr>
      </w:pPr>
    </w:p>
    <w:p w:rsidR="001C5750" w:rsidRPr="00700C9B" w:rsidRDefault="001C5750" w:rsidP="001C5750">
      <w:pPr>
        <w:spacing w:before="176"/>
        <w:rPr>
          <w:rFonts w:ascii="Times New Roman" w:hAnsi="Times New Roman" w:cs="Times New Roman"/>
          <w:b/>
          <w:sz w:val="24"/>
          <w:szCs w:val="24"/>
        </w:rPr>
      </w:pPr>
      <w:r w:rsidRPr="00700C9B">
        <w:rPr>
          <w:rFonts w:ascii="Times New Roman" w:hAnsi="Times New Roman" w:cs="Times New Roman"/>
          <w:b/>
          <w:sz w:val="24"/>
          <w:szCs w:val="24"/>
        </w:rPr>
        <w:t>4.1 Hasil</w:t>
      </w:r>
      <w:r>
        <w:rPr>
          <w:rFonts w:ascii="Times New Roman" w:hAnsi="Times New Roman" w:cs="Times New Roman"/>
          <w:b/>
          <w:sz w:val="24"/>
          <w:szCs w:val="24"/>
        </w:rPr>
        <w:t xml:space="preserve"> Jurnal Positif</w:t>
      </w:r>
    </w:p>
    <w:tbl>
      <w:tblPr>
        <w:tblStyle w:val="TableGrid"/>
        <w:tblW w:w="16004" w:type="dxa"/>
        <w:tblInd w:w="-870" w:type="dxa"/>
        <w:tblLook w:val="04A0" w:firstRow="1" w:lastRow="0" w:firstColumn="1" w:lastColumn="0" w:noHBand="0" w:noVBand="1"/>
      </w:tblPr>
      <w:tblGrid>
        <w:gridCol w:w="687"/>
        <w:gridCol w:w="1558"/>
        <w:gridCol w:w="1123"/>
        <w:gridCol w:w="1763"/>
        <w:gridCol w:w="2756"/>
        <w:gridCol w:w="2836"/>
        <w:gridCol w:w="3333"/>
        <w:gridCol w:w="1948"/>
      </w:tblGrid>
      <w:tr w:rsidR="001C5750" w:rsidRPr="00700C9B" w:rsidTr="00C875A9">
        <w:tc>
          <w:tcPr>
            <w:tcW w:w="687" w:type="dxa"/>
            <w:shd w:val="clear" w:color="auto" w:fill="BDD6EE" w:themeFill="accent1" w:themeFillTint="66"/>
          </w:tcPr>
          <w:p w:rsidR="001C5750" w:rsidRPr="00700C9B" w:rsidRDefault="001C5750" w:rsidP="00C875A9">
            <w:pPr>
              <w:jc w:val="center"/>
              <w:rPr>
                <w:rFonts w:ascii="Times New Roman" w:hAnsi="Times New Roman" w:cs="Times New Roman"/>
                <w:sz w:val="24"/>
                <w:szCs w:val="24"/>
              </w:rPr>
            </w:pPr>
            <w:r w:rsidRPr="00700C9B">
              <w:rPr>
                <w:rFonts w:ascii="Times New Roman" w:hAnsi="Times New Roman" w:cs="Times New Roman"/>
                <w:b/>
                <w:sz w:val="24"/>
                <w:szCs w:val="24"/>
              </w:rPr>
              <w:t>No</w:t>
            </w:r>
          </w:p>
        </w:tc>
        <w:tc>
          <w:tcPr>
            <w:tcW w:w="1558" w:type="dxa"/>
            <w:shd w:val="clear" w:color="auto" w:fill="BDD6EE" w:themeFill="accent1" w:themeFillTint="66"/>
          </w:tcPr>
          <w:p w:rsidR="001C5750" w:rsidRPr="00700C9B" w:rsidRDefault="001C5750" w:rsidP="00C875A9">
            <w:pPr>
              <w:jc w:val="center"/>
              <w:rPr>
                <w:rFonts w:ascii="Times New Roman" w:hAnsi="Times New Roman" w:cs="Times New Roman"/>
                <w:sz w:val="24"/>
                <w:szCs w:val="24"/>
              </w:rPr>
            </w:pPr>
            <w:r w:rsidRPr="00700C9B">
              <w:rPr>
                <w:rFonts w:ascii="Times New Roman" w:hAnsi="Times New Roman" w:cs="Times New Roman"/>
                <w:b/>
                <w:sz w:val="24"/>
                <w:szCs w:val="24"/>
              </w:rPr>
              <w:t>Author</w:t>
            </w:r>
          </w:p>
        </w:tc>
        <w:tc>
          <w:tcPr>
            <w:tcW w:w="1123" w:type="dxa"/>
            <w:shd w:val="clear" w:color="auto" w:fill="BDD6EE" w:themeFill="accent1" w:themeFillTint="66"/>
          </w:tcPr>
          <w:p w:rsidR="001C5750" w:rsidRPr="00700C9B" w:rsidRDefault="001C5750" w:rsidP="00C875A9">
            <w:pPr>
              <w:jc w:val="center"/>
              <w:rPr>
                <w:rFonts w:ascii="Times New Roman" w:hAnsi="Times New Roman" w:cs="Times New Roman"/>
                <w:sz w:val="24"/>
                <w:szCs w:val="24"/>
              </w:rPr>
            </w:pPr>
            <w:r w:rsidRPr="00700C9B">
              <w:rPr>
                <w:rFonts w:ascii="Times New Roman" w:hAnsi="Times New Roman" w:cs="Times New Roman"/>
                <w:b/>
                <w:sz w:val="24"/>
                <w:szCs w:val="24"/>
              </w:rPr>
              <w:t>Tahun</w:t>
            </w:r>
          </w:p>
        </w:tc>
        <w:tc>
          <w:tcPr>
            <w:tcW w:w="1763" w:type="dxa"/>
            <w:shd w:val="clear" w:color="auto" w:fill="BDD6EE" w:themeFill="accent1" w:themeFillTint="66"/>
          </w:tcPr>
          <w:p w:rsidR="001C5750" w:rsidRPr="00700C9B" w:rsidRDefault="001C5750" w:rsidP="00C875A9">
            <w:pPr>
              <w:jc w:val="center"/>
              <w:rPr>
                <w:rFonts w:ascii="Times New Roman" w:hAnsi="Times New Roman" w:cs="Times New Roman"/>
                <w:sz w:val="24"/>
                <w:szCs w:val="24"/>
              </w:rPr>
            </w:pPr>
            <w:r w:rsidRPr="00700C9B">
              <w:rPr>
                <w:rFonts w:ascii="Times New Roman" w:hAnsi="Times New Roman" w:cs="Times New Roman"/>
                <w:b/>
                <w:sz w:val="24"/>
                <w:szCs w:val="24"/>
              </w:rPr>
              <w:t>Volume/Angka</w:t>
            </w:r>
          </w:p>
        </w:tc>
        <w:tc>
          <w:tcPr>
            <w:tcW w:w="2756" w:type="dxa"/>
            <w:shd w:val="clear" w:color="auto" w:fill="BDD6EE" w:themeFill="accent1" w:themeFillTint="66"/>
          </w:tcPr>
          <w:p w:rsidR="001C5750" w:rsidRPr="00700C9B" w:rsidRDefault="001C5750" w:rsidP="00C875A9">
            <w:pPr>
              <w:jc w:val="center"/>
              <w:rPr>
                <w:rFonts w:ascii="Times New Roman" w:hAnsi="Times New Roman" w:cs="Times New Roman"/>
                <w:sz w:val="24"/>
                <w:szCs w:val="24"/>
              </w:rPr>
            </w:pPr>
            <w:r w:rsidRPr="00700C9B">
              <w:rPr>
                <w:rFonts w:ascii="Times New Roman" w:hAnsi="Times New Roman" w:cs="Times New Roman"/>
                <w:b/>
                <w:sz w:val="24"/>
                <w:szCs w:val="24"/>
              </w:rPr>
              <w:t>Judul</w:t>
            </w:r>
          </w:p>
        </w:tc>
        <w:tc>
          <w:tcPr>
            <w:tcW w:w="2836" w:type="dxa"/>
            <w:shd w:val="clear" w:color="auto" w:fill="BDD6EE" w:themeFill="accent1" w:themeFillTint="66"/>
          </w:tcPr>
          <w:p w:rsidR="001C5750" w:rsidRPr="00700C9B" w:rsidRDefault="001C5750" w:rsidP="00C875A9">
            <w:pPr>
              <w:jc w:val="center"/>
              <w:rPr>
                <w:rFonts w:ascii="Times New Roman" w:hAnsi="Times New Roman" w:cs="Times New Roman"/>
                <w:b/>
                <w:sz w:val="24"/>
                <w:szCs w:val="24"/>
              </w:rPr>
            </w:pPr>
            <w:proofErr w:type="spellStart"/>
            <w:r w:rsidRPr="00700C9B">
              <w:rPr>
                <w:rFonts w:ascii="Times New Roman" w:hAnsi="Times New Roman" w:cs="Times New Roman"/>
                <w:b/>
                <w:bCs/>
                <w:sz w:val="24"/>
                <w:szCs w:val="24"/>
                <w:lang w:val="en-US"/>
              </w:rPr>
              <w:t>Metode</w:t>
            </w:r>
            <w:proofErr w:type="spellEnd"/>
          </w:p>
          <w:p w:rsidR="001C5750" w:rsidRPr="00700C9B" w:rsidRDefault="001C5750" w:rsidP="00C875A9">
            <w:pPr>
              <w:jc w:val="center"/>
              <w:rPr>
                <w:rFonts w:ascii="Times New Roman" w:hAnsi="Times New Roman" w:cs="Times New Roman"/>
                <w:sz w:val="24"/>
                <w:szCs w:val="24"/>
              </w:rPr>
            </w:pPr>
            <w:r w:rsidRPr="00700C9B">
              <w:rPr>
                <w:rFonts w:ascii="Times New Roman" w:hAnsi="Times New Roman" w:cs="Times New Roman"/>
                <w:b/>
                <w:bCs/>
                <w:sz w:val="24"/>
                <w:szCs w:val="24"/>
                <w:lang w:val="en-US"/>
              </w:rPr>
              <w:t>(</w:t>
            </w:r>
            <w:proofErr w:type="spellStart"/>
            <w:r w:rsidRPr="00700C9B">
              <w:rPr>
                <w:rFonts w:ascii="Times New Roman" w:hAnsi="Times New Roman" w:cs="Times New Roman"/>
                <w:b/>
                <w:bCs/>
                <w:sz w:val="24"/>
                <w:szCs w:val="24"/>
                <w:lang w:val="en-US"/>
              </w:rPr>
              <w:t>Desain</w:t>
            </w:r>
            <w:proofErr w:type="spellEnd"/>
            <w:r w:rsidRPr="00700C9B">
              <w:rPr>
                <w:rFonts w:ascii="Times New Roman" w:hAnsi="Times New Roman" w:cs="Times New Roman"/>
                <w:b/>
                <w:bCs/>
                <w:sz w:val="24"/>
                <w:szCs w:val="24"/>
                <w:lang w:val="en-US"/>
              </w:rPr>
              <w:t xml:space="preserve">, </w:t>
            </w:r>
            <w:proofErr w:type="spellStart"/>
            <w:r w:rsidRPr="00700C9B">
              <w:rPr>
                <w:rFonts w:ascii="Times New Roman" w:hAnsi="Times New Roman" w:cs="Times New Roman"/>
                <w:b/>
                <w:bCs/>
                <w:sz w:val="24"/>
                <w:szCs w:val="24"/>
                <w:lang w:val="en-US"/>
              </w:rPr>
              <w:t>Sampel</w:t>
            </w:r>
            <w:proofErr w:type="spellEnd"/>
            <w:r w:rsidRPr="00700C9B">
              <w:rPr>
                <w:rFonts w:ascii="Times New Roman" w:hAnsi="Times New Roman" w:cs="Times New Roman"/>
                <w:b/>
                <w:bCs/>
                <w:sz w:val="24"/>
                <w:szCs w:val="24"/>
                <w:lang w:val="en-US"/>
              </w:rPr>
              <w:t xml:space="preserve">, </w:t>
            </w:r>
            <w:proofErr w:type="spellStart"/>
            <w:r w:rsidRPr="00700C9B">
              <w:rPr>
                <w:rFonts w:ascii="Times New Roman" w:hAnsi="Times New Roman" w:cs="Times New Roman"/>
                <w:b/>
                <w:bCs/>
                <w:sz w:val="24"/>
                <w:szCs w:val="24"/>
                <w:lang w:val="en-US"/>
              </w:rPr>
              <w:t>Variabel</w:t>
            </w:r>
            <w:proofErr w:type="spellEnd"/>
            <w:r w:rsidRPr="00700C9B">
              <w:rPr>
                <w:rFonts w:ascii="Times New Roman" w:hAnsi="Times New Roman" w:cs="Times New Roman"/>
                <w:b/>
                <w:bCs/>
                <w:sz w:val="24"/>
                <w:szCs w:val="24"/>
                <w:lang w:val="en-US"/>
              </w:rPr>
              <w:t xml:space="preserve">, </w:t>
            </w:r>
            <w:proofErr w:type="spellStart"/>
            <w:r w:rsidRPr="00700C9B">
              <w:rPr>
                <w:rFonts w:ascii="Times New Roman" w:hAnsi="Times New Roman" w:cs="Times New Roman"/>
                <w:b/>
                <w:bCs/>
                <w:sz w:val="24"/>
                <w:szCs w:val="24"/>
                <w:lang w:val="en-US"/>
              </w:rPr>
              <w:t>Instrumen</w:t>
            </w:r>
            <w:proofErr w:type="spellEnd"/>
            <w:r w:rsidRPr="00700C9B">
              <w:rPr>
                <w:rFonts w:ascii="Times New Roman" w:hAnsi="Times New Roman" w:cs="Times New Roman"/>
                <w:b/>
                <w:bCs/>
                <w:sz w:val="24"/>
                <w:szCs w:val="24"/>
                <w:lang w:val="en-US"/>
              </w:rPr>
              <w:t xml:space="preserve">, </w:t>
            </w:r>
            <w:proofErr w:type="spellStart"/>
            <w:r w:rsidRPr="00700C9B">
              <w:rPr>
                <w:rFonts w:ascii="Times New Roman" w:hAnsi="Times New Roman" w:cs="Times New Roman"/>
                <w:b/>
                <w:bCs/>
                <w:sz w:val="24"/>
                <w:szCs w:val="24"/>
                <w:lang w:val="en-US"/>
              </w:rPr>
              <w:t>Analisis</w:t>
            </w:r>
            <w:proofErr w:type="spellEnd"/>
            <w:r w:rsidRPr="00700C9B">
              <w:rPr>
                <w:rFonts w:ascii="Times New Roman" w:hAnsi="Times New Roman" w:cs="Times New Roman"/>
                <w:b/>
                <w:bCs/>
                <w:sz w:val="24"/>
                <w:szCs w:val="24"/>
                <w:lang w:val="en-US"/>
              </w:rPr>
              <w:t>)</w:t>
            </w:r>
          </w:p>
        </w:tc>
        <w:tc>
          <w:tcPr>
            <w:tcW w:w="3333" w:type="dxa"/>
            <w:shd w:val="clear" w:color="auto" w:fill="BDD6EE" w:themeFill="accent1" w:themeFillTint="66"/>
          </w:tcPr>
          <w:p w:rsidR="001C5750" w:rsidRPr="00700C9B" w:rsidRDefault="001C5750" w:rsidP="00C875A9">
            <w:pPr>
              <w:jc w:val="center"/>
              <w:rPr>
                <w:rFonts w:ascii="Times New Roman" w:hAnsi="Times New Roman" w:cs="Times New Roman"/>
                <w:b/>
                <w:sz w:val="24"/>
                <w:szCs w:val="24"/>
              </w:rPr>
            </w:pPr>
            <w:proofErr w:type="spellStart"/>
            <w:r w:rsidRPr="00700C9B">
              <w:rPr>
                <w:rFonts w:ascii="Times New Roman" w:hAnsi="Times New Roman" w:cs="Times New Roman"/>
                <w:b/>
                <w:bCs/>
                <w:sz w:val="24"/>
                <w:szCs w:val="24"/>
                <w:lang w:val="en-US"/>
              </w:rPr>
              <w:t>Hasil</w:t>
            </w:r>
            <w:proofErr w:type="spellEnd"/>
            <w:r w:rsidRPr="00700C9B">
              <w:rPr>
                <w:rFonts w:ascii="Times New Roman" w:hAnsi="Times New Roman" w:cs="Times New Roman"/>
                <w:b/>
                <w:bCs/>
                <w:sz w:val="24"/>
                <w:szCs w:val="24"/>
                <w:lang w:val="en-US"/>
              </w:rPr>
              <w:t xml:space="preserve"> </w:t>
            </w:r>
            <w:proofErr w:type="spellStart"/>
            <w:r w:rsidRPr="00700C9B">
              <w:rPr>
                <w:rFonts w:ascii="Times New Roman" w:hAnsi="Times New Roman" w:cs="Times New Roman"/>
                <w:b/>
                <w:bCs/>
                <w:sz w:val="24"/>
                <w:szCs w:val="24"/>
                <w:lang w:val="en-US"/>
              </w:rPr>
              <w:t>Penelitian</w:t>
            </w:r>
            <w:proofErr w:type="spellEnd"/>
          </w:p>
          <w:p w:rsidR="001C5750" w:rsidRPr="00700C9B" w:rsidRDefault="001C5750" w:rsidP="00C875A9">
            <w:pPr>
              <w:jc w:val="center"/>
              <w:rPr>
                <w:rFonts w:ascii="Times New Roman" w:hAnsi="Times New Roman" w:cs="Times New Roman"/>
                <w:sz w:val="24"/>
                <w:szCs w:val="24"/>
              </w:rPr>
            </w:pPr>
          </w:p>
        </w:tc>
        <w:tc>
          <w:tcPr>
            <w:tcW w:w="1948" w:type="dxa"/>
            <w:shd w:val="clear" w:color="auto" w:fill="BDD6EE" w:themeFill="accent1" w:themeFillTint="66"/>
          </w:tcPr>
          <w:p w:rsidR="001C5750" w:rsidRPr="00700C9B" w:rsidRDefault="001C5750" w:rsidP="00C875A9">
            <w:pPr>
              <w:jc w:val="center"/>
              <w:rPr>
                <w:rFonts w:ascii="Times New Roman" w:hAnsi="Times New Roman" w:cs="Times New Roman"/>
                <w:b/>
                <w:sz w:val="24"/>
                <w:szCs w:val="24"/>
              </w:rPr>
            </w:pPr>
            <w:r w:rsidRPr="00700C9B">
              <w:rPr>
                <w:rFonts w:ascii="Times New Roman" w:hAnsi="Times New Roman" w:cs="Times New Roman"/>
                <w:b/>
                <w:bCs/>
                <w:sz w:val="24"/>
                <w:szCs w:val="24"/>
                <w:lang w:val="en-US"/>
              </w:rPr>
              <w:t>Database</w:t>
            </w:r>
          </w:p>
          <w:p w:rsidR="001C5750" w:rsidRPr="00700C9B" w:rsidRDefault="001C5750" w:rsidP="00C875A9">
            <w:pPr>
              <w:jc w:val="center"/>
              <w:rPr>
                <w:rFonts w:ascii="Times New Roman" w:hAnsi="Times New Roman" w:cs="Times New Roman"/>
                <w:sz w:val="24"/>
                <w:szCs w:val="24"/>
              </w:rPr>
            </w:pPr>
          </w:p>
        </w:tc>
      </w:tr>
      <w:tr w:rsidR="001C5750" w:rsidRPr="00700C9B" w:rsidTr="00C875A9">
        <w:tc>
          <w:tcPr>
            <w:tcW w:w="687" w:type="dxa"/>
          </w:tcPr>
          <w:p w:rsidR="001C5750" w:rsidRPr="00700C9B" w:rsidRDefault="001C5750" w:rsidP="00C875A9">
            <w:pPr>
              <w:spacing w:line="360" w:lineRule="auto"/>
              <w:jc w:val="both"/>
              <w:rPr>
                <w:rFonts w:ascii="Times New Roman" w:hAnsi="Times New Roman" w:cs="Times New Roman"/>
                <w:b/>
                <w:bCs/>
                <w:sz w:val="24"/>
                <w:szCs w:val="24"/>
              </w:rPr>
            </w:pPr>
            <w:r w:rsidRPr="00700C9B">
              <w:rPr>
                <w:rFonts w:ascii="Times New Roman" w:hAnsi="Times New Roman" w:cs="Times New Roman"/>
                <w:b/>
                <w:bCs/>
                <w:sz w:val="24"/>
                <w:szCs w:val="24"/>
              </w:rPr>
              <w:t>1.</w:t>
            </w:r>
          </w:p>
        </w:tc>
        <w:tc>
          <w:tcPr>
            <w:tcW w:w="1558"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color w:val="222222"/>
                <w:sz w:val="24"/>
                <w:szCs w:val="24"/>
                <w:shd w:val="clear" w:color="auto" w:fill="FFFFFF"/>
              </w:rPr>
              <w:t>Putri Kencana, G.</w:t>
            </w:r>
          </w:p>
        </w:tc>
        <w:tc>
          <w:tcPr>
            <w:tcW w:w="112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2016</w:t>
            </w:r>
          </w:p>
        </w:tc>
        <w:tc>
          <w:tcPr>
            <w:tcW w:w="176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Hal. 1 - 67</w:t>
            </w:r>
          </w:p>
          <w:p w:rsidR="001C5750" w:rsidRPr="00700C9B" w:rsidRDefault="001C5750" w:rsidP="00C875A9">
            <w:pPr>
              <w:spacing w:line="360" w:lineRule="auto"/>
              <w:jc w:val="both"/>
              <w:rPr>
                <w:rFonts w:ascii="Times New Roman" w:hAnsi="Times New Roman" w:cs="Times New Roman"/>
                <w:sz w:val="24"/>
                <w:szCs w:val="24"/>
              </w:rPr>
            </w:pPr>
          </w:p>
        </w:tc>
        <w:tc>
          <w:tcPr>
            <w:tcW w:w="2756"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color w:val="222222"/>
                <w:sz w:val="24"/>
                <w:szCs w:val="24"/>
                <w:shd w:val="clear" w:color="auto" w:fill="FFFFFF"/>
              </w:rPr>
              <w:t>Tingkat kepuasan pasien terhadap pencabutan gigi oleh mahasiswa profesi di klinik bedah mulut rsgm universitas jember.</w:t>
            </w:r>
          </w:p>
        </w:tc>
        <w:tc>
          <w:tcPr>
            <w:tcW w:w="2836"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 xml:space="preserve">Desain </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Jenis penelitian yang digunakan adalah penelitian observasional diskriptif dengan pendekatan secara cross sectional yang bertujuan mendiskripsikan masalah kesehatan dalam bentuk data kuantitatif dan kualitatif. Pendekatan cross sectional yaitu metode </w:t>
            </w:r>
            <w:r w:rsidRPr="00700C9B">
              <w:rPr>
                <w:rFonts w:ascii="Times New Roman" w:hAnsi="Times New Roman" w:cs="Times New Roman"/>
                <w:sz w:val="24"/>
                <w:szCs w:val="24"/>
              </w:rPr>
              <w:lastRenderedPageBreak/>
              <w:t>pengambilan data yang dilakukan dalam waktu yang bersamaan dengan subjek yang berbeda.</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Sampel</w:t>
            </w:r>
            <w:r w:rsidRPr="00700C9B">
              <w:rPr>
                <w:rFonts w:ascii="Times New Roman" w:hAnsi="Times New Roman" w:cs="Times New Roman"/>
                <w:sz w:val="24"/>
                <w:szCs w:val="24"/>
              </w:rPr>
              <w:t xml:space="preserve"> :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Dengan mengambil sampel orang-orang yang dipilih oleh penulis menurut ciri-ciri spesifik dan karakteristik tertentu. Kriteria sampel yang digunakan peneliti yaitu :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a. Pasien yang akan mencabutkan gigi anterior rahang bawah.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b. Pasien yang bersedia dilakukan wawancara berdasarkan kuesioner dan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lastRenderedPageBreak/>
              <w:t xml:space="preserve">menandatangani surat persetujuan.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c. Pasien dalam keadaan sehat fisik dan mental.</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d. Pasien dengan usia diatas 17 tahun.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e. Pasien dengan riwayat pencabutan kedua atau lebih.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f. Pasien dengan pencabutan gigi anterior rahang bawah yang menggunakan teknik anestesi lokal infiltasi yang tepat.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g. Pasien yang telah dilakukan pencabutan gigi anterior rahang bawah minimal satu jam setelah pencabutan oleh </w:t>
            </w:r>
            <w:r w:rsidRPr="00700C9B">
              <w:rPr>
                <w:rFonts w:ascii="Times New Roman" w:hAnsi="Times New Roman" w:cs="Times New Roman"/>
                <w:sz w:val="24"/>
                <w:szCs w:val="24"/>
              </w:rPr>
              <w:lastRenderedPageBreak/>
              <w:t>mahasiswa profesi di klinik Bedah Mulut RSGM Universitas Jember.</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Variabel</w:t>
            </w:r>
            <w:r w:rsidRPr="00700C9B">
              <w:rPr>
                <w:rFonts w:ascii="Times New Roman" w:hAnsi="Times New Roman" w:cs="Times New Roman"/>
                <w:sz w:val="24"/>
                <w:szCs w:val="24"/>
              </w:rPr>
              <w:t xml:space="preserve"> :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Variabel dalam penelitian tingkat kepuasan pasien terhadap pencabutan gigi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oleh mahasiswa profesi di Klinik Bedah Mulut RSGM Universitas Jember</w:t>
            </w:r>
            <w:r>
              <w:rPr>
                <w:rFonts w:ascii="Times New Roman" w:hAnsi="Times New Roman" w:cs="Times New Roman"/>
                <w:sz w:val="24"/>
                <w:szCs w:val="24"/>
              </w:rPr>
              <w:t>.</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1.Variabel Bebas : Tingkat kepuasan pasien setelah dilakukan pencabutan gigi.</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2.Variabel Terikat : Pencabutan gigi anterior rahang bawah oleh mahasiswa profesi.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3.Variabel Terkendali : Injeksi anestesi lokal </w:t>
            </w:r>
            <w:r w:rsidRPr="00700C9B">
              <w:rPr>
                <w:rFonts w:ascii="Times New Roman" w:hAnsi="Times New Roman" w:cs="Times New Roman"/>
                <w:sz w:val="24"/>
                <w:szCs w:val="24"/>
              </w:rPr>
              <w:lastRenderedPageBreak/>
              <w:t xml:space="preserve">infiltrasi pada gigi  anterior rahang bawah.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4. Variabel Tidak Terkendali : Kemampuan mahasiswa profesi dan perbedaan kasus pencabutan gigi anterior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rahang bawah seperti: kasus karies profunda perforasi, kasus sisa akar, dan kasus kegoyangan gigi.</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Instrumen</w:t>
            </w:r>
            <w:r w:rsidRPr="00700C9B">
              <w:rPr>
                <w:rFonts w:ascii="Times New Roman" w:hAnsi="Times New Roman" w:cs="Times New Roman"/>
                <w:sz w:val="24"/>
                <w:szCs w:val="24"/>
              </w:rPr>
              <w:t xml:space="preserve"> :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Kuisioner terdiri atas :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1. Identitas responden.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2.Karakteristik responden.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3. Pertanyaan mengenai tingkat kepuasan berdasarkan dimensi kualitas pelayanan yang </w:t>
            </w:r>
            <w:r w:rsidRPr="00700C9B">
              <w:rPr>
                <w:rFonts w:ascii="Times New Roman" w:hAnsi="Times New Roman" w:cs="Times New Roman"/>
                <w:sz w:val="24"/>
                <w:szCs w:val="24"/>
              </w:rPr>
              <w:lastRenderedPageBreak/>
              <w:t>meliputi: reliability, responsiveness, assurance, empathy dan tangibles.</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4. Check list penelitian berisi tiga pilihan jawaban yaitu :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a) Puas</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b) Cukup Puas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c) Tidak Puas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 Alat Tulis </w:t>
            </w:r>
          </w:p>
          <w:p w:rsidR="001C5750"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-Alat bantu hitung (kalkulator).</w:t>
            </w:r>
          </w:p>
          <w:p w:rsidR="001C5750" w:rsidRPr="00700C9B" w:rsidRDefault="001C5750" w:rsidP="00C875A9">
            <w:pPr>
              <w:spacing w:line="360" w:lineRule="auto"/>
              <w:jc w:val="both"/>
              <w:rPr>
                <w:rFonts w:ascii="Times New Roman" w:hAnsi="Times New Roman" w:cs="Times New Roman"/>
                <w:sz w:val="24"/>
                <w:szCs w:val="24"/>
              </w:rPr>
            </w:pP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Analis</w:t>
            </w:r>
            <w:r w:rsidRPr="00700C9B">
              <w:rPr>
                <w:rFonts w:ascii="Times New Roman" w:hAnsi="Times New Roman" w:cs="Times New Roman"/>
                <w:sz w:val="24"/>
                <w:szCs w:val="24"/>
              </w:rPr>
              <w:t xml:space="preserve"> :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Analisis data menggunakan analisis deskriptif. Data dikumpulkan dan </w:t>
            </w:r>
            <w:r w:rsidRPr="00700C9B">
              <w:rPr>
                <w:rFonts w:ascii="Times New Roman" w:hAnsi="Times New Roman" w:cs="Times New Roman"/>
                <w:sz w:val="24"/>
                <w:szCs w:val="24"/>
              </w:rPr>
              <w:lastRenderedPageBreak/>
              <w:t>dilakukan penghitungan pada setiap check list yang telah diisi dari hasil wawancara kepada pasien. Data dihitung secara manual dengan alat bantu hitung untuk mendapatkan jumlah dan persentase dalam setiap dimensi kualitas pelayanan (reliability,responsiveness, assurance, empathy dan tangibles).</w:t>
            </w:r>
            <w:r>
              <w:rPr>
                <w:rFonts w:ascii="Times New Roman" w:hAnsi="Times New Roman" w:cs="Times New Roman"/>
                <w:sz w:val="24"/>
                <w:szCs w:val="24"/>
              </w:rPr>
              <w:t xml:space="preserve"> </w:t>
            </w:r>
            <w:r w:rsidRPr="00700C9B">
              <w:rPr>
                <w:rFonts w:ascii="Times New Roman" w:hAnsi="Times New Roman" w:cs="Times New Roman"/>
                <w:sz w:val="24"/>
                <w:szCs w:val="24"/>
              </w:rPr>
              <w:t>Check list menggunakan skala likert yang dikatagorikan menjadi puas, cukup puas dan tidak puas. Hasil data yang diperoleh disajikan secara deskriptif dalam bentuk tabel.</w:t>
            </w:r>
          </w:p>
        </w:tc>
        <w:tc>
          <w:tcPr>
            <w:tcW w:w="333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lastRenderedPageBreak/>
              <w:t xml:space="preserve">Berdasarkan hasil penelitian dan pembahasan tentang tingkat kepuasan pasien terhadap pencabutan gigi yang dilakukan oleh mahasiswa profesi di klinik Bedah Mulut RSGM Universitas Jember pada bulan Novermber – Desember 2015, penulis mendapat kesimpulan bahwa responden penelitian merasa puas terhadap pelayanan pencabutan gigi yang dikerjakan </w:t>
            </w:r>
            <w:r w:rsidRPr="00700C9B">
              <w:rPr>
                <w:rFonts w:ascii="Times New Roman" w:hAnsi="Times New Roman" w:cs="Times New Roman"/>
                <w:sz w:val="24"/>
                <w:szCs w:val="24"/>
              </w:rPr>
              <w:lastRenderedPageBreak/>
              <w:t>oleh mahasiswa profesi di Klinik Bedah Mulut RSGM Universitas Jember. Tingkat kepuasan pasien berdasarkan dimensi reliability sebanyak 81,2% merasa puas, 18,2% merasa cukup puas dan 0,6% merasa tidak puas, pada dimensi responsiveness sebanyak 71% merasa puas, 29% merasa cukup puas dan 0% merasa tidak puas, assurance sebanyak 87,9% merasa puas, 12,1% pasien merasa cukup puas dan 0% merasa tidak puas, pada dimensi emphaty sebanyak 75,8% merasa puas, 24,2% merasa cukup puas dan 0% merasa tidak puas dan pada dimensi tangibles sebanyak 98,5% merasa puas, 1,5% pasien merasa cukup puas dan 0% merasa tidak puas.</w:t>
            </w:r>
          </w:p>
        </w:tc>
        <w:tc>
          <w:tcPr>
            <w:tcW w:w="1948" w:type="dxa"/>
          </w:tcPr>
          <w:p w:rsidR="001C5750" w:rsidRPr="00700C9B" w:rsidRDefault="001C5750" w:rsidP="00C875A9">
            <w:pPr>
              <w:jc w:val="both"/>
              <w:rPr>
                <w:rFonts w:ascii="Times New Roman" w:hAnsi="Times New Roman" w:cs="Times New Roman"/>
                <w:sz w:val="24"/>
                <w:szCs w:val="24"/>
              </w:rPr>
            </w:pPr>
            <w:r w:rsidRPr="00700C9B">
              <w:rPr>
                <w:rFonts w:ascii="Times New Roman" w:hAnsi="Times New Roman" w:cs="Times New Roman"/>
                <w:color w:val="222222"/>
                <w:sz w:val="24"/>
                <w:szCs w:val="24"/>
                <w:shd w:val="clear" w:color="auto" w:fill="FFFFFF"/>
              </w:rPr>
              <w:lastRenderedPageBreak/>
              <w:t>Google Scholar</w:t>
            </w:r>
          </w:p>
        </w:tc>
      </w:tr>
      <w:tr w:rsidR="001C5750" w:rsidRPr="00700C9B" w:rsidTr="00C875A9">
        <w:tc>
          <w:tcPr>
            <w:tcW w:w="687" w:type="dxa"/>
          </w:tcPr>
          <w:p w:rsidR="001C5750" w:rsidRPr="00700C9B" w:rsidRDefault="001C5750" w:rsidP="00C875A9">
            <w:pPr>
              <w:spacing w:line="360" w:lineRule="auto"/>
              <w:jc w:val="both"/>
              <w:rPr>
                <w:rFonts w:ascii="Times New Roman" w:hAnsi="Times New Roman" w:cs="Times New Roman"/>
                <w:b/>
                <w:bCs/>
                <w:sz w:val="24"/>
                <w:szCs w:val="24"/>
              </w:rPr>
            </w:pPr>
            <w:r w:rsidRPr="00700C9B">
              <w:rPr>
                <w:rFonts w:ascii="Times New Roman" w:hAnsi="Times New Roman" w:cs="Times New Roman"/>
                <w:b/>
                <w:bCs/>
                <w:sz w:val="24"/>
                <w:szCs w:val="24"/>
              </w:rPr>
              <w:lastRenderedPageBreak/>
              <w:t>2.</w:t>
            </w:r>
          </w:p>
        </w:tc>
        <w:tc>
          <w:tcPr>
            <w:tcW w:w="1558"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Sihombing, J. M.</w:t>
            </w:r>
          </w:p>
        </w:tc>
        <w:tc>
          <w:tcPr>
            <w:tcW w:w="112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2017</w:t>
            </w:r>
          </w:p>
        </w:tc>
        <w:tc>
          <w:tcPr>
            <w:tcW w:w="176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Hal. 1-74</w:t>
            </w:r>
          </w:p>
        </w:tc>
        <w:tc>
          <w:tcPr>
            <w:tcW w:w="2756" w:type="dxa"/>
          </w:tcPr>
          <w:p w:rsidR="001C5750" w:rsidRPr="009F5170" w:rsidRDefault="001C5750" w:rsidP="00C875A9">
            <w:pPr>
              <w:spacing w:line="360" w:lineRule="auto"/>
              <w:jc w:val="both"/>
              <w:rPr>
                <w:rFonts w:ascii="Times New Roman" w:hAnsi="Times New Roman" w:cs="Times New Roman"/>
                <w:sz w:val="24"/>
                <w:szCs w:val="24"/>
              </w:rPr>
            </w:pPr>
            <w:r w:rsidRPr="009F5170">
              <w:rPr>
                <w:rFonts w:ascii="Times New Roman" w:hAnsi="Times New Roman" w:cs="Times New Roman"/>
                <w:sz w:val="24"/>
                <w:szCs w:val="24"/>
              </w:rPr>
              <w:t>Tingkat Kepuasan Pada</w:t>
            </w:r>
            <w:r>
              <w:rPr>
                <w:rFonts w:ascii="Times New Roman" w:hAnsi="Times New Roman" w:cs="Times New Roman"/>
                <w:sz w:val="24"/>
                <w:szCs w:val="24"/>
              </w:rPr>
              <w:t xml:space="preserve"> </w:t>
            </w:r>
            <w:r w:rsidRPr="009F5170">
              <w:rPr>
                <w:rFonts w:ascii="Times New Roman" w:hAnsi="Times New Roman" w:cs="Times New Roman"/>
                <w:sz w:val="24"/>
                <w:szCs w:val="24"/>
              </w:rPr>
              <w:t>Pasien</w:t>
            </w:r>
            <w:r>
              <w:rPr>
                <w:rFonts w:ascii="Times New Roman" w:hAnsi="Times New Roman" w:cs="Times New Roman"/>
                <w:sz w:val="24"/>
                <w:szCs w:val="24"/>
              </w:rPr>
              <w:t xml:space="preserve">  </w:t>
            </w:r>
            <w:r w:rsidRPr="009F5170">
              <w:rPr>
                <w:rFonts w:ascii="Times New Roman" w:hAnsi="Times New Roman" w:cs="Times New Roman"/>
                <w:sz w:val="24"/>
                <w:szCs w:val="24"/>
              </w:rPr>
              <w:t>Dalam</w:t>
            </w:r>
            <w:r>
              <w:rPr>
                <w:rFonts w:ascii="Times New Roman" w:hAnsi="Times New Roman" w:cs="Times New Roman"/>
                <w:sz w:val="24"/>
                <w:szCs w:val="24"/>
              </w:rPr>
              <w:t xml:space="preserve">  </w:t>
            </w:r>
            <w:r w:rsidRPr="009F5170">
              <w:rPr>
                <w:rFonts w:ascii="Times New Roman" w:hAnsi="Times New Roman" w:cs="Times New Roman"/>
                <w:sz w:val="24"/>
                <w:szCs w:val="24"/>
              </w:rPr>
              <w:t>Pelayanan Kesehatan Setelah Pencabutan Gigi di Puskesmas Polonia, Padang Bulan, Selayang II Kota Medan Periode</w:t>
            </w:r>
            <w:r>
              <w:rPr>
                <w:rFonts w:ascii="Times New Roman" w:hAnsi="Times New Roman" w:cs="Times New Roman"/>
                <w:sz w:val="24"/>
                <w:szCs w:val="24"/>
              </w:rPr>
              <w:t xml:space="preserve"> </w:t>
            </w:r>
            <w:r w:rsidRPr="009F5170">
              <w:rPr>
                <w:rFonts w:ascii="Times New Roman" w:hAnsi="Times New Roman" w:cs="Times New Roman"/>
                <w:sz w:val="24"/>
                <w:szCs w:val="24"/>
              </w:rPr>
              <w:t>Maret – April Tahun 2017</w:t>
            </w:r>
          </w:p>
        </w:tc>
        <w:tc>
          <w:tcPr>
            <w:tcW w:w="2836"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Desain</w:t>
            </w:r>
            <w:r w:rsidRPr="00700C9B">
              <w:rPr>
                <w:rFonts w:ascii="Times New Roman" w:hAnsi="Times New Roman" w:cs="Times New Roman"/>
                <w:sz w:val="24"/>
                <w:szCs w:val="24"/>
              </w:rPr>
              <w:t xml:space="preserve"> :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Jenis rancangan penelitian yang digunakan adalah survei deskriptif yaitu untuk mengetahui tingkat kepuasan pasien dalam penanganan pencabutan gigi di Puskesmas Polonia, Padang bulan, Padang bulan selayang II.</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Sampel</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 Cara sampling yang digunakan dalam penelitian ini adalah Accidental sampling dengan Kriteria Inklusi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1. Pasien pencabutan gigi di Puskesmas Polonia, Padang bulan, Padang bulan selayang II</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lastRenderedPageBreak/>
              <w:t xml:space="preserve">2. Bersedia ikut serta dalam penelitian (kooperatif)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Kriteria Ekslusi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1. Tidak bersedia ikut serta dalam penelitian.</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Variabel</w:t>
            </w:r>
            <w:r w:rsidRPr="00700C9B">
              <w:rPr>
                <w:rFonts w:ascii="Times New Roman" w:hAnsi="Times New Roman" w:cs="Times New Roman"/>
                <w:sz w:val="24"/>
                <w:szCs w:val="24"/>
              </w:rPr>
              <w:t xml:space="preserve"> :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Variabel data yang dipakai yaitu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Jaminan (assurance). Empati</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 empathy). Kehandalan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 reliability). Daya tanggap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(responsiveness).Tampilan fisik ( tangiable).</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Instrumen</w:t>
            </w:r>
            <w:r w:rsidRPr="00700C9B">
              <w:rPr>
                <w:rFonts w:ascii="Times New Roman" w:hAnsi="Times New Roman" w:cs="Times New Roman"/>
                <w:sz w:val="24"/>
                <w:szCs w:val="24"/>
              </w:rPr>
              <w:t xml:space="preserve"> :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Pengumpulan data mengenai tingkat kepuasan </w:t>
            </w:r>
            <w:r w:rsidRPr="00700C9B">
              <w:rPr>
                <w:rFonts w:ascii="Times New Roman" w:hAnsi="Times New Roman" w:cs="Times New Roman"/>
                <w:sz w:val="24"/>
                <w:szCs w:val="24"/>
              </w:rPr>
              <w:lastRenderedPageBreak/>
              <w:t>pasien terhadap pelayanan kesehatan gigi di Puskesmas Polonia, Padang bulan, Padang bulan selayang II adalah dengan membagikan kuesioner yang menggunakan Skala Likert yaitu sangat tidak puas, tidak puas, cukup puas, puas dan sangat puas.</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 xml:space="preserve">Analis </w:t>
            </w:r>
            <w:r w:rsidRPr="00700C9B">
              <w:rPr>
                <w:rFonts w:ascii="Times New Roman" w:hAnsi="Times New Roman" w:cs="Times New Roman"/>
                <w:sz w:val="24"/>
                <w:szCs w:val="24"/>
              </w:rPr>
              <w:t>:</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 Data-data yang telah dikumpulkan selanjutnya dikelompokkan dan kemudian dianalisis secara statistik deskriptif kemudian data disajikan dalam bentuk frekuensi dan persentase.</w:t>
            </w:r>
          </w:p>
        </w:tc>
        <w:tc>
          <w:tcPr>
            <w:tcW w:w="333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lastRenderedPageBreak/>
              <w:t>Berdasarkan Hasil penelitian diperoleh tingkat kepuasan pasien dalam penanganan pencabutan gigi di Puskesmas Polonia 66,6%, Puskesmas Padang Bulan 54,3%, Selyang II 77,8 %. kepuasan pasien terhadap mutu Pelayanan poli gigi Puskesmas Polonia, Padang Bulan, Selayang II terhadap penanganan Pencabutan gigi berdasarkan kelima dimensi yang diteliti yaitu dimensi kehandalan, dimensi daya tanggap, dimensi empati, dimensi jaminan dan dimensi tampilan fisik memberikan gambaran bahwa pasien merasa puas terhadap mutu Pelayanan poli gigi Puskesmas tersebut.</w:t>
            </w:r>
          </w:p>
          <w:p w:rsidR="001C5750" w:rsidRPr="00700C9B" w:rsidRDefault="001C5750" w:rsidP="00C875A9">
            <w:pPr>
              <w:spacing w:line="360" w:lineRule="auto"/>
              <w:jc w:val="both"/>
              <w:rPr>
                <w:rFonts w:ascii="Times New Roman" w:hAnsi="Times New Roman" w:cs="Times New Roman"/>
                <w:sz w:val="24"/>
                <w:szCs w:val="24"/>
              </w:rPr>
            </w:pPr>
          </w:p>
          <w:p w:rsidR="001C5750" w:rsidRPr="00700C9B" w:rsidRDefault="001C5750" w:rsidP="00C875A9">
            <w:pPr>
              <w:spacing w:line="360" w:lineRule="auto"/>
              <w:jc w:val="both"/>
              <w:rPr>
                <w:rFonts w:ascii="Times New Roman" w:hAnsi="Times New Roman" w:cs="Times New Roman"/>
                <w:sz w:val="24"/>
                <w:szCs w:val="24"/>
              </w:rPr>
            </w:pPr>
          </w:p>
        </w:tc>
        <w:tc>
          <w:tcPr>
            <w:tcW w:w="1948" w:type="dxa"/>
          </w:tcPr>
          <w:p w:rsidR="001C5750" w:rsidRPr="00700C9B" w:rsidRDefault="001C5750" w:rsidP="00C875A9">
            <w:pPr>
              <w:jc w:val="both"/>
              <w:rPr>
                <w:sz w:val="24"/>
                <w:szCs w:val="24"/>
              </w:rPr>
            </w:pPr>
            <w:r w:rsidRPr="00700C9B">
              <w:rPr>
                <w:rFonts w:ascii="Times New Roman" w:hAnsi="Times New Roman" w:cs="Times New Roman"/>
                <w:color w:val="222222"/>
                <w:sz w:val="24"/>
                <w:szCs w:val="24"/>
                <w:shd w:val="clear" w:color="auto" w:fill="FFFFFF"/>
              </w:rPr>
              <w:lastRenderedPageBreak/>
              <w:t>Google Scholar</w:t>
            </w:r>
          </w:p>
        </w:tc>
      </w:tr>
      <w:tr w:rsidR="001C5750" w:rsidRPr="00700C9B" w:rsidTr="00C875A9">
        <w:tc>
          <w:tcPr>
            <w:tcW w:w="687" w:type="dxa"/>
          </w:tcPr>
          <w:p w:rsidR="001C5750" w:rsidRPr="00700C9B" w:rsidRDefault="001C5750" w:rsidP="00C875A9">
            <w:pPr>
              <w:spacing w:line="360" w:lineRule="auto"/>
              <w:jc w:val="both"/>
              <w:rPr>
                <w:rFonts w:ascii="Times New Roman" w:hAnsi="Times New Roman" w:cs="Times New Roman"/>
                <w:b/>
                <w:bCs/>
                <w:sz w:val="24"/>
                <w:szCs w:val="24"/>
              </w:rPr>
            </w:pPr>
            <w:r w:rsidRPr="00700C9B">
              <w:rPr>
                <w:rFonts w:ascii="Times New Roman" w:hAnsi="Times New Roman" w:cs="Times New Roman"/>
                <w:b/>
                <w:bCs/>
                <w:sz w:val="24"/>
                <w:szCs w:val="24"/>
              </w:rPr>
              <w:lastRenderedPageBreak/>
              <w:t>3.</w:t>
            </w:r>
          </w:p>
        </w:tc>
        <w:tc>
          <w:tcPr>
            <w:tcW w:w="1558"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Azhari, A.</w:t>
            </w:r>
          </w:p>
        </w:tc>
        <w:tc>
          <w:tcPr>
            <w:tcW w:w="112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2013</w:t>
            </w:r>
          </w:p>
        </w:tc>
        <w:tc>
          <w:tcPr>
            <w:tcW w:w="176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Hal. 1-58</w:t>
            </w:r>
          </w:p>
        </w:tc>
        <w:tc>
          <w:tcPr>
            <w:tcW w:w="2756"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shd w:val="clear" w:color="auto" w:fill="FFFFFF"/>
                <w:lang w:val="en-US"/>
              </w:rPr>
              <w:t>T</w:t>
            </w:r>
            <w:r w:rsidRPr="00700C9B">
              <w:rPr>
                <w:rFonts w:ascii="Times New Roman" w:hAnsi="Times New Roman" w:cs="Times New Roman"/>
                <w:sz w:val="24"/>
                <w:szCs w:val="24"/>
                <w:shd w:val="clear" w:color="auto" w:fill="FFFFFF"/>
              </w:rPr>
              <w:t>ingkat kepuasan pasien pasca pencabutan gigi di</w:t>
            </w:r>
            <w:r w:rsidRPr="00700C9B">
              <w:rPr>
                <w:rFonts w:ascii="Times New Roman" w:hAnsi="Times New Roman" w:cs="Times New Roman"/>
                <w:sz w:val="24"/>
                <w:szCs w:val="24"/>
                <w:shd w:val="clear" w:color="auto" w:fill="FFFFFF"/>
                <w:lang w:val="en-US"/>
              </w:rPr>
              <w:t xml:space="preserve"> RSGMP</w:t>
            </w:r>
            <w:r w:rsidRPr="00700C9B">
              <w:rPr>
                <w:rFonts w:ascii="Times New Roman" w:hAnsi="Times New Roman" w:cs="Times New Roman"/>
                <w:sz w:val="24"/>
                <w:szCs w:val="24"/>
                <w:shd w:val="clear" w:color="auto" w:fill="FFFFFF"/>
              </w:rPr>
              <w:t xml:space="preserve"> </w:t>
            </w:r>
            <w:r w:rsidRPr="00700C9B">
              <w:rPr>
                <w:rFonts w:ascii="Times New Roman" w:hAnsi="Times New Roman" w:cs="Times New Roman"/>
                <w:sz w:val="24"/>
                <w:szCs w:val="24"/>
                <w:shd w:val="clear" w:color="auto" w:fill="FFFFFF"/>
                <w:lang w:val="en-US"/>
              </w:rPr>
              <w:t>K</w:t>
            </w:r>
            <w:r w:rsidRPr="00700C9B">
              <w:rPr>
                <w:rFonts w:ascii="Times New Roman" w:hAnsi="Times New Roman" w:cs="Times New Roman"/>
                <w:sz w:val="24"/>
                <w:szCs w:val="24"/>
                <w:shd w:val="clear" w:color="auto" w:fill="FFFFFF"/>
              </w:rPr>
              <w:t xml:space="preserve">andea FKG </w:t>
            </w:r>
            <w:r w:rsidRPr="00700C9B">
              <w:rPr>
                <w:rFonts w:ascii="Times New Roman" w:hAnsi="Times New Roman" w:cs="Times New Roman"/>
                <w:sz w:val="24"/>
                <w:szCs w:val="24"/>
                <w:shd w:val="clear" w:color="auto" w:fill="FFFFFF"/>
                <w:lang w:val="en-US"/>
              </w:rPr>
              <w:t>UH</w:t>
            </w:r>
            <w:r w:rsidRPr="00700C9B">
              <w:rPr>
                <w:rFonts w:ascii="Times New Roman" w:hAnsi="Times New Roman" w:cs="Times New Roman"/>
                <w:sz w:val="24"/>
                <w:szCs w:val="24"/>
                <w:shd w:val="clear" w:color="auto" w:fill="FFFFFF"/>
              </w:rPr>
              <w:t>.</w:t>
            </w:r>
          </w:p>
        </w:tc>
        <w:tc>
          <w:tcPr>
            <w:tcW w:w="2836"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 xml:space="preserve">Desain </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Penelitian</w:t>
            </w:r>
            <w:r>
              <w:rPr>
                <w:rFonts w:ascii="Times New Roman" w:hAnsi="Times New Roman" w:cs="Times New Roman"/>
                <w:sz w:val="24"/>
                <w:szCs w:val="24"/>
              </w:rPr>
              <w:t xml:space="preserve"> </w:t>
            </w:r>
            <w:r w:rsidRPr="00700C9B">
              <w:rPr>
                <w:rFonts w:ascii="Times New Roman" w:hAnsi="Times New Roman" w:cs="Times New Roman"/>
                <w:sz w:val="24"/>
                <w:szCs w:val="24"/>
              </w:rPr>
              <w:t>ini menggunakan jenis penelitian observasional deskriptif, yaitu penelitian yang mendeskripsikan dan menginterpretasikan sesuatu untuk memperoleh informasi dan tidak ada perlakuan yang diberikan atau dikendalikan serta tidak ada uji hipotesis.</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 xml:space="preserve">Sampel </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Metode pengambilan sampel pada penelitian ini adalah Simple Random Sampling. Simple random sampling adalah teknik pengambilan sampel secara acak sederhana dimana setiap anggota atau unit </w:t>
            </w:r>
            <w:r w:rsidRPr="00700C9B">
              <w:rPr>
                <w:rFonts w:ascii="Times New Roman" w:hAnsi="Times New Roman" w:cs="Times New Roman"/>
                <w:sz w:val="24"/>
                <w:szCs w:val="24"/>
              </w:rPr>
              <w:lastRenderedPageBreak/>
              <w:t>dari populasi mempunyai kesempatan yang sama untuk diseleksi menjadi sampel penelitian</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Variabel</w:t>
            </w:r>
            <w:r w:rsidRPr="00700C9B">
              <w:rPr>
                <w:rFonts w:ascii="Times New Roman" w:hAnsi="Times New Roman" w:cs="Times New Roman"/>
                <w:sz w:val="24"/>
                <w:szCs w:val="24"/>
              </w:rPr>
              <w:t xml:space="preserve"> :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a. Variabel independen : Pencabutan gigi</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b. Variabel dependen : Tingkat kepuasan pasien</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 xml:space="preserve">Instrumen </w:t>
            </w:r>
            <w:r w:rsidRPr="00700C9B">
              <w:rPr>
                <w:rFonts w:ascii="Times New Roman" w:hAnsi="Times New Roman" w:cs="Times New Roman"/>
                <w:sz w:val="24"/>
                <w:szCs w:val="24"/>
              </w:rPr>
              <w:t>:</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a. Kuesioner</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b. Alat tulis menulis.</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 xml:space="preserve">Analis </w:t>
            </w:r>
            <w:r w:rsidRPr="00700C9B">
              <w:rPr>
                <w:rFonts w:ascii="Times New Roman" w:hAnsi="Times New Roman" w:cs="Times New Roman"/>
                <w:sz w:val="24"/>
                <w:szCs w:val="24"/>
              </w:rPr>
              <w:t>:</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a. Jenis data : data primer yaitu data yang diambil langsung oleh responden.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lastRenderedPageBreak/>
              <w:t xml:space="preserve">b. Pengolahan data : diolah dengan menggunakan SPSS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c. Analisis data : Chi-Square</w:t>
            </w:r>
          </w:p>
        </w:tc>
        <w:tc>
          <w:tcPr>
            <w:tcW w:w="3333" w:type="dxa"/>
          </w:tcPr>
          <w:p w:rsidR="001C5750" w:rsidRPr="00992149" w:rsidRDefault="001C5750" w:rsidP="00C875A9">
            <w:pPr>
              <w:spacing w:line="360" w:lineRule="auto"/>
              <w:jc w:val="both"/>
              <w:rPr>
                <w:rFonts w:ascii="Times New Roman" w:hAnsi="Times New Roman" w:cs="Times New Roman"/>
                <w:color w:val="222222"/>
                <w:sz w:val="24"/>
                <w:szCs w:val="24"/>
                <w:shd w:val="clear" w:color="auto" w:fill="FFFFFF"/>
              </w:rPr>
            </w:pPr>
            <w:r w:rsidRPr="00992149">
              <w:rPr>
                <w:rFonts w:ascii="Times New Roman" w:hAnsi="Times New Roman" w:cs="Times New Roman"/>
                <w:color w:val="222222"/>
                <w:sz w:val="24"/>
                <w:szCs w:val="24"/>
                <w:shd w:val="clear" w:color="auto" w:fill="FFFFFF"/>
              </w:rPr>
              <w:lastRenderedPageBreak/>
              <w:t>Berdasark</w:t>
            </w:r>
            <w:r>
              <w:rPr>
                <w:rFonts w:ascii="Times New Roman" w:hAnsi="Times New Roman" w:cs="Times New Roman"/>
                <w:color w:val="222222"/>
                <w:sz w:val="24"/>
                <w:szCs w:val="24"/>
                <w:shd w:val="clear" w:color="auto" w:fill="FFFFFF"/>
              </w:rPr>
              <w:t xml:space="preserve">an Hasil penelitian ini </w:t>
            </w:r>
            <w:r w:rsidRPr="00904934">
              <w:rPr>
                <w:rFonts w:ascii="Times New Roman" w:hAnsi="Times New Roman" w:cs="Times New Roman"/>
                <w:color w:val="222222"/>
                <w:sz w:val="24"/>
                <w:szCs w:val="24"/>
                <w:shd w:val="clear" w:color="auto" w:fill="FFFFFF"/>
              </w:rPr>
              <w:t xml:space="preserve">dari jenis kelamin menunjukan nilai p=0.024 (p&lt;0.05) pada hubungan antara jenis kelamin dengan tingkat kepuasan pasien. Sedangkan nilai p=0.218 dan p=0.378 (p&gt;0.05) terlihat pada hubungan antara tingkat pendidikan dan jenis pekerjaan menunjukkan bahwa tidak terdapat hubungan yang signifikan antara tingkat pendidikan dan jenis pekerjaan dengan tingkat kepuasan pasien terhadap pelayanan pencabutan gigi. Kesimpulan: Terdapat hubungan yang signifikan antara jenis kelamin dengan tingkat kepuasan pasien. Hal ini menunjukan bahwa jenis kelamin berpengaruh terhadap kepuasan pasien. Tidak terdapat </w:t>
            </w:r>
            <w:r w:rsidRPr="00904934">
              <w:rPr>
                <w:rFonts w:ascii="Times New Roman" w:hAnsi="Times New Roman" w:cs="Times New Roman"/>
                <w:color w:val="222222"/>
                <w:sz w:val="24"/>
                <w:szCs w:val="24"/>
                <w:shd w:val="clear" w:color="auto" w:fill="FFFFFF"/>
              </w:rPr>
              <w:lastRenderedPageBreak/>
              <w:t>hubungan yang signifikan antara pendidikan dan pekerjaan pasien terhadap kepuasaan yang diperoleh pasien. Hal ini menunjukan bahwa pendidikan dan pekerjaan tidak terlalu berpengaruh terhadap kepuasan pasien.</w:t>
            </w:r>
          </w:p>
        </w:tc>
        <w:tc>
          <w:tcPr>
            <w:tcW w:w="1948" w:type="dxa"/>
          </w:tcPr>
          <w:p w:rsidR="001C5750" w:rsidRPr="00700C9B" w:rsidRDefault="001C5750" w:rsidP="00C875A9">
            <w:pPr>
              <w:jc w:val="both"/>
              <w:rPr>
                <w:sz w:val="24"/>
                <w:szCs w:val="24"/>
              </w:rPr>
            </w:pPr>
            <w:r w:rsidRPr="00700C9B">
              <w:rPr>
                <w:rFonts w:ascii="Times New Roman" w:hAnsi="Times New Roman" w:cs="Times New Roman"/>
                <w:color w:val="222222"/>
                <w:sz w:val="24"/>
                <w:szCs w:val="24"/>
                <w:shd w:val="clear" w:color="auto" w:fill="FFFFFF"/>
              </w:rPr>
              <w:lastRenderedPageBreak/>
              <w:t>Google Scholar</w:t>
            </w:r>
          </w:p>
        </w:tc>
      </w:tr>
      <w:tr w:rsidR="001C5750" w:rsidRPr="00700C9B" w:rsidTr="00C875A9">
        <w:tc>
          <w:tcPr>
            <w:tcW w:w="687" w:type="dxa"/>
          </w:tcPr>
          <w:p w:rsidR="001C5750" w:rsidRPr="00700C9B" w:rsidRDefault="001C5750" w:rsidP="00C875A9">
            <w:pPr>
              <w:spacing w:line="360" w:lineRule="auto"/>
              <w:jc w:val="both"/>
              <w:rPr>
                <w:rFonts w:ascii="Times New Roman" w:hAnsi="Times New Roman" w:cs="Times New Roman"/>
                <w:b/>
                <w:bCs/>
                <w:sz w:val="24"/>
                <w:szCs w:val="24"/>
              </w:rPr>
            </w:pPr>
            <w:r w:rsidRPr="00700C9B">
              <w:rPr>
                <w:rFonts w:ascii="Times New Roman" w:hAnsi="Times New Roman" w:cs="Times New Roman"/>
                <w:b/>
                <w:bCs/>
                <w:sz w:val="24"/>
                <w:szCs w:val="24"/>
              </w:rPr>
              <w:lastRenderedPageBreak/>
              <w:t>4.</w:t>
            </w:r>
          </w:p>
        </w:tc>
        <w:tc>
          <w:tcPr>
            <w:tcW w:w="1558"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Champion, A., </w:t>
            </w:r>
            <w:r>
              <w:rPr>
                <w:rFonts w:ascii="Times New Roman" w:hAnsi="Times New Roman" w:cs="Times New Roman"/>
                <w:sz w:val="24"/>
                <w:szCs w:val="24"/>
              </w:rPr>
              <w:t xml:space="preserve"> &amp; </w:t>
            </w:r>
            <w:r w:rsidRPr="00700C9B">
              <w:rPr>
                <w:rFonts w:ascii="Times New Roman" w:hAnsi="Times New Roman" w:cs="Times New Roman"/>
                <w:sz w:val="24"/>
                <w:szCs w:val="24"/>
              </w:rPr>
              <w:t>Congiusta, A. Y.,</w:t>
            </w:r>
            <w:r>
              <w:rPr>
                <w:rFonts w:ascii="Times New Roman" w:hAnsi="Times New Roman" w:cs="Times New Roman"/>
                <w:sz w:val="24"/>
                <w:szCs w:val="24"/>
              </w:rPr>
              <w:t xml:space="preserve"> </w:t>
            </w:r>
          </w:p>
        </w:tc>
        <w:tc>
          <w:tcPr>
            <w:tcW w:w="112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2021</w:t>
            </w:r>
          </w:p>
        </w:tc>
        <w:tc>
          <w:tcPr>
            <w:tcW w:w="176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Vol. 50</w:t>
            </w:r>
          </w:p>
        </w:tc>
        <w:tc>
          <w:tcPr>
            <w:tcW w:w="2756"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Perbandingan ukuran </w:t>
            </w:r>
            <w:r w:rsidRPr="00700C9B">
              <w:rPr>
                <w:rFonts w:ascii="Times New Roman" w:hAnsi="Times New Roman" w:cs="Times New Roman"/>
                <w:sz w:val="24"/>
                <w:szCs w:val="24"/>
                <w:lang w:val="en-US"/>
              </w:rPr>
              <w:t>k</w:t>
            </w:r>
            <w:r w:rsidRPr="00700C9B">
              <w:rPr>
                <w:rFonts w:ascii="Times New Roman" w:hAnsi="Times New Roman" w:cs="Times New Roman"/>
                <w:sz w:val="24"/>
                <w:szCs w:val="24"/>
              </w:rPr>
              <w:t xml:space="preserve">epuasan </w:t>
            </w:r>
            <w:r w:rsidRPr="00700C9B">
              <w:rPr>
                <w:rFonts w:ascii="Times New Roman" w:hAnsi="Times New Roman" w:cs="Times New Roman"/>
                <w:sz w:val="24"/>
                <w:szCs w:val="24"/>
                <w:lang w:val="en-US"/>
              </w:rPr>
              <w:t>p</w:t>
            </w:r>
            <w:r w:rsidRPr="00700C9B">
              <w:rPr>
                <w:rFonts w:ascii="Times New Roman" w:hAnsi="Times New Roman" w:cs="Times New Roman"/>
                <w:sz w:val="24"/>
                <w:szCs w:val="24"/>
              </w:rPr>
              <w:t xml:space="preserve">asien </w:t>
            </w:r>
            <w:r w:rsidRPr="00700C9B">
              <w:rPr>
                <w:rFonts w:ascii="Times New Roman" w:hAnsi="Times New Roman" w:cs="Times New Roman"/>
                <w:sz w:val="24"/>
                <w:szCs w:val="24"/>
                <w:lang w:val="en-US"/>
              </w:rPr>
              <w:t>a</w:t>
            </w:r>
            <w:r w:rsidRPr="00700C9B">
              <w:rPr>
                <w:rFonts w:ascii="Times New Roman" w:hAnsi="Times New Roman" w:cs="Times New Roman"/>
                <w:sz w:val="24"/>
                <w:szCs w:val="24"/>
              </w:rPr>
              <w:t xml:space="preserve">ntara </w:t>
            </w:r>
            <w:r w:rsidRPr="00700C9B">
              <w:rPr>
                <w:rFonts w:ascii="Times New Roman" w:hAnsi="Times New Roman" w:cs="Times New Roman"/>
                <w:sz w:val="24"/>
                <w:szCs w:val="24"/>
                <w:lang w:val="en-US"/>
              </w:rPr>
              <w:t>k</w:t>
            </w:r>
            <w:r w:rsidRPr="00700C9B">
              <w:rPr>
                <w:rFonts w:ascii="Times New Roman" w:hAnsi="Times New Roman" w:cs="Times New Roman"/>
                <w:sz w:val="24"/>
                <w:szCs w:val="24"/>
              </w:rPr>
              <w:t xml:space="preserve">unjungan </w:t>
            </w:r>
            <w:r w:rsidRPr="00700C9B">
              <w:rPr>
                <w:rFonts w:ascii="Times New Roman" w:hAnsi="Times New Roman" w:cs="Times New Roman"/>
                <w:sz w:val="24"/>
                <w:szCs w:val="24"/>
                <w:lang w:val="en-US"/>
              </w:rPr>
              <w:t>l</w:t>
            </w:r>
            <w:r w:rsidRPr="00700C9B">
              <w:rPr>
                <w:rFonts w:ascii="Times New Roman" w:hAnsi="Times New Roman" w:cs="Times New Roman"/>
                <w:sz w:val="24"/>
                <w:szCs w:val="24"/>
              </w:rPr>
              <w:t xml:space="preserve">angsung dan </w:t>
            </w:r>
            <w:r w:rsidRPr="00700C9B">
              <w:rPr>
                <w:rFonts w:ascii="Times New Roman" w:hAnsi="Times New Roman" w:cs="Times New Roman"/>
                <w:sz w:val="24"/>
                <w:szCs w:val="24"/>
                <w:lang w:val="en-US"/>
              </w:rPr>
              <w:t>t</w:t>
            </w:r>
            <w:r w:rsidRPr="00700C9B">
              <w:rPr>
                <w:rFonts w:ascii="Times New Roman" w:hAnsi="Times New Roman" w:cs="Times New Roman"/>
                <w:sz w:val="24"/>
                <w:szCs w:val="24"/>
              </w:rPr>
              <w:t xml:space="preserve">elemedicine </w:t>
            </w:r>
            <w:r w:rsidRPr="00700C9B">
              <w:rPr>
                <w:rFonts w:ascii="Times New Roman" w:hAnsi="Times New Roman" w:cs="Times New Roman"/>
                <w:sz w:val="24"/>
                <w:szCs w:val="24"/>
                <w:lang w:val="en-US"/>
              </w:rPr>
              <w:t>p</w:t>
            </w:r>
            <w:r w:rsidRPr="00700C9B">
              <w:rPr>
                <w:rFonts w:ascii="Times New Roman" w:hAnsi="Times New Roman" w:cs="Times New Roman"/>
                <w:sz w:val="24"/>
                <w:szCs w:val="24"/>
              </w:rPr>
              <w:t xml:space="preserve">asca </w:t>
            </w:r>
            <w:r w:rsidRPr="00700C9B">
              <w:rPr>
                <w:rFonts w:ascii="Times New Roman" w:hAnsi="Times New Roman" w:cs="Times New Roman"/>
                <w:sz w:val="24"/>
                <w:szCs w:val="24"/>
                <w:lang w:val="en-US"/>
              </w:rPr>
              <w:t>o</w:t>
            </w:r>
            <w:r w:rsidRPr="00700C9B">
              <w:rPr>
                <w:rFonts w:ascii="Times New Roman" w:hAnsi="Times New Roman" w:cs="Times New Roman"/>
                <w:sz w:val="24"/>
                <w:szCs w:val="24"/>
              </w:rPr>
              <w:t xml:space="preserve">perasi </w:t>
            </w:r>
            <w:r w:rsidRPr="00700C9B">
              <w:rPr>
                <w:rFonts w:ascii="Times New Roman" w:hAnsi="Times New Roman" w:cs="Times New Roman"/>
                <w:sz w:val="24"/>
                <w:szCs w:val="24"/>
                <w:lang w:val="en-US"/>
              </w:rPr>
              <w:t>m</w:t>
            </w:r>
            <w:r w:rsidRPr="00700C9B">
              <w:rPr>
                <w:rFonts w:ascii="Times New Roman" w:hAnsi="Times New Roman" w:cs="Times New Roman"/>
                <w:sz w:val="24"/>
                <w:szCs w:val="24"/>
              </w:rPr>
              <w:t xml:space="preserve">olar </w:t>
            </w:r>
            <w:r w:rsidRPr="00700C9B">
              <w:rPr>
                <w:rFonts w:ascii="Times New Roman" w:hAnsi="Times New Roman" w:cs="Times New Roman"/>
                <w:sz w:val="24"/>
                <w:szCs w:val="24"/>
                <w:lang w:val="en-US"/>
              </w:rPr>
              <w:t>k</w:t>
            </w:r>
            <w:r w:rsidRPr="00700C9B">
              <w:rPr>
                <w:rFonts w:ascii="Times New Roman" w:hAnsi="Times New Roman" w:cs="Times New Roman"/>
                <w:sz w:val="24"/>
                <w:szCs w:val="24"/>
              </w:rPr>
              <w:t>etiga.</w:t>
            </w:r>
          </w:p>
        </w:tc>
        <w:tc>
          <w:tcPr>
            <w:tcW w:w="2836"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Desain</w:t>
            </w:r>
            <w:r w:rsidRPr="00700C9B">
              <w:rPr>
                <w:rFonts w:ascii="Times New Roman" w:hAnsi="Times New Roman" w:cs="Times New Roman"/>
                <w:sz w:val="24"/>
                <w:szCs w:val="24"/>
              </w:rPr>
              <w:t xml:space="preserve"> :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Desain penelitian ini menggunakan korelasional karena Merupakan penelitian yang bertujuan untuk mempelajari hubungan antar kunci dari kepuasan pasien, untuk dipelajari kekuatan dan arah hubungan Positif dan Negatif.</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Sampel</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Sampel yang di gunakan menggunakan metode Simple Random Sampling </w:t>
            </w:r>
            <w:r w:rsidRPr="00700C9B">
              <w:rPr>
                <w:rFonts w:ascii="Times New Roman" w:hAnsi="Times New Roman" w:cs="Times New Roman"/>
                <w:sz w:val="24"/>
                <w:szCs w:val="24"/>
              </w:rPr>
              <w:lastRenderedPageBreak/>
              <w:t>Peneliti mempunyai sampel sebanyak 69 pasien yang menjalani pencabutan gigi geraham ketiga diacak untuk menerima perawatan pasca operasi mereka baik secara langsung atau melalui janji telemedicine.</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Variabel</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Variabel dependent : Perbandingan ukuran kepuasan pasien.</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Variabel independen: Perjanjian tatap muka dan telemedicine.</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Instrumen</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Instrumen penelitian Visual Analogue Scale (VAS) merupakan alat pengukuran intensitas </w:t>
            </w:r>
            <w:r w:rsidRPr="00700C9B">
              <w:rPr>
                <w:rFonts w:ascii="Times New Roman" w:hAnsi="Times New Roman" w:cs="Times New Roman"/>
                <w:sz w:val="24"/>
                <w:szCs w:val="24"/>
              </w:rPr>
              <w:lastRenderedPageBreak/>
              <w:t>nyeri yang dianggap paling efisien yang telah digunakan dalam penelitian dan pengaturan klinis.</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 xml:space="preserve">Analis </w:t>
            </w:r>
            <w:r w:rsidRPr="00700C9B">
              <w:rPr>
                <w:rFonts w:ascii="Times New Roman" w:hAnsi="Times New Roman" w:cs="Times New Roman"/>
                <w:sz w:val="24"/>
                <w:szCs w:val="24"/>
              </w:rPr>
              <w:t>:</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Data-data yang telah dikumpulkan selanjutnya dikelompokkan dan kemudian dianalisis secara statistik deskriptif kemudian data disajikan dalam bentuk frekuensi dan persentase.</w:t>
            </w:r>
          </w:p>
        </w:tc>
        <w:tc>
          <w:tcPr>
            <w:tcW w:w="333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lastRenderedPageBreak/>
              <w:t>Berdasarkan Hasil penelitian ini menunjukkan bahwa untuk operasi ekstraksi molar ketiga,</w:t>
            </w:r>
            <w:r>
              <w:rPr>
                <w:rFonts w:ascii="Times New Roman" w:hAnsi="Times New Roman" w:cs="Times New Roman"/>
                <w:sz w:val="24"/>
                <w:szCs w:val="24"/>
              </w:rPr>
              <w:t xml:space="preserve">   </w:t>
            </w:r>
            <w:r w:rsidRPr="00800A85">
              <w:rPr>
                <w:rFonts w:ascii="Times New Roman" w:hAnsi="Times New Roman" w:cs="Times New Roman"/>
                <w:sz w:val="24"/>
                <w:szCs w:val="24"/>
              </w:rPr>
              <w:t xml:space="preserve">Setelah kunjungan pascaoperasi, pasien diminta untuk menyelesaikan survei yang menilai elemen kepuasan pasien menggunakan skala analog visual.  Empat puluh tujuh pasien (37 wanita, 10 pria) menyelesaikan penelitian (secara langsung n = 24, pengobatan jarak jauh n = 23).  Rata-rata skor kepuasan pasien total (maksimum 50) adalah 46,46 untuk kelompok tatap </w:t>
            </w:r>
            <w:r w:rsidRPr="00800A85">
              <w:rPr>
                <w:rFonts w:ascii="Times New Roman" w:hAnsi="Times New Roman" w:cs="Times New Roman"/>
                <w:sz w:val="24"/>
                <w:szCs w:val="24"/>
              </w:rPr>
              <w:lastRenderedPageBreak/>
              <w:t>muka dan 48,78 untuk kelompok telemedicine;  perbedaannya tidak signifikan secara statistik (P = 0,11)</w:t>
            </w:r>
            <w:r w:rsidRPr="00700C9B">
              <w:rPr>
                <w:rFonts w:ascii="Times New Roman" w:hAnsi="Times New Roman" w:cs="Times New Roman"/>
                <w:sz w:val="24"/>
                <w:szCs w:val="24"/>
              </w:rPr>
              <w:t xml:space="preserve"> telemedicine dan kunjungan pasca operasi di kantor menghasilkan pengalaman kepuasan pasien yang serupa, tetapi efektivitas biaya yang dirasakan pasien lebih besar untuk kunjungan telemedicine.</w:t>
            </w:r>
          </w:p>
        </w:tc>
        <w:tc>
          <w:tcPr>
            <w:tcW w:w="1948" w:type="dxa"/>
          </w:tcPr>
          <w:p w:rsidR="001C5750" w:rsidRPr="00700C9B" w:rsidRDefault="001C5750" w:rsidP="00C875A9">
            <w:pPr>
              <w:jc w:val="both"/>
              <w:rPr>
                <w:sz w:val="24"/>
                <w:szCs w:val="24"/>
              </w:rPr>
            </w:pPr>
            <w:r w:rsidRPr="00700C9B">
              <w:rPr>
                <w:sz w:val="24"/>
                <w:szCs w:val="24"/>
              </w:rPr>
              <w:lastRenderedPageBreak/>
              <w:t>Science Direct</w:t>
            </w:r>
          </w:p>
        </w:tc>
      </w:tr>
      <w:tr w:rsidR="001C5750" w:rsidRPr="00700C9B" w:rsidTr="00C875A9">
        <w:tc>
          <w:tcPr>
            <w:tcW w:w="687" w:type="dxa"/>
          </w:tcPr>
          <w:p w:rsidR="001C5750" w:rsidRPr="00700C9B" w:rsidRDefault="001C5750" w:rsidP="00C875A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5</w:t>
            </w:r>
            <w:r w:rsidRPr="00700C9B">
              <w:rPr>
                <w:rFonts w:ascii="Times New Roman" w:hAnsi="Times New Roman" w:cs="Times New Roman"/>
                <w:b/>
                <w:bCs/>
                <w:sz w:val="24"/>
                <w:szCs w:val="24"/>
              </w:rPr>
              <w:t>.</w:t>
            </w:r>
          </w:p>
        </w:tc>
        <w:tc>
          <w:tcPr>
            <w:tcW w:w="1558"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Bayu, A. K., Setiaji, S., &amp; Idris, H.</w:t>
            </w:r>
          </w:p>
        </w:tc>
        <w:tc>
          <w:tcPr>
            <w:tcW w:w="112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color w:val="222222"/>
                <w:sz w:val="24"/>
                <w:szCs w:val="24"/>
                <w:shd w:val="clear" w:color="auto" w:fill="FFFFFF"/>
              </w:rPr>
              <w:t>2019</w:t>
            </w:r>
          </w:p>
        </w:tc>
        <w:tc>
          <w:tcPr>
            <w:tcW w:w="176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Hal. 1- 28</w:t>
            </w:r>
          </w:p>
        </w:tc>
        <w:tc>
          <w:tcPr>
            <w:tcW w:w="2756"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lang w:val="en-US"/>
              </w:rPr>
              <w:t>P</w:t>
            </w:r>
            <w:r w:rsidRPr="00700C9B">
              <w:rPr>
                <w:rFonts w:ascii="Times New Roman" w:hAnsi="Times New Roman" w:cs="Times New Roman"/>
                <w:sz w:val="24"/>
                <w:szCs w:val="24"/>
              </w:rPr>
              <w:t>erbandingan tingkat kepuasan pasien terhadap pencabutan gigi oleh dokter gigi dan dokter gigi muda di rskgm sumsel.</w:t>
            </w:r>
          </w:p>
        </w:tc>
        <w:tc>
          <w:tcPr>
            <w:tcW w:w="2836"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Desain</w:t>
            </w:r>
            <w:r w:rsidRPr="00700C9B">
              <w:rPr>
                <w:rFonts w:ascii="Times New Roman" w:hAnsi="Times New Roman" w:cs="Times New Roman"/>
                <w:sz w:val="24"/>
                <w:szCs w:val="24"/>
              </w:rPr>
              <w:t xml:space="preserve"> : </w:t>
            </w:r>
          </w:p>
          <w:p w:rsidR="001C5750" w:rsidRPr="00CC3B6D" w:rsidRDefault="001C5750" w:rsidP="00C875A9">
            <w:pPr>
              <w:spacing w:line="360" w:lineRule="auto"/>
              <w:jc w:val="both"/>
              <w:rPr>
                <w:rFonts w:ascii="Times New Roman" w:hAnsi="Times New Roman" w:cs="Times New Roman"/>
                <w:i/>
                <w:iCs/>
                <w:sz w:val="24"/>
                <w:szCs w:val="24"/>
              </w:rPr>
            </w:pPr>
            <w:r w:rsidRPr="00700C9B">
              <w:rPr>
                <w:rFonts w:ascii="Times New Roman" w:hAnsi="Times New Roman" w:cs="Times New Roman"/>
                <w:sz w:val="24"/>
                <w:szCs w:val="24"/>
              </w:rPr>
              <w:t xml:space="preserve">Jenis penelitian merupakan penelitian observasional analitik dengan metode </w:t>
            </w:r>
            <w:r w:rsidRPr="00CC3B6D">
              <w:rPr>
                <w:rFonts w:ascii="Times New Roman" w:hAnsi="Times New Roman" w:cs="Times New Roman"/>
                <w:i/>
                <w:iCs/>
                <w:sz w:val="24"/>
                <w:szCs w:val="24"/>
              </w:rPr>
              <w:t>cross sectional.</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lastRenderedPageBreak/>
              <w:t>Sampel</w:t>
            </w:r>
            <w:r w:rsidRPr="00700C9B">
              <w:rPr>
                <w:rFonts w:ascii="Times New Roman" w:hAnsi="Times New Roman" w:cs="Times New Roman"/>
                <w:sz w:val="24"/>
                <w:szCs w:val="24"/>
              </w:rPr>
              <w:t xml:space="preserve"> :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Kuota Sampling karna Penelitian dilaksanakan pada pasien yang akan dilakukan pencabutan gigi oleh dokter gigi dan dokter gigi muda di Rumah Sakit Khusus Gigi dan Mulut Provinsi Sumatera</w:t>
            </w:r>
            <w:r>
              <w:rPr>
                <w:rFonts w:ascii="Times New Roman" w:hAnsi="Times New Roman" w:cs="Times New Roman"/>
                <w:sz w:val="24"/>
                <w:szCs w:val="24"/>
              </w:rPr>
              <w:t xml:space="preserve"> </w:t>
            </w:r>
            <w:r w:rsidRPr="00700C9B">
              <w:rPr>
                <w:rFonts w:ascii="Times New Roman" w:hAnsi="Times New Roman" w:cs="Times New Roman"/>
                <w:sz w:val="24"/>
                <w:szCs w:val="24"/>
              </w:rPr>
              <w:t>Selatan berjumlah 224 pasien.</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Variabel</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Variabel Dependen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tingkat kepuasan pasien terhadap pencabutan gigi</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Variabel independen : Dokter gigi dan dokter gigi muda di rskgm sumsel</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Instrumen</w:t>
            </w:r>
            <w:r w:rsidRPr="00700C9B">
              <w:rPr>
                <w:rFonts w:ascii="Times New Roman" w:hAnsi="Times New Roman" w:cs="Times New Roman"/>
                <w:sz w:val="24"/>
                <w:szCs w:val="24"/>
              </w:rPr>
              <w:t xml:space="preserve"> :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lastRenderedPageBreak/>
              <w:t>Kuesio</w:t>
            </w:r>
            <w:r>
              <w:rPr>
                <w:rFonts w:ascii="Times New Roman" w:hAnsi="Times New Roman" w:cs="Times New Roman"/>
                <w:sz w:val="24"/>
                <w:szCs w:val="24"/>
              </w:rPr>
              <w:t>n</w:t>
            </w:r>
            <w:r w:rsidRPr="00700C9B">
              <w:rPr>
                <w:rFonts w:ascii="Times New Roman" w:hAnsi="Times New Roman" w:cs="Times New Roman"/>
                <w:sz w:val="24"/>
                <w:szCs w:val="24"/>
              </w:rPr>
              <w:t>er</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Analis</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 Maka ditemukan perbedaan yang signifikan pada tingkat kepuasan pasien pencabutan gigi yang dilakukan dokter gigi dan dokter gigi muda di Rumah Sakit Gigi dan Mulut Sumatera Selatan.</w:t>
            </w:r>
          </w:p>
        </w:tc>
        <w:tc>
          <w:tcPr>
            <w:tcW w:w="333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lastRenderedPageBreak/>
              <w:t xml:space="preserve">Berdasarkan Hasil penelitian ini menunjukkan bahwa nilai rata-rata kepuasan pada kelompok dokter gigi sebesar 7,25 dan kelompok dokter gigi muda sebesar -1,74, dengan nilai p= 0,001. Maka dapat disimpulkan </w:t>
            </w:r>
            <w:r w:rsidRPr="00700C9B">
              <w:rPr>
                <w:rFonts w:ascii="Times New Roman" w:hAnsi="Times New Roman" w:cs="Times New Roman"/>
                <w:sz w:val="24"/>
                <w:szCs w:val="24"/>
              </w:rPr>
              <w:lastRenderedPageBreak/>
              <w:t>bahwa terdapat perbedaan yang signifikan pada tingkat kepuasan pasien pencabutan gigi yang dilakukan dokter gigi dan dokter gigi muda di Rumah Sakit Gigi dan Mulut Sumatera Selatan.</w:t>
            </w:r>
          </w:p>
        </w:tc>
        <w:tc>
          <w:tcPr>
            <w:tcW w:w="1948" w:type="dxa"/>
          </w:tcPr>
          <w:p w:rsidR="001C5750" w:rsidRPr="00700C9B" w:rsidRDefault="001C5750" w:rsidP="00C875A9">
            <w:pPr>
              <w:jc w:val="both"/>
              <w:rPr>
                <w:sz w:val="24"/>
                <w:szCs w:val="24"/>
              </w:rPr>
            </w:pPr>
            <w:r w:rsidRPr="00700C9B">
              <w:rPr>
                <w:rFonts w:ascii="Times New Roman" w:hAnsi="Times New Roman" w:cs="Times New Roman"/>
                <w:color w:val="222222"/>
                <w:sz w:val="24"/>
                <w:szCs w:val="24"/>
                <w:shd w:val="clear" w:color="auto" w:fill="FFFFFF"/>
              </w:rPr>
              <w:lastRenderedPageBreak/>
              <w:t>Google Scholar</w:t>
            </w:r>
          </w:p>
        </w:tc>
      </w:tr>
      <w:tr w:rsidR="001C5750" w:rsidRPr="00700C9B" w:rsidTr="00C875A9">
        <w:tc>
          <w:tcPr>
            <w:tcW w:w="687" w:type="dxa"/>
          </w:tcPr>
          <w:p w:rsidR="001C5750" w:rsidRPr="00700C9B" w:rsidRDefault="001C5750" w:rsidP="00C875A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6</w:t>
            </w:r>
            <w:r w:rsidRPr="00700C9B">
              <w:rPr>
                <w:rFonts w:ascii="Times New Roman" w:hAnsi="Times New Roman" w:cs="Times New Roman"/>
                <w:b/>
                <w:bCs/>
                <w:sz w:val="24"/>
                <w:szCs w:val="24"/>
              </w:rPr>
              <w:t>.</w:t>
            </w:r>
          </w:p>
        </w:tc>
        <w:tc>
          <w:tcPr>
            <w:tcW w:w="1558"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Utami, A. N. V.,Anggraini, G., &amp; Awalia, H.</w:t>
            </w:r>
          </w:p>
        </w:tc>
        <w:tc>
          <w:tcPr>
            <w:tcW w:w="112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2019</w:t>
            </w:r>
          </w:p>
        </w:tc>
        <w:tc>
          <w:tcPr>
            <w:tcW w:w="176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Hal. 1 - 23</w:t>
            </w:r>
          </w:p>
        </w:tc>
        <w:tc>
          <w:tcPr>
            <w:tcW w:w="2756"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lang w:val="en-US"/>
              </w:rPr>
              <w:t>G</w:t>
            </w:r>
            <w:r w:rsidRPr="00700C9B">
              <w:rPr>
                <w:rFonts w:ascii="Times New Roman" w:hAnsi="Times New Roman" w:cs="Times New Roman"/>
                <w:sz w:val="24"/>
                <w:szCs w:val="24"/>
              </w:rPr>
              <w:t>ambaran tingkat kepuasan pasien pasca ekstraksi gigi yang dilakukan oleh dokter gigi di puskesmas dempo palembang.</w:t>
            </w:r>
          </w:p>
        </w:tc>
        <w:tc>
          <w:tcPr>
            <w:tcW w:w="2836"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Desain</w:t>
            </w:r>
            <w:r w:rsidRPr="00700C9B">
              <w:rPr>
                <w:rFonts w:ascii="Times New Roman" w:hAnsi="Times New Roman" w:cs="Times New Roman"/>
                <w:sz w:val="24"/>
                <w:szCs w:val="24"/>
              </w:rPr>
              <w:t xml:space="preserve"> :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Jenis Penelitian yang digunakan peneliti ini adalah peenelitian observasional analitik dengan rancangan  </w:t>
            </w:r>
            <w:r w:rsidRPr="00700C9B">
              <w:rPr>
                <w:rFonts w:ascii="Times New Roman" w:hAnsi="Times New Roman" w:cs="Times New Roman"/>
                <w:i/>
                <w:iCs/>
                <w:sz w:val="24"/>
                <w:szCs w:val="24"/>
              </w:rPr>
              <w:t>cross-sectional.</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Sampel</w:t>
            </w:r>
            <w:r w:rsidRPr="00700C9B">
              <w:rPr>
                <w:rFonts w:ascii="Times New Roman" w:hAnsi="Times New Roman" w:cs="Times New Roman"/>
                <w:sz w:val="24"/>
                <w:szCs w:val="24"/>
              </w:rPr>
              <w:t xml:space="preserve"> :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lastRenderedPageBreak/>
              <w:t>Purposive sampling 79 responden dewasa yang berusia 18-65 tahun dan lanjut usia 66-79 tahun di Puskesmas</w:t>
            </w:r>
            <w:r>
              <w:rPr>
                <w:rFonts w:ascii="Times New Roman" w:hAnsi="Times New Roman" w:cs="Times New Roman"/>
                <w:sz w:val="24"/>
                <w:szCs w:val="24"/>
              </w:rPr>
              <w:t xml:space="preserve"> </w:t>
            </w:r>
            <w:r w:rsidRPr="00700C9B">
              <w:rPr>
                <w:rFonts w:ascii="Times New Roman" w:hAnsi="Times New Roman" w:cs="Times New Roman"/>
                <w:sz w:val="24"/>
                <w:szCs w:val="24"/>
              </w:rPr>
              <w:t>Dempo Palembang.</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Variabel</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Variabel dependen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Kepuasan pasien pasca </w:t>
            </w:r>
          </w:p>
          <w:p w:rsidR="001C5750" w:rsidRPr="0039603F"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Ekstraksi gigi</w:t>
            </w:r>
            <w:r>
              <w:rPr>
                <w:rFonts w:ascii="Times New Roman" w:hAnsi="Times New Roman" w:cs="Times New Roman"/>
                <w:sz w:val="24"/>
                <w:szCs w:val="24"/>
              </w:rPr>
              <w:t>.</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Variabel Independen :</w:t>
            </w:r>
          </w:p>
          <w:p w:rsidR="001C5750" w:rsidRPr="0039603F"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Dokter gigi di puskesmas dempo</w:t>
            </w:r>
            <w:r>
              <w:rPr>
                <w:rFonts w:ascii="Times New Roman" w:hAnsi="Times New Roman" w:cs="Times New Roman"/>
                <w:sz w:val="24"/>
                <w:szCs w:val="24"/>
              </w:rPr>
              <w:t>.</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Instrumen</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Menggunakan metode SERVQUAL (Service Quality) yang merupakan suatu alat yang digunakan </w:t>
            </w:r>
            <w:r w:rsidRPr="00700C9B">
              <w:rPr>
                <w:rFonts w:ascii="Times New Roman" w:hAnsi="Times New Roman" w:cs="Times New Roman"/>
                <w:sz w:val="24"/>
                <w:szCs w:val="24"/>
              </w:rPr>
              <w:lastRenderedPageBreak/>
              <w:t>untuk mengukur kualitas pelayanan yang telah diberikan.</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Analis</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Penilaian kualitas pelayanan kesehatan yang dilakukan oleh dokter gigi dapat dinilai berdasarkan lima dimensi yaitu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Tampilan fisik (berwujud), kehandalan (keandalan), daya</w:t>
            </w:r>
            <w:r>
              <w:rPr>
                <w:rFonts w:ascii="Times New Roman" w:hAnsi="Times New Roman" w:cs="Times New Roman"/>
                <w:sz w:val="24"/>
                <w:szCs w:val="24"/>
              </w:rPr>
              <w:t xml:space="preserve"> </w:t>
            </w:r>
            <w:r w:rsidRPr="00700C9B">
              <w:rPr>
                <w:rFonts w:ascii="Times New Roman" w:hAnsi="Times New Roman" w:cs="Times New Roman"/>
                <w:sz w:val="24"/>
                <w:szCs w:val="24"/>
              </w:rPr>
              <w:t>tanggap (responsiveness), jaminan (  jaminan), dan empat</w:t>
            </w:r>
            <w:r>
              <w:rPr>
                <w:rFonts w:ascii="Times New Roman" w:hAnsi="Times New Roman" w:cs="Times New Roman"/>
                <w:sz w:val="24"/>
                <w:szCs w:val="24"/>
              </w:rPr>
              <w:t>y</w:t>
            </w:r>
            <w:r w:rsidRPr="00700C9B">
              <w:rPr>
                <w:rFonts w:ascii="Times New Roman" w:hAnsi="Times New Roman" w:cs="Times New Roman"/>
                <w:sz w:val="24"/>
                <w:szCs w:val="24"/>
              </w:rPr>
              <w:t xml:space="preserve"> (empati).</w:t>
            </w:r>
          </w:p>
        </w:tc>
        <w:tc>
          <w:tcPr>
            <w:tcW w:w="333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lastRenderedPageBreak/>
              <w:t xml:space="preserve">Berdasarkan Hasil penelitian ini menunjukkan bahwa sebagian besar pasien sangat puas dengan pelayanan yang diberikan oleh dokter gigi di Puskesmas  Dempo Palembang, baik dari dimensi tampilan fisik (100%), kehandalan (89%), daya tanggap (87%), </w:t>
            </w:r>
            <w:r>
              <w:rPr>
                <w:rFonts w:ascii="Times New Roman" w:hAnsi="Times New Roman" w:cs="Times New Roman"/>
                <w:sz w:val="24"/>
                <w:szCs w:val="24"/>
              </w:rPr>
              <w:t xml:space="preserve"> </w:t>
            </w:r>
            <w:r w:rsidRPr="00700C9B">
              <w:rPr>
                <w:rFonts w:ascii="Times New Roman" w:hAnsi="Times New Roman" w:cs="Times New Roman"/>
                <w:sz w:val="24"/>
                <w:szCs w:val="24"/>
              </w:rPr>
              <w:t xml:space="preserve">jaminan (92%). Dan empati (84%). Pasien Puskesmas Dempo Palembang </w:t>
            </w:r>
            <w:r w:rsidRPr="00700C9B">
              <w:rPr>
                <w:rFonts w:ascii="Times New Roman" w:hAnsi="Times New Roman" w:cs="Times New Roman"/>
                <w:sz w:val="24"/>
                <w:szCs w:val="24"/>
              </w:rPr>
              <w:lastRenderedPageBreak/>
              <w:t xml:space="preserve">sangat puas dengan pelayanan ekstraksi gigi yang diberikan oleh dokter gigi di Puskesmas Dempo Palembang.  </w:t>
            </w:r>
          </w:p>
        </w:tc>
        <w:tc>
          <w:tcPr>
            <w:tcW w:w="1948" w:type="dxa"/>
          </w:tcPr>
          <w:p w:rsidR="001C5750" w:rsidRPr="00700C9B" w:rsidRDefault="001C5750" w:rsidP="00C875A9">
            <w:pPr>
              <w:jc w:val="both"/>
              <w:rPr>
                <w:sz w:val="24"/>
                <w:szCs w:val="24"/>
              </w:rPr>
            </w:pPr>
            <w:r w:rsidRPr="00700C9B">
              <w:rPr>
                <w:rFonts w:ascii="Times New Roman" w:hAnsi="Times New Roman" w:cs="Times New Roman"/>
                <w:color w:val="222222"/>
                <w:sz w:val="24"/>
                <w:szCs w:val="24"/>
                <w:shd w:val="clear" w:color="auto" w:fill="FFFFFF"/>
              </w:rPr>
              <w:lastRenderedPageBreak/>
              <w:t>Google Scholar</w:t>
            </w:r>
          </w:p>
        </w:tc>
      </w:tr>
      <w:tr w:rsidR="001C5750" w:rsidRPr="00700C9B" w:rsidTr="00C875A9">
        <w:tc>
          <w:tcPr>
            <w:tcW w:w="687" w:type="dxa"/>
          </w:tcPr>
          <w:p w:rsidR="001C5750" w:rsidRPr="00700C9B" w:rsidRDefault="001C5750" w:rsidP="00C875A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7</w:t>
            </w:r>
            <w:r w:rsidRPr="00700C9B">
              <w:rPr>
                <w:rFonts w:ascii="Times New Roman" w:hAnsi="Times New Roman" w:cs="Times New Roman"/>
                <w:b/>
                <w:bCs/>
                <w:sz w:val="24"/>
                <w:szCs w:val="24"/>
              </w:rPr>
              <w:t>.</w:t>
            </w:r>
          </w:p>
        </w:tc>
        <w:tc>
          <w:tcPr>
            <w:tcW w:w="1558"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Yanetry, A.</w:t>
            </w:r>
          </w:p>
        </w:tc>
        <w:tc>
          <w:tcPr>
            <w:tcW w:w="112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2017</w:t>
            </w:r>
          </w:p>
        </w:tc>
        <w:tc>
          <w:tcPr>
            <w:tcW w:w="176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Hal. 1 - 78</w:t>
            </w:r>
          </w:p>
        </w:tc>
        <w:tc>
          <w:tcPr>
            <w:tcW w:w="2756" w:type="dxa"/>
          </w:tcPr>
          <w:p w:rsidR="001C5750" w:rsidRPr="00700C9B" w:rsidRDefault="001C5750" w:rsidP="00C875A9">
            <w:pPr>
              <w:spacing w:line="480" w:lineRule="auto"/>
              <w:rPr>
                <w:rFonts w:ascii="Times New Roman" w:hAnsi="Times New Roman" w:cs="Times New Roman"/>
                <w:sz w:val="24"/>
                <w:szCs w:val="24"/>
              </w:rPr>
            </w:pPr>
            <w:r w:rsidRPr="00700C9B">
              <w:rPr>
                <w:rFonts w:ascii="Times New Roman" w:hAnsi="Times New Roman" w:cs="Times New Roman"/>
                <w:sz w:val="24"/>
                <w:szCs w:val="24"/>
                <w:lang w:val="en-US"/>
              </w:rPr>
              <w:t>T</w:t>
            </w:r>
            <w:r w:rsidRPr="00700C9B">
              <w:rPr>
                <w:rFonts w:ascii="Times New Roman" w:hAnsi="Times New Roman" w:cs="Times New Roman"/>
                <w:sz w:val="24"/>
                <w:szCs w:val="24"/>
              </w:rPr>
              <w:t>ingkat kepuasan pasien pasca ekstraksi gigi</w:t>
            </w:r>
            <w:r>
              <w:rPr>
                <w:rFonts w:ascii="Times New Roman" w:hAnsi="Times New Roman" w:cs="Times New Roman"/>
                <w:sz w:val="24"/>
                <w:szCs w:val="24"/>
              </w:rPr>
              <w:t xml:space="preserve"> </w:t>
            </w:r>
            <w:r w:rsidRPr="00700C9B">
              <w:rPr>
                <w:rFonts w:ascii="Times New Roman" w:hAnsi="Times New Roman" w:cs="Times New Roman"/>
                <w:sz w:val="24"/>
                <w:szCs w:val="24"/>
              </w:rPr>
              <w:t xml:space="preserve">yang dilakukan oleh dokter gigi </w:t>
            </w:r>
            <w:r w:rsidRPr="00700C9B">
              <w:rPr>
                <w:rFonts w:ascii="Times New Roman" w:hAnsi="Times New Roman" w:cs="Times New Roman"/>
                <w:sz w:val="24"/>
                <w:szCs w:val="24"/>
              </w:rPr>
              <w:lastRenderedPageBreak/>
              <w:t>muda di rsgmp universitas andalas.</w:t>
            </w:r>
          </w:p>
        </w:tc>
        <w:tc>
          <w:tcPr>
            <w:tcW w:w="2836"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lastRenderedPageBreak/>
              <w:t>Desain</w:t>
            </w:r>
            <w:r w:rsidRPr="00700C9B">
              <w:rPr>
                <w:rFonts w:ascii="Times New Roman" w:hAnsi="Times New Roman" w:cs="Times New Roman"/>
                <w:sz w:val="24"/>
                <w:szCs w:val="24"/>
              </w:rPr>
              <w:t xml:space="preserve"> : </w:t>
            </w:r>
          </w:p>
          <w:p w:rsidR="001C5750" w:rsidRPr="00700C9B" w:rsidRDefault="001C5750" w:rsidP="00C875A9">
            <w:pPr>
              <w:spacing w:line="360" w:lineRule="auto"/>
              <w:jc w:val="both"/>
              <w:rPr>
                <w:rFonts w:ascii="Times New Roman" w:hAnsi="Times New Roman" w:cs="Times New Roman"/>
                <w:i/>
                <w:iCs/>
                <w:sz w:val="24"/>
                <w:szCs w:val="24"/>
              </w:rPr>
            </w:pPr>
            <w:r w:rsidRPr="00700C9B">
              <w:rPr>
                <w:rFonts w:ascii="Times New Roman" w:hAnsi="Times New Roman" w:cs="Times New Roman"/>
                <w:sz w:val="24"/>
                <w:szCs w:val="24"/>
              </w:rPr>
              <w:t xml:space="preserve">Jenis Penelitian ini adalah observasional analitik </w:t>
            </w:r>
            <w:r w:rsidRPr="00700C9B">
              <w:rPr>
                <w:rFonts w:ascii="Times New Roman" w:hAnsi="Times New Roman" w:cs="Times New Roman"/>
                <w:sz w:val="24"/>
                <w:szCs w:val="24"/>
              </w:rPr>
              <w:lastRenderedPageBreak/>
              <w:t xml:space="preserve">dengan menggunakan desain </w:t>
            </w:r>
            <w:r w:rsidRPr="00700C9B">
              <w:rPr>
                <w:rFonts w:ascii="Times New Roman" w:hAnsi="Times New Roman" w:cs="Times New Roman"/>
                <w:i/>
                <w:iCs/>
                <w:sz w:val="24"/>
                <w:szCs w:val="24"/>
              </w:rPr>
              <w:t>cross sectional.</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Sampel</w:t>
            </w:r>
            <w:r w:rsidRPr="00700C9B">
              <w:rPr>
                <w:rFonts w:ascii="Times New Roman" w:hAnsi="Times New Roman" w:cs="Times New Roman"/>
                <w:sz w:val="24"/>
                <w:szCs w:val="24"/>
              </w:rPr>
              <w:t xml:space="preserve"> : </w:t>
            </w:r>
          </w:p>
          <w:p w:rsidR="001C5750"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Teknik pengambilan sampel secara estimasi proporsi dengan jumlah subjek 51 responden.</w:t>
            </w:r>
          </w:p>
          <w:p w:rsidR="001C5750" w:rsidRPr="00700C9B" w:rsidRDefault="001C5750" w:rsidP="00C875A9">
            <w:pPr>
              <w:spacing w:line="360" w:lineRule="auto"/>
              <w:jc w:val="both"/>
              <w:rPr>
                <w:rFonts w:ascii="Times New Roman" w:hAnsi="Times New Roman" w:cs="Times New Roman"/>
                <w:sz w:val="24"/>
                <w:szCs w:val="24"/>
              </w:rPr>
            </w:pP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Variabel</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Variabel dependen : Kepuasan pasien  Pasca Ekstraksi gigi.</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Variabel Independen : Dokter Gigi muda RSGMP Universitas Andalas.</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Instrumen</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lastRenderedPageBreak/>
              <w:t>Alat ukur dalam penelitian ini adalah kuesioner yang terdiri atas 20 pertanyaan.</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Analis</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Analisis uji chi-square untuk dimensi kualitas pelayanan dan mutu pelayanan adalah p &lt; 0.05.</w:t>
            </w:r>
          </w:p>
        </w:tc>
        <w:tc>
          <w:tcPr>
            <w:tcW w:w="333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lastRenderedPageBreak/>
              <w:t xml:space="preserve">Berdasarkan Penelitian ini hasil uji chi-square untuk dimensi kualitas pelayanan dan mutu pelayanan adalah p &lt; 0.05. Hal ini menunjukkan terdapat </w:t>
            </w:r>
            <w:r w:rsidRPr="00700C9B">
              <w:rPr>
                <w:rFonts w:ascii="Times New Roman" w:hAnsi="Times New Roman" w:cs="Times New Roman"/>
                <w:sz w:val="24"/>
                <w:szCs w:val="24"/>
              </w:rPr>
              <w:lastRenderedPageBreak/>
              <w:t>hubungan yang bermakna antara dimensi kualitas pelayanan dengan tingkat kepuasan pasien pasca ekstraksi gigi. Dalam diagram kartesius yang berada pada prioritas utama (kuadran A) adalah atribut yang belum sesuai dengan keinginan pasien atau yang harus diperbaiki yang terdiri dari atribut 3, atribut 5, atribut 6, atribut 9, atribut 10, atribut 12 dan atribut 16. Terdapat hubungan antara dimensi kualitas pelayanan dengan tingkat kepuasan pasien pasca ekstraksi gigi. Dalam diagram kartesius yang berada pada kuadran A harus diperbaiki.</w:t>
            </w:r>
          </w:p>
        </w:tc>
        <w:tc>
          <w:tcPr>
            <w:tcW w:w="1948" w:type="dxa"/>
          </w:tcPr>
          <w:p w:rsidR="001C5750" w:rsidRPr="00700C9B" w:rsidRDefault="001C5750" w:rsidP="00C875A9">
            <w:pPr>
              <w:jc w:val="both"/>
              <w:rPr>
                <w:sz w:val="24"/>
                <w:szCs w:val="24"/>
              </w:rPr>
            </w:pPr>
            <w:r w:rsidRPr="00700C9B">
              <w:rPr>
                <w:rFonts w:ascii="Times New Roman" w:hAnsi="Times New Roman" w:cs="Times New Roman"/>
                <w:color w:val="222222"/>
                <w:sz w:val="24"/>
                <w:szCs w:val="24"/>
                <w:shd w:val="clear" w:color="auto" w:fill="FFFFFF"/>
              </w:rPr>
              <w:lastRenderedPageBreak/>
              <w:t>Google Scholar</w:t>
            </w:r>
          </w:p>
        </w:tc>
      </w:tr>
    </w:tbl>
    <w:p w:rsidR="001C5750" w:rsidRPr="00700C9B" w:rsidRDefault="001C5750" w:rsidP="001C5750">
      <w:pPr>
        <w:jc w:val="both"/>
        <w:rPr>
          <w:sz w:val="24"/>
          <w:szCs w:val="24"/>
        </w:rPr>
      </w:pPr>
    </w:p>
    <w:p w:rsidR="001C5750" w:rsidRPr="00700C9B" w:rsidRDefault="001C5750" w:rsidP="001C5750">
      <w:pPr>
        <w:rPr>
          <w:sz w:val="24"/>
          <w:szCs w:val="24"/>
        </w:rPr>
      </w:pPr>
    </w:p>
    <w:p w:rsidR="001C5750" w:rsidRPr="00BF6272" w:rsidRDefault="001C5750" w:rsidP="001C5750">
      <w:pPr>
        <w:spacing w:before="176"/>
        <w:rPr>
          <w:rFonts w:ascii="Times New Roman" w:hAnsi="Times New Roman" w:cs="Times New Roman"/>
          <w:b/>
          <w:sz w:val="24"/>
          <w:szCs w:val="24"/>
        </w:rPr>
      </w:pPr>
      <w:r w:rsidRPr="00700C9B">
        <w:rPr>
          <w:rFonts w:ascii="Times New Roman" w:hAnsi="Times New Roman" w:cs="Times New Roman"/>
          <w:b/>
          <w:sz w:val="24"/>
          <w:szCs w:val="24"/>
        </w:rPr>
        <w:t>4.</w:t>
      </w:r>
      <w:r>
        <w:rPr>
          <w:rFonts w:ascii="Times New Roman" w:hAnsi="Times New Roman" w:cs="Times New Roman"/>
          <w:b/>
          <w:sz w:val="24"/>
          <w:szCs w:val="24"/>
        </w:rPr>
        <w:t>2</w:t>
      </w:r>
      <w:r w:rsidRPr="00700C9B">
        <w:rPr>
          <w:rFonts w:ascii="Times New Roman" w:hAnsi="Times New Roman" w:cs="Times New Roman"/>
          <w:b/>
          <w:sz w:val="24"/>
          <w:szCs w:val="24"/>
        </w:rPr>
        <w:t xml:space="preserve"> Hasil</w:t>
      </w:r>
      <w:r>
        <w:rPr>
          <w:rFonts w:ascii="Times New Roman" w:hAnsi="Times New Roman" w:cs="Times New Roman"/>
          <w:b/>
          <w:sz w:val="24"/>
          <w:szCs w:val="24"/>
        </w:rPr>
        <w:t xml:space="preserve"> Jurnal Negatif</w:t>
      </w:r>
    </w:p>
    <w:tbl>
      <w:tblPr>
        <w:tblStyle w:val="TableGrid"/>
        <w:tblW w:w="16004" w:type="dxa"/>
        <w:tblInd w:w="-870" w:type="dxa"/>
        <w:tblLook w:val="04A0" w:firstRow="1" w:lastRow="0" w:firstColumn="1" w:lastColumn="0" w:noHBand="0" w:noVBand="1"/>
      </w:tblPr>
      <w:tblGrid>
        <w:gridCol w:w="687"/>
        <w:gridCol w:w="1558"/>
        <w:gridCol w:w="1123"/>
        <w:gridCol w:w="1763"/>
        <w:gridCol w:w="2756"/>
        <w:gridCol w:w="2836"/>
        <w:gridCol w:w="3333"/>
        <w:gridCol w:w="1948"/>
      </w:tblGrid>
      <w:tr w:rsidR="001C5750" w:rsidRPr="00700C9B" w:rsidTr="00C875A9">
        <w:tc>
          <w:tcPr>
            <w:tcW w:w="687" w:type="dxa"/>
            <w:shd w:val="clear" w:color="auto" w:fill="BDD6EE" w:themeFill="accent1" w:themeFillTint="66"/>
          </w:tcPr>
          <w:p w:rsidR="001C5750" w:rsidRPr="00700C9B" w:rsidRDefault="001C5750" w:rsidP="00C875A9">
            <w:pPr>
              <w:jc w:val="center"/>
              <w:rPr>
                <w:rFonts w:ascii="Times New Roman" w:hAnsi="Times New Roman" w:cs="Times New Roman"/>
                <w:sz w:val="24"/>
                <w:szCs w:val="24"/>
              </w:rPr>
            </w:pPr>
            <w:r w:rsidRPr="00700C9B">
              <w:rPr>
                <w:rFonts w:ascii="Times New Roman" w:hAnsi="Times New Roman" w:cs="Times New Roman"/>
                <w:b/>
                <w:sz w:val="24"/>
                <w:szCs w:val="24"/>
              </w:rPr>
              <w:t>No</w:t>
            </w:r>
          </w:p>
        </w:tc>
        <w:tc>
          <w:tcPr>
            <w:tcW w:w="1558" w:type="dxa"/>
            <w:shd w:val="clear" w:color="auto" w:fill="BDD6EE" w:themeFill="accent1" w:themeFillTint="66"/>
          </w:tcPr>
          <w:p w:rsidR="001C5750" w:rsidRPr="00700C9B" w:rsidRDefault="001C5750" w:rsidP="00C875A9">
            <w:pPr>
              <w:jc w:val="center"/>
              <w:rPr>
                <w:rFonts w:ascii="Times New Roman" w:hAnsi="Times New Roman" w:cs="Times New Roman"/>
                <w:sz w:val="24"/>
                <w:szCs w:val="24"/>
              </w:rPr>
            </w:pPr>
            <w:r w:rsidRPr="00700C9B">
              <w:rPr>
                <w:rFonts w:ascii="Times New Roman" w:hAnsi="Times New Roman" w:cs="Times New Roman"/>
                <w:b/>
                <w:sz w:val="24"/>
                <w:szCs w:val="24"/>
              </w:rPr>
              <w:t>Author</w:t>
            </w:r>
          </w:p>
        </w:tc>
        <w:tc>
          <w:tcPr>
            <w:tcW w:w="1123" w:type="dxa"/>
            <w:shd w:val="clear" w:color="auto" w:fill="BDD6EE" w:themeFill="accent1" w:themeFillTint="66"/>
          </w:tcPr>
          <w:p w:rsidR="001C5750" w:rsidRPr="00700C9B" w:rsidRDefault="001C5750" w:rsidP="00C875A9">
            <w:pPr>
              <w:jc w:val="center"/>
              <w:rPr>
                <w:rFonts w:ascii="Times New Roman" w:hAnsi="Times New Roman" w:cs="Times New Roman"/>
                <w:sz w:val="24"/>
                <w:szCs w:val="24"/>
              </w:rPr>
            </w:pPr>
            <w:r w:rsidRPr="00700C9B">
              <w:rPr>
                <w:rFonts w:ascii="Times New Roman" w:hAnsi="Times New Roman" w:cs="Times New Roman"/>
                <w:b/>
                <w:sz w:val="24"/>
                <w:szCs w:val="24"/>
              </w:rPr>
              <w:t>Tahun</w:t>
            </w:r>
          </w:p>
        </w:tc>
        <w:tc>
          <w:tcPr>
            <w:tcW w:w="1763" w:type="dxa"/>
            <w:shd w:val="clear" w:color="auto" w:fill="BDD6EE" w:themeFill="accent1" w:themeFillTint="66"/>
          </w:tcPr>
          <w:p w:rsidR="001C5750" w:rsidRPr="00700C9B" w:rsidRDefault="001C5750" w:rsidP="00C875A9">
            <w:pPr>
              <w:jc w:val="center"/>
              <w:rPr>
                <w:rFonts w:ascii="Times New Roman" w:hAnsi="Times New Roman" w:cs="Times New Roman"/>
                <w:sz w:val="24"/>
                <w:szCs w:val="24"/>
              </w:rPr>
            </w:pPr>
            <w:r w:rsidRPr="00700C9B">
              <w:rPr>
                <w:rFonts w:ascii="Times New Roman" w:hAnsi="Times New Roman" w:cs="Times New Roman"/>
                <w:b/>
                <w:sz w:val="24"/>
                <w:szCs w:val="24"/>
              </w:rPr>
              <w:t>Volume/Angka</w:t>
            </w:r>
          </w:p>
        </w:tc>
        <w:tc>
          <w:tcPr>
            <w:tcW w:w="2756" w:type="dxa"/>
            <w:shd w:val="clear" w:color="auto" w:fill="BDD6EE" w:themeFill="accent1" w:themeFillTint="66"/>
          </w:tcPr>
          <w:p w:rsidR="001C5750" w:rsidRPr="00700C9B" w:rsidRDefault="001C5750" w:rsidP="00C875A9">
            <w:pPr>
              <w:jc w:val="center"/>
              <w:rPr>
                <w:rFonts w:ascii="Times New Roman" w:hAnsi="Times New Roman" w:cs="Times New Roman"/>
                <w:sz w:val="24"/>
                <w:szCs w:val="24"/>
              </w:rPr>
            </w:pPr>
            <w:r w:rsidRPr="00700C9B">
              <w:rPr>
                <w:rFonts w:ascii="Times New Roman" w:hAnsi="Times New Roman" w:cs="Times New Roman"/>
                <w:b/>
                <w:sz w:val="24"/>
                <w:szCs w:val="24"/>
              </w:rPr>
              <w:t>Judul</w:t>
            </w:r>
          </w:p>
        </w:tc>
        <w:tc>
          <w:tcPr>
            <w:tcW w:w="2836" w:type="dxa"/>
            <w:shd w:val="clear" w:color="auto" w:fill="BDD6EE" w:themeFill="accent1" w:themeFillTint="66"/>
          </w:tcPr>
          <w:p w:rsidR="001C5750" w:rsidRPr="00700C9B" w:rsidRDefault="001C5750" w:rsidP="00C875A9">
            <w:pPr>
              <w:jc w:val="center"/>
              <w:rPr>
                <w:rFonts w:ascii="Times New Roman" w:hAnsi="Times New Roman" w:cs="Times New Roman"/>
                <w:b/>
                <w:sz w:val="24"/>
                <w:szCs w:val="24"/>
              </w:rPr>
            </w:pPr>
            <w:proofErr w:type="spellStart"/>
            <w:r w:rsidRPr="00700C9B">
              <w:rPr>
                <w:rFonts w:ascii="Times New Roman" w:hAnsi="Times New Roman" w:cs="Times New Roman"/>
                <w:b/>
                <w:bCs/>
                <w:sz w:val="24"/>
                <w:szCs w:val="24"/>
                <w:lang w:val="en-US"/>
              </w:rPr>
              <w:t>Metode</w:t>
            </w:r>
            <w:proofErr w:type="spellEnd"/>
          </w:p>
          <w:p w:rsidR="001C5750" w:rsidRPr="00700C9B" w:rsidRDefault="001C5750" w:rsidP="00C875A9">
            <w:pPr>
              <w:jc w:val="center"/>
              <w:rPr>
                <w:rFonts w:ascii="Times New Roman" w:hAnsi="Times New Roman" w:cs="Times New Roman"/>
                <w:sz w:val="24"/>
                <w:szCs w:val="24"/>
              </w:rPr>
            </w:pPr>
            <w:r w:rsidRPr="00700C9B">
              <w:rPr>
                <w:rFonts w:ascii="Times New Roman" w:hAnsi="Times New Roman" w:cs="Times New Roman"/>
                <w:b/>
                <w:bCs/>
                <w:sz w:val="24"/>
                <w:szCs w:val="24"/>
                <w:lang w:val="en-US"/>
              </w:rPr>
              <w:t>(</w:t>
            </w:r>
            <w:proofErr w:type="spellStart"/>
            <w:r w:rsidRPr="00700C9B">
              <w:rPr>
                <w:rFonts w:ascii="Times New Roman" w:hAnsi="Times New Roman" w:cs="Times New Roman"/>
                <w:b/>
                <w:bCs/>
                <w:sz w:val="24"/>
                <w:szCs w:val="24"/>
                <w:lang w:val="en-US"/>
              </w:rPr>
              <w:t>Desain</w:t>
            </w:r>
            <w:proofErr w:type="spellEnd"/>
            <w:r w:rsidRPr="00700C9B">
              <w:rPr>
                <w:rFonts w:ascii="Times New Roman" w:hAnsi="Times New Roman" w:cs="Times New Roman"/>
                <w:b/>
                <w:bCs/>
                <w:sz w:val="24"/>
                <w:szCs w:val="24"/>
                <w:lang w:val="en-US"/>
              </w:rPr>
              <w:t xml:space="preserve">, </w:t>
            </w:r>
            <w:proofErr w:type="spellStart"/>
            <w:r w:rsidRPr="00700C9B">
              <w:rPr>
                <w:rFonts w:ascii="Times New Roman" w:hAnsi="Times New Roman" w:cs="Times New Roman"/>
                <w:b/>
                <w:bCs/>
                <w:sz w:val="24"/>
                <w:szCs w:val="24"/>
                <w:lang w:val="en-US"/>
              </w:rPr>
              <w:t>Sampel</w:t>
            </w:r>
            <w:proofErr w:type="spellEnd"/>
            <w:r w:rsidRPr="00700C9B">
              <w:rPr>
                <w:rFonts w:ascii="Times New Roman" w:hAnsi="Times New Roman" w:cs="Times New Roman"/>
                <w:b/>
                <w:bCs/>
                <w:sz w:val="24"/>
                <w:szCs w:val="24"/>
                <w:lang w:val="en-US"/>
              </w:rPr>
              <w:t xml:space="preserve">, </w:t>
            </w:r>
            <w:proofErr w:type="spellStart"/>
            <w:r w:rsidRPr="00700C9B">
              <w:rPr>
                <w:rFonts w:ascii="Times New Roman" w:hAnsi="Times New Roman" w:cs="Times New Roman"/>
                <w:b/>
                <w:bCs/>
                <w:sz w:val="24"/>
                <w:szCs w:val="24"/>
                <w:lang w:val="en-US"/>
              </w:rPr>
              <w:t>Variabel</w:t>
            </w:r>
            <w:proofErr w:type="spellEnd"/>
            <w:r w:rsidRPr="00700C9B">
              <w:rPr>
                <w:rFonts w:ascii="Times New Roman" w:hAnsi="Times New Roman" w:cs="Times New Roman"/>
                <w:b/>
                <w:bCs/>
                <w:sz w:val="24"/>
                <w:szCs w:val="24"/>
                <w:lang w:val="en-US"/>
              </w:rPr>
              <w:t xml:space="preserve">, </w:t>
            </w:r>
            <w:proofErr w:type="spellStart"/>
            <w:r w:rsidRPr="00700C9B">
              <w:rPr>
                <w:rFonts w:ascii="Times New Roman" w:hAnsi="Times New Roman" w:cs="Times New Roman"/>
                <w:b/>
                <w:bCs/>
                <w:sz w:val="24"/>
                <w:szCs w:val="24"/>
                <w:lang w:val="en-US"/>
              </w:rPr>
              <w:t>Instrumen</w:t>
            </w:r>
            <w:proofErr w:type="spellEnd"/>
            <w:r w:rsidRPr="00700C9B">
              <w:rPr>
                <w:rFonts w:ascii="Times New Roman" w:hAnsi="Times New Roman" w:cs="Times New Roman"/>
                <w:b/>
                <w:bCs/>
                <w:sz w:val="24"/>
                <w:szCs w:val="24"/>
                <w:lang w:val="en-US"/>
              </w:rPr>
              <w:t xml:space="preserve">, </w:t>
            </w:r>
            <w:proofErr w:type="spellStart"/>
            <w:r w:rsidRPr="00700C9B">
              <w:rPr>
                <w:rFonts w:ascii="Times New Roman" w:hAnsi="Times New Roman" w:cs="Times New Roman"/>
                <w:b/>
                <w:bCs/>
                <w:sz w:val="24"/>
                <w:szCs w:val="24"/>
                <w:lang w:val="en-US"/>
              </w:rPr>
              <w:t>Analisis</w:t>
            </w:r>
            <w:proofErr w:type="spellEnd"/>
            <w:r w:rsidRPr="00700C9B">
              <w:rPr>
                <w:rFonts w:ascii="Times New Roman" w:hAnsi="Times New Roman" w:cs="Times New Roman"/>
                <w:b/>
                <w:bCs/>
                <w:sz w:val="24"/>
                <w:szCs w:val="24"/>
                <w:lang w:val="en-US"/>
              </w:rPr>
              <w:t>)</w:t>
            </w:r>
          </w:p>
        </w:tc>
        <w:tc>
          <w:tcPr>
            <w:tcW w:w="3333" w:type="dxa"/>
            <w:shd w:val="clear" w:color="auto" w:fill="BDD6EE" w:themeFill="accent1" w:themeFillTint="66"/>
          </w:tcPr>
          <w:p w:rsidR="001C5750" w:rsidRPr="00700C9B" w:rsidRDefault="001C5750" w:rsidP="00C875A9">
            <w:pPr>
              <w:jc w:val="center"/>
              <w:rPr>
                <w:rFonts w:ascii="Times New Roman" w:hAnsi="Times New Roman" w:cs="Times New Roman"/>
                <w:b/>
                <w:sz w:val="24"/>
                <w:szCs w:val="24"/>
              </w:rPr>
            </w:pPr>
            <w:proofErr w:type="spellStart"/>
            <w:r w:rsidRPr="00700C9B">
              <w:rPr>
                <w:rFonts w:ascii="Times New Roman" w:hAnsi="Times New Roman" w:cs="Times New Roman"/>
                <w:b/>
                <w:bCs/>
                <w:sz w:val="24"/>
                <w:szCs w:val="24"/>
                <w:lang w:val="en-US"/>
              </w:rPr>
              <w:t>Hasil</w:t>
            </w:r>
            <w:proofErr w:type="spellEnd"/>
            <w:r w:rsidRPr="00700C9B">
              <w:rPr>
                <w:rFonts w:ascii="Times New Roman" w:hAnsi="Times New Roman" w:cs="Times New Roman"/>
                <w:b/>
                <w:bCs/>
                <w:sz w:val="24"/>
                <w:szCs w:val="24"/>
                <w:lang w:val="en-US"/>
              </w:rPr>
              <w:t xml:space="preserve"> </w:t>
            </w:r>
            <w:proofErr w:type="spellStart"/>
            <w:r w:rsidRPr="00700C9B">
              <w:rPr>
                <w:rFonts w:ascii="Times New Roman" w:hAnsi="Times New Roman" w:cs="Times New Roman"/>
                <w:b/>
                <w:bCs/>
                <w:sz w:val="24"/>
                <w:szCs w:val="24"/>
                <w:lang w:val="en-US"/>
              </w:rPr>
              <w:t>Penelitian</w:t>
            </w:r>
            <w:proofErr w:type="spellEnd"/>
          </w:p>
          <w:p w:rsidR="001C5750" w:rsidRPr="00700C9B" w:rsidRDefault="001C5750" w:rsidP="00C875A9">
            <w:pPr>
              <w:jc w:val="center"/>
              <w:rPr>
                <w:rFonts w:ascii="Times New Roman" w:hAnsi="Times New Roman" w:cs="Times New Roman"/>
                <w:sz w:val="24"/>
                <w:szCs w:val="24"/>
              </w:rPr>
            </w:pPr>
          </w:p>
        </w:tc>
        <w:tc>
          <w:tcPr>
            <w:tcW w:w="1948" w:type="dxa"/>
            <w:shd w:val="clear" w:color="auto" w:fill="BDD6EE" w:themeFill="accent1" w:themeFillTint="66"/>
          </w:tcPr>
          <w:p w:rsidR="001C5750" w:rsidRPr="00700C9B" w:rsidRDefault="001C5750" w:rsidP="00C875A9">
            <w:pPr>
              <w:jc w:val="center"/>
              <w:rPr>
                <w:rFonts w:ascii="Times New Roman" w:hAnsi="Times New Roman" w:cs="Times New Roman"/>
                <w:b/>
                <w:sz w:val="24"/>
                <w:szCs w:val="24"/>
              </w:rPr>
            </w:pPr>
            <w:r w:rsidRPr="00700C9B">
              <w:rPr>
                <w:rFonts w:ascii="Times New Roman" w:hAnsi="Times New Roman" w:cs="Times New Roman"/>
                <w:b/>
                <w:bCs/>
                <w:sz w:val="24"/>
                <w:szCs w:val="24"/>
                <w:lang w:val="en-US"/>
              </w:rPr>
              <w:t>Database</w:t>
            </w:r>
          </w:p>
          <w:p w:rsidR="001C5750" w:rsidRPr="00700C9B" w:rsidRDefault="001C5750" w:rsidP="00C875A9">
            <w:pPr>
              <w:jc w:val="center"/>
              <w:rPr>
                <w:rFonts w:ascii="Times New Roman" w:hAnsi="Times New Roman" w:cs="Times New Roman"/>
                <w:sz w:val="24"/>
                <w:szCs w:val="24"/>
              </w:rPr>
            </w:pPr>
          </w:p>
        </w:tc>
      </w:tr>
      <w:tr w:rsidR="001C5750" w:rsidRPr="00700C9B" w:rsidTr="00C875A9">
        <w:tc>
          <w:tcPr>
            <w:tcW w:w="687" w:type="dxa"/>
          </w:tcPr>
          <w:p w:rsidR="001C5750" w:rsidRPr="00BF6272" w:rsidRDefault="001C5750" w:rsidP="00C875A9">
            <w:pPr>
              <w:spacing w:line="360" w:lineRule="auto"/>
              <w:jc w:val="both"/>
              <w:rPr>
                <w:rFonts w:ascii="Times New Roman" w:hAnsi="Times New Roman" w:cs="Times New Roman"/>
                <w:b/>
                <w:bCs/>
                <w:sz w:val="24"/>
                <w:szCs w:val="24"/>
              </w:rPr>
            </w:pPr>
            <w:r w:rsidRPr="00BF6272">
              <w:rPr>
                <w:rFonts w:ascii="Times New Roman" w:hAnsi="Times New Roman" w:cs="Times New Roman"/>
                <w:b/>
                <w:bCs/>
                <w:sz w:val="24"/>
                <w:szCs w:val="24"/>
              </w:rPr>
              <w:t>1.</w:t>
            </w:r>
          </w:p>
        </w:tc>
        <w:tc>
          <w:tcPr>
            <w:tcW w:w="1558" w:type="dxa"/>
          </w:tcPr>
          <w:p w:rsidR="001C5750" w:rsidRPr="00A70A39" w:rsidRDefault="001C5750" w:rsidP="00C875A9">
            <w:pPr>
              <w:spacing w:line="360" w:lineRule="auto"/>
              <w:jc w:val="both"/>
              <w:rPr>
                <w:rFonts w:ascii="Times New Roman" w:hAnsi="Times New Roman" w:cs="Times New Roman"/>
                <w:sz w:val="24"/>
                <w:szCs w:val="24"/>
                <w:lang w:val="en-ID"/>
              </w:rPr>
            </w:pPr>
            <w:proofErr w:type="spellStart"/>
            <w:r w:rsidRPr="00A70A39">
              <w:rPr>
                <w:rFonts w:ascii="Times New Roman" w:hAnsi="Times New Roman" w:cs="Times New Roman"/>
                <w:sz w:val="24"/>
                <w:szCs w:val="24"/>
                <w:lang w:val="en-US"/>
              </w:rPr>
              <w:t>Nalliah</w:t>
            </w:r>
            <w:proofErr w:type="spellEnd"/>
            <w:r w:rsidRPr="00A70A39">
              <w:rPr>
                <w:rFonts w:ascii="Times New Roman" w:hAnsi="Times New Roman" w:cs="Times New Roman"/>
                <w:sz w:val="24"/>
                <w:szCs w:val="24"/>
                <w:lang w:val="en-US"/>
              </w:rPr>
              <w:t xml:space="preserve">, R. P., </w:t>
            </w:r>
            <w:proofErr w:type="spellStart"/>
            <w:r w:rsidRPr="00A70A39">
              <w:rPr>
                <w:rFonts w:ascii="Times New Roman" w:hAnsi="Times New Roman" w:cs="Times New Roman"/>
                <w:sz w:val="24"/>
                <w:szCs w:val="24"/>
                <w:lang w:val="en-US"/>
              </w:rPr>
              <w:t>Sloss</w:t>
            </w:r>
            <w:proofErr w:type="spellEnd"/>
            <w:r w:rsidRPr="00A70A39">
              <w:rPr>
                <w:rFonts w:ascii="Times New Roman" w:hAnsi="Times New Roman" w:cs="Times New Roman"/>
                <w:sz w:val="24"/>
                <w:szCs w:val="24"/>
                <w:lang w:val="en-US"/>
              </w:rPr>
              <w:t xml:space="preserve">, K. R., Kenney, B. </w:t>
            </w:r>
            <w:r w:rsidRPr="00A70A39">
              <w:rPr>
                <w:rFonts w:ascii="Times New Roman" w:hAnsi="Times New Roman" w:cs="Times New Roman"/>
                <w:sz w:val="24"/>
                <w:szCs w:val="24"/>
                <w:lang w:val="en-US"/>
              </w:rPr>
              <w:lastRenderedPageBreak/>
              <w:t xml:space="preserve">C., </w:t>
            </w:r>
            <w:proofErr w:type="spellStart"/>
            <w:r w:rsidRPr="00A70A39">
              <w:rPr>
                <w:rFonts w:ascii="Times New Roman" w:hAnsi="Times New Roman" w:cs="Times New Roman"/>
                <w:sz w:val="24"/>
                <w:szCs w:val="24"/>
                <w:lang w:val="en-US"/>
              </w:rPr>
              <w:t>Bettag</w:t>
            </w:r>
            <w:proofErr w:type="spellEnd"/>
            <w:r w:rsidRPr="00A70A39">
              <w:rPr>
                <w:rFonts w:ascii="Times New Roman" w:hAnsi="Times New Roman" w:cs="Times New Roman"/>
                <w:i/>
                <w:iCs/>
                <w:sz w:val="24"/>
                <w:szCs w:val="24"/>
                <w:lang w:val="en-US"/>
              </w:rPr>
              <w:t xml:space="preserve">, </w:t>
            </w:r>
            <w:r w:rsidRPr="00A70A39">
              <w:rPr>
                <w:rFonts w:ascii="Times New Roman" w:hAnsi="Times New Roman" w:cs="Times New Roman"/>
                <w:i/>
                <w:iCs/>
                <w:sz w:val="24"/>
                <w:szCs w:val="24"/>
              </w:rPr>
              <w:t>et al.</w:t>
            </w:r>
          </w:p>
          <w:p w:rsidR="001C5750" w:rsidRPr="00700C9B" w:rsidRDefault="001C5750" w:rsidP="00C875A9">
            <w:pPr>
              <w:spacing w:line="360" w:lineRule="auto"/>
              <w:jc w:val="both"/>
              <w:rPr>
                <w:rFonts w:ascii="Times New Roman" w:hAnsi="Times New Roman" w:cs="Times New Roman"/>
                <w:sz w:val="24"/>
                <w:szCs w:val="24"/>
              </w:rPr>
            </w:pPr>
          </w:p>
        </w:tc>
        <w:tc>
          <w:tcPr>
            <w:tcW w:w="112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lastRenderedPageBreak/>
              <w:t>20</w:t>
            </w:r>
            <w:r>
              <w:rPr>
                <w:rFonts w:ascii="Times New Roman" w:hAnsi="Times New Roman" w:cs="Times New Roman"/>
                <w:sz w:val="24"/>
                <w:szCs w:val="24"/>
              </w:rPr>
              <w:t>20</w:t>
            </w:r>
          </w:p>
        </w:tc>
        <w:tc>
          <w:tcPr>
            <w:tcW w:w="176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color w:val="000000" w:themeColor="text1"/>
                <w:sz w:val="24"/>
                <w:szCs w:val="24"/>
              </w:rPr>
              <w:t>Vol. 3 ( 3 )</w:t>
            </w:r>
          </w:p>
        </w:tc>
        <w:tc>
          <w:tcPr>
            <w:tcW w:w="2756" w:type="dxa"/>
          </w:tcPr>
          <w:p w:rsidR="001C5750" w:rsidRPr="00700C9B" w:rsidRDefault="001C5750" w:rsidP="00C875A9">
            <w:pPr>
              <w:spacing w:line="480" w:lineRule="auto"/>
              <w:jc w:val="both"/>
              <w:rPr>
                <w:rFonts w:ascii="Times New Roman" w:hAnsi="Times New Roman" w:cs="Times New Roman"/>
                <w:sz w:val="24"/>
                <w:szCs w:val="24"/>
              </w:rPr>
            </w:pPr>
            <w:r w:rsidRPr="00700C9B">
              <w:rPr>
                <w:rFonts w:ascii="Times New Roman" w:hAnsi="Times New Roman" w:cs="Times New Roman"/>
                <w:sz w:val="24"/>
                <w:szCs w:val="24"/>
                <w:lang w:val="en-US"/>
              </w:rPr>
              <w:t>A</w:t>
            </w:r>
            <w:r w:rsidRPr="00700C9B">
              <w:rPr>
                <w:rFonts w:ascii="Times New Roman" w:hAnsi="Times New Roman" w:cs="Times New Roman"/>
                <w:sz w:val="24"/>
                <w:szCs w:val="24"/>
              </w:rPr>
              <w:t xml:space="preserve">sosiasi penggunaan opioid dengan rasa sakit </w:t>
            </w:r>
            <w:r w:rsidRPr="00700C9B">
              <w:rPr>
                <w:rFonts w:ascii="Times New Roman" w:hAnsi="Times New Roman" w:cs="Times New Roman"/>
                <w:sz w:val="24"/>
                <w:szCs w:val="24"/>
              </w:rPr>
              <w:lastRenderedPageBreak/>
              <w:t>dan kepuasan setelah pencabutan</w:t>
            </w:r>
            <w:r w:rsidRPr="00700C9B">
              <w:rPr>
                <w:rFonts w:ascii="Times New Roman" w:hAnsi="Times New Roman" w:cs="Times New Roman"/>
                <w:sz w:val="24"/>
                <w:szCs w:val="24"/>
                <w:lang w:val="en-US"/>
              </w:rPr>
              <w:t xml:space="preserve"> g</w:t>
            </w:r>
            <w:r w:rsidRPr="00700C9B">
              <w:rPr>
                <w:rFonts w:ascii="Times New Roman" w:hAnsi="Times New Roman" w:cs="Times New Roman"/>
                <w:sz w:val="24"/>
                <w:szCs w:val="24"/>
              </w:rPr>
              <w:t>igi.</w:t>
            </w:r>
          </w:p>
        </w:tc>
        <w:tc>
          <w:tcPr>
            <w:tcW w:w="2836"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lastRenderedPageBreak/>
              <w:t>Desain</w:t>
            </w:r>
            <w:r w:rsidRPr="00700C9B">
              <w:rPr>
                <w:rFonts w:ascii="Times New Roman" w:hAnsi="Times New Roman" w:cs="Times New Roman"/>
                <w:sz w:val="24"/>
                <w:szCs w:val="24"/>
              </w:rPr>
              <w:t xml:space="preserve"> : </w:t>
            </w:r>
          </w:p>
          <w:p w:rsidR="001C5750" w:rsidRPr="000574F9" w:rsidRDefault="001C5750" w:rsidP="00C875A9">
            <w:pPr>
              <w:spacing w:line="360" w:lineRule="auto"/>
              <w:jc w:val="both"/>
              <w:rPr>
                <w:rFonts w:ascii="Times New Roman" w:hAnsi="Times New Roman" w:cs="Times New Roman"/>
                <w:sz w:val="24"/>
                <w:szCs w:val="24"/>
              </w:rPr>
            </w:pPr>
            <w:r w:rsidRPr="000574F9">
              <w:rPr>
                <w:rFonts w:ascii="Times New Roman" w:hAnsi="Times New Roman" w:cs="Times New Roman"/>
                <w:sz w:val="24"/>
                <w:szCs w:val="24"/>
              </w:rPr>
              <w:t xml:space="preserve">Penelitian ini mengikuti Penguatan Pelaporan Studi Observasional, Penelitian </w:t>
            </w:r>
            <w:r w:rsidRPr="000574F9">
              <w:rPr>
                <w:rFonts w:ascii="Times New Roman" w:hAnsi="Times New Roman" w:cs="Times New Roman"/>
                <w:sz w:val="24"/>
                <w:szCs w:val="24"/>
              </w:rPr>
              <w:lastRenderedPageBreak/>
              <w:t>Deskriptif peneliti mengevalusasi studi peningkatanKUI ITY ini dilakukan di 14 klinik gigi Fakultas Kedokteran Gigi Universitas Michigan. Pasien dewasa yang memenuhi syarat dari klinik ini yang menjalani ekstraksi rutin atau bedah antara 1 Juni 2017, dan 31 Desember 2017,dihubungi melalui telepon dalam waktu 6 bulan dari prosedur</w:t>
            </w:r>
            <w:r>
              <w:rPr>
                <w:rFonts w:ascii="Times New Roman" w:hAnsi="Times New Roman" w:cs="Times New Roman"/>
                <w:sz w:val="24"/>
                <w:szCs w:val="24"/>
              </w:rPr>
              <w:t>.</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Sampel</w:t>
            </w:r>
            <w:r w:rsidRPr="00700C9B">
              <w:rPr>
                <w:rFonts w:ascii="Times New Roman" w:hAnsi="Times New Roman" w:cs="Times New Roman"/>
                <w:sz w:val="24"/>
                <w:szCs w:val="24"/>
              </w:rPr>
              <w:t xml:space="preserve"> : </w:t>
            </w:r>
          </w:p>
          <w:p w:rsidR="001C5750" w:rsidRPr="00700C9B" w:rsidRDefault="001C5750" w:rsidP="00C875A9">
            <w:pPr>
              <w:spacing w:line="360" w:lineRule="auto"/>
              <w:jc w:val="both"/>
              <w:rPr>
                <w:rFonts w:ascii="Times New Roman" w:hAnsi="Times New Roman" w:cs="Times New Roman"/>
                <w:sz w:val="24"/>
                <w:szCs w:val="24"/>
              </w:rPr>
            </w:pPr>
            <w:r w:rsidRPr="000574F9">
              <w:rPr>
                <w:rFonts w:ascii="Times New Roman" w:hAnsi="Times New Roman" w:cs="Times New Roman"/>
                <w:sz w:val="24"/>
                <w:szCs w:val="24"/>
              </w:rPr>
              <w:t xml:space="preserve">Sampel yg di gunakan mengunakan Cluster Sampling ukuran sampel memadai sambil mempertahankan kerangka </w:t>
            </w:r>
            <w:r w:rsidRPr="000574F9">
              <w:rPr>
                <w:rFonts w:ascii="Times New Roman" w:hAnsi="Times New Roman" w:cs="Times New Roman"/>
                <w:sz w:val="24"/>
                <w:szCs w:val="24"/>
              </w:rPr>
              <w:lastRenderedPageBreak/>
              <w:t>waktu di mana pasien dapat mengingat penggunaan opioid dan pengalaman pasien mereka.</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Variabel</w:t>
            </w:r>
            <w:r w:rsidRPr="00700C9B">
              <w:rPr>
                <w:rFonts w:ascii="Times New Roman" w:hAnsi="Times New Roman" w:cs="Times New Roman"/>
                <w:sz w:val="24"/>
                <w:szCs w:val="24"/>
              </w:rPr>
              <w:t xml:space="preserve"> :</w:t>
            </w:r>
          </w:p>
          <w:p w:rsidR="001C5750" w:rsidRPr="000574F9" w:rsidRDefault="001C5750" w:rsidP="00C875A9">
            <w:pPr>
              <w:spacing w:line="360" w:lineRule="auto"/>
              <w:jc w:val="both"/>
              <w:rPr>
                <w:rFonts w:ascii="Times New Roman" w:hAnsi="Times New Roman" w:cs="Times New Roman"/>
                <w:sz w:val="24"/>
                <w:szCs w:val="24"/>
              </w:rPr>
            </w:pPr>
            <w:r w:rsidRPr="000574F9">
              <w:rPr>
                <w:rFonts w:ascii="Times New Roman" w:hAnsi="Times New Roman" w:cs="Times New Roman"/>
                <w:sz w:val="24"/>
                <w:szCs w:val="24"/>
              </w:rPr>
              <w:t>Variabel dependent : Asosiasi Penggunaan Opioid</w:t>
            </w:r>
            <w:r>
              <w:rPr>
                <w:rFonts w:ascii="Times New Roman" w:hAnsi="Times New Roman" w:cs="Times New Roman"/>
                <w:sz w:val="24"/>
                <w:szCs w:val="24"/>
              </w:rPr>
              <w:t>.</w:t>
            </w:r>
          </w:p>
          <w:p w:rsidR="001C5750" w:rsidRPr="000574F9" w:rsidRDefault="001C5750" w:rsidP="00C875A9">
            <w:pPr>
              <w:spacing w:line="360" w:lineRule="auto"/>
              <w:jc w:val="both"/>
              <w:rPr>
                <w:rFonts w:ascii="Times New Roman" w:hAnsi="Times New Roman" w:cs="Times New Roman"/>
                <w:sz w:val="24"/>
                <w:szCs w:val="24"/>
              </w:rPr>
            </w:pPr>
            <w:r w:rsidRPr="000574F9">
              <w:rPr>
                <w:rFonts w:ascii="Times New Roman" w:hAnsi="Times New Roman" w:cs="Times New Roman"/>
                <w:sz w:val="24"/>
                <w:szCs w:val="24"/>
              </w:rPr>
              <w:t>Variabel independent : Kepuasan setelah ekstraksi</w:t>
            </w:r>
            <w:r>
              <w:rPr>
                <w:rFonts w:ascii="Times New Roman" w:hAnsi="Times New Roman" w:cs="Times New Roman"/>
                <w:sz w:val="24"/>
                <w:szCs w:val="24"/>
              </w:rPr>
              <w:t xml:space="preserve"> gigi.</w:t>
            </w:r>
            <w:r w:rsidRPr="000574F9">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Instrumen</w:t>
            </w:r>
            <w:r w:rsidRPr="00700C9B">
              <w:rPr>
                <w:rFonts w:ascii="Times New Roman" w:hAnsi="Times New Roman" w:cs="Times New Roman"/>
                <w:sz w:val="24"/>
                <w:szCs w:val="24"/>
              </w:rPr>
              <w:t xml:space="preserve"> :</w:t>
            </w:r>
          </w:p>
          <w:p w:rsidR="001C5750" w:rsidRPr="00C34979" w:rsidRDefault="001C5750" w:rsidP="00C875A9">
            <w:pPr>
              <w:spacing w:line="360" w:lineRule="auto"/>
              <w:jc w:val="both"/>
              <w:rPr>
                <w:rFonts w:ascii="Times New Roman" w:hAnsi="Times New Roman" w:cs="Times New Roman"/>
                <w:sz w:val="24"/>
                <w:szCs w:val="24"/>
              </w:rPr>
            </w:pPr>
            <w:r w:rsidRPr="00C34979">
              <w:rPr>
                <w:rFonts w:ascii="Times New Roman" w:hAnsi="Times New Roman" w:cs="Times New Roman"/>
                <w:sz w:val="24"/>
                <w:szCs w:val="24"/>
              </w:rPr>
              <w:t xml:space="preserve">Kuisioner terdiri : </w:t>
            </w:r>
          </w:p>
          <w:p w:rsidR="001C5750" w:rsidRPr="00C34979" w:rsidRDefault="001C5750" w:rsidP="00C875A9">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C34979">
              <w:rPr>
                <w:rFonts w:ascii="Times New Roman" w:hAnsi="Times New Roman" w:cs="Times New Roman"/>
                <w:sz w:val="24"/>
                <w:szCs w:val="24"/>
              </w:rPr>
              <w:t xml:space="preserve"> Identitas responden. </w:t>
            </w:r>
          </w:p>
          <w:p w:rsidR="001C5750" w:rsidRPr="00C34979" w:rsidRDefault="001C5750" w:rsidP="00C875A9">
            <w:pPr>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Pr="00C34979">
              <w:rPr>
                <w:rFonts w:ascii="Times New Roman" w:hAnsi="Times New Roman" w:cs="Times New Roman"/>
                <w:sz w:val="24"/>
                <w:szCs w:val="24"/>
              </w:rPr>
              <w:t>. Skala nyeri 4 poin tanpa rasa sakit, nyeri minimal, nyeri sedang, atau rasa sakit yang parah.</w:t>
            </w:r>
          </w:p>
          <w:p w:rsidR="001C5750" w:rsidRPr="00C34979" w:rsidRDefault="001C5750" w:rsidP="00C875A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w:t>
            </w:r>
            <w:r w:rsidRPr="00C34979">
              <w:rPr>
                <w:rFonts w:ascii="Times New Roman" w:hAnsi="Times New Roman" w:cs="Times New Roman"/>
                <w:sz w:val="24"/>
                <w:szCs w:val="24"/>
              </w:rPr>
              <w:t>. Hasil kepuasan yg dinilai dari Skala Likert mulai dari 1 hingga 10, di mana 1 sangat tidak puas dan 10 sangat puas.</w:t>
            </w:r>
          </w:p>
          <w:p w:rsidR="001C5750" w:rsidRPr="00700C9B" w:rsidRDefault="001C5750" w:rsidP="00C875A9">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Pr="00C34979">
              <w:rPr>
                <w:rFonts w:ascii="Times New Roman" w:hAnsi="Times New Roman" w:cs="Times New Roman"/>
                <w:sz w:val="24"/>
                <w:szCs w:val="24"/>
              </w:rPr>
              <w:t>. Membagi dua jenis pasien pasien yang menggunakan opioid setelah ekstraksi gigi mirip dengan tingkat yang dilaporkan oleh pasien tanpa penggunaan opioid.</w:t>
            </w:r>
          </w:p>
          <w:p w:rsidR="001C5750" w:rsidRPr="00700C9B" w:rsidRDefault="001C5750" w:rsidP="00C875A9">
            <w:pPr>
              <w:spacing w:line="360" w:lineRule="auto"/>
              <w:jc w:val="both"/>
              <w:rPr>
                <w:rFonts w:ascii="Times New Roman" w:hAnsi="Times New Roman" w:cs="Times New Roman"/>
                <w:sz w:val="24"/>
                <w:szCs w:val="24"/>
              </w:rPr>
            </w:pP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Analis</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0574F9">
              <w:rPr>
                <w:rFonts w:ascii="Times New Roman" w:hAnsi="Times New Roman" w:cs="Times New Roman"/>
                <w:sz w:val="24"/>
                <w:szCs w:val="24"/>
              </w:rPr>
              <w:t xml:space="preserve">Analisis Pasien yang menerima resep opioid tetapi tidak mengisinya berkumpul kembali untuk 2 analisis sensitivitas. Pertama, dalam analisis </w:t>
            </w:r>
            <w:r w:rsidRPr="000574F9">
              <w:rPr>
                <w:rFonts w:ascii="Times New Roman" w:hAnsi="Times New Roman" w:cs="Times New Roman"/>
                <w:sz w:val="24"/>
                <w:szCs w:val="24"/>
              </w:rPr>
              <w:lastRenderedPageBreak/>
              <w:t>niat untuk mengobati, pasien-pasien ini dikategorikan dalam kelompok opioid. Dalam analisis sensitivitas kedua, pasien-pasien ini dihilangkan dari analisis. Untuk kedua analisis sensitivitas, tingkat rasa sakit sedang hingga berat yang dilaporkan sendiri dan hasil kepuasan mirip dengan yang ada dalam analisis utama</w:t>
            </w:r>
            <w:r>
              <w:rPr>
                <w:rFonts w:ascii="Times New Roman" w:hAnsi="Times New Roman" w:cs="Times New Roman"/>
                <w:sz w:val="24"/>
                <w:szCs w:val="24"/>
              </w:rPr>
              <w:t>.</w:t>
            </w:r>
          </w:p>
        </w:tc>
        <w:tc>
          <w:tcPr>
            <w:tcW w:w="3333" w:type="dxa"/>
          </w:tcPr>
          <w:p w:rsidR="001C5750" w:rsidRPr="00700C9B" w:rsidRDefault="001C5750" w:rsidP="00C875A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w:t>
            </w:r>
            <w:r w:rsidRPr="00700C9B">
              <w:rPr>
                <w:rFonts w:ascii="Times New Roman" w:hAnsi="Times New Roman" w:cs="Times New Roman"/>
                <w:sz w:val="24"/>
                <w:szCs w:val="24"/>
              </w:rPr>
              <w:t xml:space="preserve">enelitian ini hasil utama adalah rasa sakit yang dilaporkan sendiri seperti yang dinilai oleh pertanyaan, "Berpikir kembali, bagaimana Anda menilai rasa </w:t>
            </w:r>
            <w:r w:rsidRPr="00700C9B">
              <w:rPr>
                <w:rFonts w:ascii="Times New Roman" w:hAnsi="Times New Roman" w:cs="Times New Roman"/>
                <w:sz w:val="24"/>
                <w:szCs w:val="24"/>
              </w:rPr>
              <w:lastRenderedPageBreak/>
              <w:t>sakit Anda pada minggu pertama setelah prosedur gigi Anda?" dengan skala nyeri 4 poin tanpa rasa sakit, nyeri minimal, nyeri sedang, atau rasa sakit yang parah. Hasil Secondary termasuk kepuasan yang dilaporkan sendiri dengan hati-hati seperti yang dinilai oleh skala Likert mulai dari 1 hingga 10, di mana 1 sangat tidak puas dan 10 sangat pua</w:t>
            </w:r>
            <w:r>
              <w:rPr>
                <w:rFonts w:ascii="Times New Roman" w:hAnsi="Times New Roman" w:cs="Times New Roman"/>
                <w:sz w:val="24"/>
                <w:szCs w:val="24"/>
              </w:rPr>
              <w:t>s.</w:t>
            </w:r>
          </w:p>
        </w:tc>
        <w:tc>
          <w:tcPr>
            <w:tcW w:w="1948" w:type="dxa"/>
          </w:tcPr>
          <w:p w:rsidR="001C5750" w:rsidRPr="00700C9B" w:rsidRDefault="001C5750" w:rsidP="00C875A9">
            <w:pPr>
              <w:jc w:val="both"/>
              <w:rPr>
                <w:sz w:val="24"/>
                <w:szCs w:val="24"/>
              </w:rPr>
            </w:pPr>
            <w:r w:rsidRPr="00700C9B">
              <w:rPr>
                <w:sz w:val="24"/>
                <w:szCs w:val="24"/>
              </w:rPr>
              <w:lastRenderedPageBreak/>
              <w:t>NCBI PubMed</w:t>
            </w:r>
          </w:p>
        </w:tc>
      </w:tr>
      <w:tr w:rsidR="001C5750" w:rsidRPr="00700C9B" w:rsidTr="00C875A9">
        <w:tc>
          <w:tcPr>
            <w:tcW w:w="687" w:type="dxa"/>
          </w:tcPr>
          <w:p w:rsidR="001C5750" w:rsidRPr="00BF6272" w:rsidRDefault="001C5750" w:rsidP="00C875A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2.</w:t>
            </w:r>
          </w:p>
        </w:tc>
        <w:tc>
          <w:tcPr>
            <w:tcW w:w="1558" w:type="dxa"/>
          </w:tcPr>
          <w:p w:rsidR="001C5750" w:rsidRDefault="001C5750" w:rsidP="00C875A9">
            <w:pPr>
              <w:spacing w:line="360" w:lineRule="auto"/>
              <w:jc w:val="both"/>
              <w:rPr>
                <w:rFonts w:ascii="Times New Roman" w:hAnsi="Times New Roman" w:cs="Times New Roman"/>
                <w:color w:val="000000" w:themeColor="text1"/>
                <w:sz w:val="24"/>
                <w:szCs w:val="24"/>
              </w:rPr>
            </w:pPr>
            <w:r w:rsidRPr="00700C9B">
              <w:rPr>
                <w:rFonts w:ascii="Times New Roman" w:hAnsi="Times New Roman" w:cs="Times New Roman"/>
                <w:sz w:val="24"/>
                <w:szCs w:val="24"/>
              </w:rPr>
              <w:t xml:space="preserve">Goswami, D. Jain, G. Mohod, M. </w:t>
            </w:r>
            <w:r>
              <w:rPr>
                <w:rFonts w:ascii="Times New Roman" w:hAnsi="Times New Roman" w:cs="Times New Roman"/>
                <w:sz w:val="24"/>
                <w:szCs w:val="24"/>
              </w:rPr>
              <w:t>e</w:t>
            </w:r>
            <w:r w:rsidRPr="001A7DAD">
              <w:rPr>
                <w:rFonts w:ascii="Times New Roman" w:hAnsi="Times New Roman" w:cs="Times New Roman"/>
                <w:i/>
                <w:iCs/>
                <w:sz w:val="24"/>
                <w:szCs w:val="24"/>
              </w:rPr>
              <w:t>t al.,</w:t>
            </w:r>
          </w:p>
        </w:tc>
        <w:tc>
          <w:tcPr>
            <w:tcW w:w="1123" w:type="dxa"/>
          </w:tcPr>
          <w:p w:rsidR="001C5750" w:rsidRPr="00700C9B" w:rsidRDefault="001C5750" w:rsidP="00C875A9">
            <w:pPr>
              <w:spacing w:line="360" w:lineRule="auto"/>
              <w:jc w:val="both"/>
              <w:rPr>
                <w:rFonts w:ascii="Times New Roman" w:hAnsi="Times New Roman" w:cs="Times New Roman"/>
                <w:sz w:val="24"/>
                <w:szCs w:val="24"/>
              </w:rPr>
            </w:pPr>
            <w:r>
              <w:rPr>
                <w:rFonts w:ascii="Times New Roman" w:hAnsi="Times New Roman" w:cs="Times New Roman"/>
                <w:sz w:val="24"/>
                <w:szCs w:val="24"/>
              </w:rPr>
              <w:t>2021</w:t>
            </w:r>
          </w:p>
        </w:tc>
        <w:tc>
          <w:tcPr>
            <w:tcW w:w="1763"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color w:val="000000" w:themeColor="text1"/>
                <w:sz w:val="24"/>
                <w:szCs w:val="24"/>
              </w:rPr>
              <w:t>Vol. 18 (1)</w:t>
            </w:r>
          </w:p>
        </w:tc>
        <w:tc>
          <w:tcPr>
            <w:tcW w:w="2756" w:type="dxa"/>
          </w:tcPr>
          <w:p w:rsidR="001C5750" w:rsidRPr="00700C9B" w:rsidRDefault="001C5750" w:rsidP="00C875A9">
            <w:pPr>
              <w:spacing w:line="480" w:lineRule="auto"/>
              <w:jc w:val="both"/>
              <w:rPr>
                <w:rFonts w:ascii="Times New Roman" w:hAnsi="Times New Roman" w:cs="Times New Roman"/>
                <w:sz w:val="24"/>
                <w:szCs w:val="24"/>
                <w:lang w:val="en-US"/>
              </w:rPr>
            </w:pPr>
            <w:r w:rsidRPr="00700C9B">
              <w:rPr>
                <w:rFonts w:ascii="Times New Roman" w:hAnsi="Times New Roman" w:cs="Times New Roman"/>
                <w:sz w:val="24"/>
                <w:szCs w:val="24"/>
              </w:rPr>
              <w:t>Uji coba terkontrol secara acak untuk membandingkan</w:t>
            </w:r>
            <w:r>
              <w:rPr>
                <w:rFonts w:ascii="Times New Roman" w:hAnsi="Times New Roman" w:cs="Times New Roman"/>
                <w:sz w:val="24"/>
                <w:szCs w:val="24"/>
              </w:rPr>
              <w:t xml:space="preserve"> persyaratan </w:t>
            </w:r>
            <w:r w:rsidRPr="00700C9B">
              <w:rPr>
                <w:rFonts w:ascii="Times New Roman" w:hAnsi="Times New Roman" w:cs="Times New Roman"/>
                <w:sz w:val="24"/>
                <w:szCs w:val="24"/>
              </w:rPr>
              <w:t xml:space="preserve">analgesik oral dan kepuasan pasien dalam menggunakan obat </w:t>
            </w:r>
            <w:r w:rsidRPr="00700C9B">
              <w:rPr>
                <w:rFonts w:ascii="Times New Roman" w:hAnsi="Times New Roman" w:cs="Times New Roman"/>
                <w:sz w:val="24"/>
                <w:szCs w:val="24"/>
              </w:rPr>
              <w:lastRenderedPageBreak/>
              <w:t>anti-inflamasi non</w:t>
            </w:r>
            <w:r>
              <w:rPr>
                <w:rFonts w:ascii="Times New Roman" w:hAnsi="Times New Roman" w:cs="Times New Roman"/>
                <w:sz w:val="24"/>
                <w:szCs w:val="24"/>
              </w:rPr>
              <w:t>-</w:t>
            </w:r>
            <w:r w:rsidRPr="00700C9B">
              <w:rPr>
                <w:rFonts w:ascii="Times New Roman" w:hAnsi="Times New Roman" w:cs="Times New Roman"/>
                <w:sz w:val="24"/>
                <w:szCs w:val="24"/>
              </w:rPr>
              <w:t xml:space="preserve">steroid </w:t>
            </w:r>
            <w:r>
              <w:rPr>
                <w:rFonts w:ascii="Times New Roman" w:hAnsi="Times New Roman" w:cs="Times New Roman"/>
                <w:sz w:val="24"/>
                <w:szCs w:val="24"/>
              </w:rPr>
              <w:t xml:space="preserve">oral </w:t>
            </w:r>
            <w:r w:rsidRPr="00700C9B">
              <w:rPr>
                <w:rFonts w:ascii="Times New Roman" w:hAnsi="Times New Roman" w:cs="Times New Roman"/>
                <w:sz w:val="24"/>
                <w:szCs w:val="24"/>
              </w:rPr>
              <w:t>versus bilasan oral benzydamine</w:t>
            </w:r>
            <w:r>
              <w:rPr>
                <w:rFonts w:ascii="Times New Roman" w:hAnsi="Times New Roman" w:cs="Times New Roman"/>
                <w:sz w:val="24"/>
                <w:szCs w:val="24"/>
              </w:rPr>
              <w:t xml:space="preserve"> </w:t>
            </w:r>
            <w:r w:rsidRPr="00700C9B">
              <w:rPr>
                <w:rFonts w:ascii="Times New Roman" w:hAnsi="Times New Roman" w:cs="Times New Roman"/>
                <w:sz w:val="24"/>
                <w:szCs w:val="24"/>
              </w:rPr>
              <w:t>hydrochloride</w:t>
            </w:r>
            <w:r>
              <w:rPr>
                <w:rFonts w:ascii="Times New Roman" w:hAnsi="Times New Roman" w:cs="Times New Roman"/>
                <w:sz w:val="24"/>
                <w:szCs w:val="24"/>
              </w:rPr>
              <w:t xml:space="preserve"> bilas oral</w:t>
            </w:r>
            <w:r w:rsidRPr="00700C9B">
              <w:rPr>
                <w:rFonts w:ascii="Times New Roman" w:hAnsi="Times New Roman" w:cs="Times New Roman"/>
                <w:sz w:val="24"/>
                <w:szCs w:val="24"/>
              </w:rPr>
              <w:t xml:space="preserve"> setelah ekstraksi molar ketiga </w:t>
            </w:r>
            <w:r>
              <w:rPr>
                <w:rFonts w:ascii="Times New Roman" w:hAnsi="Times New Roman" w:cs="Times New Roman"/>
                <w:sz w:val="24"/>
                <w:szCs w:val="24"/>
              </w:rPr>
              <w:t>mandibular : Studi percontohan</w:t>
            </w:r>
          </w:p>
        </w:tc>
        <w:tc>
          <w:tcPr>
            <w:tcW w:w="2836" w:type="dxa"/>
          </w:tcPr>
          <w:p w:rsidR="001C5750" w:rsidRPr="00700C9B" w:rsidRDefault="001C5750" w:rsidP="00C875A9">
            <w:pPr>
              <w:spacing w:line="360" w:lineRule="auto"/>
              <w:jc w:val="both"/>
              <w:rPr>
                <w:rFonts w:ascii="Times New Roman" w:hAnsi="Times New Roman" w:cs="Times New Roman"/>
                <w:color w:val="000000" w:themeColor="text1"/>
                <w:sz w:val="24"/>
                <w:szCs w:val="24"/>
              </w:rPr>
            </w:pPr>
            <w:r w:rsidRPr="00700C9B">
              <w:rPr>
                <w:rFonts w:ascii="Times New Roman" w:hAnsi="Times New Roman" w:cs="Times New Roman"/>
                <w:b/>
                <w:bCs/>
                <w:color w:val="000000" w:themeColor="text1"/>
                <w:sz w:val="24"/>
                <w:szCs w:val="24"/>
              </w:rPr>
              <w:lastRenderedPageBreak/>
              <w:t>Desain</w:t>
            </w:r>
            <w:r w:rsidRPr="00700C9B">
              <w:rPr>
                <w:rFonts w:ascii="Times New Roman" w:hAnsi="Times New Roman" w:cs="Times New Roman"/>
                <w:color w:val="000000" w:themeColor="text1"/>
                <w:sz w:val="24"/>
                <w:szCs w:val="24"/>
              </w:rPr>
              <w:t xml:space="preserve"> : </w:t>
            </w:r>
          </w:p>
          <w:p w:rsidR="001C5750" w:rsidRPr="00700C9B" w:rsidRDefault="001C5750" w:rsidP="00C875A9">
            <w:pPr>
              <w:spacing w:line="360" w:lineRule="auto"/>
              <w:jc w:val="both"/>
              <w:rPr>
                <w:rFonts w:ascii="Times New Roman" w:hAnsi="Times New Roman" w:cs="Times New Roman"/>
                <w:color w:val="000000" w:themeColor="text1"/>
                <w:sz w:val="24"/>
                <w:szCs w:val="24"/>
              </w:rPr>
            </w:pPr>
            <w:r w:rsidRPr="00700C9B">
              <w:rPr>
                <w:rFonts w:ascii="Times New Roman" w:hAnsi="Times New Roman" w:cs="Times New Roman"/>
                <w:color w:val="000000" w:themeColor="text1"/>
                <w:sz w:val="24"/>
                <w:szCs w:val="24"/>
              </w:rPr>
              <w:t xml:space="preserve">Metode penelitian Uji coba terkontrol acak dilakukan di unit oral dan maxillofacial khusus perawatan tersier. Karena ini adalah studi </w:t>
            </w:r>
            <w:r w:rsidRPr="00700C9B">
              <w:rPr>
                <w:rFonts w:ascii="Times New Roman" w:hAnsi="Times New Roman" w:cs="Times New Roman"/>
                <w:color w:val="000000" w:themeColor="text1"/>
                <w:sz w:val="24"/>
                <w:szCs w:val="24"/>
              </w:rPr>
              <w:lastRenderedPageBreak/>
              <w:t>percontohan, masing-masing kelompok terdiri dari 40 kasus.</w:t>
            </w:r>
          </w:p>
          <w:p w:rsidR="001C5750" w:rsidRPr="00700C9B" w:rsidRDefault="001C5750" w:rsidP="00C875A9">
            <w:pPr>
              <w:spacing w:line="360" w:lineRule="auto"/>
              <w:jc w:val="both"/>
              <w:rPr>
                <w:rFonts w:ascii="Times New Roman" w:hAnsi="Times New Roman" w:cs="Times New Roman"/>
                <w:color w:val="000000" w:themeColor="text1"/>
                <w:sz w:val="24"/>
                <w:szCs w:val="24"/>
              </w:rPr>
            </w:pPr>
            <w:r w:rsidRPr="00700C9B">
              <w:rPr>
                <w:rFonts w:ascii="Times New Roman" w:hAnsi="Times New Roman" w:cs="Times New Roman"/>
                <w:b/>
                <w:bCs/>
                <w:color w:val="000000" w:themeColor="text1"/>
                <w:sz w:val="24"/>
                <w:szCs w:val="24"/>
              </w:rPr>
              <w:t xml:space="preserve">Sampel </w:t>
            </w:r>
            <w:r w:rsidRPr="00700C9B">
              <w:rPr>
                <w:rFonts w:ascii="Times New Roman" w:hAnsi="Times New Roman" w:cs="Times New Roman"/>
                <w:color w:val="000000" w:themeColor="text1"/>
                <w:sz w:val="24"/>
                <w:szCs w:val="24"/>
              </w:rPr>
              <w:t>:</w:t>
            </w:r>
          </w:p>
          <w:p w:rsidR="001C5750" w:rsidRPr="00700C9B" w:rsidRDefault="001C5750" w:rsidP="00C875A9">
            <w:pPr>
              <w:spacing w:line="360" w:lineRule="auto"/>
              <w:jc w:val="both"/>
              <w:rPr>
                <w:rFonts w:ascii="Times New Roman" w:hAnsi="Times New Roman" w:cs="Times New Roman"/>
                <w:color w:val="000000" w:themeColor="text1"/>
                <w:sz w:val="24"/>
                <w:szCs w:val="24"/>
              </w:rPr>
            </w:pPr>
            <w:r w:rsidRPr="00700C9B">
              <w:rPr>
                <w:rFonts w:ascii="Times New Roman" w:hAnsi="Times New Roman" w:cs="Times New Roman"/>
                <w:color w:val="000000" w:themeColor="text1"/>
                <w:sz w:val="24"/>
                <w:szCs w:val="24"/>
              </w:rPr>
              <w:t>Sampel yg di gunakan menggunakan teknik simpel random sampling karna mengunakan uji coba terkontrol acak pada pasien yang dilakukan di unit oral dan maxillofacial khusus perawatan tersier.</w:t>
            </w:r>
          </w:p>
          <w:p w:rsidR="001C5750" w:rsidRPr="00700C9B" w:rsidRDefault="001C5750" w:rsidP="00C875A9">
            <w:pPr>
              <w:spacing w:line="360" w:lineRule="auto"/>
              <w:jc w:val="both"/>
              <w:rPr>
                <w:rFonts w:ascii="Times New Roman" w:hAnsi="Times New Roman" w:cs="Times New Roman"/>
                <w:color w:val="000000" w:themeColor="text1"/>
                <w:sz w:val="24"/>
                <w:szCs w:val="24"/>
              </w:rPr>
            </w:pPr>
            <w:r w:rsidRPr="00700C9B">
              <w:rPr>
                <w:rFonts w:ascii="Times New Roman" w:hAnsi="Times New Roman" w:cs="Times New Roman"/>
                <w:b/>
                <w:bCs/>
                <w:color w:val="000000" w:themeColor="text1"/>
                <w:sz w:val="24"/>
                <w:szCs w:val="24"/>
              </w:rPr>
              <w:t>Variabel</w:t>
            </w:r>
            <w:r w:rsidRPr="00700C9B">
              <w:rPr>
                <w:rFonts w:ascii="Times New Roman" w:hAnsi="Times New Roman" w:cs="Times New Roman"/>
                <w:color w:val="000000" w:themeColor="text1"/>
                <w:sz w:val="24"/>
                <w:szCs w:val="24"/>
              </w:rPr>
              <w:t xml:space="preserve"> :</w:t>
            </w:r>
          </w:p>
          <w:p w:rsidR="001C5750" w:rsidRPr="00700C9B" w:rsidRDefault="001C5750" w:rsidP="00C875A9">
            <w:pPr>
              <w:spacing w:line="360" w:lineRule="auto"/>
              <w:jc w:val="both"/>
              <w:rPr>
                <w:rFonts w:ascii="Times New Roman" w:hAnsi="Times New Roman" w:cs="Times New Roman"/>
                <w:color w:val="000000" w:themeColor="text1"/>
                <w:sz w:val="24"/>
                <w:szCs w:val="24"/>
              </w:rPr>
            </w:pPr>
            <w:r w:rsidRPr="00700C9B">
              <w:rPr>
                <w:rFonts w:ascii="Times New Roman" w:hAnsi="Times New Roman" w:cs="Times New Roman"/>
                <w:color w:val="000000" w:themeColor="text1"/>
                <w:sz w:val="24"/>
                <w:szCs w:val="24"/>
              </w:rPr>
              <w:t>Variabel dependen :</w:t>
            </w:r>
          </w:p>
          <w:p w:rsidR="001C5750" w:rsidRPr="00700C9B" w:rsidRDefault="001C5750" w:rsidP="00C875A9">
            <w:pPr>
              <w:spacing w:line="360" w:lineRule="auto"/>
              <w:jc w:val="both"/>
              <w:rPr>
                <w:rFonts w:ascii="Times New Roman" w:hAnsi="Times New Roman" w:cs="Times New Roman"/>
                <w:color w:val="000000" w:themeColor="text1"/>
                <w:sz w:val="24"/>
                <w:szCs w:val="24"/>
              </w:rPr>
            </w:pPr>
            <w:r w:rsidRPr="00700C9B">
              <w:rPr>
                <w:rFonts w:ascii="Times New Roman" w:hAnsi="Times New Roman" w:cs="Times New Roman"/>
                <w:color w:val="000000" w:themeColor="text1"/>
                <w:sz w:val="24"/>
                <w:szCs w:val="24"/>
              </w:rPr>
              <w:t>analgesik oral dan  kepuasan pasien dalam menggunakan obat  anti-inflamasi</w:t>
            </w:r>
          </w:p>
          <w:p w:rsidR="001C5750" w:rsidRPr="00700C9B" w:rsidRDefault="001C5750" w:rsidP="00C875A9">
            <w:pPr>
              <w:spacing w:line="360" w:lineRule="auto"/>
              <w:jc w:val="both"/>
              <w:rPr>
                <w:rFonts w:ascii="Times New Roman" w:hAnsi="Times New Roman" w:cs="Times New Roman"/>
                <w:color w:val="000000" w:themeColor="text1"/>
                <w:sz w:val="24"/>
                <w:szCs w:val="24"/>
              </w:rPr>
            </w:pPr>
            <w:r w:rsidRPr="00700C9B">
              <w:rPr>
                <w:rFonts w:ascii="Times New Roman" w:hAnsi="Times New Roman" w:cs="Times New Roman"/>
                <w:color w:val="000000" w:themeColor="text1"/>
                <w:sz w:val="24"/>
                <w:szCs w:val="24"/>
              </w:rPr>
              <w:t>Variabel Independen :</w:t>
            </w:r>
          </w:p>
          <w:p w:rsidR="001C5750" w:rsidRPr="00700C9B" w:rsidRDefault="001C5750" w:rsidP="00C875A9">
            <w:pPr>
              <w:spacing w:line="360" w:lineRule="auto"/>
              <w:jc w:val="both"/>
              <w:rPr>
                <w:rFonts w:ascii="Times New Roman" w:hAnsi="Times New Roman" w:cs="Times New Roman"/>
                <w:color w:val="000000" w:themeColor="text1"/>
                <w:sz w:val="24"/>
                <w:szCs w:val="24"/>
              </w:rPr>
            </w:pPr>
            <w:r w:rsidRPr="00700C9B">
              <w:rPr>
                <w:rFonts w:ascii="Times New Roman" w:hAnsi="Times New Roman" w:cs="Times New Roman"/>
                <w:color w:val="000000" w:themeColor="text1"/>
                <w:sz w:val="24"/>
                <w:szCs w:val="24"/>
              </w:rPr>
              <w:lastRenderedPageBreak/>
              <w:t>ekstraksi molar ketiga mandibular</w:t>
            </w:r>
          </w:p>
          <w:p w:rsidR="001C5750" w:rsidRPr="00700C9B" w:rsidRDefault="001C5750" w:rsidP="00C875A9">
            <w:pPr>
              <w:spacing w:line="360" w:lineRule="auto"/>
              <w:jc w:val="both"/>
              <w:rPr>
                <w:rFonts w:ascii="Times New Roman" w:hAnsi="Times New Roman" w:cs="Times New Roman"/>
                <w:color w:val="000000" w:themeColor="text1"/>
                <w:sz w:val="24"/>
                <w:szCs w:val="24"/>
              </w:rPr>
            </w:pPr>
            <w:r w:rsidRPr="00700C9B">
              <w:rPr>
                <w:rFonts w:ascii="Times New Roman" w:hAnsi="Times New Roman" w:cs="Times New Roman"/>
                <w:b/>
                <w:bCs/>
                <w:color w:val="000000" w:themeColor="text1"/>
                <w:sz w:val="24"/>
                <w:szCs w:val="24"/>
              </w:rPr>
              <w:t>Instrumen</w:t>
            </w:r>
            <w:r w:rsidRPr="00700C9B">
              <w:rPr>
                <w:rFonts w:ascii="Times New Roman" w:hAnsi="Times New Roman" w:cs="Times New Roman"/>
                <w:color w:val="000000" w:themeColor="text1"/>
                <w:sz w:val="24"/>
                <w:szCs w:val="24"/>
              </w:rPr>
              <w:t xml:space="preserve"> :</w:t>
            </w:r>
          </w:p>
          <w:p w:rsidR="001C5750" w:rsidRPr="00700C9B" w:rsidRDefault="001C5750" w:rsidP="00C875A9">
            <w:pPr>
              <w:spacing w:line="360" w:lineRule="auto"/>
              <w:jc w:val="both"/>
              <w:rPr>
                <w:rFonts w:ascii="Times New Roman" w:hAnsi="Times New Roman" w:cs="Times New Roman"/>
                <w:color w:val="000000" w:themeColor="text1"/>
                <w:sz w:val="24"/>
                <w:szCs w:val="24"/>
              </w:rPr>
            </w:pPr>
            <w:r w:rsidRPr="00700C9B">
              <w:rPr>
                <w:rFonts w:ascii="Times New Roman" w:hAnsi="Times New Roman" w:cs="Times New Roman"/>
                <w:color w:val="000000" w:themeColor="text1"/>
                <w:sz w:val="24"/>
                <w:szCs w:val="24"/>
              </w:rPr>
              <w:t>Instrumen penelitian yang pertama menggunakan cuci mulut berlabel A atau B sebelum Ekstraksi gigi.</w:t>
            </w:r>
          </w:p>
          <w:p w:rsidR="001C5750" w:rsidRPr="00700C9B" w:rsidRDefault="001C5750" w:rsidP="00C875A9">
            <w:pPr>
              <w:spacing w:line="360" w:lineRule="auto"/>
              <w:jc w:val="both"/>
              <w:rPr>
                <w:rFonts w:ascii="Times New Roman" w:hAnsi="Times New Roman" w:cs="Times New Roman"/>
                <w:color w:val="000000" w:themeColor="text1"/>
                <w:sz w:val="24"/>
                <w:szCs w:val="24"/>
              </w:rPr>
            </w:pPr>
            <w:r w:rsidRPr="00700C9B">
              <w:rPr>
                <w:rFonts w:ascii="Times New Roman" w:hAnsi="Times New Roman" w:cs="Times New Roman"/>
                <w:b/>
                <w:bCs/>
                <w:color w:val="000000" w:themeColor="text1"/>
                <w:sz w:val="24"/>
                <w:szCs w:val="24"/>
              </w:rPr>
              <w:t xml:space="preserve">Analis </w:t>
            </w:r>
            <w:r w:rsidRPr="00700C9B">
              <w:rPr>
                <w:rFonts w:ascii="Times New Roman" w:hAnsi="Times New Roman" w:cs="Times New Roman"/>
                <w:color w:val="000000" w:themeColor="text1"/>
                <w:sz w:val="24"/>
                <w:szCs w:val="24"/>
              </w:rPr>
              <w:t>:</w:t>
            </w:r>
          </w:p>
          <w:p w:rsidR="001C5750" w:rsidRPr="00700C9B" w:rsidRDefault="001C5750" w:rsidP="00C875A9">
            <w:pPr>
              <w:spacing w:line="360" w:lineRule="auto"/>
              <w:jc w:val="both"/>
              <w:rPr>
                <w:rFonts w:ascii="Times New Roman" w:hAnsi="Times New Roman" w:cs="Times New Roman"/>
                <w:b/>
                <w:bCs/>
                <w:sz w:val="24"/>
                <w:szCs w:val="24"/>
              </w:rPr>
            </w:pPr>
            <w:r w:rsidRPr="00700C9B">
              <w:rPr>
                <w:rFonts w:ascii="Times New Roman" w:hAnsi="Times New Roman" w:cs="Times New Roman"/>
                <w:sz w:val="24"/>
                <w:szCs w:val="24"/>
              </w:rPr>
              <w:t xml:space="preserve">Analisis statistik dilakukan dengan perangkat lunak statistik SPSS versi 15.0 (perusahaan IBM, Chicago; IL, Amerika Serikat). Variabel berkelanjutan dianalisis dengan tes Student sementara variabel kategoris dianalisis menggunakan tes </w:t>
            </w:r>
            <w:r>
              <w:rPr>
                <w:rFonts w:ascii="Times New Roman" w:hAnsi="Times New Roman" w:cs="Times New Roman"/>
                <w:sz w:val="24"/>
                <w:szCs w:val="24"/>
              </w:rPr>
              <w:t>C</w:t>
            </w:r>
            <w:r w:rsidRPr="00700C9B">
              <w:rPr>
                <w:rFonts w:ascii="Times New Roman" w:hAnsi="Times New Roman" w:cs="Times New Roman"/>
                <w:sz w:val="24"/>
                <w:szCs w:val="24"/>
              </w:rPr>
              <w:t>hi-</w:t>
            </w:r>
            <w:r>
              <w:rPr>
                <w:rFonts w:ascii="Times New Roman" w:hAnsi="Times New Roman" w:cs="Times New Roman"/>
                <w:sz w:val="24"/>
                <w:szCs w:val="24"/>
              </w:rPr>
              <w:t>S</w:t>
            </w:r>
            <w:r w:rsidRPr="00700C9B">
              <w:rPr>
                <w:rFonts w:ascii="Times New Roman" w:hAnsi="Times New Roman" w:cs="Times New Roman"/>
                <w:sz w:val="24"/>
                <w:szCs w:val="24"/>
              </w:rPr>
              <w:t xml:space="preserve">quare Pearson.   Tes </w:t>
            </w:r>
            <w:r w:rsidRPr="00700C9B">
              <w:rPr>
                <w:rFonts w:ascii="Times New Roman" w:hAnsi="Times New Roman" w:cs="Times New Roman"/>
                <w:sz w:val="24"/>
                <w:szCs w:val="24"/>
              </w:rPr>
              <w:lastRenderedPageBreak/>
              <w:t>Wilcoxon rank sum digunakan untuk membandingkan data non-nominal. Nilai P &lt; 0,05 dianggap signifikan secara statistik.</w:t>
            </w:r>
          </w:p>
        </w:tc>
        <w:tc>
          <w:tcPr>
            <w:tcW w:w="3333" w:type="dxa"/>
          </w:tcPr>
          <w:p w:rsidR="001C5750" w:rsidRPr="00A70A39" w:rsidRDefault="001C5750" w:rsidP="00C875A9">
            <w:pPr>
              <w:spacing w:line="360" w:lineRule="auto"/>
              <w:jc w:val="both"/>
              <w:rPr>
                <w:rFonts w:ascii="Times New Roman" w:hAnsi="Times New Roman" w:cs="Times New Roman"/>
                <w:sz w:val="24"/>
                <w:szCs w:val="24"/>
                <w:lang w:val="en-ID"/>
              </w:rPr>
            </w:pPr>
            <w:r w:rsidRPr="00A70A39">
              <w:rPr>
                <w:rFonts w:ascii="Times New Roman" w:hAnsi="Times New Roman" w:cs="Times New Roman"/>
                <w:sz w:val="24"/>
                <w:szCs w:val="24"/>
              </w:rPr>
              <w:lastRenderedPageBreak/>
              <w:t xml:space="preserve">Hasil penelitian ini menunjukkan bahwa untuk operasi ekstraksi molar ketiga, telemedicine dan kunjungan pasca operasi di kantor menghasilkan pengalaman kepuasan pasien yang serupa, tetapi efektivitas biaya yang </w:t>
            </w:r>
            <w:r w:rsidRPr="00A70A39">
              <w:rPr>
                <w:rFonts w:ascii="Times New Roman" w:hAnsi="Times New Roman" w:cs="Times New Roman"/>
                <w:sz w:val="24"/>
                <w:szCs w:val="24"/>
              </w:rPr>
              <w:lastRenderedPageBreak/>
              <w:t>dirasakan pasien lebih besar untuk kunjungan telemedicine.</w:t>
            </w:r>
          </w:p>
          <w:p w:rsidR="001C5750" w:rsidRDefault="001C5750" w:rsidP="00C875A9">
            <w:pPr>
              <w:spacing w:line="360" w:lineRule="auto"/>
              <w:jc w:val="both"/>
              <w:rPr>
                <w:rFonts w:ascii="Times New Roman" w:hAnsi="Times New Roman" w:cs="Times New Roman"/>
                <w:sz w:val="24"/>
                <w:szCs w:val="24"/>
              </w:rPr>
            </w:pPr>
          </w:p>
        </w:tc>
        <w:tc>
          <w:tcPr>
            <w:tcW w:w="1948" w:type="dxa"/>
          </w:tcPr>
          <w:p w:rsidR="001C5750" w:rsidRPr="00700C9B" w:rsidRDefault="001C5750" w:rsidP="00C875A9">
            <w:pPr>
              <w:jc w:val="both"/>
              <w:rPr>
                <w:sz w:val="24"/>
                <w:szCs w:val="24"/>
              </w:rPr>
            </w:pPr>
            <w:r>
              <w:rPr>
                <w:sz w:val="24"/>
                <w:szCs w:val="24"/>
              </w:rPr>
              <w:lastRenderedPageBreak/>
              <w:t>Google Schoolar</w:t>
            </w:r>
          </w:p>
        </w:tc>
      </w:tr>
      <w:tr w:rsidR="001C5750" w:rsidRPr="00700C9B" w:rsidTr="00C875A9">
        <w:tc>
          <w:tcPr>
            <w:tcW w:w="687" w:type="dxa"/>
          </w:tcPr>
          <w:p w:rsidR="001C5750" w:rsidRDefault="001C5750" w:rsidP="00C875A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w:t>
            </w:r>
          </w:p>
        </w:tc>
        <w:tc>
          <w:tcPr>
            <w:tcW w:w="1558" w:type="dxa"/>
          </w:tcPr>
          <w:p w:rsidR="001C5750" w:rsidRPr="00700C9B" w:rsidRDefault="001C5750" w:rsidP="00C875A9">
            <w:pPr>
              <w:spacing w:line="360" w:lineRule="auto"/>
              <w:rPr>
                <w:rFonts w:ascii="Times New Roman" w:hAnsi="Times New Roman" w:cs="Times New Roman"/>
                <w:sz w:val="24"/>
                <w:szCs w:val="24"/>
              </w:rPr>
            </w:pPr>
            <w:r w:rsidRPr="00700C9B">
              <w:rPr>
                <w:rFonts w:ascii="Times New Roman" w:hAnsi="Times New Roman" w:cs="Times New Roman"/>
                <w:sz w:val="24"/>
                <w:szCs w:val="24"/>
              </w:rPr>
              <w:t>Paula Cotrin., Caroline</w:t>
            </w:r>
            <w:r>
              <w:rPr>
                <w:rFonts w:ascii="Times New Roman" w:hAnsi="Times New Roman" w:cs="Times New Roman"/>
                <w:sz w:val="24"/>
                <w:szCs w:val="24"/>
              </w:rPr>
              <w:t xml:space="preserve"> </w:t>
            </w:r>
            <w:r w:rsidRPr="00700C9B">
              <w:rPr>
                <w:rFonts w:ascii="Times New Roman" w:hAnsi="Times New Roman" w:cs="Times New Roman"/>
                <w:sz w:val="24"/>
                <w:szCs w:val="24"/>
              </w:rPr>
              <w:t xml:space="preserve">Martins Gambardela-Tkacz, Wilana, M. </w:t>
            </w:r>
            <w:r w:rsidRPr="0011295B">
              <w:rPr>
                <w:rFonts w:ascii="Times New Roman" w:hAnsi="Times New Roman" w:cs="Times New Roman"/>
                <w:i/>
                <w:iCs/>
                <w:sz w:val="24"/>
                <w:szCs w:val="24"/>
              </w:rPr>
              <w:t>et al</w:t>
            </w:r>
            <w:r>
              <w:rPr>
                <w:rFonts w:ascii="Times New Roman" w:hAnsi="Times New Roman" w:cs="Times New Roman"/>
                <w:i/>
                <w:iCs/>
                <w:sz w:val="24"/>
                <w:szCs w:val="24"/>
              </w:rPr>
              <w:t>.,</w:t>
            </w:r>
          </w:p>
        </w:tc>
        <w:tc>
          <w:tcPr>
            <w:tcW w:w="1123" w:type="dxa"/>
          </w:tcPr>
          <w:p w:rsidR="001C5750" w:rsidRDefault="001C5750" w:rsidP="00C875A9">
            <w:pPr>
              <w:spacing w:line="360" w:lineRule="auto"/>
              <w:jc w:val="both"/>
              <w:rPr>
                <w:rFonts w:ascii="Times New Roman" w:hAnsi="Times New Roman" w:cs="Times New Roman"/>
                <w:sz w:val="24"/>
                <w:szCs w:val="24"/>
              </w:rPr>
            </w:pPr>
            <w:r>
              <w:rPr>
                <w:rFonts w:ascii="Times New Roman" w:hAnsi="Times New Roman" w:cs="Times New Roman"/>
                <w:sz w:val="24"/>
                <w:szCs w:val="24"/>
              </w:rPr>
              <w:t>2020</w:t>
            </w:r>
          </w:p>
        </w:tc>
        <w:tc>
          <w:tcPr>
            <w:tcW w:w="1763" w:type="dxa"/>
          </w:tcPr>
          <w:p w:rsidR="001C5750" w:rsidRPr="00700C9B" w:rsidRDefault="001C5750" w:rsidP="00C875A9">
            <w:pPr>
              <w:spacing w:line="360" w:lineRule="auto"/>
              <w:jc w:val="both"/>
              <w:rPr>
                <w:rFonts w:ascii="Times New Roman" w:hAnsi="Times New Roman" w:cs="Times New Roman"/>
                <w:color w:val="000000" w:themeColor="text1"/>
                <w:sz w:val="24"/>
                <w:szCs w:val="24"/>
              </w:rPr>
            </w:pPr>
            <w:r w:rsidRPr="00700C9B">
              <w:rPr>
                <w:rFonts w:ascii="Times New Roman" w:hAnsi="Times New Roman" w:cs="Times New Roman"/>
                <w:sz w:val="24"/>
                <w:szCs w:val="24"/>
              </w:rPr>
              <w:t>Vol. 158</w:t>
            </w:r>
          </w:p>
        </w:tc>
        <w:tc>
          <w:tcPr>
            <w:tcW w:w="2756" w:type="dxa"/>
          </w:tcPr>
          <w:p w:rsidR="001C5750" w:rsidRPr="00700C9B" w:rsidRDefault="001C5750" w:rsidP="00C875A9">
            <w:pPr>
              <w:spacing w:line="480" w:lineRule="auto"/>
              <w:jc w:val="both"/>
              <w:rPr>
                <w:rFonts w:ascii="Times New Roman" w:hAnsi="Times New Roman" w:cs="Times New Roman"/>
                <w:sz w:val="24"/>
                <w:szCs w:val="24"/>
              </w:rPr>
            </w:pPr>
            <w:r w:rsidRPr="00700C9B">
              <w:rPr>
                <w:rFonts w:ascii="Times New Roman" w:hAnsi="Times New Roman" w:cs="Times New Roman"/>
                <w:sz w:val="24"/>
                <w:szCs w:val="24"/>
                <w:lang w:val="en-US"/>
              </w:rPr>
              <w:t>P</w:t>
            </w:r>
            <w:r w:rsidRPr="00700C9B">
              <w:rPr>
                <w:rFonts w:ascii="Times New Roman" w:hAnsi="Times New Roman" w:cs="Times New Roman"/>
                <w:sz w:val="24"/>
                <w:szCs w:val="24"/>
              </w:rPr>
              <w:t>erubahan oklusal jangka panjang dan kepuasan pasien pada pasien yang diobati dengan dan tanpa ekstraksi: 37 tahun setelah pengobatan.</w:t>
            </w:r>
          </w:p>
        </w:tc>
        <w:tc>
          <w:tcPr>
            <w:tcW w:w="2836" w:type="dxa"/>
          </w:tcPr>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Desain</w:t>
            </w:r>
            <w:r w:rsidRPr="00700C9B">
              <w:rPr>
                <w:rFonts w:ascii="Times New Roman" w:hAnsi="Times New Roman" w:cs="Times New Roman"/>
                <w:sz w:val="24"/>
                <w:szCs w:val="24"/>
              </w:rPr>
              <w:t xml:space="preserve"> :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Jenis penelitian ini menggunakan Desain penelitian ini adalah penelitian Case control ataau</w:t>
            </w:r>
            <w:r>
              <w:rPr>
                <w:rFonts w:ascii="Times New Roman" w:hAnsi="Times New Roman" w:cs="Times New Roman"/>
                <w:sz w:val="24"/>
                <w:szCs w:val="24"/>
              </w:rPr>
              <w:t xml:space="preserve"> </w:t>
            </w:r>
            <w:r w:rsidRPr="00700C9B">
              <w:rPr>
                <w:rFonts w:ascii="Times New Roman" w:hAnsi="Times New Roman" w:cs="Times New Roman"/>
                <w:sz w:val="24"/>
                <w:szCs w:val="24"/>
              </w:rPr>
              <w:t xml:space="preserve">retrospective karna pengumpulan data faktor yang telah terjadi di malalu karna penelitian ini mengevaluasi hasil perawatan, perubahan oklusal jangka panjang, dan kepuasan pasien setelah 37 tahun perawatan </w:t>
            </w:r>
            <w:r w:rsidRPr="00700C9B">
              <w:rPr>
                <w:rFonts w:ascii="Times New Roman" w:hAnsi="Times New Roman" w:cs="Times New Roman"/>
                <w:sz w:val="24"/>
                <w:szCs w:val="24"/>
              </w:rPr>
              <w:lastRenderedPageBreak/>
              <w:t>non-ekstraksi</w:t>
            </w:r>
            <w:r>
              <w:rPr>
                <w:rFonts w:ascii="Times New Roman" w:hAnsi="Times New Roman" w:cs="Times New Roman"/>
                <w:sz w:val="24"/>
                <w:szCs w:val="24"/>
              </w:rPr>
              <w:t xml:space="preserve"> </w:t>
            </w:r>
            <w:r w:rsidRPr="00700C9B">
              <w:rPr>
                <w:rFonts w:ascii="Times New Roman" w:hAnsi="Times New Roman" w:cs="Times New Roman"/>
                <w:sz w:val="24"/>
                <w:szCs w:val="24"/>
              </w:rPr>
              <w:t>dan ekstraksi.</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Sampel</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 xml:space="preserve">Sampel Klaster (Cluster sampling) Peneliti membagi Lima puluh tujuh pasien dengan maloklusi Kelas I dan Kelas II dibagi menjadi 2 kelompok.  Kelompok 1 termasuk 16 pasien yang diobati dengan terapi non-ekstraksi, dengan usia rata-rata awal (T1), akhir (T2), dan pasca perawatan jangka panjang (T3) masing-masing 13,2, 15,0, dan 50,3 tahun.  Rata-rata waktu pengobatan (T2 – T1) dan waktu tindak lanjut jangka panjang (T3 – T2) masing-masing adalah </w:t>
            </w:r>
            <w:r w:rsidRPr="00700C9B">
              <w:rPr>
                <w:rFonts w:ascii="Times New Roman" w:hAnsi="Times New Roman" w:cs="Times New Roman"/>
                <w:sz w:val="24"/>
                <w:szCs w:val="24"/>
              </w:rPr>
              <w:lastRenderedPageBreak/>
              <w:t>1,8 dan 35,2 tahun.  Kelompok 2 termasuk 41 pasien yang dirawat dengan ekstraksi 4 gigi premolar pertama, dengan usia rata-rata pada T1, T2, dan T3 masing-masing 13,3, 15,6, dan 53,6 tahun.  Rata-rata waktu pengobatan (T2 – T1) dan follow-up jangka panjang (T3 – T2) masing-masing adalah 2,3 dan 37,9 tahun.  Indeks Peer Assessment Rating (PAR) dan indeks Objective Grading System (OGS) dievaluasi pada tahap T1, T2, dan T3.</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Variabel</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Variabel Dependen : Kepuasan pasien.</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lastRenderedPageBreak/>
              <w:t xml:space="preserve">Variabel Indepen :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Perubahan oklusal jangka panjang.</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Instrumen</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t>Subjek menjawab kuesioner online mengenai persepsi diri estetik  dan oklusal di T3 Perbandingan antar kelompok dilakukan dengan uji t.</w:t>
            </w:r>
          </w:p>
          <w:p w:rsidR="001C5750" w:rsidRPr="00700C9B"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b/>
                <w:bCs/>
                <w:sz w:val="24"/>
                <w:szCs w:val="24"/>
              </w:rPr>
              <w:t>Analis</w:t>
            </w:r>
            <w:r w:rsidRPr="00700C9B">
              <w:rPr>
                <w:rFonts w:ascii="Times New Roman" w:hAnsi="Times New Roman" w:cs="Times New Roman"/>
                <w:sz w:val="24"/>
                <w:szCs w:val="24"/>
              </w:rPr>
              <w:t xml:space="preserve"> :</w:t>
            </w:r>
          </w:p>
          <w:p w:rsidR="001C5750" w:rsidRPr="00700C9B" w:rsidRDefault="001C5750" w:rsidP="00C875A9">
            <w:pPr>
              <w:spacing w:line="360" w:lineRule="auto"/>
              <w:jc w:val="both"/>
              <w:rPr>
                <w:rFonts w:ascii="Times New Roman" w:hAnsi="Times New Roman" w:cs="Times New Roman"/>
                <w:b/>
                <w:bCs/>
                <w:color w:val="000000" w:themeColor="text1"/>
                <w:sz w:val="24"/>
                <w:szCs w:val="24"/>
              </w:rPr>
            </w:pPr>
            <w:r w:rsidRPr="00700C9B">
              <w:rPr>
                <w:rFonts w:ascii="Times New Roman" w:hAnsi="Times New Roman" w:cs="Times New Roman"/>
                <w:sz w:val="24"/>
                <w:szCs w:val="24"/>
              </w:rPr>
              <w:t>Analisis data menggunakan perhitungan  Chi-Square</w:t>
            </w:r>
            <w:r>
              <w:rPr>
                <w:rFonts w:ascii="Times New Roman" w:hAnsi="Times New Roman" w:cs="Times New Roman"/>
                <w:sz w:val="24"/>
                <w:szCs w:val="24"/>
              </w:rPr>
              <w:t>.</w:t>
            </w:r>
          </w:p>
        </w:tc>
        <w:tc>
          <w:tcPr>
            <w:tcW w:w="3333" w:type="dxa"/>
          </w:tcPr>
          <w:p w:rsidR="001C5750" w:rsidRPr="00A70A39" w:rsidRDefault="001C5750" w:rsidP="00C875A9">
            <w:pPr>
              <w:spacing w:line="360" w:lineRule="auto"/>
              <w:jc w:val="both"/>
              <w:rPr>
                <w:rFonts w:ascii="Times New Roman" w:hAnsi="Times New Roman" w:cs="Times New Roman"/>
                <w:sz w:val="24"/>
                <w:szCs w:val="24"/>
              </w:rPr>
            </w:pPr>
            <w:r w:rsidRPr="00700C9B">
              <w:rPr>
                <w:rFonts w:ascii="Times New Roman" w:hAnsi="Times New Roman" w:cs="Times New Roman"/>
                <w:sz w:val="24"/>
                <w:szCs w:val="24"/>
              </w:rPr>
              <w:lastRenderedPageBreak/>
              <w:t>Hasil Penelitian Indeks PAR meningkat dengan pengobatan dan juga memburuk pada T3 untuk kedua kelompok.  Skor OGS mendekati skor kelulusan di T2 untuk kedua kelompok.  Kelompok nonekstraksi menunjukkan skor OGS yang lebih buruk di T3 daripada kelompok ekstraksi.  Pasien nonekstraksi merasakan lebih banyak perubahan keselarasan dari waktu ke waktu, tetapi kepuasan keseluruhan serupa</w:t>
            </w:r>
            <w:r>
              <w:rPr>
                <w:rFonts w:ascii="Times New Roman" w:hAnsi="Times New Roman" w:cs="Times New Roman"/>
                <w:sz w:val="24"/>
                <w:szCs w:val="24"/>
              </w:rPr>
              <w:t xml:space="preserve"> atau sama.</w:t>
            </w:r>
          </w:p>
        </w:tc>
        <w:tc>
          <w:tcPr>
            <w:tcW w:w="1948" w:type="dxa"/>
          </w:tcPr>
          <w:p w:rsidR="001C5750" w:rsidRDefault="001C5750" w:rsidP="00C875A9">
            <w:pPr>
              <w:jc w:val="both"/>
              <w:rPr>
                <w:sz w:val="24"/>
                <w:szCs w:val="24"/>
              </w:rPr>
            </w:pPr>
            <w:r w:rsidRPr="00700C9B">
              <w:rPr>
                <w:sz w:val="24"/>
                <w:szCs w:val="24"/>
              </w:rPr>
              <w:t>Science Direct</w:t>
            </w:r>
          </w:p>
        </w:tc>
      </w:tr>
    </w:tbl>
    <w:p w:rsidR="001C5750" w:rsidRDefault="001C5750" w:rsidP="001C5750">
      <w:pPr>
        <w:rPr>
          <w:sz w:val="24"/>
          <w:szCs w:val="24"/>
        </w:rPr>
      </w:pPr>
    </w:p>
    <w:p w:rsidR="001C5750" w:rsidRDefault="001C5750" w:rsidP="001C5750">
      <w:pPr>
        <w:rPr>
          <w:sz w:val="24"/>
          <w:szCs w:val="24"/>
        </w:rPr>
      </w:pPr>
    </w:p>
    <w:p w:rsidR="001C5750" w:rsidRDefault="001C5750" w:rsidP="001C5750">
      <w:pPr>
        <w:rPr>
          <w:sz w:val="24"/>
          <w:szCs w:val="24"/>
        </w:rPr>
      </w:pPr>
    </w:p>
    <w:p w:rsidR="001C5750" w:rsidRPr="00700C9B" w:rsidRDefault="001C5750" w:rsidP="001C5750">
      <w:pPr>
        <w:rPr>
          <w:sz w:val="24"/>
          <w:szCs w:val="24"/>
        </w:rPr>
      </w:pPr>
    </w:p>
    <w:p w:rsidR="001C5750" w:rsidRPr="00700C9B" w:rsidRDefault="001C5750" w:rsidP="001C5750">
      <w:pPr>
        <w:jc w:val="both"/>
        <w:rPr>
          <w:rFonts w:ascii="Times New Roman" w:hAnsi="Times New Roman" w:cs="Times New Roman"/>
          <w:b/>
          <w:bCs/>
          <w:sz w:val="24"/>
          <w:szCs w:val="24"/>
          <w:lang w:val="en-US"/>
        </w:rPr>
      </w:pPr>
      <w:r w:rsidRPr="00700C9B">
        <w:rPr>
          <w:rFonts w:ascii="Times New Roman" w:hAnsi="Times New Roman" w:cs="Times New Roman"/>
          <w:b/>
          <w:bCs/>
          <w:sz w:val="24"/>
          <w:szCs w:val="24"/>
          <w:lang w:val="en-US"/>
        </w:rPr>
        <w:lastRenderedPageBreak/>
        <w:t xml:space="preserve">4.2 </w:t>
      </w:r>
      <w:r w:rsidRPr="00700C9B">
        <w:rPr>
          <w:rFonts w:ascii="Times New Roman" w:hAnsi="Times New Roman" w:cs="Times New Roman"/>
          <w:b/>
          <w:bCs/>
          <w:sz w:val="24"/>
          <w:szCs w:val="24"/>
        </w:rPr>
        <w:t>Table Hasil Pencarian Literatur</w:t>
      </w:r>
      <w:r>
        <w:rPr>
          <w:rFonts w:ascii="Times New Roman" w:hAnsi="Times New Roman" w:cs="Times New Roman"/>
          <w:b/>
          <w:bCs/>
          <w:sz w:val="24"/>
          <w:szCs w:val="24"/>
        </w:rPr>
        <w:t>e</w:t>
      </w:r>
    </w:p>
    <w:p w:rsidR="001C5750" w:rsidRPr="00700C9B" w:rsidRDefault="001C5750" w:rsidP="001C5750">
      <w:pPr>
        <w:jc w:val="both"/>
        <w:rPr>
          <w:rFonts w:ascii="Times New Roman" w:hAnsi="Times New Roman" w:cs="Times New Roman"/>
          <w:b/>
          <w:bCs/>
          <w:sz w:val="24"/>
          <w:szCs w:val="24"/>
          <w:lang w:val="en-US"/>
        </w:rPr>
      </w:pPr>
    </w:p>
    <w:tbl>
      <w:tblPr>
        <w:tblW w:w="13320" w:type="dxa"/>
        <w:tblCellMar>
          <w:left w:w="0" w:type="dxa"/>
          <w:right w:w="0" w:type="dxa"/>
        </w:tblCellMar>
        <w:tblLook w:val="04A0" w:firstRow="1" w:lastRow="0" w:firstColumn="1" w:lastColumn="0" w:noHBand="0" w:noVBand="1"/>
      </w:tblPr>
      <w:tblGrid>
        <w:gridCol w:w="2376"/>
        <w:gridCol w:w="1139"/>
        <w:gridCol w:w="2376"/>
        <w:gridCol w:w="1357"/>
        <w:gridCol w:w="1837"/>
        <w:gridCol w:w="2117"/>
        <w:gridCol w:w="2118"/>
      </w:tblGrid>
      <w:tr w:rsidR="001C5750" w:rsidRPr="00700C9B" w:rsidTr="00C875A9">
        <w:tc>
          <w:tcPr>
            <w:tcW w:w="2380" w:type="dxa"/>
            <w:vMerge w:val="restart"/>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vAlign w:val="center"/>
            <w:hideMark/>
          </w:tcPr>
          <w:p w:rsidR="001C5750" w:rsidRPr="00700C9B" w:rsidRDefault="001C5750" w:rsidP="00C875A9">
            <w:pPr>
              <w:jc w:val="center"/>
              <w:rPr>
                <w:sz w:val="24"/>
                <w:szCs w:val="24"/>
              </w:rPr>
            </w:pPr>
            <w:r w:rsidRPr="00700C9B">
              <w:rPr>
                <w:b/>
                <w:bCs/>
                <w:sz w:val="24"/>
                <w:szCs w:val="24"/>
              </w:rPr>
              <w:t>Resource Language</w:t>
            </w:r>
          </w:p>
        </w:tc>
        <w:tc>
          <w:tcPr>
            <w:tcW w:w="1140" w:type="dxa"/>
            <w:vMerge w:val="restart"/>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vAlign w:val="center"/>
            <w:hideMark/>
          </w:tcPr>
          <w:p w:rsidR="001C5750" w:rsidRPr="00700C9B" w:rsidRDefault="001C5750" w:rsidP="00C875A9">
            <w:pPr>
              <w:jc w:val="center"/>
              <w:rPr>
                <w:sz w:val="24"/>
                <w:szCs w:val="24"/>
              </w:rPr>
            </w:pPr>
            <w:r w:rsidRPr="00700C9B">
              <w:rPr>
                <w:b/>
                <w:bCs/>
                <w:sz w:val="24"/>
                <w:szCs w:val="24"/>
              </w:rPr>
              <w:t>Year</w:t>
            </w:r>
          </w:p>
        </w:tc>
        <w:tc>
          <w:tcPr>
            <w:tcW w:w="2380" w:type="dxa"/>
            <w:vMerge w:val="restart"/>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vAlign w:val="center"/>
            <w:hideMark/>
          </w:tcPr>
          <w:p w:rsidR="001C5750" w:rsidRPr="00700C9B" w:rsidRDefault="001C5750" w:rsidP="00C875A9">
            <w:pPr>
              <w:jc w:val="center"/>
              <w:rPr>
                <w:sz w:val="24"/>
                <w:szCs w:val="24"/>
              </w:rPr>
            </w:pPr>
            <w:r w:rsidRPr="00700C9B">
              <w:rPr>
                <w:b/>
                <w:bCs/>
                <w:sz w:val="24"/>
                <w:szCs w:val="24"/>
              </w:rPr>
              <w:t>Database</w:t>
            </w: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vAlign w:val="center"/>
            <w:hideMark/>
          </w:tcPr>
          <w:p w:rsidR="001C5750" w:rsidRPr="00700C9B" w:rsidRDefault="001C5750" w:rsidP="00C875A9">
            <w:pPr>
              <w:jc w:val="center"/>
              <w:rPr>
                <w:sz w:val="24"/>
                <w:szCs w:val="24"/>
              </w:rPr>
            </w:pPr>
            <w:r w:rsidRPr="00700C9B">
              <w:rPr>
                <w:b/>
                <w:bCs/>
                <w:sz w:val="24"/>
                <w:szCs w:val="24"/>
              </w:rPr>
              <w:t>N</w:t>
            </w:r>
          </w:p>
        </w:tc>
        <w:tc>
          <w:tcPr>
            <w:tcW w:w="6060" w:type="dxa"/>
            <w:gridSpan w:val="3"/>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vAlign w:val="center"/>
            <w:hideMark/>
          </w:tcPr>
          <w:p w:rsidR="001C5750" w:rsidRPr="00700C9B" w:rsidRDefault="001C5750" w:rsidP="00C875A9">
            <w:pPr>
              <w:jc w:val="center"/>
              <w:rPr>
                <w:sz w:val="24"/>
                <w:szCs w:val="24"/>
              </w:rPr>
            </w:pPr>
            <w:r w:rsidRPr="00700C9B">
              <w:rPr>
                <w:b/>
                <w:bCs/>
                <w:sz w:val="24"/>
                <w:szCs w:val="24"/>
              </w:rPr>
              <w:t>Type of Study/ Article</w:t>
            </w:r>
          </w:p>
        </w:tc>
      </w:tr>
      <w:tr w:rsidR="001C5750" w:rsidRPr="00700C9B" w:rsidTr="00C875A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5750" w:rsidRPr="00700C9B" w:rsidRDefault="001C5750" w:rsidP="00C875A9">
            <w:pPr>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5750" w:rsidRPr="00700C9B" w:rsidRDefault="001C5750" w:rsidP="00C875A9">
            <w:pPr>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5750" w:rsidRPr="00700C9B" w:rsidRDefault="001C5750" w:rsidP="00C875A9">
            <w:pPr>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5750" w:rsidRPr="00700C9B" w:rsidRDefault="001C5750" w:rsidP="00C875A9">
            <w:pPr>
              <w:rPr>
                <w:sz w:val="24"/>
                <w:szCs w:val="24"/>
              </w:rPr>
            </w:pPr>
          </w:p>
        </w:tc>
        <w:tc>
          <w:tcPr>
            <w:tcW w:w="1840" w:type="dxa"/>
            <w:vMerge w:val="restart"/>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vAlign w:val="center"/>
            <w:hideMark/>
          </w:tcPr>
          <w:p w:rsidR="001C5750" w:rsidRPr="00700C9B" w:rsidRDefault="001C5750" w:rsidP="00C875A9">
            <w:pPr>
              <w:rPr>
                <w:sz w:val="24"/>
                <w:szCs w:val="24"/>
              </w:rPr>
            </w:pPr>
            <w:r w:rsidRPr="00700C9B">
              <w:rPr>
                <w:b/>
                <w:bCs/>
                <w:sz w:val="24"/>
                <w:szCs w:val="24"/>
              </w:rPr>
              <w:t>Review</w:t>
            </w:r>
          </w:p>
        </w:tc>
        <w:tc>
          <w:tcPr>
            <w:tcW w:w="4240" w:type="dxa"/>
            <w:gridSpan w:val="2"/>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vAlign w:val="center"/>
            <w:hideMark/>
          </w:tcPr>
          <w:p w:rsidR="001C5750" w:rsidRPr="00700C9B" w:rsidRDefault="001C5750" w:rsidP="00C875A9">
            <w:pPr>
              <w:jc w:val="center"/>
              <w:rPr>
                <w:sz w:val="24"/>
                <w:szCs w:val="24"/>
              </w:rPr>
            </w:pPr>
            <w:r w:rsidRPr="00700C9B">
              <w:rPr>
                <w:b/>
                <w:bCs/>
                <w:sz w:val="24"/>
                <w:szCs w:val="24"/>
              </w:rPr>
              <w:t>Original Research</w:t>
            </w:r>
          </w:p>
        </w:tc>
      </w:tr>
      <w:tr w:rsidR="001C5750" w:rsidRPr="00700C9B" w:rsidTr="00C875A9">
        <w:trPr>
          <w:trHeight w:val="40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5750" w:rsidRPr="00700C9B" w:rsidRDefault="001C5750" w:rsidP="00C875A9">
            <w:pPr>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5750" w:rsidRPr="00700C9B" w:rsidRDefault="001C5750" w:rsidP="00C875A9">
            <w:pPr>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5750" w:rsidRPr="00700C9B" w:rsidRDefault="001C5750" w:rsidP="00C875A9">
            <w:pPr>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5750" w:rsidRPr="00700C9B" w:rsidRDefault="001C5750" w:rsidP="00C875A9">
            <w:pPr>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5750" w:rsidRPr="00700C9B" w:rsidRDefault="001C5750" w:rsidP="00C875A9">
            <w:pPr>
              <w:rPr>
                <w:sz w:val="24"/>
                <w:szCs w:val="24"/>
              </w:rPr>
            </w:pPr>
          </w:p>
        </w:tc>
        <w:tc>
          <w:tcPr>
            <w:tcW w:w="2120"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vAlign w:val="center"/>
            <w:hideMark/>
          </w:tcPr>
          <w:p w:rsidR="001C5750" w:rsidRPr="00700C9B" w:rsidRDefault="001C5750" w:rsidP="00C875A9">
            <w:pPr>
              <w:jc w:val="center"/>
              <w:rPr>
                <w:sz w:val="24"/>
                <w:szCs w:val="24"/>
              </w:rPr>
            </w:pPr>
            <w:r w:rsidRPr="00700C9B">
              <w:rPr>
                <w:b/>
                <w:bCs/>
                <w:sz w:val="24"/>
                <w:szCs w:val="24"/>
              </w:rPr>
              <w:t>Cross sectional</w:t>
            </w:r>
          </w:p>
        </w:tc>
        <w:tc>
          <w:tcPr>
            <w:tcW w:w="2120"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vAlign w:val="center"/>
            <w:hideMark/>
          </w:tcPr>
          <w:p w:rsidR="001C5750" w:rsidRPr="00700C9B" w:rsidRDefault="001C5750" w:rsidP="00C875A9">
            <w:pPr>
              <w:jc w:val="center"/>
              <w:rPr>
                <w:sz w:val="24"/>
                <w:szCs w:val="24"/>
              </w:rPr>
            </w:pPr>
            <w:r w:rsidRPr="00700C9B">
              <w:rPr>
                <w:b/>
                <w:bCs/>
                <w:sz w:val="24"/>
                <w:szCs w:val="24"/>
              </w:rPr>
              <w:t>Experiment</w:t>
            </w:r>
          </w:p>
        </w:tc>
      </w:tr>
      <w:tr w:rsidR="001C5750" w:rsidRPr="00700C9B" w:rsidTr="00C875A9">
        <w:tc>
          <w:tcPr>
            <w:tcW w:w="23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C5750" w:rsidRPr="00700C9B" w:rsidRDefault="001C5750" w:rsidP="00C875A9">
            <w:pPr>
              <w:rPr>
                <w:sz w:val="24"/>
                <w:szCs w:val="24"/>
              </w:rPr>
            </w:pPr>
            <w:r w:rsidRPr="00700C9B">
              <w:rPr>
                <w:sz w:val="24"/>
                <w:szCs w:val="24"/>
                <w:lang w:val="en-US"/>
              </w:rPr>
              <w:t>Indonesia</w:t>
            </w:r>
          </w:p>
        </w:tc>
        <w:tc>
          <w:tcPr>
            <w:tcW w:w="114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C5750" w:rsidRPr="00700C9B" w:rsidRDefault="001C5750" w:rsidP="00C875A9">
            <w:pPr>
              <w:rPr>
                <w:sz w:val="24"/>
                <w:szCs w:val="24"/>
              </w:rPr>
            </w:pPr>
            <w:r w:rsidRPr="00700C9B">
              <w:rPr>
                <w:sz w:val="24"/>
                <w:szCs w:val="24"/>
              </w:rPr>
              <w:t>20</w:t>
            </w:r>
            <w:r w:rsidRPr="00700C9B">
              <w:rPr>
                <w:sz w:val="24"/>
                <w:szCs w:val="24"/>
                <w:lang w:val="en-US"/>
              </w:rPr>
              <w:t>1</w:t>
            </w:r>
            <w:r>
              <w:rPr>
                <w:sz w:val="24"/>
                <w:szCs w:val="24"/>
              </w:rPr>
              <w:t>3</w:t>
            </w:r>
            <w:r w:rsidRPr="00700C9B">
              <w:rPr>
                <w:sz w:val="24"/>
                <w:szCs w:val="24"/>
                <w:lang w:val="en-US"/>
              </w:rPr>
              <w:t>-2021</w:t>
            </w:r>
          </w:p>
        </w:tc>
        <w:tc>
          <w:tcPr>
            <w:tcW w:w="238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1C5750" w:rsidRPr="00700C9B" w:rsidRDefault="001C5750" w:rsidP="00C875A9">
            <w:pPr>
              <w:rPr>
                <w:sz w:val="24"/>
                <w:szCs w:val="24"/>
                <w:lang w:val="en-US"/>
              </w:rPr>
            </w:pPr>
          </w:p>
        </w:tc>
        <w:tc>
          <w:tcPr>
            <w:tcW w:w="136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1C5750" w:rsidRPr="00700C9B" w:rsidRDefault="001C5750" w:rsidP="00C875A9">
            <w:pPr>
              <w:rPr>
                <w:sz w:val="24"/>
                <w:szCs w:val="24"/>
                <w:lang w:val="en-US"/>
              </w:rPr>
            </w:pPr>
          </w:p>
        </w:tc>
        <w:tc>
          <w:tcPr>
            <w:tcW w:w="184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1C5750" w:rsidRPr="00700C9B" w:rsidRDefault="001C5750" w:rsidP="00C875A9">
            <w:pPr>
              <w:rPr>
                <w:sz w:val="24"/>
                <w:szCs w:val="24"/>
                <w:lang w:val="en-US"/>
              </w:rPr>
            </w:pPr>
          </w:p>
        </w:tc>
        <w:tc>
          <w:tcPr>
            <w:tcW w:w="212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1C5750" w:rsidRPr="00700C9B" w:rsidRDefault="001C5750" w:rsidP="00C875A9">
            <w:pPr>
              <w:rPr>
                <w:sz w:val="24"/>
                <w:szCs w:val="24"/>
                <w:lang w:val="en-US"/>
              </w:rPr>
            </w:pPr>
          </w:p>
        </w:tc>
        <w:tc>
          <w:tcPr>
            <w:tcW w:w="212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1C5750" w:rsidRPr="00700C9B" w:rsidRDefault="001C5750" w:rsidP="00C875A9">
            <w:pPr>
              <w:rPr>
                <w:sz w:val="24"/>
                <w:szCs w:val="24"/>
              </w:rPr>
            </w:pPr>
          </w:p>
        </w:tc>
      </w:tr>
      <w:tr w:rsidR="001C5750" w:rsidRPr="00700C9B" w:rsidTr="00C875A9">
        <w:tc>
          <w:tcPr>
            <w:tcW w:w="0" w:type="auto"/>
            <w:vMerge/>
            <w:tcBorders>
              <w:top w:val="single" w:sz="8" w:space="0" w:color="000000"/>
              <w:left w:val="single" w:sz="8" w:space="0" w:color="000000"/>
              <w:bottom w:val="single" w:sz="4" w:space="0" w:color="auto"/>
              <w:right w:val="single" w:sz="8" w:space="0" w:color="000000"/>
            </w:tcBorders>
            <w:vAlign w:val="center"/>
            <w:hideMark/>
          </w:tcPr>
          <w:p w:rsidR="001C5750" w:rsidRPr="00700C9B" w:rsidRDefault="001C5750" w:rsidP="00C875A9">
            <w:pPr>
              <w:rPr>
                <w:sz w:val="24"/>
                <w:szCs w:val="24"/>
              </w:rPr>
            </w:pPr>
          </w:p>
        </w:tc>
        <w:tc>
          <w:tcPr>
            <w:tcW w:w="0" w:type="auto"/>
            <w:vMerge/>
            <w:tcBorders>
              <w:top w:val="single" w:sz="8" w:space="0" w:color="000000"/>
              <w:left w:val="single" w:sz="8" w:space="0" w:color="000000"/>
              <w:bottom w:val="single" w:sz="4" w:space="0" w:color="auto"/>
              <w:right w:val="single" w:sz="8" w:space="0" w:color="000000"/>
            </w:tcBorders>
            <w:vAlign w:val="center"/>
            <w:hideMark/>
          </w:tcPr>
          <w:p w:rsidR="001C5750" w:rsidRPr="00700C9B" w:rsidRDefault="001C5750" w:rsidP="00C875A9">
            <w:pPr>
              <w:rPr>
                <w:sz w:val="24"/>
                <w:szCs w:val="24"/>
              </w:rPr>
            </w:pPr>
          </w:p>
        </w:tc>
        <w:tc>
          <w:tcPr>
            <w:tcW w:w="238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1C5750" w:rsidRPr="00700C9B" w:rsidRDefault="001C5750" w:rsidP="00C875A9">
            <w:pPr>
              <w:rPr>
                <w:sz w:val="24"/>
                <w:szCs w:val="24"/>
              </w:rPr>
            </w:pPr>
            <w:r w:rsidRPr="00700C9B">
              <w:rPr>
                <w:sz w:val="24"/>
                <w:szCs w:val="24"/>
                <w:lang w:val="en-US"/>
              </w:rPr>
              <w:t>Google scholar</w:t>
            </w:r>
          </w:p>
        </w:tc>
        <w:tc>
          <w:tcPr>
            <w:tcW w:w="136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1C5750" w:rsidRPr="00700C9B" w:rsidRDefault="001C5750" w:rsidP="00C875A9">
            <w:pPr>
              <w:rPr>
                <w:sz w:val="24"/>
                <w:szCs w:val="24"/>
                <w:lang w:val="en-US"/>
              </w:rPr>
            </w:pPr>
          </w:p>
        </w:tc>
        <w:tc>
          <w:tcPr>
            <w:tcW w:w="184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1C5750" w:rsidRPr="00333927" w:rsidRDefault="001C5750" w:rsidP="00C875A9">
            <w:pPr>
              <w:rPr>
                <w:sz w:val="24"/>
                <w:szCs w:val="24"/>
              </w:rPr>
            </w:pPr>
            <w:r>
              <w:rPr>
                <w:sz w:val="24"/>
                <w:szCs w:val="24"/>
              </w:rPr>
              <w:t>6</w:t>
            </w:r>
          </w:p>
        </w:tc>
        <w:tc>
          <w:tcPr>
            <w:tcW w:w="212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1C5750" w:rsidRPr="00333927" w:rsidRDefault="001C5750" w:rsidP="00C875A9">
            <w:pPr>
              <w:rPr>
                <w:sz w:val="24"/>
                <w:szCs w:val="24"/>
              </w:rPr>
            </w:pPr>
            <w:r>
              <w:rPr>
                <w:sz w:val="24"/>
                <w:szCs w:val="24"/>
              </w:rPr>
              <w:t>5</w:t>
            </w:r>
          </w:p>
        </w:tc>
        <w:tc>
          <w:tcPr>
            <w:tcW w:w="212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1C5750" w:rsidRPr="00333927" w:rsidRDefault="001C5750" w:rsidP="00C875A9">
            <w:pPr>
              <w:rPr>
                <w:sz w:val="24"/>
                <w:szCs w:val="24"/>
              </w:rPr>
            </w:pPr>
            <w:r>
              <w:rPr>
                <w:sz w:val="24"/>
                <w:szCs w:val="24"/>
              </w:rPr>
              <w:t>1</w:t>
            </w:r>
          </w:p>
        </w:tc>
      </w:tr>
      <w:tr w:rsidR="001C5750" w:rsidRPr="00700C9B" w:rsidTr="00C875A9">
        <w:tc>
          <w:tcPr>
            <w:tcW w:w="0" w:type="auto"/>
            <w:vMerge w:val="restart"/>
            <w:tcBorders>
              <w:top w:val="single" w:sz="4" w:space="0" w:color="auto"/>
              <w:left w:val="single" w:sz="8" w:space="0" w:color="000000"/>
              <w:bottom w:val="single" w:sz="8" w:space="0" w:color="000000"/>
              <w:right w:val="single" w:sz="8" w:space="0" w:color="000000"/>
            </w:tcBorders>
            <w:vAlign w:val="center"/>
            <w:hideMark/>
          </w:tcPr>
          <w:p w:rsidR="001C5750" w:rsidRPr="00700C9B" w:rsidRDefault="001C5750" w:rsidP="00C875A9">
            <w:pPr>
              <w:rPr>
                <w:sz w:val="24"/>
                <w:szCs w:val="24"/>
              </w:rPr>
            </w:pPr>
            <w:r>
              <w:rPr>
                <w:sz w:val="24"/>
                <w:szCs w:val="24"/>
              </w:rPr>
              <w:t>Inggris</w:t>
            </w:r>
          </w:p>
        </w:tc>
        <w:tc>
          <w:tcPr>
            <w:tcW w:w="0" w:type="auto"/>
            <w:vMerge w:val="restart"/>
            <w:tcBorders>
              <w:top w:val="single" w:sz="4" w:space="0" w:color="auto"/>
              <w:left w:val="single" w:sz="8" w:space="0" w:color="000000"/>
              <w:bottom w:val="single" w:sz="8" w:space="0" w:color="000000"/>
              <w:right w:val="single" w:sz="8" w:space="0" w:color="000000"/>
            </w:tcBorders>
            <w:vAlign w:val="center"/>
            <w:hideMark/>
          </w:tcPr>
          <w:p w:rsidR="001C5750" w:rsidRPr="00700C9B" w:rsidRDefault="001C5750" w:rsidP="00C875A9">
            <w:pPr>
              <w:rPr>
                <w:sz w:val="24"/>
                <w:szCs w:val="24"/>
              </w:rPr>
            </w:pPr>
          </w:p>
        </w:tc>
        <w:tc>
          <w:tcPr>
            <w:tcW w:w="238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1C5750" w:rsidRPr="00700C9B" w:rsidRDefault="001C5750" w:rsidP="00C875A9">
            <w:pPr>
              <w:rPr>
                <w:sz w:val="24"/>
                <w:szCs w:val="24"/>
              </w:rPr>
            </w:pPr>
            <w:r w:rsidRPr="00700C9B">
              <w:rPr>
                <w:sz w:val="24"/>
                <w:szCs w:val="24"/>
              </w:rPr>
              <w:t>Science Direct</w:t>
            </w:r>
          </w:p>
        </w:tc>
        <w:tc>
          <w:tcPr>
            <w:tcW w:w="136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1C5750" w:rsidRPr="00700C9B" w:rsidRDefault="001C5750" w:rsidP="00C875A9">
            <w:pPr>
              <w:rPr>
                <w:sz w:val="24"/>
                <w:szCs w:val="24"/>
                <w:lang w:val="en-US"/>
              </w:rPr>
            </w:pPr>
          </w:p>
        </w:tc>
        <w:tc>
          <w:tcPr>
            <w:tcW w:w="184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1C5750" w:rsidRPr="00333927" w:rsidRDefault="001C5750" w:rsidP="00C875A9">
            <w:pPr>
              <w:rPr>
                <w:sz w:val="24"/>
                <w:szCs w:val="24"/>
              </w:rPr>
            </w:pPr>
            <w:r>
              <w:rPr>
                <w:sz w:val="24"/>
                <w:szCs w:val="24"/>
              </w:rPr>
              <w:t>1</w:t>
            </w:r>
          </w:p>
        </w:tc>
        <w:tc>
          <w:tcPr>
            <w:tcW w:w="212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1C5750" w:rsidRPr="00333927" w:rsidRDefault="001C5750" w:rsidP="00C875A9">
            <w:pPr>
              <w:rPr>
                <w:sz w:val="24"/>
                <w:szCs w:val="24"/>
              </w:rPr>
            </w:pPr>
            <w:r>
              <w:rPr>
                <w:sz w:val="24"/>
                <w:szCs w:val="24"/>
              </w:rPr>
              <w:t>1</w:t>
            </w:r>
          </w:p>
        </w:tc>
        <w:tc>
          <w:tcPr>
            <w:tcW w:w="212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rsidR="001C5750" w:rsidRPr="00333927" w:rsidRDefault="001C5750" w:rsidP="00C875A9">
            <w:pPr>
              <w:rPr>
                <w:sz w:val="24"/>
                <w:szCs w:val="24"/>
              </w:rPr>
            </w:pPr>
            <w:r>
              <w:rPr>
                <w:sz w:val="24"/>
                <w:szCs w:val="24"/>
              </w:rPr>
              <w:t>-</w:t>
            </w:r>
          </w:p>
        </w:tc>
      </w:tr>
      <w:tr w:rsidR="001C5750" w:rsidRPr="00700C9B" w:rsidTr="00C875A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5750" w:rsidRPr="00700C9B" w:rsidRDefault="001C5750" w:rsidP="00C875A9">
            <w:pPr>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5750" w:rsidRPr="00700C9B" w:rsidRDefault="001C5750" w:rsidP="00C875A9">
            <w:pPr>
              <w:rPr>
                <w:sz w:val="24"/>
                <w:szCs w:val="24"/>
              </w:rPr>
            </w:pP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C5750" w:rsidRPr="00700C9B" w:rsidRDefault="001C5750" w:rsidP="00C875A9">
            <w:pPr>
              <w:rPr>
                <w:sz w:val="24"/>
                <w:szCs w:val="24"/>
              </w:rPr>
            </w:pPr>
            <w:r w:rsidRPr="00700C9B">
              <w:rPr>
                <w:sz w:val="24"/>
                <w:szCs w:val="24"/>
              </w:rPr>
              <w:t>PubMed</w:t>
            </w: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C5750" w:rsidRPr="00700C9B" w:rsidRDefault="001C5750" w:rsidP="00C875A9">
            <w:pPr>
              <w:rPr>
                <w:sz w:val="24"/>
                <w:szCs w:val="24"/>
                <w:lang w:val="en-US"/>
              </w:rPr>
            </w:pP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C5750" w:rsidRPr="00823E62" w:rsidRDefault="001C5750" w:rsidP="00C875A9">
            <w:pPr>
              <w:rPr>
                <w:sz w:val="24"/>
                <w:szCs w:val="24"/>
              </w:rPr>
            </w:pPr>
            <w:r>
              <w:rPr>
                <w:sz w:val="24"/>
                <w:szCs w:val="24"/>
              </w:rPr>
              <w:t>1</w:t>
            </w:r>
          </w:p>
        </w:tc>
        <w:tc>
          <w:tcPr>
            <w:tcW w:w="2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C5750" w:rsidRPr="00823E62" w:rsidRDefault="001C5750" w:rsidP="00C875A9">
            <w:pPr>
              <w:rPr>
                <w:sz w:val="24"/>
                <w:szCs w:val="24"/>
              </w:rPr>
            </w:pPr>
            <w:r>
              <w:rPr>
                <w:sz w:val="24"/>
                <w:szCs w:val="24"/>
              </w:rPr>
              <w:t>-</w:t>
            </w:r>
          </w:p>
        </w:tc>
        <w:tc>
          <w:tcPr>
            <w:tcW w:w="2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C5750" w:rsidRPr="00823E62" w:rsidRDefault="001C5750" w:rsidP="00C875A9">
            <w:pPr>
              <w:rPr>
                <w:sz w:val="24"/>
                <w:szCs w:val="24"/>
              </w:rPr>
            </w:pPr>
            <w:r>
              <w:rPr>
                <w:sz w:val="24"/>
                <w:szCs w:val="24"/>
              </w:rPr>
              <w:t>-</w:t>
            </w:r>
          </w:p>
        </w:tc>
      </w:tr>
      <w:tr w:rsidR="001C5750" w:rsidRPr="00700C9B" w:rsidTr="00C875A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5750" w:rsidRPr="00700C9B" w:rsidRDefault="001C5750" w:rsidP="00C875A9">
            <w:pPr>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5750" w:rsidRPr="00700C9B" w:rsidRDefault="001C5750" w:rsidP="00C875A9">
            <w:pPr>
              <w:rPr>
                <w:sz w:val="24"/>
                <w:szCs w:val="24"/>
              </w:rPr>
            </w:pP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C5750" w:rsidRPr="00700C9B" w:rsidRDefault="001C5750" w:rsidP="00C875A9">
            <w:pPr>
              <w:rPr>
                <w:sz w:val="24"/>
                <w:szCs w:val="24"/>
                <w:lang w:val="en-US"/>
              </w:rPr>
            </w:pP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C5750" w:rsidRPr="00700C9B" w:rsidRDefault="001C5750" w:rsidP="00C875A9">
            <w:pPr>
              <w:rPr>
                <w:sz w:val="24"/>
                <w:szCs w:val="24"/>
                <w:lang w:val="en-US"/>
              </w:rPr>
            </w:pP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C5750" w:rsidRPr="00700C9B" w:rsidRDefault="001C5750" w:rsidP="00C875A9">
            <w:pPr>
              <w:rPr>
                <w:sz w:val="24"/>
                <w:szCs w:val="24"/>
                <w:lang w:val="en-US"/>
              </w:rPr>
            </w:pPr>
          </w:p>
        </w:tc>
        <w:tc>
          <w:tcPr>
            <w:tcW w:w="2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C5750" w:rsidRPr="00700C9B" w:rsidRDefault="001C5750" w:rsidP="00C875A9">
            <w:pPr>
              <w:rPr>
                <w:sz w:val="24"/>
                <w:szCs w:val="24"/>
                <w:lang w:val="en-US"/>
              </w:rPr>
            </w:pPr>
          </w:p>
        </w:tc>
        <w:tc>
          <w:tcPr>
            <w:tcW w:w="2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C5750" w:rsidRPr="00700C9B" w:rsidRDefault="001C5750" w:rsidP="00C875A9">
            <w:pPr>
              <w:rPr>
                <w:sz w:val="24"/>
                <w:szCs w:val="24"/>
                <w:lang w:val="en-US"/>
              </w:rPr>
            </w:pPr>
          </w:p>
        </w:tc>
      </w:tr>
    </w:tbl>
    <w:p w:rsidR="001C5750" w:rsidRPr="00700C9B" w:rsidRDefault="001C5750" w:rsidP="001C5750">
      <w:pPr>
        <w:rPr>
          <w:sz w:val="24"/>
          <w:szCs w:val="24"/>
          <w:lang w:val="en-US"/>
        </w:rPr>
      </w:pPr>
    </w:p>
    <w:p w:rsidR="001C5750" w:rsidRPr="00700C9B" w:rsidRDefault="001C5750" w:rsidP="001C5750">
      <w:pPr>
        <w:rPr>
          <w:sz w:val="24"/>
          <w:szCs w:val="24"/>
          <w:lang w:val="en-US"/>
        </w:rPr>
      </w:pPr>
    </w:p>
    <w:p w:rsidR="001C5750" w:rsidRPr="008F1EB7" w:rsidRDefault="001C5750" w:rsidP="001C5750">
      <w:pPr>
        <w:rPr>
          <w:rFonts w:ascii="Times New Roman" w:hAnsi="Times New Roman" w:cs="Times New Roman"/>
          <w:b/>
          <w:sz w:val="24"/>
          <w:szCs w:val="24"/>
          <w:lang w:val="en-US"/>
        </w:rPr>
      </w:pPr>
      <w:r w:rsidRPr="008F1EB7">
        <w:rPr>
          <w:rFonts w:ascii="Times New Roman" w:hAnsi="Times New Roman" w:cs="Times New Roman"/>
          <w:b/>
          <w:sz w:val="24"/>
          <w:szCs w:val="24"/>
          <w:lang w:val="en-US"/>
        </w:rPr>
        <w:t xml:space="preserve">4.3 </w:t>
      </w:r>
      <w:proofErr w:type="spellStart"/>
      <w:r w:rsidRPr="008F1EB7">
        <w:rPr>
          <w:rFonts w:ascii="Times New Roman" w:hAnsi="Times New Roman" w:cs="Times New Roman"/>
          <w:b/>
          <w:sz w:val="24"/>
          <w:szCs w:val="24"/>
          <w:lang w:val="en-US"/>
        </w:rPr>
        <w:t>Pembahasan</w:t>
      </w:r>
      <w:proofErr w:type="spellEnd"/>
      <w:r w:rsidRPr="008F1EB7">
        <w:rPr>
          <w:rFonts w:ascii="Times New Roman" w:hAnsi="Times New Roman" w:cs="Times New Roman"/>
          <w:b/>
          <w:sz w:val="24"/>
          <w:szCs w:val="24"/>
          <w:lang w:val="en-US"/>
        </w:rPr>
        <w:t xml:space="preserve"> </w:t>
      </w:r>
    </w:p>
    <w:p w:rsidR="001C5750" w:rsidRPr="008F1EB7" w:rsidRDefault="001C5750" w:rsidP="001C5750">
      <w:pPr>
        <w:ind w:left="720"/>
        <w:rPr>
          <w:rFonts w:ascii="Times New Roman" w:hAnsi="Times New Roman" w:cs="Times New Roman"/>
          <w:b/>
          <w:sz w:val="24"/>
          <w:szCs w:val="24"/>
          <w:lang w:val="en-US"/>
        </w:rPr>
      </w:pPr>
      <w:proofErr w:type="spellStart"/>
      <w:r w:rsidRPr="008F1EB7">
        <w:rPr>
          <w:rFonts w:ascii="Times New Roman" w:hAnsi="Times New Roman" w:cs="Times New Roman"/>
          <w:b/>
          <w:sz w:val="24"/>
          <w:szCs w:val="24"/>
          <w:lang w:val="en-US"/>
        </w:rPr>
        <w:t>Artikel</w:t>
      </w:r>
      <w:proofErr w:type="spellEnd"/>
      <w:r w:rsidRPr="008F1EB7">
        <w:rPr>
          <w:rFonts w:ascii="Times New Roman" w:hAnsi="Times New Roman" w:cs="Times New Roman"/>
          <w:b/>
          <w:sz w:val="24"/>
          <w:szCs w:val="24"/>
          <w:lang w:val="en-US"/>
        </w:rPr>
        <w:t xml:space="preserve"> 1</w:t>
      </w:r>
    </w:p>
    <w:p w:rsidR="001C5750" w:rsidRPr="008F1EB7" w:rsidRDefault="001C5750" w:rsidP="001C5750">
      <w:pPr>
        <w:spacing w:line="480" w:lineRule="auto"/>
        <w:ind w:left="720"/>
        <w:jc w:val="both"/>
        <w:rPr>
          <w:rFonts w:ascii="Times New Roman" w:hAnsi="Times New Roman" w:cs="Times New Roman"/>
          <w:sz w:val="24"/>
          <w:szCs w:val="24"/>
        </w:rPr>
      </w:pPr>
      <w:r w:rsidRPr="008F1EB7">
        <w:rPr>
          <w:rFonts w:ascii="Times New Roman" w:hAnsi="Times New Roman" w:cs="Times New Roman"/>
          <w:sz w:val="24"/>
          <w:szCs w:val="24"/>
        </w:rPr>
        <w:tab/>
        <w:t xml:space="preserve">Artikel ini berjudul “ </w:t>
      </w:r>
      <w:r w:rsidRPr="008F1EB7">
        <w:rPr>
          <w:rFonts w:ascii="Times New Roman" w:hAnsi="Times New Roman" w:cs="Times New Roman"/>
          <w:color w:val="222222"/>
          <w:sz w:val="24"/>
          <w:szCs w:val="24"/>
          <w:shd w:val="clear" w:color="auto" w:fill="FFFFFF"/>
        </w:rPr>
        <w:t>Tingkat kepuasan pasien terhadap pencabutan gigi oleh mahasiswa profesi di klinik bedah mulut rsgm universitas jember “</w:t>
      </w:r>
      <w:r w:rsidRPr="008F1EB7">
        <w:rPr>
          <w:rFonts w:ascii="Times New Roman" w:hAnsi="Times New Roman" w:cs="Times New Roman"/>
          <w:sz w:val="24"/>
          <w:szCs w:val="24"/>
        </w:rPr>
        <w:t xml:space="preserve">Hasil dari penelitian ini menunjukan responden penelitian merasa puas terhadap pelayanan pencabutan gigi yang dikerjakan oleh mahasiswa profesi di Klinik Bedah Mulut RSGM Universitas Jember. Tingkat kepuasan pasien </w:t>
      </w:r>
      <w:r w:rsidRPr="008F1EB7">
        <w:rPr>
          <w:rFonts w:ascii="Times New Roman" w:hAnsi="Times New Roman" w:cs="Times New Roman"/>
          <w:sz w:val="24"/>
          <w:szCs w:val="24"/>
        </w:rPr>
        <w:lastRenderedPageBreak/>
        <w:t>berdasarkan dimensi reliability sebanyak 81,2% merasa puas, 18,2% merasa cukup puas dan 0,6% merasa tidak puas, pada dimensi responsiveness sebanyak 71% merasa puas, 29% merasa cukup puas dan 0% merasa tidak puas, assurance sebanyak 87,9% merasa puas, 12,1% pasien merasa cukup puas dan 0% merasa tidak puas, pada dimensi emphaty sebanyak 75,8% merasa puas, 24,2% merasa cukup puas dan 0% merasa tidak puas dan pada dimensi tangibles sebanyak 98,5% merasa puas, 1,5% pasien merasa cukup puas dan 0% merasa tidak puas.</w:t>
      </w:r>
    </w:p>
    <w:p w:rsidR="001C5750" w:rsidRPr="008F1EB7" w:rsidRDefault="001C5750" w:rsidP="001C5750">
      <w:pPr>
        <w:spacing w:line="480" w:lineRule="auto"/>
        <w:ind w:left="720"/>
        <w:jc w:val="both"/>
        <w:rPr>
          <w:rFonts w:ascii="Times New Roman" w:hAnsi="Times New Roman" w:cs="Times New Roman"/>
          <w:b/>
          <w:sz w:val="24"/>
          <w:szCs w:val="24"/>
        </w:rPr>
      </w:pPr>
      <w:r w:rsidRPr="008F1EB7">
        <w:rPr>
          <w:rFonts w:ascii="Times New Roman" w:hAnsi="Times New Roman" w:cs="Times New Roman"/>
          <w:sz w:val="24"/>
          <w:szCs w:val="24"/>
        </w:rPr>
        <w:tab/>
      </w:r>
      <w:r w:rsidRPr="008F1EB7">
        <w:rPr>
          <w:rFonts w:ascii="Times New Roman" w:hAnsi="Times New Roman" w:cs="Times New Roman"/>
          <w:b/>
          <w:sz w:val="24"/>
          <w:szCs w:val="24"/>
        </w:rPr>
        <w:t xml:space="preserve">Kritik tambahan </w:t>
      </w:r>
    </w:p>
    <w:p w:rsidR="001C5750" w:rsidRPr="008F1EB7" w:rsidRDefault="001C5750" w:rsidP="001C5750">
      <w:pPr>
        <w:spacing w:line="480" w:lineRule="auto"/>
        <w:ind w:left="720" w:firstLine="720"/>
        <w:jc w:val="both"/>
        <w:rPr>
          <w:rFonts w:ascii="Times New Roman" w:hAnsi="Times New Roman" w:cs="Times New Roman"/>
          <w:bCs/>
          <w:sz w:val="24"/>
          <w:szCs w:val="24"/>
        </w:rPr>
      </w:pPr>
      <w:r w:rsidRPr="008F1EB7">
        <w:rPr>
          <w:rFonts w:ascii="Times New Roman" w:hAnsi="Times New Roman" w:cs="Times New Roman"/>
          <w:bCs/>
          <w:sz w:val="24"/>
          <w:szCs w:val="24"/>
        </w:rPr>
        <w:t>Pihak RSGM Universitas Jember sebagai pemberi pelayanan kesehatan gigi dan mulut di wilayah Jember diharapkan dapat meningkatkan mutu pelayanan kesehatan yang telah diberikan. Melakukan pemantuan dan evaluasi tingkat kepuasan pencabutan gigi tidak hanya pencabutan gigi anterior rahang bawah saja serta dalam menjalankan tugas mahasiswa profesi harus memperhatikan pasien karena hal ini sangat berpengaruh terhadap kepuasan dan perawatan yang akan diberikan oleh mahasiswa,  kecepatan dan ketanggapan dalam melakukan perawatan harus slalu ditingkatkan dan dikembangkan.</w:t>
      </w:r>
    </w:p>
    <w:p w:rsidR="001C5750" w:rsidRPr="008F1EB7" w:rsidRDefault="001C5750" w:rsidP="001C5750">
      <w:pPr>
        <w:spacing w:line="480" w:lineRule="auto"/>
        <w:ind w:left="720"/>
        <w:jc w:val="both"/>
        <w:rPr>
          <w:rFonts w:ascii="Times New Roman" w:hAnsi="Times New Roman" w:cs="Times New Roman"/>
          <w:b/>
          <w:sz w:val="24"/>
          <w:szCs w:val="24"/>
        </w:rPr>
      </w:pPr>
      <w:r w:rsidRPr="008F1EB7">
        <w:rPr>
          <w:rFonts w:ascii="Times New Roman" w:hAnsi="Times New Roman" w:cs="Times New Roman"/>
          <w:b/>
          <w:sz w:val="24"/>
          <w:szCs w:val="24"/>
        </w:rPr>
        <w:t>Artikel 2</w:t>
      </w:r>
    </w:p>
    <w:p w:rsidR="001C5750" w:rsidRPr="008F1EB7" w:rsidRDefault="001C5750" w:rsidP="001C5750">
      <w:pPr>
        <w:spacing w:line="480" w:lineRule="auto"/>
        <w:ind w:left="720"/>
        <w:jc w:val="both"/>
        <w:rPr>
          <w:rFonts w:ascii="Times New Roman" w:hAnsi="Times New Roman" w:cs="Times New Roman"/>
          <w:sz w:val="24"/>
          <w:szCs w:val="24"/>
        </w:rPr>
      </w:pPr>
      <w:r w:rsidRPr="008F1EB7">
        <w:rPr>
          <w:rFonts w:ascii="Times New Roman" w:hAnsi="Times New Roman" w:cs="Times New Roman"/>
          <w:b/>
          <w:sz w:val="24"/>
          <w:szCs w:val="24"/>
        </w:rPr>
        <w:tab/>
      </w:r>
      <w:r w:rsidRPr="008F1EB7">
        <w:rPr>
          <w:rFonts w:ascii="Times New Roman" w:hAnsi="Times New Roman" w:cs="Times New Roman"/>
          <w:bCs/>
          <w:sz w:val="24"/>
          <w:szCs w:val="24"/>
        </w:rPr>
        <w:t>Artikel ini berjudul “ Tingkat Kepuasan Pada Pasien Dalam Pelayanan Kesehatan Setelah Pencabutan Gigi di Puskesmas Polonia, Padang Bulan, Selayang II Kota Medan Periode Maret – April Tahun 2017 “</w:t>
      </w:r>
      <w:r w:rsidRPr="008F1EB7">
        <w:rPr>
          <w:rFonts w:ascii="Times New Roman" w:hAnsi="Times New Roman" w:cs="Times New Roman"/>
          <w:sz w:val="24"/>
          <w:szCs w:val="24"/>
        </w:rPr>
        <w:t xml:space="preserve">Hasil penelitian diperoleh tingkat kepuasan pasien dalam penanganan pencabutan gigi di Puskesmas Polonia 66,6%, Puskesmas Padang Bulan 54,3%, Selyang II 77,8 %. kepuasan pasien terhadap mutu Pelayanan poli gigi Puskesmas Polonia, Padang Bulan, Selayang II terhadap penanganan </w:t>
      </w:r>
      <w:r w:rsidRPr="008F1EB7">
        <w:rPr>
          <w:rFonts w:ascii="Times New Roman" w:hAnsi="Times New Roman" w:cs="Times New Roman"/>
          <w:sz w:val="24"/>
          <w:szCs w:val="24"/>
        </w:rPr>
        <w:lastRenderedPageBreak/>
        <w:t>Pencabutan gigi berdasarkan kelima dimensi yang diteliti yaitu dimensi kehandalan, dimensi daya tanggap, dimensi empati, dimensi jaminan dan dimensi tampilan fisik memberikan gambaran bahwa pasien merasa puas terhadap mutu Pelayanan poli gigi Puskesmas tersebut</w:t>
      </w:r>
      <w:r>
        <w:rPr>
          <w:rFonts w:ascii="Times New Roman" w:hAnsi="Times New Roman" w:cs="Times New Roman"/>
          <w:sz w:val="24"/>
          <w:szCs w:val="24"/>
        </w:rPr>
        <w:t>.</w:t>
      </w:r>
    </w:p>
    <w:p w:rsidR="001C5750" w:rsidRPr="008F1EB7" w:rsidRDefault="001C5750" w:rsidP="001C5750">
      <w:pPr>
        <w:spacing w:line="480" w:lineRule="auto"/>
        <w:ind w:left="720"/>
        <w:jc w:val="both"/>
        <w:rPr>
          <w:rFonts w:ascii="Times New Roman" w:hAnsi="Times New Roman" w:cs="Times New Roman"/>
          <w:b/>
          <w:sz w:val="24"/>
          <w:szCs w:val="24"/>
        </w:rPr>
      </w:pPr>
      <w:r w:rsidRPr="008F1EB7">
        <w:rPr>
          <w:rFonts w:ascii="Times New Roman" w:hAnsi="Times New Roman" w:cs="Times New Roman"/>
          <w:sz w:val="24"/>
          <w:szCs w:val="24"/>
        </w:rPr>
        <w:tab/>
      </w:r>
      <w:r w:rsidRPr="008F1EB7">
        <w:rPr>
          <w:rFonts w:ascii="Times New Roman" w:hAnsi="Times New Roman" w:cs="Times New Roman"/>
          <w:b/>
          <w:sz w:val="24"/>
          <w:szCs w:val="24"/>
        </w:rPr>
        <w:t>Kritik tambahan</w:t>
      </w:r>
    </w:p>
    <w:p w:rsidR="001C5750" w:rsidRPr="008F1EB7" w:rsidRDefault="001C5750" w:rsidP="001C5750">
      <w:pPr>
        <w:spacing w:line="480" w:lineRule="auto"/>
        <w:ind w:left="720" w:firstLine="720"/>
        <w:jc w:val="both"/>
        <w:rPr>
          <w:rFonts w:ascii="Times New Roman" w:hAnsi="Times New Roman" w:cs="Times New Roman"/>
          <w:b/>
          <w:sz w:val="24"/>
          <w:szCs w:val="24"/>
        </w:rPr>
      </w:pPr>
      <w:r w:rsidRPr="008F1EB7">
        <w:rPr>
          <w:rFonts w:ascii="Times New Roman" w:hAnsi="Times New Roman" w:cs="Times New Roman"/>
          <w:sz w:val="24"/>
          <w:szCs w:val="24"/>
        </w:rPr>
        <w:t>Secara umum poli gigi Puskesmas Polonia, Padang Bulan, Selayang II diharapkan dapat mempertahankan kepuasan pasien tersebut dan meningkatkan lagi mutu Pelayanan poli gigi dalam hal penanganan Pencabutan gigi dengan memperlihatkan berbagai dimensi, yaitu dimensi kehandalan, dimensi jaminan, dimensi daya tanggap, dimensi empati dan dimensi tampilan fisik. Perlu penambahan dokter gigi khusus di Puskesmas Polonia agar pasien tidak lama antri untuk mendapatkan perawatan gigi dan mulut, kemudian kebersihan ruang tunggu agar diperhatikan dan ditingkatkan. Perlu penambahan alat-alat kedokteran gigi khusus nya di puskesmas Selayang II seperti alat untuk mensterilkan alat-alat yang ada, karpul dan mengganti dental unit karna dental unit tersebut sudah rusak, kemudian untuk Puskesmas Polonia agar menambah alat untuk mensterilkan alat-alat kedokteran gigi.</w:t>
      </w:r>
    </w:p>
    <w:p w:rsidR="001C5750" w:rsidRPr="008F1EB7" w:rsidRDefault="001C5750" w:rsidP="001C5750">
      <w:pPr>
        <w:spacing w:line="480" w:lineRule="auto"/>
        <w:ind w:left="720"/>
        <w:jc w:val="both"/>
        <w:rPr>
          <w:rFonts w:ascii="Times New Roman" w:hAnsi="Times New Roman" w:cs="Times New Roman"/>
          <w:b/>
          <w:sz w:val="24"/>
          <w:szCs w:val="24"/>
        </w:rPr>
      </w:pPr>
      <w:r w:rsidRPr="008F1EB7">
        <w:rPr>
          <w:rFonts w:ascii="Times New Roman" w:hAnsi="Times New Roman" w:cs="Times New Roman"/>
          <w:b/>
          <w:sz w:val="24"/>
          <w:szCs w:val="24"/>
        </w:rPr>
        <w:t>Artikel 3</w:t>
      </w:r>
    </w:p>
    <w:p w:rsidR="001C5750" w:rsidRPr="008F1EB7" w:rsidRDefault="001C5750" w:rsidP="001C5750">
      <w:pPr>
        <w:spacing w:line="480" w:lineRule="auto"/>
        <w:ind w:left="720" w:firstLine="720"/>
        <w:jc w:val="both"/>
        <w:rPr>
          <w:rFonts w:ascii="Times New Roman" w:hAnsi="Times New Roman" w:cs="Times New Roman"/>
          <w:sz w:val="24"/>
          <w:szCs w:val="24"/>
        </w:rPr>
      </w:pPr>
      <w:r w:rsidRPr="008F1EB7">
        <w:rPr>
          <w:rFonts w:ascii="Times New Roman" w:hAnsi="Times New Roman" w:cs="Times New Roman"/>
          <w:bCs/>
          <w:sz w:val="24"/>
          <w:szCs w:val="24"/>
        </w:rPr>
        <w:t>Artikel ini berjudul</w:t>
      </w:r>
      <w:r w:rsidRPr="008F1EB7">
        <w:rPr>
          <w:rFonts w:ascii="Times New Roman" w:hAnsi="Times New Roman" w:cs="Times New Roman"/>
          <w:b/>
          <w:sz w:val="24"/>
          <w:szCs w:val="24"/>
        </w:rPr>
        <w:t xml:space="preserve"> “ </w:t>
      </w:r>
      <w:r w:rsidRPr="008F1EB7">
        <w:rPr>
          <w:rFonts w:ascii="Times New Roman" w:hAnsi="Times New Roman" w:cs="Times New Roman"/>
          <w:sz w:val="24"/>
          <w:szCs w:val="24"/>
          <w:shd w:val="clear" w:color="auto" w:fill="FFFFFF"/>
          <w:lang w:val="en-US"/>
        </w:rPr>
        <w:t>T</w:t>
      </w:r>
      <w:r w:rsidRPr="008F1EB7">
        <w:rPr>
          <w:rFonts w:ascii="Times New Roman" w:hAnsi="Times New Roman" w:cs="Times New Roman"/>
          <w:sz w:val="24"/>
          <w:szCs w:val="24"/>
          <w:shd w:val="clear" w:color="auto" w:fill="FFFFFF"/>
        </w:rPr>
        <w:t>ingkat kepuasan pasien pasca pencabutan gigi di</w:t>
      </w:r>
      <w:r w:rsidRPr="008F1EB7">
        <w:rPr>
          <w:rFonts w:ascii="Times New Roman" w:hAnsi="Times New Roman" w:cs="Times New Roman"/>
          <w:sz w:val="24"/>
          <w:szCs w:val="24"/>
          <w:shd w:val="clear" w:color="auto" w:fill="FFFFFF"/>
          <w:lang w:val="en-US"/>
        </w:rPr>
        <w:t xml:space="preserve"> RSGMP</w:t>
      </w:r>
      <w:r w:rsidRPr="008F1EB7">
        <w:rPr>
          <w:rFonts w:ascii="Times New Roman" w:hAnsi="Times New Roman" w:cs="Times New Roman"/>
          <w:sz w:val="24"/>
          <w:szCs w:val="24"/>
          <w:shd w:val="clear" w:color="auto" w:fill="FFFFFF"/>
        </w:rPr>
        <w:t xml:space="preserve"> </w:t>
      </w:r>
      <w:r w:rsidRPr="008F1EB7">
        <w:rPr>
          <w:rFonts w:ascii="Times New Roman" w:hAnsi="Times New Roman" w:cs="Times New Roman"/>
          <w:sz w:val="24"/>
          <w:szCs w:val="24"/>
          <w:shd w:val="clear" w:color="auto" w:fill="FFFFFF"/>
          <w:lang w:val="en-US"/>
        </w:rPr>
        <w:t>K</w:t>
      </w:r>
      <w:r w:rsidRPr="008F1EB7">
        <w:rPr>
          <w:rFonts w:ascii="Times New Roman" w:hAnsi="Times New Roman" w:cs="Times New Roman"/>
          <w:sz w:val="24"/>
          <w:szCs w:val="24"/>
          <w:shd w:val="clear" w:color="auto" w:fill="FFFFFF"/>
        </w:rPr>
        <w:t xml:space="preserve">andea FKG </w:t>
      </w:r>
      <w:r w:rsidRPr="008F1EB7">
        <w:rPr>
          <w:rFonts w:ascii="Times New Roman" w:hAnsi="Times New Roman" w:cs="Times New Roman"/>
          <w:sz w:val="24"/>
          <w:szCs w:val="24"/>
          <w:shd w:val="clear" w:color="auto" w:fill="FFFFFF"/>
          <w:lang w:val="en-US"/>
        </w:rPr>
        <w:t>UH</w:t>
      </w:r>
      <w:r w:rsidRPr="008F1EB7">
        <w:rPr>
          <w:rFonts w:ascii="Times New Roman" w:hAnsi="Times New Roman" w:cs="Times New Roman"/>
          <w:sz w:val="24"/>
          <w:szCs w:val="24"/>
          <w:shd w:val="clear" w:color="auto" w:fill="FFFFFF"/>
        </w:rPr>
        <w:t xml:space="preserve"> “ Hasil penelitian ini </w:t>
      </w:r>
      <w:r w:rsidRPr="008F1EB7">
        <w:rPr>
          <w:rFonts w:ascii="Times New Roman" w:hAnsi="Times New Roman" w:cs="Times New Roman"/>
          <w:sz w:val="24"/>
          <w:szCs w:val="24"/>
        </w:rPr>
        <w:t xml:space="preserve">dilihat dari jenis kelamin menunjukan nilai p=0.024 (p0.05) terlihat pada hubungan antara tingkat pendidikan dan jenis pekerjaan menunjukkan bahwa tidak terdapat hubungan yang signifikan antara tingkat pendidikan dan jenis pekerjaan dengan tingkat </w:t>
      </w:r>
      <w:r w:rsidRPr="008F1EB7">
        <w:rPr>
          <w:rFonts w:ascii="Times New Roman" w:hAnsi="Times New Roman" w:cs="Times New Roman"/>
          <w:sz w:val="24"/>
          <w:szCs w:val="24"/>
        </w:rPr>
        <w:lastRenderedPageBreak/>
        <w:t>kepuasan pasien terhadap pelayanan pencabutan gigi. Terdapat hubungan yang signifikan antara jenis kelamin dengan tingkat kepuasan pasien. Hal ini menunjukan bahwa jenis kelamin berpengaruh terhadap kepuasan pasien. Tidak terdapat hubungan yang signifikan antara pendidikan dan pekerjaan pasien terhadap kepuasaan yang diperoleh pasien. Hal ini menunjukan bahwa pendidikan dan pekerjaan tidak terlalu berpengaruh terhadap kepuasan pasien.</w:t>
      </w:r>
    </w:p>
    <w:p w:rsidR="001C5750" w:rsidRPr="008F1EB7" w:rsidRDefault="001C5750" w:rsidP="001C5750">
      <w:pPr>
        <w:spacing w:line="480" w:lineRule="auto"/>
        <w:ind w:left="720" w:firstLine="720"/>
        <w:jc w:val="both"/>
        <w:rPr>
          <w:rFonts w:ascii="Times New Roman" w:hAnsi="Times New Roman" w:cs="Times New Roman"/>
          <w:b/>
          <w:bCs/>
          <w:sz w:val="24"/>
          <w:szCs w:val="24"/>
        </w:rPr>
      </w:pPr>
      <w:r w:rsidRPr="008F1EB7">
        <w:rPr>
          <w:rFonts w:ascii="Times New Roman" w:hAnsi="Times New Roman" w:cs="Times New Roman"/>
          <w:b/>
          <w:bCs/>
          <w:sz w:val="24"/>
          <w:szCs w:val="24"/>
        </w:rPr>
        <w:t>Kritik tambahan</w:t>
      </w:r>
    </w:p>
    <w:p w:rsidR="001C5750" w:rsidRPr="008F1EB7" w:rsidRDefault="001C5750" w:rsidP="001C5750">
      <w:pPr>
        <w:spacing w:line="480" w:lineRule="auto"/>
        <w:ind w:left="720" w:firstLine="720"/>
        <w:jc w:val="both"/>
        <w:rPr>
          <w:rFonts w:ascii="Times New Roman" w:hAnsi="Times New Roman" w:cs="Times New Roman"/>
          <w:sz w:val="24"/>
          <w:szCs w:val="24"/>
        </w:rPr>
      </w:pPr>
      <w:r w:rsidRPr="008F1EB7">
        <w:rPr>
          <w:rFonts w:ascii="Times New Roman" w:hAnsi="Times New Roman" w:cs="Times New Roman"/>
          <w:sz w:val="24"/>
          <w:szCs w:val="24"/>
        </w:rPr>
        <w:t>Dalam menjalankan fungsi sebagai dokter gigi, harus diperhatikan cara berkomunikasi yang baik dengan pasien. Karena hal ini sangat berpengaruh terhadap kepuasan dan perawatan yang akan diberikan oleh dokter gigi tersebut. Selain komunikasi yang harus diperhatikan yaitu kompetensi teknis atau kinerja dokter gigi terhadap perawatan yang akan diberikan.</w:t>
      </w:r>
    </w:p>
    <w:p w:rsidR="001C5750" w:rsidRPr="008F1EB7" w:rsidRDefault="001C5750" w:rsidP="001C5750">
      <w:pPr>
        <w:spacing w:line="480" w:lineRule="auto"/>
        <w:ind w:left="720"/>
        <w:jc w:val="both"/>
        <w:rPr>
          <w:rFonts w:ascii="Times New Roman" w:hAnsi="Times New Roman" w:cs="Times New Roman"/>
          <w:b/>
          <w:sz w:val="24"/>
          <w:szCs w:val="24"/>
        </w:rPr>
      </w:pPr>
      <w:r w:rsidRPr="008F1EB7">
        <w:rPr>
          <w:rFonts w:ascii="Times New Roman" w:hAnsi="Times New Roman" w:cs="Times New Roman"/>
          <w:b/>
          <w:sz w:val="24"/>
          <w:szCs w:val="24"/>
        </w:rPr>
        <w:t xml:space="preserve">Artikel 4 </w:t>
      </w:r>
    </w:p>
    <w:p w:rsidR="001C5750" w:rsidRPr="008F1EB7" w:rsidRDefault="001C5750" w:rsidP="001C5750">
      <w:pPr>
        <w:spacing w:line="480" w:lineRule="auto"/>
        <w:ind w:left="720"/>
        <w:jc w:val="both"/>
        <w:rPr>
          <w:rFonts w:ascii="Times New Roman" w:hAnsi="Times New Roman" w:cs="Times New Roman"/>
          <w:bCs/>
          <w:sz w:val="24"/>
          <w:szCs w:val="24"/>
        </w:rPr>
      </w:pPr>
      <w:r w:rsidRPr="008F1EB7">
        <w:rPr>
          <w:rFonts w:ascii="Times New Roman" w:hAnsi="Times New Roman" w:cs="Times New Roman"/>
          <w:b/>
          <w:sz w:val="24"/>
          <w:szCs w:val="24"/>
        </w:rPr>
        <w:tab/>
      </w:r>
      <w:r w:rsidRPr="008F1EB7">
        <w:rPr>
          <w:rFonts w:ascii="Times New Roman" w:hAnsi="Times New Roman" w:cs="Times New Roman"/>
          <w:bCs/>
          <w:sz w:val="24"/>
          <w:szCs w:val="24"/>
        </w:rPr>
        <w:t xml:space="preserve">Artikel ini berjudul “ Perbandingan ukuran </w:t>
      </w:r>
      <w:r w:rsidRPr="008F1EB7">
        <w:rPr>
          <w:rFonts w:ascii="Times New Roman" w:hAnsi="Times New Roman" w:cs="Times New Roman"/>
          <w:bCs/>
          <w:sz w:val="24"/>
          <w:szCs w:val="24"/>
          <w:lang w:val="en-US"/>
        </w:rPr>
        <w:t>k</w:t>
      </w:r>
      <w:r w:rsidRPr="008F1EB7">
        <w:rPr>
          <w:rFonts w:ascii="Times New Roman" w:hAnsi="Times New Roman" w:cs="Times New Roman"/>
          <w:bCs/>
          <w:sz w:val="24"/>
          <w:szCs w:val="24"/>
        </w:rPr>
        <w:t xml:space="preserve">epuasan </w:t>
      </w:r>
      <w:r w:rsidRPr="008F1EB7">
        <w:rPr>
          <w:rFonts w:ascii="Times New Roman" w:hAnsi="Times New Roman" w:cs="Times New Roman"/>
          <w:bCs/>
          <w:sz w:val="24"/>
          <w:szCs w:val="24"/>
          <w:lang w:val="en-US"/>
        </w:rPr>
        <w:t>p</w:t>
      </w:r>
      <w:r w:rsidRPr="008F1EB7">
        <w:rPr>
          <w:rFonts w:ascii="Times New Roman" w:hAnsi="Times New Roman" w:cs="Times New Roman"/>
          <w:bCs/>
          <w:sz w:val="24"/>
          <w:szCs w:val="24"/>
        </w:rPr>
        <w:t xml:space="preserve">asien </w:t>
      </w:r>
      <w:r w:rsidRPr="008F1EB7">
        <w:rPr>
          <w:rFonts w:ascii="Times New Roman" w:hAnsi="Times New Roman" w:cs="Times New Roman"/>
          <w:bCs/>
          <w:sz w:val="24"/>
          <w:szCs w:val="24"/>
          <w:lang w:val="en-US"/>
        </w:rPr>
        <w:t>a</w:t>
      </w:r>
      <w:r w:rsidRPr="008F1EB7">
        <w:rPr>
          <w:rFonts w:ascii="Times New Roman" w:hAnsi="Times New Roman" w:cs="Times New Roman"/>
          <w:bCs/>
          <w:sz w:val="24"/>
          <w:szCs w:val="24"/>
        </w:rPr>
        <w:t xml:space="preserve">ntara </w:t>
      </w:r>
      <w:r w:rsidRPr="008F1EB7">
        <w:rPr>
          <w:rFonts w:ascii="Times New Roman" w:hAnsi="Times New Roman" w:cs="Times New Roman"/>
          <w:bCs/>
          <w:sz w:val="24"/>
          <w:szCs w:val="24"/>
          <w:lang w:val="en-US"/>
        </w:rPr>
        <w:t>k</w:t>
      </w:r>
      <w:r w:rsidRPr="008F1EB7">
        <w:rPr>
          <w:rFonts w:ascii="Times New Roman" w:hAnsi="Times New Roman" w:cs="Times New Roman"/>
          <w:bCs/>
          <w:sz w:val="24"/>
          <w:szCs w:val="24"/>
        </w:rPr>
        <w:t xml:space="preserve">unjungan </w:t>
      </w:r>
      <w:r w:rsidRPr="008F1EB7">
        <w:rPr>
          <w:rFonts w:ascii="Times New Roman" w:hAnsi="Times New Roman" w:cs="Times New Roman"/>
          <w:bCs/>
          <w:sz w:val="24"/>
          <w:szCs w:val="24"/>
          <w:lang w:val="en-US"/>
        </w:rPr>
        <w:t>l</w:t>
      </w:r>
      <w:r w:rsidRPr="008F1EB7">
        <w:rPr>
          <w:rFonts w:ascii="Times New Roman" w:hAnsi="Times New Roman" w:cs="Times New Roman"/>
          <w:bCs/>
          <w:sz w:val="24"/>
          <w:szCs w:val="24"/>
        </w:rPr>
        <w:t xml:space="preserve">angsung dan </w:t>
      </w:r>
      <w:r w:rsidRPr="008F1EB7">
        <w:rPr>
          <w:rFonts w:ascii="Times New Roman" w:hAnsi="Times New Roman" w:cs="Times New Roman"/>
          <w:bCs/>
          <w:sz w:val="24"/>
          <w:szCs w:val="24"/>
          <w:lang w:val="en-US"/>
        </w:rPr>
        <w:t>t</w:t>
      </w:r>
      <w:r w:rsidRPr="008F1EB7">
        <w:rPr>
          <w:rFonts w:ascii="Times New Roman" w:hAnsi="Times New Roman" w:cs="Times New Roman"/>
          <w:bCs/>
          <w:sz w:val="24"/>
          <w:szCs w:val="24"/>
        </w:rPr>
        <w:t xml:space="preserve">elemedicine </w:t>
      </w:r>
      <w:r w:rsidRPr="008F1EB7">
        <w:rPr>
          <w:rFonts w:ascii="Times New Roman" w:hAnsi="Times New Roman" w:cs="Times New Roman"/>
          <w:bCs/>
          <w:sz w:val="24"/>
          <w:szCs w:val="24"/>
          <w:lang w:val="en-US"/>
        </w:rPr>
        <w:t>p</w:t>
      </w:r>
      <w:r w:rsidRPr="008F1EB7">
        <w:rPr>
          <w:rFonts w:ascii="Times New Roman" w:hAnsi="Times New Roman" w:cs="Times New Roman"/>
          <w:bCs/>
          <w:sz w:val="24"/>
          <w:szCs w:val="24"/>
        </w:rPr>
        <w:t xml:space="preserve">asca </w:t>
      </w:r>
      <w:r w:rsidRPr="008F1EB7">
        <w:rPr>
          <w:rFonts w:ascii="Times New Roman" w:hAnsi="Times New Roman" w:cs="Times New Roman"/>
          <w:bCs/>
          <w:sz w:val="24"/>
          <w:szCs w:val="24"/>
          <w:lang w:val="en-US"/>
        </w:rPr>
        <w:t>o</w:t>
      </w:r>
      <w:r w:rsidRPr="008F1EB7">
        <w:rPr>
          <w:rFonts w:ascii="Times New Roman" w:hAnsi="Times New Roman" w:cs="Times New Roman"/>
          <w:bCs/>
          <w:sz w:val="24"/>
          <w:szCs w:val="24"/>
        </w:rPr>
        <w:t xml:space="preserve">perasi </w:t>
      </w:r>
      <w:r w:rsidRPr="008F1EB7">
        <w:rPr>
          <w:rFonts w:ascii="Times New Roman" w:hAnsi="Times New Roman" w:cs="Times New Roman"/>
          <w:bCs/>
          <w:sz w:val="24"/>
          <w:szCs w:val="24"/>
          <w:lang w:val="en-US"/>
        </w:rPr>
        <w:t>m</w:t>
      </w:r>
      <w:r w:rsidRPr="008F1EB7">
        <w:rPr>
          <w:rFonts w:ascii="Times New Roman" w:hAnsi="Times New Roman" w:cs="Times New Roman"/>
          <w:bCs/>
          <w:sz w:val="24"/>
          <w:szCs w:val="24"/>
        </w:rPr>
        <w:t xml:space="preserve">olar </w:t>
      </w:r>
      <w:r w:rsidRPr="008F1EB7">
        <w:rPr>
          <w:rFonts w:ascii="Times New Roman" w:hAnsi="Times New Roman" w:cs="Times New Roman"/>
          <w:bCs/>
          <w:sz w:val="24"/>
          <w:szCs w:val="24"/>
          <w:lang w:val="en-US"/>
        </w:rPr>
        <w:t>k</w:t>
      </w:r>
      <w:r w:rsidRPr="008F1EB7">
        <w:rPr>
          <w:rFonts w:ascii="Times New Roman" w:hAnsi="Times New Roman" w:cs="Times New Roman"/>
          <w:bCs/>
          <w:sz w:val="24"/>
          <w:szCs w:val="24"/>
        </w:rPr>
        <w:t>etiga “ Tidak ada perbedaan yang signifikan secara statistik dalam skor kepuasan pasien antara kedua kelompok sehubungan dengan kemudahan penjadwalan janji temu, kemudahan menghadiri janji temu, manfaat yang dirasakan dari janji temu, atau kualitas pendidikan pasien yang diterima pada janji temu.  Namun, efektivitas biaya yang dirasakan lebih tinggi untuk pasien dalam kelompok telemedicine (P = 0,01).  Hasil penelitian ini menunjukkan bahwa untuk operasi ekstraksi molar ketiga, telemedicine dan kunjungan pasca operasi di kantor menghasilkan pengalaman kepuasan pasien yang serupa, tetapi efektivitas biaya yang dirasakan pasien lebih besar untuk kunjungan telemedicine.</w:t>
      </w:r>
    </w:p>
    <w:p w:rsidR="001C5750" w:rsidRPr="008F1EB7" w:rsidRDefault="001C5750" w:rsidP="001C5750">
      <w:pPr>
        <w:spacing w:line="480" w:lineRule="auto"/>
        <w:ind w:left="720"/>
        <w:jc w:val="both"/>
        <w:rPr>
          <w:rFonts w:ascii="Times New Roman" w:hAnsi="Times New Roman" w:cs="Times New Roman"/>
          <w:b/>
          <w:bCs/>
          <w:sz w:val="24"/>
          <w:szCs w:val="24"/>
        </w:rPr>
      </w:pPr>
      <w:r w:rsidRPr="008F1EB7">
        <w:rPr>
          <w:rFonts w:ascii="Times New Roman" w:hAnsi="Times New Roman" w:cs="Times New Roman"/>
          <w:sz w:val="24"/>
          <w:szCs w:val="24"/>
        </w:rPr>
        <w:lastRenderedPageBreak/>
        <w:tab/>
      </w:r>
      <w:r w:rsidRPr="008F1EB7">
        <w:rPr>
          <w:rFonts w:ascii="Times New Roman" w:hAnsi="Times New Roman" w:cs="Times New Roman"/>
          <w:b/>
          <w:bCs/>
          <w:sz w:val="24"/>
          <w:szCs w:val="24"/>
        </w:rPr>
        <w:t>Kritik tambahan</w:t>
      </w:r>
    </w:p>
    <w:p w:rsidR="001C5750" w:rsidRPr="008F1EB7" w:rsidRDefault="001C5750" w:rsidP="001C5750">
      <w:pPr>
        <w:spacing w:line="480" w:lineRule="auto"/>
        <w:ind w:left="720" w:firstLine="720"/>
        <w:jc w:val="both"/>
        <w:rPr>
          <w:rFonts w:ascii="Times New Roman" w:hAnsi="Times New Roman" w:cs="Times New Roman"/>
          <w:sz w:val="24"/>
          <w:szCs w:val="24"/>
        </w:rPr>
      </w:pPr>
      <w:r w:rsidRPr="008F1EB7">
        <w:rPr>
          <w:rFonts w:ascii="Times New Roman" w:hAnsi="Times New Roman" w:cs="Times New Roman"/>
          <w:sz w:val="24"/>
          <w:szCs w:val="24"/>
        </w:rPr>
        <w:t>Dipenelitian ini tidak terdapat perbedaan yang signifikan dalam artian persoalan yang penting secara umum dalam skor kepuasan pasien Namun, untuk efektifitas pembiayaan sangat tinggi untuk kalangan pasien dalam lingkup telemedicine (Konsultasi online / pelayanan kesehatan jarak jauh).</w:t>
      </w:r>
    </w:p>
    <w:p w:rsidR="001C5750" w:rsidRPr="008F1EB7" w:rsidRDefault="001C5750" w:rsidP="001C5750">
      <w:pPr>
        <w:spacing w:line="480" w:lineRule="auto"/>
        <w:ind w:left="720"/>
        <w:jc w:val="both"/>
        <w:rPr>
          <w:rFonts w:ascii="Times New Roman" w:hAnsi="Times New Roman" w:cs="Times New Roman"/>
          <w:b/>
          <w:sz w:val="24"/>
          <w:szCs w:val="24"/>
        </w:rPr>
      </w:pPr>
      <w:r w:rsidRPr="008F1EB7">
        <w:rPr>
          <w:rFonts w:ascii="Times New Roman" w:hAnsi="Times New Roman" w:cs="Times New Roman"/>
          <w:b/>
          <w:sz w:val="24"/>
          <w:szCs w:val="24"/>
        </w:rPr>
        <w:t xml:space="preserve">Artikel </w:t>
      </w:r>
      <w:r>
        <w:rPr>
          <w:rFonts w:ascii="Times New Roman" w:hAnsi="Times New Roman" w:cs="Times New Roman"/>
          <w:b/>
          <w:sz w:val="24"/>
          <w:szCs w:val="24"/>
        </w:rPr>
        <w:t>5</w:t>
      </w:r>
    </w:p>
    <w:p w:rsidR="001C5750" w:rsidRPr="008F1EB7" w:rsidRDefault="001C5750" w:rsidP="001C5750">
      <w:pPr>
        <w:spacing w:line="480" w:lineRule="auto"/>
        <w:ind w:left="720"/>
        <w:jc w:val="both"/>
        <w:rPr>
          <w:rFonts w:ascii="Times New Roman" w:hAnsi="Times New Roman" w:cs="Times New Roman"/>
          <w:sz w:val="24"/>
          <w:szCs w:val="24"/>
        </w:rPr>
      </w:pPr>
      <w:r w:rsidRPr="008F1EB7">
        <w:rPr>
          <w:rFonts w:ascii="Times New Roman" w:hAnsi="Times New Roman" w:cs="Times New Roman"/>
          <w:b/>
          <w:sz w:val="24"/>
          <w:szCs w:val="24"/>
        </w:rPr>
        <w:tab/>
      </w:r>
      <w:r w:rsidRPr="008F1EB7">
        <w:rPr>
          <w:rFonts w:ascii="Times New Roman" w:hAnsi="Times New Roman" w:cs="Times New Roman"/>
          <w:bCs/>
          <w:sz w:val="24"/>
          <w:szCs w:val="24"/>
        </w:rPr>
        <w:t>Artikel ini berjudul “</w:t>
      </w:r>
      <w:r w:rsidRPr="008F1EB7">
        <w:rPr>
          <w:rFonts w:ascii="Times New Roman" w:hAnsi="Times New Roman" w:cs="Times New Roman"/>
          <w:b/>
          <w:sz w:val="24"/>
          <w:szCs w:val="24"/>
        </w:rPr>
        <w:t xml:space="preserve"> </w:t>
      </w:r>
      <w:r w:rsidRPr="008F1EB7">
        <w:rPr>
          <w:rFonts w:ascii="Times New Roman" w:hAnsi="Times New Roman" w:cs="Times New Roman"/>
          <w:sz w:val="24"/>
          <w:szCs w:val="24"/>
          <w:lang w:val="en-US"/>
        </w:rPr>
        <w:t>P</w:t>
      </w:r>
      <w:r w:rsidRPr="008F1EB7">
        <w:rPr>
          <w:rFonts w:ascii="Times New Roman" w:hAnsi="Times New Roman" w:cs="Times New Roman"/>
          <w:sz w:val="24"/>
          <w:szCs w:val="24"/>
        </w:rPr>
        <w:t xml:space="preserve">erbandingan tingkat kepuasan pasien terhadap pencabutan gigi oleh dokter gigi dan dokter gigi muda di rskgm sumsel “  Penelitian dilaksanakan pada pasien yang akan dilakukan </w:t>
      </w:r>
      <w:r>
        <w:rPr>
          <w:rFonts w:ascii="Times New Roman" w:hAnsi="Times New Roman" w:cs="Times New Roman"/>
          <w:sz w:val="24"/>
          <w:szCs w:val="24"/>
        </w:rPr>
        <w:t xml:space="preserve">tindakan </w:t>
      </w:r>
      <w:r w:rsidRPr="008F1EB7">
        <w:rPr>
          <w:rFonts w:ascii="Times New Roman" w:hAnsi="Times New Roman" w:cs="Times New Roman"/>
          <w:sz w:val="24"/>
          <w:szCs w:val="24"/>
        </w:rPr>
        <w:t>pencabutan gigi oleh dokter gigi dan dokter gigi muda di Ruma</w:t>
      </w:r>
      <w:r>
        <w:rPr>
          <w:rFonts w:ascii="Times New Roman" w:hAnsi="Times New Roman" w:cs="Times New Roman"/>
          <w:sz w:val="24"/>
          <w:szCs w:val="24"/>
        </w:rPr>
        <w:t>h</w:t>
      </w:r>
      <w:r w:rsidRPr="008F1EB7">
        <w:rPr>
          <w:rFonts w:ascii="Times New Roman" w:hAnsi="Times New Roman" w:cs="Times New Roman"/>
          <w:sz w:val="24"/>
          <w:szCs w:val="24"/>
        </w:rPr>
        <w:t xml:space="preserve"> Sakit Khusus Gigi dan Mulut Provinsi Sumatera Selatan yang berjumlah 224 pasien. Hasil penelitian menunjukkan ba</w:t>
      </w:r>
      <w:r>
        <w:rPr>
          <w:rFonts w:ascii="Times New Roman" w:hAnsi="Times New Roman" w:cs="Times New Roman"/>
          <w:sz w:val="24"/>
          <w:szCs w:val="24"/>
        </w:rPr>
        <w:t>hw</w:t>
      </w:r>
      <w:r w:rsidRPr="008F1EB7">
        <w:rPr>
          <w:rFonts w:ascii="Times New Roman" w:hAnsi="Times New Roman" w:cs="Times New Roman"/>
          <w:sz w:val="24"/>
          <w:szCs w:val="24"/>
        </w:rPr>
        <w:t>a nilai rat</w:t>
      </w:r>
      <w:r>
        <w:rPr>
          <w:rFonts w:ascii="Times New Roman" w:hAnsi="Times New Roman" w:cs="Times New Roman"/>
          <w:sz w:val="24"/>
          <w:szCs w:val="24"/>
        </w:rPr>
        <w:t>a</w:t>
      </w:r>
      <w:r w:rsidRPr="008F1EB7">
        <w:rPr>
          <w:rFonts w:ascii="Times New Roman" w:hAnsi="Times New Roman" w:cs="Times New Roman"/>
          <w:sz w:val="24"/>
          <w:szCs w:val="24"/>
        </w:rPr>
        <w:t xml:space="preserve"> – rata Kepuasan pada kelompok dokter gigi sebesar 7,25 dan kelompok dokter gigi muda sebesar -74, dengan nilai p= 0,001. Maka dapat disimpulkan bahwa terdapat perbedaan yang signifikan pada tingkat kepuasan pasien pencabutan gigi dan mulut yang dilakukan oleh dokter Gigi dan dokter Gigi muda Rumah sakit Gigi dan Mulut  Sumatera Selatan.</w:t>
      </w:r>
    </w:p>
    <w:p w:rsidR="001C5750" w:rsidRPr="008F1EB7" w:rsidRDefault="001C5750" w:rsidP="001C5750">
      <w:pPr>
        <w:spacing w:line="480" w:lineRule="auto"/>
        <w:ind w:left="720"/>
        <w:jc w:val="both"/>
        <w:rPr>
          <w:rFonts w:ascii="Times New Roman" w:hAnsi="Times New Roman" w:cs="Times New Roman"/>
          <w:b/>
          <w:bCs/>
          <w:sz w:val="24"/>
          <w:szCs w:val="24"/>
        </w:rPr>
      </w:pPr>
      <w:r w:rsidRPr="008F1EB7">
        <w:rPr>
          <w:rFonts w:ascii="Times New Roman" w:hAnsi="Times New Roman" w:cs="Times New Roman"/>
          <w:sz w:val="24"/>
          <w:szCs w:val="24"/>
        </w:rPr>
        <w:t xml:space="preserve"> </w:t>
      </w:r>
      <w:r w:rsidRPr="008F1EB7">
        <w:rPr>
          <w:rFonts w:ascii="Times New Roman" w:hAnsi="Times New Roman" w:cs="Times New Roman"/>
          <w:sz w:val="24"/>
          <w:szCs w:val="24"/>
        </w:rPr>
        <w:tab/>
      </w:r>
      <w:r w:rsidRPr="008F1EB7">
        <w:rPr>
          <w:rFonts w:ascii="Times New Roman" w:hAnsi="Times New Roman" w:cs="Times New Roman"/>
          <w:b/>
          <w:bCs/>
          <w:sz w:val="24"/>
          <w:szCs w:val="24"/>
        </w:rPr>
        <w:t>Kritik tambahan</w:t>
      </w:r>
    </w:p>
    <w:p w:rsidR="001C5750" w:rsidRDefault="001C5750" w:rsidP="001C5750">
      <w:pPr>
        <w:spacing w:line="480" w:lineRule="auto"/>
        <w:ind w:left="720" w:firstLine="720"/>
        <w:jc w:val="both"/>
        <w:rPr>
          <w:rFonts w:ascii="Times New Roman" w:hAnsi="Times New Roman" w:cs="Times New Roman"/>
          <w:sz w:val="24"/>
          <w:szCs w:val="24"/>
        </w:rPr>
      </w:pPr>
      <w:r w:rsidRPr="00E453D8">
        <w:rPr>
          <w:rFonts w:ascii="Times New Roman" w:hAnsi="Times New Roman" w:cs="Times New Roman"/>
          <w:sz w:val="24"/>
          <w:szCs w:val="24"/>
        </w:rPr>
        <w:lastRenderedPageBreak/>
        <w:t>Di dalam penelitian ini memiliki nilai rata-rata kepuasan pasien dan memiliki perbedaan yang signifikan antara kelompok dokter gigi dan kelompok dokter gigi muda yang mana kelompok dokter gigi memiliki nilai lebih besar yaitu 7,25 dibandingkan kelompok dokter gigi muda</w:t>
      </w:r>
      <w:r>
        <w:rPr>
          <w:rFonts w:ascii="Times New Roman" w:hAnsi="Times New Roman" w:cs="Times New Roman"/>
          <w:sz w:val="24"/>
          <w:szCs w:val="24"/>
        </w:rPr>
        <w:t>.</w:t>
      </w:r>
    </w:p>
    <w:p w:rsidR="001C5750" w:rsidRDefault="001C5750" w:rsidP="001C5750">
      <w:pPr>
        <w:spacing w:line="480" w:lineRule="auto"/>
        <w:ind w:left="720" w:firstLine="720"/>
        <w:jc w:val="both"/>
        <w:rPr>
          <w:rFonts w:ascii="Times New Roman" w:hAnsi="Times New Roman" w:cs="Times New Roman"/>
          <w:sz w:val="24"/>
          <w:szCs w:val="24"/>
        </w:rPr>
      </w:pPr>
    </w:p>
    <w:p w:rsidR="001C5750" w:rsidRPr="00E453D8" w:rsidRDefault="001C5750" w:rsidP="001C5750">
      <w:pPr>
        <w:spacing w:line="480" w:lineRule="auto"/>
        <w:ind w:left="720" w:firstLine="720"/>
        <w:jc w:val="both"/>
        <w:rPr>
          <w:rFonts w:ascii="Times New Roman" w:hAnsi="Times New Roman" w:cs="Times New Roman"/>
          <w:sz w:val="24"/>
          <w:szCs w:val="24"/>
        </w:rPr>
      </w:pPr>
    </w:p>
    <w:p w:rsidR="001C5750" w:rsidRPr="008F1EB7" w:rsidRDefault="001C5750" w:rsidP="001C5750">
      <w:pPr>
        <w:spacing w:line="480" w:lineRule="auto"/>
        <w:ind w:left="720"/>
        <w:jc w:val="both"/>
        <w:rPr>
          <w:rFonts w:ascii="Times New Roman" w:hAnsi="Times New Roman" w:cs="Times New Roman"/>
          <w:b/>
          <w:sz w:val="24"/>
          <w:szCs w:val="24"/>
        </w:rPr>
      </w:pPr>
      <w:r w:rsidRPr="008F1EB7">
        <w:rPr>
          <w:rFonts w:ascii="Times New Roman" w:hAnsi="Times New Roman" w:cs="Times New Roman"/>
          <w:b/>
          <w:sz w:val="24"/>
          <w:szCs w:val="24"/>
        </w:rPr>
        <w:t xml:space="preserve">Artikel  </w:t>
      </w:r>
      <w:r>
        <w:rPr>
          <w:rFonts w:ascii="Times New Roman" w:hAnsi="Times New Roman" w:cs="Times New Roman"/>
          <w:b/>
          <w:sz w:val="24"/>
          <w:szCs w:val="24"/>
        </w:rPr>
        <w:t>6</w:t>
      </w:r>
    </w:p>
    <w:p w:rsidR="001C5750" w:rsidRPr="008F1EB7" w:rsidRDefault="001C5750" w:rsidP="001C5750">
      <w:pPr>
        <w:spacing w:line="480" w:lineRule="auto"/>
        <w:ind w:left="720" w:firstLine="720"/>
        <w:jc w:val="both"/>
        <w:rPr>
          <w:rFonts w:ascii="Times New Roman" w:hAnsi="Times New Roman" w:cs="Times New Roman"/>
          <w:bCs/>
          <w:sz w:val="24"/>
          <w:szCs w:val="24"/>
        </w:rPr>
      </w:pPr>
      <w:r w:rsidRPr="008F1EB7">
        <w:rPr>
          <w:rFonts w:ascii="Times New Roman" w:hAnsi="Times New Roman" w:cs="Times New Roman"/>
          <w:bCs/>
          <w:sz w:val="24"/>
          <w:szCs w:val="24"/>
        </w:rPr>
        <w:t xml:space="preserve">Artikel ini berjudul “ </w:t>
      </w:r>
      <w:r w:rsidRPr="008F1EB7">
        <w:rPr>
          <w:rFonts w:ascii="Times New Roman" w:hAnsi="Times New Roman" w:cs="Times New Roman"/>
          <w:sz w:val="24"/>
          <w:szCs w:val="24"/>
          <w:lang w:val="en-US"/>
        </w:rPr>
        <w:t>G</w:t>
      </w:r>
      <w:r w:rsidRPr="008F1EB7">
        <w:rPr>
          <w:rFonts w:ascii="Times New Roman" w:hAnsi="Times New Roman" w:cs="Times New Roman"/>
          <w:sz w:val="24"/>
          <w:szCs w:val="24"/>
        </w:rPr>
        <w:t xml:space="preserve">ambaran tingkat kepuasan pasien pasca ekstraksi gigi yang dilakukan oleh dokter gigi di puskesmas dempo Palembang “ Penelitian ini menunjukkan bahwa sebagian besar pasien sangat puas baik dari dimensi tampilan fisik (100%), kehandalan (89%), daya tanggap (87%),  jaminan (92%). Dan empati (84%). Pasien Puskesmas Dempo Palembang sangat puas dengan pelayanan ekstraksi gigi yang diberikan oleh dokter gigi di Puskesmas Dempo Palembang.  </w:t>
      </w:r>
    </w:p>
    <w:p w:rsidR="001C5750" w:rsidRDefault="001C5750" w:rsidP="001C5750">
      <w:pPr>
        <w:spacing w:line="480" w:lineRule="auto"/>
        <w:ind w:left="720"/>
        <w:jc w:val="both"/>
        <w:rPr>
          <w:rFonts w:ascii="Times New Roman" w:hAnsi="Times New Roman" w:cs="Times New Roman"/>
          <w:b/>
          <w:sz w:val="24"/>
          <w:szCs w:val="24"/>
        </w:rPr>
      </w:pPr>
      <w:r w:rsidRPr="008F1EB7">
        <w:rPr>
          <w:rFonts w:ascii="Times New Roman" w:hAnsi="Times New Roman" w:cs="Times New Roman"/>
          <w:b/>
          <w:sz w:val="24"/>
          <w:szCs w:val="24"/>
        </w:rPr>
        <w:tab/>
        <w:t>Kritik tambahan</w:t>
      </w:r>
    </w:p>
    <w:p w:rsidR="001C5750" w:rsidRPr="000E0E6E" w:rsidRDefault="001C5750" w:rsidP="001C5750">
      <w:pPr>
        <w:spacing w:line="480" w:lineRule="auto"/>
        <w:ind w:left="720" w:firstLine="720"/>
        <w:jc w:val="both"/>
        <w:rPr>
          <w:rFonts w:ascii="Times New Roman" w:hAnsi="Times New Roman" w:cs="Times New Roman"/>
          <w:bCs/>
          <w:sz w:val="24"/>
          <w:szCs w:val="24"/>
        </w:rPr>
      </w:pPr>
      <w:r w:rsidRPr="009A653A">
        <w:rPr>
          <w:rFonts w:ascii="Times New Roman" w:hAnsi="Times New Roman" w:cs="Times New Roman"/>
          <w:bCs/>
          <w:sz w:val="24"/>
          <w:szCs w:val="24"/>
        </w:rPr>
        <w:t>Di dalam penelitian ini tepatnya di puskesmas dempo palembang memiliki tingkat kepuasan pasien yang tinggi yang diberikan langsung oleh dokter gigi pasien merasa sangat puas dengan pelayanan yang telah diberikan di puskesmas dempo palembang.</w:t>
      </w:r>
    </w:p>
    <w:p w:rsidR="001C5750" w:rsidRPr="008F1EB7" w:rsidRDefault="001C5750" w:rsidP="001C5750">
      <w:pPr>
        <w:spacing w:line="480" w:lineRule="auto"/>
        <w:ind w:left="851"/>
        <w:jc w:val="both"/>
        <w:rPr>
          <w:rFonts w:ascii="Times New Roman" w:hAnsi="Times New Roman" w:cs="Times New Roman"/>
          <w:b/>
          <w:sz w:val="24"/>
          <w:szCs w:val="24"/>
        </w:rPr>
      </w:pPr>
      <w:r w:rsidRPr="008F1EB7">
        <w:rPr>
          <w:rFonts w:ascii="Times New Roman" w:hAnsi="Times New Roman" w:cs="Times New Roman"/>
          <w:b/>
          <w:sz w:val="24"/>
          <w:szCs w:val="24"/>
        </w:rPr>
        <w:lastRenderedPageBreak/>
        <w:t xml:space="preserve">Artikel </w:t>
      </w:r>
      <w:r>
        <w:rPr>
          <w:rFonts w:ascii="Times New Roman" w:hAnsi="Times New Roman" w:cs="Times New Roman"/>
          <w:b/>
          <w:sz w:val="24"/>
          <w:szCs w:val="24"/>
        </w:rPr>
        <w:t>6</w:t>
      </w:r>
    </w:p>
    <w:p w:rsidR="001C5750" w:rsidRDefault="001C5750" w:rsidP="001C5750">
      <w:pPr>
        <w:spacing w:line="480" w:lineRule="auto"/>
        <w:ind w:left="851" w:firstLine="720"/>
        <w:jc w:val="both"/>
        <w:rPr>
          <w:rFonts w:ascii="Times New Roman" w:hAnsi="Times New Roman" w:cs="Times New Roman"/>
          <w:sz w:val="24"/>
          <w:szCs w:val="24"/>
        </w:rPr>
      </w:pPr>
      <w:r w:rsidRPr="008F1EB7">
        <w:rPr>
          <w:rFonts w:ascii="Times New Roman" w:hAnsi="Times New Roman" w:cs="Times New Roman"/>
          <w:bCs/>
          <w:sz w:val="24"/>
          <w:szCs w:val="24"/>
        </w:rPr>
        <w:t xml:space="preserve">Artikel ini berjudul “ </w:t>
      </w:r>
      <w:r w:rsidRPr="008F1EB7">
        <w:rPr>
          <w:rFonts w:ascii="Times New Roman" w:hAnsi="Times New Roman" w:cs="Times New Roman"/>
          <w:bCs/>
          <w:sz w:val="24"/>
          <w:szCs w:val="24"/>
          <w:lang w:val="en-US"/>
        </w:rPr>
        <w:t>T</w:t>
      </w:r>
      <w:r w:rsidRPr="008F1EB7">
        <w:rPr>
          <w:rFonts w:ascii="Times New Roman" w:hAnsi="Times New Roman" w:cs="Times New Roman"/>
          <w:bCs/>
          <w:sz w:val="24"/>
          <w:szCs w:val="24"/>
        </w:rPr>
        <w:t xml:space="preserve">ingkat kepuasan pasien pasca ekstraksi gigi yang dilakukan oleh dokter gigi muda di rsgmp universitas andalas “ </w:t>
      </w:r>
      <w:r w:rsidRPr="008F1EB7">
        <w:rPr>
          <w:rFonts w:ascii="Times New Roman" w:hAnsi="Times New Roman" w:cs="Times New Roman"/>
          <w:sz w:val="24"/>
          <w:szCs w:val="24"/>
        </w:rPr>
        <w:t xml:space="preserve">Penelitian ini hasil uji Chi-Square untuk dimensi kualitas pelayanan dan mutu pelayanan adalah p &lt; 0.05. </w:t>
      </w:r>
      <w:r>
        <w:rPr>
          <w:rFonts w:ascii="Times New Roman" w:hAnsi="Times New Roman" w:cs="Times New Roman"/>
          <w:sz w:val="24"/>
          <w:szCs w:val="24"/>
        </w:rPr>
        <w:t xml:space="preserve"> Hal </w:t>
      </w:r>
      <w:r w:rsidRPr="008F1EB7">
        <w:rPr>
          <w:rFonts w:ascii="Times New Roman" w:hAnsi="Times New Roman" w:cs="Times New Roman"/>
          <w:sz w:val="24"/>
          <w:szCs w:val="24"/>
        </w:rPr>
        <w:t>ini menunjukkan terdapat hubungan yang bermakna antara dimensi kualitas pelayanan dengan tingkat kepuasan pasien pasca ekstraksi gigi. Dalam diagram kartesius yang berada pada prioritas utama</w:t>
      </w:r>
      <w:r>
        <w:rPr>
          <w:rFonts w:ascii="Times New Roman" w:hAnsi="Times New Roman" w:cs="Times New Roman"/>
          <w:sz w:val="24"/>
          <w:szCs w:val="24"/>
        </w:rPr>
        <w:t>,</w:t>
      </w:r>
      <w:r w:rsidRPr="008F1EB7">
        <w:rPr>
          <w:rFonts w:ascii="Times New Roman" w:hAnsi="Times New Roman" w:cs="Times New Roman"/>
          <w:sz w:val="24"/>
          <w:szCs w:val="24"/>
        </w:rPr>
        <w:t xml:space="preserve"> ( kuadran A ) adalah atribut yang belum sesuai dengan keinginan pasien atau yang harus diperbaiki yang terdiri dari atribut 3, atribut 5, atribut 6, atribut 9, atribut 10, atribut 12 dan atribut 16.</w:t>
      </w:r>
    </w:p>
    <w:p w:rsidR="001C5750" w:rsidRDefault="001C5750" w:rsidP="001C5750">
      <w:pPr>
        <w:spacing w:line="480" w:lineRule="auto"/>
        <w:ind w:left="851" w:firstLine="720"/>
        <w:jc w:val="both"/>
        <w:rPr>
          <w:rFonts w:ascii="Times New Roman" w:hAnsi="Times New Roman" w:cs="Times New Roman"/>
          <w:sz w:val="24"/>
          <w:szCs w:val="24"/>
        </w:rPr>
      </w:pPr>
    </w:p>
    <w:p w:rsidR="001C5750" w:rsidRPr="008F1EB7" w:rsidRDefault="001C5750" w:rsidP="001C5750">
      <w:pPr>
        <w:spacing w:line="480" w:lineRule="auto"/>
        <w:ind w:left="851" w:firstLine="720"/>
        <w:jc w:val="both"/>
        <w:rPr>
          <w:rFonts w:ascii="Times New Roman" w:hAnsi="Times New Roman" w:cs="Times New Roman"/>
          <w:bCs/>
          <w:sz w:val="24"/>
          <w:szCs w:val="24"/>
        </w:rPr>
      </w:pPr>
    </w:p>
    <w:p w:rsidR="001C5750" w:rsidRDefault="001C5750" w:rsidP="001C5750">
      <w:pPr>
        <w:spacing w:line="480" w:lineRule="auto"/>
        <w:ind w:left="851" w:firstLine="720"/>
        <w:jc w:val="both"/>
        <w:rPr>
          <w:rFonts w:ascii="Times New Roman" w:hAnsi="Times New Roman" w:cs="Times New Roman"/>
          <w:b/>
          <w:sz w:val="24"/>
          <w:szCs w:val="24"/>
        </w:rPr>
      </w:pPr>
      <w:r w:rsidRPr="008F1EB7">
        <w:rPr>
          <w:rFonts w:ascii="Times New Roman" w:hAnsi="Times New Roman" w:cs="Times New Roman"/>
          <w:b/>
          <w:sz w:val="24"/>
          <w:szCs w:val="24"/>
        </w:rPr>
        <w:t>Kritik tambahan</w:t>
      </w:r>
    </w:p>
    <w:p w:rsidR="001C5750" w:rsidRPr="00720CD0" w:rsidRDefault="001C5750" w:rsidP="001C5750">
      <w:pPr>
        <w:spacing w:line="480" w:lineRule="auto"/>
        <w:ind w:left="851" w:firstLine="720"/>
        <w:jc w:val="both"/>
        <w:rPr>
          <w:rFonts w:ascii="Times New Roman" w:hAnsi="Times New Roman" w:cs="Times New Roman"/>
          <w:bCs/>
          <w:sz w:val="24"/>
          <w:szCs w:val="24"/>
        </w:rPr>
      </w:pPr>
      <w:r w:rsidRPr="00720CD0">
        <w:rPr>
          <w:rFonts w:ascii="Times New Roman" w:hAnsi="Times New Roman" w:cs="Times New Roman"/>
          <w:bCs/>
          <w:sz w:val="24"/>
          <w:szCs w:val="24"/>
        </w:rPr>
        <w:t>Di dalam penelitian ini menyatakan adanya hubungan yang bermakna antara dimensi kualitas pelayanan dengan tingkat kepuasan pasien sesudah pencabutan gigi,  Dalam diagram kartesius yang berada pada kuadran A harus segera diperbaiki.</w:t>
      </w:r>
    </w:p>
    <w:p w:rsidR="001C5750" w:rsidRPr="008F1EB7" w:rsidRDefault="001C5750" w:rsidP="001C5750">
      <w:pPr>
        <w:spacing w:line="480" w:lineRule="auto"/>
        <w:ind w:left="851"/>
        <w:jc w:val="both"/>
        <w:rPr>
          <w:rFonts w:ascii="Times New Roman" w:hAnsi="Times New Roman" w:cs="Times New Roman"/>
          <w:b/>
          <w:sz w:val="24"/>
          <w:szCs w:val="24"/>
        </w:rPr>
      </w:pPr>
      <w:r w:rsidRPr="008F1EB7">
        <w:rPr>
          <w:rFonts w:ascii="Times New Roman" w:hAnsi="Times New Roman" w:cs="Times New Roman"/>
          <w:b/>
          <w:sz w:val="24"/>
          <w:szCs w:val="24"/>
        </w:rPr>
        <w:t xml:space="preserve">Artikel </w:t>
      </w:r>
      <w:r>
        <w:rPr>
          <w:rFonts w:ascii="Times New Roman" w:hAnsi="Times New Roman" w:cs="Times New Roman"/>
          <w:b/>
          <w:sz w:val="24"/>
          <w:szCs w:val="24"/>
        </w:rPr>
        <w:t>7</w:t>
      </w:r>
    </w:p>
    <w:p w:rsidR="001C5750" w:rsidRPr="008F1EB7" w:rsidRDefault="001C5750" w:rsidP="001C5750">
      <w:pPr>
        <w:spacing w:line="480" w:lineRule="auto"/>
        <w:ind w:left="851" w:firstLine="720"/>
        <w:jc w:val="both"/>
        <w:rPr>
          <w:rFonts w:ascii="Times New Roman" w:hAnsi="Times New Roman" w:cs="Times New Roman"/>
          <w:sz w:val="24"/>
          <w:szCs w:val="24"/>
        </w:rPr>
      </w:pPr>
      <w:r w:rsidRPr="008F1EB7">
        <w:rPr>
          <w:rFonts w:ascii="Times New Roman" w:hAnsi="Times New Roman" w:cs="Times New Roman"/>
          <w:bCs/>
          <w:sz w:val="24"/>
          <w:szCs w:val="24"/>
        </w:rPr>
        <w:lastRenderedPageBreak/>
        <w:t xml:space="preserve">Artikel ini berjudul “ </w:t>
      </w:r>
      <w:r w:rsidRPr="008F1EB7">
        <w:rPr>
          <w:rFonts w:ascii="Times New Roman" w:hAnsi="Times New Roman" w:cs="Times New Roman"/>
          <w:sz w:val="24"/>
          <w:szCs w:val="24"/>
          <w:lang w:val="en-US"/>
        </w:rPr>
        <w:t>P</w:t>
      </w:r>
      <w:r w:rsidRPr="008F1EB7">
        <w:rPr>
          <w:rFonts w:ascii="Times New Roman" w:hAnsi="Times New Roman" w:cs="Times New Roman"/>
          <w:sz w:val="24"/>
          <w:szCs w:val="24"/>
        </w:rPr>
        <w:t>erubahan oklusal jangka panjang dan kepuasan pasien pada pasien yang diobati dengan dan tanpa ekstraksi: 37 tahun setelah pengobatan “ Pada penelitian ini Indeks PAR meningkat dengan pengobatan, dan skor PAR dan OGS menunjukkan peningkatan yang signifikan, menunjukkan perubahan oklusal yang besar pada tahap jangka panjang. Kelompok non-ekstraksi menunjukkan lebih banyak perubahan oklusal dan merasakan lebih banyak perubahan dalam keselarasan mereka dari waktu ke waktu, tetapi kepuasan pasien secara keseluruhan serupa pada kedua kelompok.</w:t>
      </w:r>
    </w:p>
    <w:p w:rsidR="001C5750" w:rsidRDefault="001C5750" w:rsidP="001C5750">
      <w:pPr>
        <w:spacing w:line="480" w:lineRule="auto"/>
        <w:ind w:left="720" w:firstLine="720"/>
        <w:jc w:val="both"/>
        <w:rPr>
          <w:rFonts w:ascii="Times New Roman" w:hAnsi="Times New Roman" w:cs="Times New Roman"/>
          <w:b/>
          <w:bCs/>
          <w:sz w:val="24"/>
          <w:szCs w:val="24"/>
        </w:rPr>
      </w:pPr>
      <w:r w:rsidRPr="008F1EB7">
        <w:rPr>
          <w:rFonts w:ascii="Times New Roman" w:hAnsi="Times New Roman" w:cs="Times New Roman"/>
          <w:b/>
          <w:bCs/>
          <w:sz w:val="24"/>
          <w:szCs w:val="24"/>
        </w:rPr>
        <w:t>Kritik tambahan</w:t>
      </w:r>
    </w:p>
    <w:p w:rsidR="001C5750" w:rsidRPr="0087126F" w:rsidRDefault="001C5750" w:rsidP="001C5750">
      <w:pPr>
        <w:spacing w:line="480" w:lineRule="auto"/>
        <w:ind w:left="851" w:firstLine="720"/>
        <w:jc w:val="both"/>
        <w:rPr>
          <w:rFonts w:ascii="Times New Roman" w:hAnsi="Times New Roman" w:cs="Times New Roman"/>
          <w:sz w:val="24"/>
          <w:szCs w:val="24"/>
        </w:rPr>
      </w:pPr>
      <w:r w:rsidRPr="0087126F">
        <w:rPr>
          <w:rFonts w:ascii="Times New Roman" w:hAnsi="Times New Roman" w:cs="Times New Roman"/>
          <w:sz w:val="24"/>
          <w:szCs w:val="24"/>
        </w:rPr>
        <w:t xml:space="preserve">Di dalam penelitian ini terdapat peningkatan yang siginifikan mengenai indeks PAR dengan pengobatan dan dan skor PAR dan OGS juga memiliki peningkatan yang sama. Untuk Kelompok non-ekstraksi menunjukkan banyak perubahan oklusal dan merasakan banyak perubahan dari waktu ke waktu, tetapi kepuasan pasien secara keseluruhan serupa  </w:t>
      </w:r>
      <w:r>
        <w:rPr>
          <w:rFonts w:ascii="Times New Roman" w:hAnsi="Times New Roman" w:cs="Times New Roman"/>
          <w:sz w:val="24"/>
          <w:szCs w:val="24"/>
        </w:rPr>
        <w:t>antara</w:t>
      </w:r>
      <w:r w:rsidRPr="0087126F">
        <w:rPr>
          <w:rFonts w:ascii="Times New Roman" w:hAnsi="Times New Roman" w:cs="Times New Roman"/>
          <w:sz w:val="24"/>
          <w:szCs w:val="24"/>
        </w:rPr>
        <w:t xml:space="preserve"> kedua kelompok</w:t>
      </w:r>
      <w:r>
        <w:rPr>
          <w:rFonts w:ascii="Times New Roman" w:hAnsi="Times New Roman" w:cs="Times New Roman"/>
          <w:sz w:val="24"/>
          <w:szCs w:val="24"/>
        </w:rPr>
        <w:t xml:space="preserve"> tersebut.</w:t>
      </w:r>
    </w:p>
    <w:p w:rsidR="00B73C51" w:rsidRDefault="00B73C51">
      <w:bookmarkStart w:id="0" w:name="_GoBack"/>
      <w:bookmarkEnd w:id="0"/>
    </w:p>
    <w:sectPr w:rsidR="00B73C51" w:rsidSect="001C5750">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896"/>
    <w:rsid w:val="00167896"/>
    <w:rsid w:val="001C5750"/>
    <w:rsid w:val="00B73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D731F4-390F-466A-B1EA-497A26A87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750"/>
    <w:pPr>
      <w:spacing w:after="200" w:line="276" w:lineRule="auto"/>
    </w:pPr>
    <w:rPr>
      <w:rFonts w:ascii="Calibri" w:eastAsia="Calibri" w:hAnsi="Calibri" w:cs="SimSun"/>
      <w:lang w:val="id-ID"/>
    </w:rPr>
  </w:style>
  <w:style w:type="paragraph" w:styleId="Heading1">
    <w:name w:val="heading 1"/>
    <w:basedOn w:val="Normal"/>
    <w:link w:val="Heading1Char"/>
    <w:uiPriority w:val="1"/>
    <w:qFormat/>
    <w:rsid w:val="001C5750"/>
    <w:pPr>
      <w:widowControl w:val="0"/>
      <w:autoSpaceDE w:val="0"/>
      <w:autoSpaceDN w:val="0"/>
      <w:spacing w:before="74" w:after="0" w:line="240" w:lineRule="auto"/>
      <w:ind w:left="1259" w:right="697"/>
      <w:jc w:val="center"/>
      <w:outlineLvl w:val="0"/>
    </w:pPr>
    <w:rPr>
      <w:rFonts w:ascii="Times New Roman" w:eastAsia="Times New Roman" w:hAnsi="Times New Roman" w:cs="Times New Roman"/>
      <w:b/>
      <w:bCs/>
      <w:sz w:val="28"/>
      <w:szCs w:val="28"/>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C5750"/>
    <w:rPr>
      <w:rFonts w:ascii="Times New Roman" w:eastAsia="Times New Roman" w:hAnsi="Times New Roman" w:cs="Times New Roman"/>
      <w:b/>
      <w:bCs/>
      <w:sz w:val="28"/>
      <w:szCs w:val="28"/>
      <w:lang w:val="id"/>
    </w:rPr>
  </w:style>
  <w:style w:type="table" w:styleId="TableGrid">
    <w:name w:val="Table Grid"/>
    <w:basedOn w:val="TableNormal"/>
    <w:uiPriority w:val="59"/>
    <w:rsid w:val="001C5750"/>
    <w:pPr>
      <w:spacing w:after="0" w:line="240" w:lineRule="auto"/>
    </w:pPr>
    <w:rPr>
      <w:rFonts w:ascii="Calibri" w:eastAsia="Calibri" w:hAnsi="Calibri" w:cs="SimSu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1C5750"/>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1C5750"/>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4381</Words>
  <Characters>24974</Characters>
  <Application>Microsoft Office Word</Application>
  <DocSecurity>0</DocSecurity>
  <Lines>208</Lines>
  <Paragraphs>58</Paragraphs>
  <ScaleCrop>false</ScaleCrop>
  <Company/>
  <LinksUpToDate>false</LinksUpToDate>
  <CharactersWithSpaces>29297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2022-11-14T04:29:00Z</dcterms:created>
  <dcterms:modified xsi:type="dcterms:W3CDTF">2022-11-14T04:29:00Z</dcterms:modified>
</cp:coreProperties>
</file>