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9D3D" w14:textId="77777777" w:rsidR="007F2655" w:rsidRPr="00B06EF8" w:rsidRDefault="007F2655" w:rsidP="007F2655">
      <w:pPr>
        <w:spacing w:line="480" w:lineRule="auto"/>
        <w:jc w:val="center"/>
        <w:rPr>
          <w:b/>
        </w:rPr>
      </w:pPr>
      <w:r w:rsidRPr="00B06EF8">
        <w:rPr>
          <w:b/>
        </w:rPr>
        <w:t>DAFTAR PUSTAKA</w:t>
      </w:r>
    </w:p>
    <w:p w14:paraId="566DFAB6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Andini,L.W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Trisetiyaningsih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 Y. (2019</w:t>
      </w:r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). 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Perbedaan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Tingkat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Kesiapan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Menghadapi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Menopause Antara Wanita </w:t>
      </w:r>
      <w:proofErr w:type="gram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Yang 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Bekerja</w:t>
      </w:r>
      <w:proofErr w:type="spellEnd"/>
      <w:proofErr w:type="gram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Dengan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Yang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Tidak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Bekerja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di Dusun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Karang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Tengah,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Nogotirto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Gamping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Sleman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Yogyakarta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(Doctoral dissertation, Universitas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Jenderal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Achmad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Yani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Yogyakarta).</w:t>
      </w:r>
    </w:p>
    <w:p w14:paraId="5437F1E1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Apsari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S.,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Insanuddin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I.,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Mulyanti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S.,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Supriyanto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 I. (2020). 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Efektifitas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Penyuluhan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Tentang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Mulut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Dengan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Metode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Ceramah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dan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Diskusi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Kelompok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Pengetahuan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Responden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(STUDI LITERATUR) (Doctoral dissertation,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Politeknik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Kesehatan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Kemenkes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Bandung).</w:t>
      </w:r>
    </w:p>
    <w:p w14:paraId="014735CF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Fadilah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E.,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Yudhapramesti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 P.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Aristi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N. (2017). </w:t>
      </w:r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Podcast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Sebagai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Alternatif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Distribusi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Konten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Audio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Jurnal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Kajian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Jurnalisme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 1(1).</w:t>
      </w:r>
    </w:p>
    <w:p w14:paraId="23E7FD59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Halimah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H.,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Herlina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R.,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Ayatul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 I. (2019).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Efektifitas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Penyuluhan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Antara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Metode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Ceramah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Dengan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Pengisian</w:t>
      </w:r>
      <w:proofErr w:type="spellEnd"/>
      <w:proofErr w:type="gram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Teka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Teki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Silang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Pengetahuan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dan  Tingkat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Kebersihan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Gigi dan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Mulut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Murid  MTS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Ar-Raudhatul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Islamiyah,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Mempawah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. Journal of Oral Health Care, 7(1), 0915.</w:t>
      </w:r>
    </w:p>
    <w:p w14:paraId="15EF0D30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Imron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I. (2019). </w:t>
      </w:r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Analisa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Pengaruh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Kualitas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Produk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Kepuasan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Konsumen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Menggunakan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Metode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Kuantitatif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Pada CV.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Meubele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Berkah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Tangerang.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 Indonesian Journal on Software Engineering (IJSE), 5(1), 19-28.</w:t>
      </w:r>
    </w:p>
    <w:p w14:paraId="0ED99EDA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</w:rPr>
        <w:sectPr w:rsidR="007F2655" w:rsidRPr="003C1025" w:rsidSect="00FF6E5E">
          <w:headerReference w:type="first" r:id="rId4"/>
          <w:footerReference w:type="first" r:id="rId5"/>
          <w:pgSz w:w="11906" w:h="16838" w:code="9"/>
          <w:pgMar w:top="2268" w:right="1701" w:bottom="1560" w:left="2268" w:header="709" w:footer="709" w:gutter="0"/>
          <w:pgNumType w:start="34" w:chapStyle="1"/>
          <w:cols w:space="708"/>
          <w:titlePg/>
          <w:docGrid w:linePitch="360"/>
        </w:sectPr>
      </w:pPr>
    </w:p>
    <w:p w14:paraId="4DAFDA10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</w:rPr>
        <w:lastRenderedPageBreak/>
        <w:t>Kemenkes</w:t>
      </w:r>
      <w:proofErr w:type="spellEnd"/>
      <w:r w:rsidRPr="003C1025">
        <w:rPr>
          <w:rFonts w:ascii="Times New Roman" w:hAnsi="Times New Roman" w:cs="Times New Roman"/>
          <w:sz w:val="24"/>
          <w:szCs w:val="24"/>
        </w:rPr>
        <w:t xml:space="preserve">, 2020.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</w:rPr>
        <w:t>Situasi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</w:rPr>
        <w:t xml:space="preserve"> Kesehatan Gigi Dan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</w:rPr>
        <w:t xml:space="preserve"> 2019</w:t>
      </w:r>
      <w:r w:rsidRPr="003C1025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r w:rsidRPr="003C1025">
          <w:rPr>
            <w:rStyle w:val="Hyperlink"/>
            <w:rFonts w:ascii="Times New Roman" w:hAnsi="Times New Roman" w:cs="Times New Roman"/>
            <w:sz w:val="24"/>
            <w:szCs w:val="24"/>
          </w:rPr>
          <w:t>www.kemkes.go.id</w:t>
        </w:r>
      </w:hyperlink>
      <w:r w:rsidRPr="003C1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D773B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3C102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3C1025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proofErr w:type="gramEnd"/>
      <w:r w:rsidRPr="003C10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3C1025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3C1025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3C1025">
        <w:rPr>
          <w:rFonts w:ascii="Times New Roman" w:hAnsi="Times New Roman" w:cs="Times New Roman"/>
          <w:sz w:val="24"/>
          <w:szCs w:val="24"/>
        </w:rPr>
        <w:t xml:space="preserve"> 2021)</w:t>
      </w:r>
    </w:p>
    <w:p w14:paraId="2CE40BAB" w14:textId="77777777" w:rsidR="007F2655" w:rsidRPr="003F3610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id-ID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Pintauli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S. (2018). </w:t>
      </w:r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Tingkat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Pengetahuan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Mulut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Menggunakan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Kuesioner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Gadget </w:t>
      </w:r>
      <w:proofErr w:type="spellStart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Berbasis</w:t>
      </w:r>
      <w:proofErr w:type="spellEnd"/>
      <w:r w:rsidRPr="003F36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Android di SMA Bodhicitta.</w:t>
      </w:r>
    </w:p>
    <w:p w14:paraId="43A07510" w14:textId="77777777" w:rsidR="007F2655" w:rsidRPr="008B1043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PRAMESTI, P. K. Y. A. (2020).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Efektifitas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Penyuluhan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Kesehatan Gigi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Menggunakan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Metode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Ceramah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Dibandingkan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Bermain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Peran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Perilaku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Menyikat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Gigi Pada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Siswa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Kelas V SDN 1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Puguh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Tahun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2020.</w:t>
      </w:r>
    </w:p>
    <w:p w14:paraId="7DB7CDC3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Radika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 I. (2020). </w:t>
      </w:r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Strategi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Komunikasi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Podcast 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Dalam</w:t>
      </w:r>
      <w:proofErr w:type="spellEnd"/>
      <w:proofErr w:type="gram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Mempertahankan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Pendengar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MEDIALOG: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Jurnal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Ilmu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Komunikasi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 3(2), 96-106.</w:t>
      </w:r>
    </w:p>
    <w:p w14:paraId="0F5DA1B6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Ramadhan, A.,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Cholil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C.,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ukmana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B. I. (2016).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Hubungan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Tingkat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Pengetahuan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Kesehatan Gigi dan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Mulut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Angka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Karies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Gigi di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Smpn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1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Marabahan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Dentino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Jurnal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Kedokteran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Gigi, 1(2), 66-69.</w:t>
      </w:r>
    </w:p>
    <w:p w14:paraId="16117DF0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Risa, S. F., I Made Alit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Gunawan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I.,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Weni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Kurdanti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, W. K. (2018). 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Pengaruh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Penyuluhan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Dengan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Media Poster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Terhadap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Pengetahuan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Tentang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Aktifitas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Fisik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Dan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Makanan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Fast Food Pada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Remaja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Gemuk</w:t>
      </w:r>
      <w:proofErr w:type="spellEnd"/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SMP Di Yogyakarta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(Doctoral dissertation,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Poltekkes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Kemenkes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Yogyakarta).</w:t>
      </w:r>
    </w:p>
    <w:p w14:paraId="38192A38" w14:textId="77777777" w:rsidR="007F2655" w:rsidRPr="003C1025" w:rsidRDefault="007F2655" w:rsidP="007F2655">
      <w:pPr>
        <w:pStyle w:val="NoSpacing"/>
        <w:spacing w:line="360" w:lineRule="auto"/>
        <w:ind w:left="1276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Tauchid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R.E, &amp; </w:t>
      </w:r>
      <w:proofErr w:type="spellStart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Subandini</w:t>
      </w:r>
      <w:proofErr w:type="spellEnd"/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(2017).  </w:t>
      </w:r>
      <w:r w:rsidRPr="008B10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Pendidikan Kesehatan Gigi</w:t>
      </w:r>
      <w:r w:rsidRPr="003C1025">
        <w:rPr>
          <w:rFonts w:ascii="Times New Roman" w:hAnsi="Times New Roman" w:cs="Times New Roman"/>
          <w:sz w:val="24"/>
          <w:szCs w:val="24"/>
          <w:shd w:val="clear" w:color="auto" w:fill="FFFFFF"/>
        </w:rPr>
        <w:t>. Jakarta</w:t>
      </w:r>
    </w:p>
    <w:p w14:paraId="173882F9" w14:textId="77777777" w:rsidR="00F65FB0" w:rsidRDefault="00F65FB0"/>
    <w:sectPr w:rsidR="00F65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BAF5" w14:textId="77777777" w:rsidR="004954DE" w:rsidRDefault="007F2655">
    <w:pPr>
      <w:pStyle w:val="Footer"/>
      <w:jc w:val="center"/>
    </w:pPr>
  </w:p>
  <w:p w14:paraId="0913FC8F" w14:textId="77777777" w:rsidR="004954DE" w:rsidRDefault="007F265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6B81" w14:textId="77777777" w:rsidR="004954DE" w:rsidRDefault="007F2655" w:rsidP="00ED44DA">
    <w:pPr>
      <w:pStyle w:val="Header"/>
      <w:tabs>
        <w:tab w:val="clear" w:pos="4680"/>
        <w:tab w:val="clear" w:pos="9360"/>
        <w:tab w:val="left" w:pos="607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2A"/>
    <w:rsid w:val="00045C2A"/>
    <w:rsid w:val="007F2655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76999-6BF3-4454-AA34-8ADE3653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2655"/>
    <w:pPr>
      <w:spacing w:after="0" w:line="240" w:lineRule="auto"/>
      <w:jc w:val="both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2655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F265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2655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F2655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F26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mkes.go.id" TargetMode="Externa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2021-12-22T03:49:00Z</dcterms:created>
  <dcterms:modified xsi:type="dcterms:W3CDTF">2021-12-22T03:50:00Z</dcterms:modified>
</cp:coreProperties>
</file>