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9C0" w:rsidRPr="00E3543E" w:rsidRDefault="009349C0" w:rsidP="009349C0">
      <w:pPr>
        <w:spacing w:after="0" w:line="480" w:lineRule="auto"/>
        <w:jc w:val="center"/>
        <w:rPr>
          <w:rFonts w:ascii="Times New Roman" w:hAnsi="Times New Roman" w:cs="Times New Roman"/>
          <w:b/>
          <w:bCs/>
          <w:sz w:val="24"/>
          <w:szCs w:val="24"/>
        </w:rPr>
      </w:pPr>
      <w:r w:rsidRPr="00E3543E">
        <w:rPr>
          <w:rFonts w:ascii="Times New Roman" w:hAnsi="Times New Roman" w:cs="Times New Roman"/>
          <w:b/>
          <w:bCs/>
          <w:sz w:val="24"/>
          <w:szCs w:val="24"/>
        </w:rPr>
        <w:t>BAB IV</w:t>
      </w:r>
    </w:p>
    <w:p w:rsidR="009349C0" w:rsidRPr="00E3543E" w:rsidRDefault="009349C0" w:rsidP="009349C0">
      <w:pPr>
        <w:spacing w:after="0" w:line="480" w:lineRule="auto"/>
        <w:jc w:val="center"/>
        <w:rPr>
          <w:rFonts w:ascii="Times New Roman" w:hAnsi="Times New Roman" w:cs="Times New Roman"/>
          <w:b/>
          <w:bCs/>
          <w:sz w:val="24"/>
          <w:szCs w:val="24"/>
        </w:rPr>
      </w:pPr>
      <w:r w:rsidRPr="00E3543E">
        <w:rPr>
          <w:rFonts w:ascii="Times New Roman" w:hAnsi="Times New Roman" w:cs="Times New Roman"/>
          <w:b/>
          <w:bCs/>
          <w:sz w:val="24"/>
          <w:szCs w:val="24"/>
        </w:rPr>
        <w:t>HASIL PENELITIAN DAN PEMBAHASAN</w:t>
      </w:r>
    </w:p>
    <w:p w:rsidR="009349C0" w:rsidRDefault="009349C0" w:rsidP="009349C0">
      <w:pPr>
        <w:spacing w:after="0" w:line="480" w:lineRule="auto"/>
        <w:jc w:val="both"/>
        <w:rPr>
          <w:rFonts w:ascii="Times New Roman" w:hAnsi="Times New Roman" w:cs="Times New Roman"/>
          <w:b/>
          <w:bCs/>
          <w:sz w:val="24"/>
          <w:szCs w:val="24"/>
        </w:rPr>
      </w:pPr>
      <w:r w:rsidRPr="00AD703A">
        <w:rPr>
          <w:rFonts w:ascii="Times New Roman" w:hAnsi="Times New Roman" w:cs="Times New Roman"/>
          <w:b/>
          <w:bCs/>
          <w:sz w:val="24"/>
          <w:szCs w:val="24"/>
        </w:rPr>
        <w:t xml:space="preserve">4.1 Hasil </w:t>
      </w:r>
      <w:r>
        <w:rPr>
          <w:rFonts w:ascii="Times New Roman" w:hAnsi="Times New Roman" w:cs="Times New Roman"/>
          <w:b/>
          <w:bCs/>
          <w:sz w:val="24"/>
          <w:szCs w:val="24"/>
        </w:rPr>
        <w:t>P</w:t>
      </w:r>
      <w:r w:rsidRPr="00AD703A">
        <w:rPr>
          <w:rFonts w:ascii="Times New Roman" w:hAnsi="Times New Roman" w:cs="Times New Roman"/>
          <w:b/>
          <w:bCs/>
          <w:sz w:val="24"/>
          <w:szCs w:val="24"/>
        </w:rPr>
        <w:t>enelitian</w:t>
      </w:r>
    </w:p>
    <w:p w:rsidR="009349C0" w:rsidRDefault="009349C0" w:rsidP="009349C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Tabel 4.1 Hasil Penelitian</w:t>
      </w:r>
    </w:p>
    <w:tbl>
      <w:tblPr>
        <w:tblStyle w:val="ListTable2-Accent5"/>
        <w:tblW w:w="0" w:type="auto"/>
        <w:tblLayout w:type="fixed"/>
        <w:tblLook w:val="04A0" w:firstRow="1" w:lastRow="0" w:firstColumn="1" w:lastColumn="0" w:noHBand="0" w:noVBand="1"/>
      </w:tblPr>
      <w:tblGrid>
        <w:gridCol w:w="570"/>
        <w:gridCol w:w="1143"/>
        <w:gridCol w:w="897"/>
        <w:gridCol w:w="1354"/>
        <w:gridCol w:w="1701"/>
        <w:gridCol w:w="2977"/>
        <w:gridCol w:w="2894"/>
        <w:gridCol w:w="1323"/>
      </w:tblGrid>
      <w:tr w:rsidR="009349C0" w:rsidRPr="000A6226" w:rsidTr="00C339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9349C0" w:rsidRPr="000A6226" w:rsidRDefault="009349C0" w:rsidP="00C339EE">
            <w:pPr>
              <w:spacing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No.</w:t>
            </w:r>
          </w:p>
        </w:tc>
        <w:tc>
          <w:tcPr>
            <w:tcW w:w="1143" w:type="dxa"/>
          </w:tcPr>
          <w:p w:rsidR="009349C0" w:rsidRPr="000A6226" w:rsidRDefault="009349C0" w:rsidP="00C339E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Penulis </w:t>
            </w:r>
          </w:p>
        </w:tc>
        <w:tc>
          <w:tcPr>
            <w:tcW w:w="897" w:type="dxa"/>
          </w:tcPr>
          <w:p w:rsidR="009349C0" w:rsidRPr="000A6226" w:rsidRDefault="009349C0" w:rsidP="00C339E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Tahun</w:t>
            </w:r>
          </w:p>
        </w:tc>
        <w:tc>
          <w:tcPr>
            <w:tcW w:w="1354" w:type="dxa"/>
          </w:tcPr>
          <w:p w:rsidR="009349C0" w:rsidRPr="000A6226" w:rsidRDefault="009349C0" w:rsidP="00C339E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Jurnal, Volume, Angka</w:t>
            </w:r>
          </w:p>
        </w:tc>
        <w:tc>
          <w:tcPr>
            <w:tcW w:w="1701" w:type="dxa"/>
          </w:tcPr>
          <w:p w:rsidR="009349C0" w:rsidRPr="000A6226" w:rsidRDefault="009349C0" w:rsidP="00C339E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Judul </w:t>
            </w:r>
          </w:p>
        </w:tc>
        <w:tc>
          <w:tcPr>
            <w:tcW w:w="2977" w:type="dxa"/>
          </w:tcPr>
          <w:p w:rsidR="009349C0" w:rsidRPr="005D0025" w:rsidRDefault="009349C0" w:rsidP="00C339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D0025">
              <w:rPr>
                <w:rFonts w:ascii="Times New Roman" w:hAnsi="Times New Roman" w:cs="Times New Roman"/>
                <w:b w:val="0"/>
                <w:bCs w:val="0"/>
                <w:sz w:val="24"/>
                <w:szCs w:val="24"/>
              </w:rPr>
              <w:t>Metode</w:t>
            </w:r>
          </w:p>
          <w:p w:rsidR="009349C0" w:rsidRPr="005D0025" w:rsidRDefault="009349C0" w:rsidP="00C339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c>
          <w:tcPr>
            <w:tcW w:w="2894" w:type="dxa"/>
          </w:tcPr>
          <w:p w:rsidR="009349C0" w:rsidRPr="005D0025" w:rsidRDefault="009349C0" w:rsidP="00C339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D0025">
              <w:rPr>
                <w:rFonts w:ascii="Times New Roman" w:hAnsi="Times New Roman" w:cs="Times New Roman"/>
                <w:b w:val="0"/>
                <w:bCs w:val="0"/>
                <w:sz w:val="24"/>
                <w:szCs w:val="24"/>
              </w:rPr>
              <w:t>Hasil Penelitian</w:t>
            </w:r>
          </w:p>
        </w:tc>
        <w:tc>
          <w:tcPr>
            <w:tcW w:w="1323" w:type="dxa"/>
          </w:tcPr>
          <w:p w:rsidR="009349C0" w:rsidRPr="005D0025" w:rsidRDefault="009349C0" w:rsidP="00C339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D0025">
              <w:rPr>
                <w:rFonts w:ascii="Times New Roman" w:hAnsi="Times New Roman" w:cs="Times New Roman"/>
                <w:b w:val="0"/>
                <w:bCs w:val="0"/>
                <w:sz w:val="24"/>
                <w:szCs w:val="24"/>
              </w:rPr>
              <w:t>Database</w:t>
            </w:r>
          </w:p>
        </w:tc>
      </w:tr>
      <w:tr w:rsidR="009349C0" w:rsidRPr="000A6226"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9349C0" w:rsidRPr="0011735E" w:rsidRDefault="009349C0" w:rsidP="00C339EE">
            <w:pPr>
              <w:spacing w:line="360" w:lineRule="auto"/>
              <w:jc w:val="both"/>
              <w:rPr>
                <w:rFonts w:ascii="Times New Roman" w:hAnsi="Times New Roman" w:cs="Times New Roman"/>
                <w:sz w:val="24"/>
                <w:szCs w:val="24"/>
              </w:rPr>
            </w:pPr>
            <w:r w:rsidRPr="0011735E">
              <w:rPr>
                <w:rFonts w:ascii="Times New Roman" w:hAnsi="Times New Roman" w:cs="Times New Roman"/>
                <w:sz w:val="24"/>
                <w:szCs w:val="24"/>
              </w:rPr>
              <w:t>1.</w:t>
            </w:r>
          </w:p>
        </w:tc>
        <w:tc>
          <w:tcPr>
            <w:tcW w:w="1143"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Suganda, R., Sutrisno, E., &amp; Wardana, I. W</w:t>
            </w:r>
          </w:p>
        </w:tc>
        <w:tc>
          <w:tcPr>
            <w:tcW w:w="897" w:type="dxa"/>
          </w:tcPr>
          <w:p w:rsidR="009349C0" w:rsidRPr="00F17E30"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17E30">
              <w:rPr>
                <w:rFonts w:ascii="Times New Roman" w:hAnsi="Times New Roman" w:cs="Times New Roman"/>
                <w:sz w:val="24"/>
                <w:szCs w:val="24"/>
              </w:rPr>
              <w:t>2013</w:t>
            </w:r>
          </w:p>
        </w:tc>
        <w:tc>
          <w:tcPr>
            <w:tcW w:w="1354"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 xml:space="preserve">. </w:t>
            </w:r>
            <w:r w:rsidRPr="00293DF2">
              <w:rPr>
                <w:rFonts w:ascii="Times New Roman" w:hAnsi="Times New Roman" w:cs="Times New Roman"/>
                <w:i/>
                <w:iCs/>
                <w:noProof/>
                <w:sz w:val="24"/>
                <w:szCs w:val="24"/>
              </w:rPr>
              <w:t>Journal of Chemical Information and Modeling</w:t>
            </w:r>
            <w:r w:rsidRPr="00293DF2">
              <w:rPr>
                <w:rFonts w:ascii="Times New Roman" w:hAnsi="Times New Roman" w:cs="Times New Roman"/>
                <w:noProof/>
                <w:sz w:val="24"/>
                <w:szCs w:val="24"/>
              </w:rPr>
              <w:t xml:space="preserve">, </w:t>
            </w:r>
            <w:r w:rsidRPr="00293DF2">
              <w:rPr>
                <w:rFonts w:ascii="Times New Roman" w:hAnsi="Times New Roman" w:cs="Times New Roman"/>
                <w:i/>
                <w:iCs/>
                <w:noProof/>
                <w:sz w:val="24"/>
                <w:szCs w:val="24"/>
              </w:rPr>
              <w:t>53</w:t>
            </w:r>
            <w:r w:rsidRPr="00293DF2">
              <w:rPr>
                <w:rFonts w:ascii="Times New Roman" w:hAnsi="Times New Roman" w:cs="Times New Roman"/>
                <w:noProof/>
                <w:sz w:val="24"/>
                <w:szCs w:val="24"/>
              </w:rPr>
              <w:t>(9), 1689–1699</w:t>
            </w:r>
          </w:p>
        </w:tc>
        <w:tc>
          <w:tcPr>
            <w:tcW w:w="1701"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 xml:space="preserve">Hubungan Tingkat Karies Gigi Anak Pra Sekolah Terhadap Stunting Di Taman Kanak-Kanak Oriza Sativa Kecamatan </w:t>
            </w:r>
            <w:r w:rsidRPr="00293DF2">
              <w:rPr>
                <w:rFonts w:ascii="Times New Roman" w:hAnsi="Times New Roman" w:cs="Times New Roman"/>
                <w:noProof/>
                <w:sz w:val="24"/>
                <w:szCs w:val="24"/>
              </w:rPr>
              <w:lastRenderedPageBreak/>
              <w:t>Lau Kabupaten Maros</w:t>
            </w:r>
          </w:p>
        </w:tc>
        <w:tc>
          <w:tcPr>
            <w:tcW w:w="2977" w:type="dxa"/>
          </w:tcPr>
          <w:p w:rsidR="009349C0"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2792">
              <w:rPr>
                <w:rFonts w:ascii="Times New Roman" w:hAnsi="Times New Roman" w:cs="Times New Roman"/>
                <w:sz w:val="24"/>
                <w:szCs w:val="24"/>
              </w:rPr>
              <w:lastRenderedPageBreak/>
              <w:t>Jenis penelitian yang dilakukan menggunakan metode penelitian surve</w:t>
            </w:r>
            <w:r>
              <w:rPr>
                <w:rFonts w:ascii="Times New Roman" w:hAnsi="Times New Roman" w:cs="Times New Roman"/>
                <w:sz w:val="24"/>
                <w:szCs w:val="24"/>
              </w:rPr>
              <w:t>i</w:t>
            </w:r>
            <w:r w:rsidRPr="00882792">
              <w:rPr>
                <w:rFonts w:ascii="Times New Roman" w:hAnsi="Times New Roman" w:cs="Times New Roman"/>
                <w:sz w:val="24"/>
                <w:szCs w:val="24"/>
              </w:rPr>
              <w:t xml:space="preserve"> analitik (potong lintang/ </w:t>
            </w:r>
            <w:r w:rsidRPr="00736ED6">
              <w:rPr>
                <w:rFonts w:ascii="Times New Roman" w:hAnsi="Times New Roman" w:cs="Times New Roman"/>
                <w:i/>
                <w:iCs/>
                <w:sz w:val="24"/>
                <w:szCs w:val="24"/>
              </w:rPr>
              <w:t>cross sectional study</w:t>
            </w:r>
            <w:r w:rsidRPr="00882792">
              <w:rPr>
                <w:rFonts w:ascii="Times New Roman" w:hAnsi="Times New Roman" w:cs="Times New Roman"/>
                <w:sz w:val="24"/>
                <w:szCs w:val="24"/>
              </w:rPr>
              <w:t>). Peneliti ingin mengetahui hubungan tingkat karies gigi anak Pra sekolah terhadap status gizi pendek (</w:t>
            </w:r>
            <w:r w:rsidRPr="00882792">
              <w:rPr>
                <w:rFonts w:ascii="Times New Roman" w:hAnsi="Times New Roman" w:cs="Times New Roman"/>
                <w:i/>
                <w:iCs/>
                <w:sz w:val="24"/>
                <w:szCs w:val="24"/>
              </w:rPr>
              <w:t>Stunting</w:t>
            </w:r>
            <w:r w:rsidRPr="00882792">
              <w:rPr>
                <w:rFonts w:ascii="Times New Roman" w:hAnsi="Times New Roman" w:cs="Times New Roman"/>
                <w:sz w:val="24"/>
                <w:szCs w:val="24"/>
              </w:rPr>
              <w:t xml:space="preserve">) di Taman Kanak-Kanak </w:t>
            </w:r>
            <w:r w:rsidRPr="00882792">
              <w:rPr>
                <w:rFonts w:ascii="Times New Roman" w:hAnsi="Times New Roman" w:cs="Times New Roman"/>
                <w:sz w:val="24"/>
                <w:szCs w:val="24"/>
              </w:rPr>
              <w:lastRenderedPageBreak/>
              <w:t>Oriza Sativa Kecamatan Lau Kabupaten Maros. Sampel dalam penelitian ini diambil secara total sampling. Prosedur penelitian dilakukan dengan pemeriksaan subjektif yaitu pemeriksaan rongga mulut pada sampel untuk melihat tingkatan karies gigi. Status gizi (</w:t>
            </w:r>
            <w:r w:rsidRPr="00882792">
              <w:rPr>
                <w:rFonts w:ascii="Times New Roman" w:hAnsi="Times New Roman" w:cs="Times New Roman"/>
                <w:i/>
                <w:iCs/>
                <w:sz w:val="24"/>
                <w:szCs w:val="24"/>
              </w:rPr>
              <w:t>stunting</w:t>
            </w:r>
            <w:r w:rsidRPr="00882792">
              <w:rPr>
                <w:rFonts w:ascii="Times New Roman" w:hAnsi="Times New Roman" w:cs="Times New Roman"/>
                <w:sz w:val="24"/>
                <w:szCs w:val="24"/>
              </w:rPr>
              <w:t xml:space="preserve">) diperoleh dengan menggunakan pengukuran antropometri indeks TB/U sesuai dengan standar baku WHO-Antro, sedangkan tinggi badan anak secara langsung menggunakan microtoice dengan ketelitian 0,1 cm. </w:t>
            </w:r>
            <w:r w:rsidRPr="00882792">
              <w:rPr>
                <w:rFonts w:ascii="Times New Roman" w:hAnsi="Times New Roman" w:cs="Times New Roman"/>
                <w:sz w:val="24"/>
                <w:szCs w:val="24"/>
              </w:rPr>
              <w:lastRenderedPageBreak/>
              <w:t>Alat ukur yang digunakan pada penelitian ini adalah untuk mengukur karies dengan menggunakan Indeks def-t dan untuk mengukur status gizi pendek (</w:t>
            </w:r>
            <w:r w:rsidRPr="00882792">
              <w:rPr>
                <w:rFonts w:ascii="Times New Roman" w:hAnsi="Times New Roman" w:cs="Times New Roman"/>
                <w:i/>
                <w:iCs/>
                <w:sz w:val="24"/>
                <w:szCs w:val="24"/>
              </w:rPr>
              <w:t>Stunting</w:t>
            </w:r>
            <w:r w:rsidRPr="00882792">
              <w:rPr>
                <w:rFonts w:ascii="Times New Roman" w:hAnsi="Times New Roman" w:cs="Times New Roman"/>
                <w:sz w:val="24"/>
                <w:szCs w:val="24"/>
              </w:rPr>
              <w:t>) berdasarkan Indeks PB/U atau TB/U.</w:t>
            </w:r>
            <w:r>
              <w:rPr>
                <w:rFonts w:ascii="Times New Roman" w:hAnsi="Times New Roman" w:cs="Times New Roman"/>
                <w:sz w:val="24"/>
                <w:szCs w:val="24"/>
              </w:rPr>
              <w:t xml:space="preserve"> Sampel anak adalah 46 responden.</w:t>
            </w:r>
          </w:p>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894"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lastRenderedPageBreak/>
              <w:t xml:space="preserve">Terdapat 34,7% anak mengalami karies dengan kategori tinggi, dan anak dengan stunting kategori sangat pendek 15,2% dan kategori pendek adalah 50%. Hasil penelitian ini menjelaskan bahwa terdapat hubungan antara karies gigi terhadap </w:t>
            </w:r>
            <w:r>
              <w:rPr>
                <w:rFonts w:ascii="Times New Roman" w:hAnsi="Times New Roman" w:cs="Times New Roman"/>
                <w:sz w:val="24"/>
                <w:szCs w:val="24"/>
              </w:rPr>
              <w:lastRenderedPageBreak/>
              <w:t xml:space="preserve">stunting dengan </w:t>
            </w:r>
            <w:r w:rsidRPr="00882792">
              <w:rPr>
                <w:rFonts w:ascii="Times New Roman" w:hAnsi="Times New Roman" w:cs="Times New Roman"/>
                <w:i/>
                <w:iCs/>
                <w:sz w:val="24"/>
                <w:szCs w:val="24"/>
              </w:rPr>
              <w:t>p value</w:t>
            </w:r>
            <w:r>
              <w:rPr>
                <w:rFonts w:ascii="Times New Roman" w:hAnsi="Times New Roman" w:cs="Times New Roman"/>
                <w:sz w:val="24"/>
                <w:szCs w:val="24"/>
              </w:rPr>
              <w:t xml:space="preserve"> 0.003. Anak yang mengalami karies gigi dengan tingkat sedang dan tinggi lebih banyak yang mengalami stunting dibandingkan anak yang mengalami karies pada tingkat rendah dan sangat rendah.</w:t>
            </w:r>
          </w:p>
        </w:tc>
        <w:tc>
          <w:tcPr>
            <w:tcW w:w="1323" w:type="dxa"/>
          </w:tcPr>
          <w:p w:rsidR="009349C0" w:rsidRPr="00810312"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810312">
              <w:rPr>
                <w:rFonts w:ascii="Times New Roman" w:hAnsi="Times New Roman" w:cs="Times New Roman"/>
                <w:i/>
                <w:iCs/>
                <w:sz w:val="24"/>
                <w:szCs w:val="24"/>
              </w:rPr>
              <w:lastRenderedPageBreak/>
              <w:t>Google Scholar</w:t>
            </w:r>
          </w:p>
        </w:tc>
      </w:tr>
      <w:tr w:rsidR="009349C0" w:rsidRPr="000A6226" w:rsidTr="00C339EE">
        <w:tc>
          <w:tcPr>
            <w:cnfStyle w:val="001000000000" w:firstRow="0" w:lastRow="0" w:firstColumn="1" w:lastColumn="0" w:oddVBand="0" w:evenVBand="0" w:oddHBand="0" w:evenHBand="0" w:firstRowFirstColumn="0" w:firstRowLastColumn="0" w:lastRowFirstColumn="0" w:lastRowLastColumn="0"/>
            <w:tcW w:w="570" w:type="dxa"/>
          </w:tcPr>
          <w:p w:rsidR="009349C0" w:rsidRPr="0011735E" w:rsidRDefault="009349C0" w:rsidP="00C339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1143"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Delgado-Angulo, E. K., Hobdell, M. H., &amp; Bernabé, E</w:t>
            </w:r>
          </w:p>
        </w:tc>
        <w:tc>
          <w:tcPr>
            <w:tcW w:w="897" w:type="dxa"/>
          </w:tcPr>
          <w:p w:rsidR="009349C0" w:rsidRPr="001A172F"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172F">
              <w:rPr>
                <w:rFonts w:ascii="Times New Roman" w:hAnsi="Times New Roman" w:cs="Times New Roman"/>
                <w:sz w:val="24"/>
                <w:szCs w:val="24"/>
              </w:rPr>
              <w:t>2013</w:t>
            </w:r>
          </w:p>
        </w:tc>
        <w:tc>
          <w:tcPr>
            <w:tcW w:w="1354" w:type="dxa"/>
          </w:tcPr>
          <w:p w:rsidR="009349C0" w:rsidRPr="00293DF2" w:rsidRDefault="009349C0" w:rsidP="00C339EE">
            <w:pPr>
              <w:widowControl w:val="0"/>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93DF2">
              <w:rPr>
                <w:rFonts w:ascii="Times New Roman" w:hAnsi="Times New Roman" w:cs="Times New Roman"/>
                <w:i/>
                <w:iCs/>
                <w:noProof/>
                <w:sz w:val="24"/>
                <w:szCs w:val="24"/>
              </w:rPr>
              <w:t>International Journal of Paediatric Dentistry</w:t>
            </w:r>
            <w:r w:rsidRPr="00293DF2">
              <w:rPr>
                <w:rFonts w:ascii="Times New Roman" w:hAnsi="Times New Roman" w:cs="Times New Roman"/>
                <w:noProof/>
                <w:sz w:val="24"/>
                <w:szCs w:val="24"/>
              </w:rPr>
              <w:t>. https://doi.org/10.1111/j.1365-</w:t>
            </w:r>
            <w:r w:rsidRPr="00293DF2">
              <w:rPr>
                <w:rFonts w:ascii="Times New Roman" w:hAnsi="Times New Roman" w:cs="Times New Roman"/>
                <w:noProof/>
                <w:sz w:val="24"/>
                <w:szCs w:val="24"/>
              </w:rPr>
              <w:lastRenderedPageBreak/>
              <w:t>263X.2012.01229.x</w:t>
            </w:r>
          </w:p>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701" w:type="dxa"/>
          </w:tcPr>
          <w:p w:rsidR="009349C0" w:rsidRPr="00810312"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10312">
              <w:rPr>
                <w:rFonts w:ascii="Times New Roman" w:hAnsi="Times New Roman" w:cs="Times New Roman"/>
                <w:i/>
                <w:iCs/>
                <w:noProof/>
                <w:sz w:val="24"/>
                <w:szCs w:val="24"/>
              </w:rPr>
              <w:lastRenderedPageBreak/>
              <w:t xml:space="preserve">Childhood stunting and caries increment in permanent teeth: A three and a half year </w:t>
            </w:r>
            <w:r w:rsidRPr="00810312">
              <w:rPr>
                <w:rFonts w:ascii="Times New Roman" w:hAnsi="Times New Roman" w:cs="Times New Roman"/>
                <w:i/>
                <w:iCs/>
                <w:noProof/>
                <w:sz w:val="24"/>
                <w:szCs w:val="24"/>
              </w:rPr>
              <w:lastRenderedPageBreak/>
              <w:t>longitudinal study in Peru</w:t>
            </w:r>
          </w:p>
        </w:tc>
        <w:tc>
          <w:tcPr>
            <w:tcW w:w="2977"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lastRenderedPageBreak/>
              <w:t xml:space="preserve">Penelitian ini menggunakan data pada tahun 2003, dilakukan pemeriksaan karies gigi dan pengukuran tinggi badan dan usia anak antara 7-9 tahun. Didapatkan 121 anak yang menjadi responden, 2 diantaranya </w:t>
            </w:r>
            <w:r>
              <w:rPr>
                <w:rFonts w:ascii="Times New Roman" w:hAnsi="Times New Roman" w:cs="Times New Roman"/>
                <w:sz w:val="24"/>
                <w:szCs w:val="24"/>
              </w:rPr>
              <w:lastRenderedPageBreak/>
              <w:t>mengalami loss to follow up. Uji analisis menggunakan binominal regresi linear.</w:t>
            </w:r>
          </w:p>
        </w:tc>
        <w:tc>
          <w:tcPr>
            <w:tcW w:w="2894" w:type="dxa"/>
          </w:tcPr>
          <w:p w:rsidR="009349C0" w:rsidRPr="001806B0"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806B0">
              <w:rPr>
                <w:rFonts w:ascii="Times New Roman" w:hAnsi="Times New Roman" w:cs="Times New Roman"/>
                <w:sz w:val="24"/>
                <w:szCs w:val="24"/>
              </w:rPr>
              <w:lastRenderedPageBreak/>
              <w:t xml:space="preserve">Setelah 3,5 tahun diikuti, hasilnya sebagai berikut </w:t>
            </w:r>
            <w:r w:rsidRPr="001806B0">
              <w:rPr>
                <w:rStyle w:val="jlqj4b"/>
                <w:rFonts w:ascii="Times New Roman" w:hAnsi="Times New Roman" w:cs="Times New Roman"/>
                <w:i/>
                <w:iCs/>
                <w:sz w:val="24"/>
                <w:szCs w:val="24"/>
                <w:lang w:val="id-ID"/>
              </w:rPr>
              <w:t>Stunting</w:t>
            </w:r>
            <w:r w:rsidRPr="001806B0">
              <w:rPr>
                <w:rStyle w:val="jlqj4b"/>
                <w:rFonts w:ascii="Times New Roman" w:hAnsi="Times New Roman" w:cs="Times New Roman"/>
                <w:sz w:val="24"/>
                <w:szCs w:val="24"/>
                <w:lang w:val="id-ID"/>
              </w:rPr>
              <w:t xml:space="preserve"> terkait dengan kenaikan DMFS bersih setelah penyesuaian untuk jenis kelamin dan usia, oral kebersihan, camilan manis di antara waktu makan, dan </w:t>
            </w:r>
            <w:r w:rsidRPr="001806B0">
              <w:rPr>
                <w:rStyle w:val="jlqj4b"/>
                <w:rFonts w:ascii="Times New Roman" w:hAnsi="Times New Roman" w:cs="Times New Roman"/>
                <w:sz w:val="24"/>
                <w:szCs w:val="24"/>
                <w:lang w:val="id-ID"/>
              </w:rPr>
              <w:lastRenderedPageBreak/>
              <w:t>karies pengalaman di gigi sulung dan permanen.</w:t>
            </w:r>
            <w:r w:rsidRPr="001806B0">
              <w:rPr>
                <w:rStyle w:val="viiyi"/>
                <w:rFonts w:ascii="Times New Roman" w:hAnsi="Times New Roman" w:cs="Times New Roman"/>
                <w:sz w:val="24"/>
                <w:szCs w:val="24"/>
                <w:lang w:val="id-ID"/>
              </w:rPr>
              <w:t xml:space="preserve"> </w:t>
            </w:r>
            <w:r w:rsidRPr="001806B0">
              <w:rPr>
                <w:rStyle w:val="jlqj4b"/>
                <w:rFonts w:ascii="Times New Roman" w:hAnsi="Times New Roman" w:cs="Times New Roman"/>
                <w:sz w:val="24"/>
                <w:szCs w:val="24"/>
                <w:lang w:val="id-ID"/>
              </w:rPr>
              <w:t>Konsisten hasil ditemukan saat menggunakan salah satu dari 2000 CDC (</w:t>
            </w:r>
            <w:r w:rsidRPr="001806B0">
              <w:rPr>
                <w:rStyle w:val="jlqj4b"/>
                <w:rFonts w:ascii="Times New Roman" w:hAnsi="Times New Roman" w:cs="Times New Roman"/>
                <w:i/>
                <w:iCs/>
                <w:sz w:val="24"/>
                <w:szCs w:val="24"/>
                <w:lang w:val="id-ID"/>
              </w:rPr>
              <w:t>r</w:t>
            </w:r>
            <w:r w:rsidRPr="001806B0">
              <w:rPr>
                <w:rStyle w:val="jlqj4b"/>
                <w:rFonts w:ascii="Times New Roman" w:hAnsi="Times New Roman" w:cs="Times New Roman"/>
                <w:i/>
                <w:iCs/>
                <w:sz w:val="24"/>
                <w:szCs w:val="24"/>
                <w:lang w:val="en-US"/>
              </w:rPr>
              <w:t>atio rate</w:t>
            </w:r>
            <w:r w:rsidRPr="001806B0">
              <w:rPr>
                <w:rStyle w:val="jlqj4b"/>
                <w:rFonts w:ascii="Times New Roman" w:hAnsi="Times New Roman" w:cs="Times New Roman"/>
                <w:sz w:val="24"/>
                <w:szCs w:val="24"/>
                <w:lang w:val="id-ID"/>
              </w:rPr>
              <w:t>: 1,61; 95% CI: 1,07, 2,44 atau standar WHO 2007 (IRR: 1,79; 95% CI: 1,28, 2.51)</w:t>
            </w:r>
            <w:r w:rsidRPr="001806B0">
              <w:rPr>
                <w:rStyle w:val="jlqj4b"/>
                <w:rFonts w:ascii="Times New Roman" w:hAnsi="Times New Roman" w:cs="Times New Roman"/>
                <w:sz w:val="24"/>
                <w:szCs w:val="24"/>
                <w:lang w:val="en-US"/>
              </w:rPr>
              <w:t xml:space="preserve">. </w:t>
            </w:r>
            <w:r w:rsidRPr="001806B0">
              <w:rPr>
                <w:rStyle w:val="jlqj4b"/>
                <w:rFonts w:ascii="Times New Roman" w:hAnsi="Times New Roman" w:cs="Times New Roman"/>
                <w:sz w:val="24"/>
                <w:szCs w:val="24"/>
                <w:lang w:val="id-ID"/>
              </w:rPr>
              <w:t>Tidak ada yang signifikan perbedaan dalam demografi dasar, perilaku, dan karakteristik klinis antara anak-anak ditindaklanjuti dan mangkir (P &gt; 0,10 untuk semua variabel kecuali jenis kelamin, untuk dimana P = 0,056)</w:t>
            </w:r>
            <w:r w:rsidRPr="001806B0">
              <w:rPr>
                <w:rStyle w:val="jlqj4b"/>
                <w:rFonts w:ascii="Times New Roman" w:hAnsi="Times New Roman" w:cs="Times New Roman"/>
                <w:sz w:val="24"/>
                <w:szCs w:val="24"/>
                <w:lang w:val="en-US"/>
              </w:rPr>
              <w:t xml:space="preserve">. </w:t>
            </w:r>
            <w:r w:rsidRPr="001806B0">
              <w:rPr>
                <w:rStyle w:val="jlqj4b"/>
                <w:rFonts w:ascii="Times New Roman" w:hAnsi="Times New Roman" w:cs="Times New Roman"/>
                <w:sz w:val="24"/>
                <w:szCs w:val="24"/>
                <w:lang w:val="id-ID"/>
              </w:rPr>
              <w:t xml:space="preserve">Tidak ada perbedaan antar kelompok, </w:t>
            </w:r>
            <w:r w:rsidRPr="001806B0">
              <w:rPr>
                <w:rStyle w:val="jlqj4b"/>
                <w:rFonts w:ascii="Times New Roman" w:hAnsi="Times New Roman" w:cs="Times New Roman"/>
                <w:sz w:val="24"/>
                <w:szCs w:val="24"/>
                <w:lang w:val="id-ID"/>
              </w:rPr>
              <w:lastRenderedPageBreak/>
              <w:t>kecuali untuk pengalaman karies pada gigi permanen (P = 0,048).</w:t>
            </w:r>
            <w:r w:rsidRPr="001806B0">
              <w:rPr>
                <w:rStyle w:val="viiyi"/>
                <w:rFonts w:ascii="Times New Roman" w:hAnsi="Times New Roman" w:cs="Times New Roman"/>
                <w:sz w:val="24"/>
                <w:szCs w:val="24"/>
                <w:lang w:val="id-ID"/>
              </w:rPr>
              <w:t xml:space="preserve"> </w:t>
            </w:r>
            <w:r w:rsidRPr="001806B0">
              <w:rPr>
                <w:rStyle w:val="jlqj4b"/>
                <w:rFonts w:ascii="Times New Roman" w:hAnsi="Times New Roman" w:cs="Times New Roman"/>
                <w:sz w:val="24"/>
                <w:szCs w:val="24"/>
                <w:lang w:val="id-ID"/>
              </w:rPr>
              <w:t>Anak-anak stunting memiliki baseline yang lebih tinggi Skor DMFS dibandingkan anak yang tidak stunting (4,71 vs 2,70 masing-masing)</w:t>
            </w:r>
          </w:p>
        </w:tc>
        <w:tc>
          <w:tcPr>
            <w:tcW w:w="1323" w:type="dxa"/>
          </w:tcPr>
          <w:p w:rsidR="009349C0" w:rsidRPr="00810312"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810312">
              <w:rPr>
                <w:rFonts w:ascii="Times New Roman" w:hAnsi="Times New Roman" w:cs="Times New Roman"/>
                <w:i/>
                <w:iCs/>
                <w:sz w:val="24"/>
                <w:szCs w:val="24"/>
              </w:rPr>
              <w:lastRenderedPageBreak/>
              <w:t>Science Direct</w:t>
            </w:r>
          </w:p>
        </w:tc>
      </w:tr>
      <w:tr w:rsidR="009349C0" w:rsidRPr="000A6226"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9349C0" w:rsidRPr="0011735E" w:rsidRDefault="009349C0" w:rsidP="00C339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1143"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Rahman, T., Adhani, R., &amp; Triawanti</w:t>
            </w:r>
          </w:p>
        </w:tc>
        <w:tc>
          <w:tcPr>
            <w:tcW w:w="897" w:type="dxa"/>
          </w:tcPr>
          <w:p w:rsidR="009349C0" w:rsidRPr="00022734"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2016</w:t>
            </w:r>
          </w:p>
        </w:tc>
        <w:tc>
          <w:tcPr>
            <w:tcW w:w="1354"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i/>
                <w:iCs/>
                <w:noProof/>
                <w:sz w:val="24"/>
                <w:szCs w:val="24"/>
              </w:rPr>
              <w:t>Jurnal Kedokteran Gigi</w:t>
            </w:r>
            <w:r w:rsidRPr="00293DF2">
              <w:rPr>
                <w:rFonts w:ascii="Times New Roman" w:hAnsi="Times New Roman" w:cs="Times New Roman"/>
                <w:noProof/>
                <w:sz w:val="24"/>
                <w:szCs w:val="24"/>
              </w:rPr>
              <w:t xml:space="preserve">, </w:t>
            </w:r>
            <w:r w:rsidRPr="00293DF2">
              <w:rPr>
                <w:rFonts w:ascii="Times New Roman" w:hAnsi="Times New Roman" w:cs="Times New Roman"/>
                <w:i/>
                <w:iCs/>
                <w:noProof/>
                <w:sz w:val="24"/>
                <w:szCs w:val="24"/>
              </w:rPr>
              <w:t>I</w:t>
            </w:r>
            <w:r w:rsidRPr="00293DF2">
              <w:rPr>
                <w:rFonts w:ascii="Times New Roman" w:hAnsi="Times New Roman" w:cs="Times New Roman"/>
                <w:noProof/>
                <w:sz w:val="24"/>
                <w:szCs w:val="24"/>
              </w:rPr>
              <w:t>(1), 88–93</w:t>
            </w:r>
          </w:p>
        </w:tc>
        <w:tc>
          <w:tcPr>
            <w:tcW w:w="1701"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 xml:space="preserve">Hubungan Antara Status Gizi Pendek (Stunting) Dengan Tingkat Karies Gigi Tinjauan Pada Siswa Siswi Taman Kanak-Kanak di Kecamatan </w:t>
            </w:r>
            <w:r w:rsidRPr="00293DF2">
              <w:rPr>
                <w:rFonts w:ascii="Times New Roman" w:hAnsi="Times New Roman" w:cs="Times New Roman"/>
                <w:noProof/>
                <w:sz w:val="24"/>
                <w:szCs w:val="24"/>
              </w:rPr>
              <w:lastRenderedPageBreak/>
              <w:t>Kertak Hanyar Kabupaten Banjar</w:t>
            </w:r>
          </w:p>
        </w:tc>
        <w:tc>
          <w:tcPr>
            <w:tcW w:w="2977"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65A8D">
              <w:rPr>
                <w:rFonts w:ascii="Times New Roman" w:hAnsi="Times New Roman" w:cs="Times New Roman"/>
                <w:sz w:val="24"/>
                <w:szCs w:val="24"/>
              </w:rPr>
              <w:lastRenderedPageBreak/>
              <w:t>Metode penelitian yang digunakan adalah observasional analitik dengan pendekatan</w:t>
            </w:r>
            <w:r>
              <w:rPr>
                <w:rFonts w:ascii="Times New Roman" w:hAnsi="Times New Roman" w:cs="Times New Roman"/>
                <w:sz w:val="24"/>
                <w:szCs w:val="24"/>
              </w:rPr>
              <w:t xml:space="preserve"> </w:t>
            </w:r>
            <w:r w:rsidRPr="00F65A8D">
              <w:rPr>
                <w:rFonts w:ascii="Times New Roman" w:hAnsi="Times New Roman" w:cs="Times New Roman"/>
                <w:sz w:val="24"/>
                <w:szCs w:val="24"/>
              </w:rPr>
              <w:t xml:space="preserve">(cross-sectional). Sampel </w:t>
            </w:r>
            <w:r>
              <w:rPr>
                <w:rFonts w:ascii="Times New Roman" w:hAnsi="Times New Roman" w:cs="Times New Roman"/>
                <w:sz w:val="24"/>
                <w:szCs w:val="24"/>
              </w:rPr>
              <w:t xml:space="preserve">adalah anak 24-60 bulan </w:t>
            </w:r>
            <w:r w:rsidRPr="00F65A8D">
              <w:rPr>
                <w:rFonts w:ascii="Times New Roman" w:hAnsi="Times New Roman" w:cs="Times New Roman"/>
                <w:sz w:val="24"/>
                <w:szCs w:val="24"/>
              </w:rPr>
              <w:t xml:space="preserve">dipilih secara </w:t>
            </w:r>
            <w:r w:rsidRPr="00F65A8D">
              <w:rPr>
                <w:rFonts w:ascii="Times New Roman" w:hAnsi="Times New Roman" w:cs="Times New Roman"/>
                <w:i/>
                <w:iCs/>
                <w:sz w:val="24"/>
                <w:szCs w:val="24"/>
              </w:rPr>
              <w:t>Purposive Sampling</w:t>
            </w:r>
            <w:r w:rsidRPr="00F65A8D">
              <w:rPr>
                <w:rFonts w:ascii="Times New Roman" w:hAnsi="Times New Roman" w:cs="Times New Roman"/>
                <w:sz w:val="24"/>
                <w:szCs w:val="24"/>
              </w:rPr>
              <w:t xml:space="preserve"> sebanyak 60 orang, masing-masing 30 orang pada</w:t>
            </w:r>
            <w:r>
              <w:rPr>
                <w:rFonts w:ascii="Times New Roman" w:hAnsi="Times New Roman" w:cs="Times New Roman"/>
                <w:sz w:val="24"/>
                <w:szCs w:val="24"/>
              </w:rPr>
              <w:t xml:space="preserve"> </w:t>
            </w:r>
            <w:r w:rsidRPr="00F65A8D">
              <w:rPr>
                <w:rFonts w:ascii="Times New Roman" w:hAnsi="Times New Roman" w:cs="Times New Roman"/>
                <w:sz w:val="24"/>
                <w:szCs w:val="24"/>
              </w:rPr>
              <w:t xml:space="preserve">kelompok gizi stunting dan </w:t>
            </w:r>
            <w:r w:rsidRPr="00F65A8D">
              <w:rPr>
                <w:rFonts w:ascii="Times New Roman" w:hAnsi="Times New Roman" w:cs="Times New Roman"/>
                <w:sz w:val="24"/>
                <w:szCs w:val="24"/>
              </w:rPr>
              <w:lastRenderedPageBreak/>
              <w:t>gizi normal sebagai pembanding</w:t>
            </w:r>
          </w:p>
        </w:tc>
        <w:tc>
          <w:tcPr>
            <w:tcW w:w="2894"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65A8D">
              <w:rPr>
                <w:rFonts w:ascii="Times New Roman" w:hAnsi="Times New Roman" w:cs="Times New Roman"/>
                <w:sz w:val="24"/>
                <w:szCs w:val="24"/>
              </w:rPr>
              <w:lastRenderedPageBreak/>
              <w:t>Berdasarkan hasil penelitian indeks karies</w:t>
            </w:r>
            <w:r>
              <w:rPr>
                <w:rFonts w:ascii="Times New Roman" w:hAnsi="Times New Roman" w:cs="Times New Roman"/>
                <w:sz w:val="24"/>
                <w:szCs w:val="24"/>
              </w:rPr>
              <w:t xml:space="preserve"> </w:t>
            </w:r>
            <w:r w:rsidRPr="00F65A8D">
              <w:rPr>
                <w:rFonts w:ascii="Times New Roman" w:hAnsi="Times New Roman" w:cs="Times New Roman"/>
                <w:sz w:val="24"/>
                <w:szCs w:val="24"/>
              </w:rPr>
              <w:t>pada kelompok anak gizi stunting 8,23, lebih tinggi daripada kelompok anak gizi normal 3,3. Analisis uji</w:t>
            </w:r>
            <w:r>
              <w:rPr>
                <w:rFonts w:ascii="Times New Roman" w:hAnsi="Times New Roman" w:cs="Times New Roman"/>
                <w:sz w:val="24"/>
                <w:szCs w:val="24"/>
              </w:rPr>
              <w:t xml:space="preserve"> </w:t>
            </w:r>
            <w:r w:rsidRPr="00F65A8D">
              <w:rPr>
                <w:rFonts w:ascii="Times New Roman" w:hAnsi="Times New Roman" w:cs="Times New Roman"/>
                <w:sz w:val="24"/>
                <w:szCs w:val="24"/>
              </w:rPr>
              <w:t xml:space="preserve">statistik </w:t>
            </w:r>
            <w:r w:rsidRPr="00F65A8D">
              <w:rPr>
                <w:rFonts w:ascii="Times New Roman" w:hAnsi="Times New Roman" w:cs="Times New Roman"/>
                <w:i/>
                <w:iCs/>
                <w:sz w:val="24"/>
                <w:szCs w:val="24"/>
              </w:rPr>
              <w:t>Chi-Square</w:t>
            </w:r>
            <w:r w:rsidRPr="00F65A8D">
              <w:rPr>
                <w:rFonts w:ascii="Times New Roman" w:hAnsi="Times New Roman" w:cs="Times New Roman"/>
                <w:sz w:val="24"/>
                <w:szCs w:val="24"/>
              </w:rPr>
              <w:t xml:space="preserve"> dengan tingkat kepercayaan 95% menunjukkan nilai p = 0,000 (p &lt; 0,05) yaitu terdapat</w:t>
            </w:r>
            <w:r>
              <w:rPr>
                <w:rFonts w:ascii="Times New Roman" w:hAnsi="Times New Roman" w:cs="Times New Roman"/>
                <w:sz w:val="24"/>
                <w:szCs w:val="24"/>
              </w:rPr>
              <w:t xml:space="preserve"> </w:t>
            </w:r>
            <w:r w:rsidRPr="00F65A8D">
              <w:rPr>
                <w:rFonts w:ascii="Times New Roman" w:hAnsi="Times New Roman" w:cs="Times New Roman"/>
                <w:sz w:val="24"/>
                <w:szCs w:val="24"/>
              </w:rPr>
              <w:t xml:space="preserve">perbedaan </w:t>
            </w:r>
            <w:r w:rsidRPr="00F65A8D">
              <w:rPr>
                <w:rFonts w:ascii="Times New Roman" w:hAnsi="Times New Roman" w:cs="Times New Roman"/>
                <w:sz w:val="24"/>
                <w:szCs w:val="24"/>
              </w:rPr>
              <w:lastRenderedPageBreak/>
              <w:t>bermakna antara indeks karies gigi pada anak dengan status gizi stunting dengan anak status gizi</w:t>
            </w:r>
            <w:r>
              <w:rPr>
                <w:rFonts w:ascii="Times New Roman" w:hAnsi="Times New Roman" w:cs="Times New Roman"/>
                <w:sz w:val="24"/>
                <w:szCs w:val="24"/>
              </w:rPr>
              <w:t xml:space="preserve"> </w:t>
            </w:r>
            <w:r w:rsidRPr="00F65A8D">
              <w:rPr>
                <w:rFonts w:ascii="Times New Roman" w:hAnsi="Times New Roman" w:cs="Times New Roman"/>
                <w:sz w:val="24"/>
                <w:szCs w:val="24"/>
              </w:rPr>
              <w:t>normal</w:t>
            </w:r>
          </w:p>
        </w:tc>
        <w:tc>
          <w:tcPr>
            <w:tcW w:w="1323" w:type="dxa"/>
          </w:tcPr>
          <w:p w:rsidR="009349C0" w:rsidRPr="00810312"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810312">
              <w:rPr>
                <w:rFonts w:ascii="Times New Roman" w:hAnsi="Times New Roman" w:cs="Times New Roman"/>
                <w:i/>
                <w:iCs/>
                <w:sz w:val="24"/>
                <w:szCs w:val="24"/>
              </w:rPr>
              <w:lastRenderedPageBreak/>
              <w:t>Google Scholar</w:t>
            </w:r>
          </w:p>
        </w:tc>
      </w:tr>
      <w:tr w:rsidR="009349C0" w:rsidRPr="000A6226" w:rsidTr="00C339EE">
        <w:tc>
          <w:tcPr>
            <w:cnfStyle w:val="001000000000" w:firstRow="0" w:lastRow="0" w:firstColumn="1" w:lastColumn="0" w:oddVBand="0" w:evenVBand="0" w:oddHBand="0" w:evenHBand="0" w:firstRowFirstColumn="0" w:firstRowLastColumn="0" w:lastRowFirstColumn="0" w:lastRowLastColumn="0"/>
            <w:tcW w:w="570" w:type="dxa"/>
          </w:tcPr>
          <w:p w:rsidR="009349C0" w:rsidRPr="0011735E" w:rsidRDefault="009349C0" w:rsidP="00C339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1143"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Sokal-Gutierrez, K., Turton, B., Husby, H., &amp; Paz, C. L</w:t>
            </w:r>
          </w:p>
        </w:tc>
        <w:tc>
          <w:tcPr>
            <w:tcW w:w="897" w:type="dxa"/>
          </w:tcPr>
          <w:p w:rsidR="009349C0" w:rsidRPr="00022734"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2016</w:t>
            </w:r>
          </w:p>
        </w:tc>
        <w:tc>
          <w:tcPr>
            <w:tcW w:w="1354"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i/>
                <w:iCs/>
                <w:noProof/>
                <w:sz w:val="24"/>
                <w:szCs w:val="24"/>
              </w:rPr>
              <w:t>BMC Nutrition</w:t>
            </w:r>
            <w:r w:rsidRPr="00293DF2">
              <w:rPr>
                <w:rFonts w:ascii="Times New Roman" w:hAnsi="Times New Roman" w:cs="Times New Roman"/>
                <w:noProof/>
                <w:sz w:val="24"/>
                <w:szCs w:val="24"/>
              </w:rPr>
              <w:t>. https://doi.org/10.1186/s40795-016-0110-6</w:t>
            </w:r>
          </w:p>
        </w:tc>
        <w:tc>
          <w:tcPr>
            <w:tcW w:w="1701" w:type="dxa"/>
          </w:tcPr>
          <w:p w:rsidR="009349C0" w:rsidRPr="00736ED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736ED6">
              <w:rPr>
                <w:rFonts w:ascii="Times New Roman" w:hAnsi="Times New Roman" w:cs="Times New Roman"/>
                <w:i/>
                <w:iCs/>
                <w:noProof/>
                <w:sz w:val="24"/>
                <w:szCs w:val="24"/>
              </w:rPr>
              <w:t>Early childhood caries and malnutrition: Baseline and two-year follow-up results of a community-based prevention intervention in Rural Ecuador</w:t>
            </w:r>
          </w:p>
        </w:tc>
        <w:tc>
          <w:tcPr>
            <w:tcW w:w="2977"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B6A19">
              <w:rPr>
                <w:rStyle w:val="jlqj4b"/>
                <w:rFonts w:ascii="Times New Roman" w:hAnsi="Times New Roman" w:cs="Times New Roman"/>
                <w:sz w:val="24"/>
                <w:szCs w:val="24"/>
                <w:lang w:val="en-US"/>
              </w:rPr>
              <w:t>Penelitian i</w:t>
            </w:r>
            <w:r w:rsidRPr="00CB6A19">
              <w:rPr>
                <w:rStyle w:val="jlqj4b"/>
                <w:rFonts w:ascii="Times New Roman" w:hAnsi="Times New Roman" w:cs="Times New Roman"/>
                <w:sz w:val="24"/>
                <w:szCs w:val="24"/>
                <w:lang w:val="id-ID"/>
              </w:rPr>
              <w:t xml:space="preserve">ni adalah analisis dasar dan dua tahun tindak lanjut dari kesehatan mulut preventif berbasis masyarakat dan intervensi gizi untuk 1.575 anak, sejak lahir sampai usia enam tahun, pada penduduk asli di pedesaan Ekuador. Sukarelawan masyarakat yang terlatih, guru prasekolah dan dokter gigi memberi anak-anak dan keluarga nutrisi dan </w:t>
            </w:r>
            <w:r w:rsidRPr="00CB6A19">
              <w:rPr>
                <w:rStyle w:val="jlqj4b"/>
                <w:rFonts w:ascii="Times New Roman" w:hAnsi="Times New Roman" w:cs="Times New Roman"/>
                <w:sz w:val="24"/>
                <w:szCs w:val="24"/>
                <w:lang w:val="id-ID"/>
              </w:rPr>
              <w:lastRenderedPageBreak/>
              <w:t>pendidikan kesehatan gigi dan mulut, sikat gigi dan pasta gigi berfluoride, pernis berfluoride, dan rujukan untuk perawatan gigi, tiga kali per tahun.</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Pengumpulan data tahunan termasuk wawancara ibu, pemeriksaan gigi anak dan pengukuran tinggi dan berat.</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Analisis deskriptif dan bivariat diselesaikan di SPSS</w:t>
            </w:r>
          </w:p>
        </w:tc>
        <w:tc>
          <w:tcPr>
            <w:tcW w:w="2894" w:type="dxa"/>
          </w:tcPr>
          <w:p w:rsidR="009349C0"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Style w:val="jlqj4b"/>
                <w:rFonts w:ascii="Times New Roman" w:hAnsi="Times New Roman" w:cs="Times New Roman"/>
                <w:sz w:val="24"/>
                <w:szCs w:val="24"/>
                <w:lang w:val="id-ID"/>
              </w:rPr>
            </w:pPr>
            <w:r w:rsidRPr="00CB6A19">
              <w:rPr>
                <w:rStyle w:val="jlqj4b"/>
                <w:rFonts w:ascii="Times New Roman" w:hAnsi="Times New Roman" w:cs="Times New Roman"/>
                <w:sz w:val="24"/>
                <w:szCs w:val="24"/>
                <w:lang w:val="id-ID"/>
              </w:rPr>
              <w:lastRenderedPageBreak/>
              <w:t>Di antara anak berusia satu tahun, 53,8% memiliki karies dengan rata-rata 2,1 gigi yang karies;</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dan di antara anak usia enam tahun, 98,6% memiliki karies dengan rata-rata 10,5 gigi karies, dan setengahnya mengalami sakit mulut.</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Pada tindak lanjut dua tahun, dilaporkan sampah konsumsi makanan dipotong setengahnya;</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 xml:space="preserve">dan prevalensi dan keparahan </w:t>
            </w:r>
            <w:r w:rsidRPr="00CB6A19">
              <w:rPr>
                <w:rStyle w:val="jlqj4b"/>
                <w:rFonts w:ascii="Times New Roman" w:hAnsi="Times New Roman" w:cs="Times New Roman"/>
                <w:sz w:val="24"/>
                <w:szCs w:val="24"/>
                <w:lang w:val="id-ID"/>
              </w:rPr>
              <w:lastRenderedPageBreak/>
              <w:t>karies dan nyeri mulut berkurang.</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Anak-anak yang memasuki intervensi di tahun pertama kehidupan mereka mengalami perbaikan gigi terbesar.</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Anak-anak yang masuk dalam dua tahun pertama mereka dan menghadiri seluruh intervensi dua tahun mengalami pengurangan sepertiga dalam malnutrisi pengerdilan, dengan peningkatan terbesar di antara mereka yang peningkatan karies dikendalikan</w:t>
            </w:r>
          </w:p>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23" w:type="dxa"/>
          </w:tcPr>
          <w:p w:rsidR="009349C0" w:rsidRPr="0027313E"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Pubmed</w:t>
            </w:r>
          </w:p>
        </w:tc>
      </w:tr>
      <w:tr w:rsidR="009349C0" w:rsidRPr="000A6226"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9349C0" w:rsidRPr="0011735E" w:rsidRDefault="009349C0" w:rsidP="00C339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1143"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So, M., Ellenikiotis, Y. A., Husby, H. M., Paz, C. L., Seymour, B., &amp; Sokal-Gutierrez, K</w:t>
            </w:r>
          </w:p>
        </w:tc>
        <w:tc>
          <w:tcPr>
            <w:tcW w:w="897" w:type="dxa"/>
          </w:tcPr>
          <w:p w:rsidR="009349C0" w:rsidRPr="00022734"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2017</w:t>
            </w:r>
          </w:p>
        </w:tc>
        <w:tc>
          <w:tcPr>
            <w:tcW w:w="1354"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i/>
                <w:iCs/>
                <w:noProof/>
                <w:sz w:val="24"/>
                <w:szCs w:val="24"/>
              </w:rPr>
              <w:t xml:space="preserve">International Journal of Environmental Research and Public Health </w:t>
            </w:r>
            <w:r w:rsidRPr="00293DF2">
              <w:rPr>
                <w:rFonts w:ascii="Times New Roman" w:hAnsi="Times New Roman" w:cs="Times New Roman"/>
                <w:noProof/>
                <w:sz w:val="24"/>
                <w:szCs w:val="24"/>
              </w:rPr>
              <w:t xml:space="preserve"> (Vol. 14, Issue 5). https://doi.org/10.3390/ijerph14050550</w:t>
            </w:r>
          </w:p>
        </w:tc>
        <w:tc>
          <w:tcPr>
            <w:tcW w:w="1701" w:type="dxa"/>
          </w:tcPr>
          <w:p w:rsidR="009349C0" w:rsidRPr="00736ED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736ED6">
              <w:rPr>
                <w:rFonts w:ascii="Times New Roman" w:hAnsi="Times New Roman" w:cs="Times New Roman"/>
                <w:i/>
                <w:iCs/>
                <w:noProof/>
                <w:sz w:val="24"/>
                <w:szCs w:val="24"/>
              </w:rPr>
              <w:t>Early Childhood Dental Caries, Mouth Pain, and Malnutrition in the Ecuadorian Amazon Region</w:t>
            </w:r>
          </w:p>
        </w:tc>
        <w:tc>
          <w:tcPr>
            <w:tcW w:w="2977"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B4541">
              <w:rPr>
                <w:rStyle w:val="jlqj4b"/>
                <w:rFonts w:ascii="Times New Roman" w:hAnsi="Times New Roman" w:cs="Times New Roman"/>
                <w:sz w:val="24"/>
                <w:szCs w:val="24"/>
                <w:lang w:val="id-ID"/>
              </w:rPr>
              <w:t>Analisis regresi multivariat untuk menguji hubungan antara karies parah, tindakan nyeri mulut yang dilaporkan orang tua, dan status gizi</w:t>
            </w:r>
            <w:r>
              <w:rPr>
                <w:rStyle w:val="jlqj4b"/>
                <w:rFonts w:ascii="Times New Roman" w:hAnsi="Times New Roman" w:cs="Times New Roman"/>
                <w:sz w:val="24"/>
                <w:szCs w:val="24"/>
                <w:lang w:val="en-US"/>
              </w:rPr>
              <w:t>.</w:t>
            </w:r>
          </w:p>
        </w:tc>
        <w:tc>
          <w:tcPr>
            <w:tcW w:w="2894" w:type="dxa"/>
          </w:tcPr>
          <w:p w:rsidR="009349C0"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Style w:val="jlqj4b"/>
                <w:rFonts w:ascii="Times New Roman" w:hAnsi="Times New Roman" w:cs="Times New Roman"/>
                <w:sz w:val="24"/>
                <w:szCs w:val="24"/>
                <w:lang w:val="id-ID"/>
              </w:rPr>
            </w:pPr>
            <w:r w:rsidRPr="004B4541">
              <w:rPr>
                <w:rStyle w:val="jlqj4b"/>
                <w:rFonts w:ascii="Times New Roman" w:hAnsi="Times New Roman" w:cs="Times New Roman"/>
                <w:sz w:val="24"/>
                <w:szCs w:val="24"/>
                <w:lang w:val="id-ID"/>
              </w:rPr>
              <w:t>Prevalensi penyakit gigi karies adalah 65,4%, dengan 44,7% anak-anak memiliki karies yang dalam atau parah, dan 33,8% melaporkan mulut rasa sakit.</w:t>
            </w:r>
            <w:r w:rsidRPr="004B4541">
              <w:rPr>
                <w:rStyle w:val="viiyi"/>
                <w:rFonts w:ascii="Times New Roman" w:hAnsi="Times New Roman" w:cs="Times New Roman"/>
                <w:sz w:val="24"/>
                <w:szCs w:val="24"/>
                <w:lang w:val="id-ID"/>
              </w:rPr>
              <w:t xml:space="preserve"> </w:t>
            </w:r>
            <w:r w:rsidRPr="004B4541">
              <w:rPr>
                <w:rStyle w:val="jlqj4b"/>
                <w:rFonts w:ascii="Times New Roman" w:hAnsi="Times New Roman" w:cs="Times New Roman"/>
                <w:sz w:val="24"/>
                <w:szCs w:val="24"/>
                <w:lang w:val="id-ID"/>
              </w:rPr>
              <w:t>Jumlah gigi yang rusak, hilang dan ditambal (dmft) meningkat secara dramatis seiring bertambahnya usia. Malnutrisi lazim terjadi, dengan 35,9% anak-anak terhambat, 1,1% kurus, 7,4% berat badan kurang, dan 6.8% kelebihan berat badan.</w:t>
            </w:r>
            <w:r w:rsidRPr="004B4541">
              <w:rPr>
                <w:rStyle w:val="viiyi"/>
                <w:rFonts w:ascii="Times New Roman" w:hAnsi="Times New Roman" w:cs="Times New Roman"/>
                <w:sz w:val="24"/>
                <w:szCs w:val="24"/>
                <w:lang w:val="id-ID"/>
              </w:rPr>
              <w:t xml:space="preserve"> </w:t>
            </w:r>
            <w:r w:rsidRPr="004B4541">
              <w:rPr>
                <w:rStyle w:val="jlqj4b"/>
                <w:rFonts w:ascii="Times New Roman" w:hAnsi="Times New Roman" w:cs="Times New Roman"/>
                <w:sz w:val="24"/>
                <w:szCs w:val="24"/>
                <w:lang w:val="id-ID"/>
              </w:rPr>
              <w:t xml:space="preserve">Saat nyeri mulut meningkat frekuensinya, kemungkinan karies parah </w:t>
            </w:r>
            <w:r w:rsidRPr="004B4541">
              <w:rPr>
                <w:rStyle w:val="jlqj4b"/>
                <w:rFonts w:ascii="Times New Roman" w:hAnsi="Times New Roman" w:cs="Times New Roman"/>
                <w:sz w:val="24"/>
                <w:szCs w:val="24"/>
                <w:lang w:val="id-ID"/>
              </w:rPr>
              <w:lastRenderedPageBreak/>
              <w:t>meningkat.</w:t>
            </w:r>
            <w:r w:rsidRPr="004B4541">
              <w:rPr>
                <w:rStyle w:val="viiyi"/>
                <w:rFonts w:ascii="Times New Roman" w:hAnsi="Times New Roman" w:cs="Times New Roman"/>
                <w:sz w:val="24"/>
                <w:szCs w:val="24"/>
                <w:lang w:val="id-ID"/>
              </w:rPr>
              <w:t xml:space="preserve"> </w:t>
            </w:r>
            <w:r w:rsidRPr="004B4541">
              <w:rPr>
                <w:rStyle w:val="jlqj4b"/>
                <w:rFonts w:ascii="Times New Roman" w:hAnsi="Times New Roman" w:cs="Times New Roman"/>
                <w:sz w:val="24"/>
                <w:szCs w:val="24"/>
                <w:lang w:val="id-ID"/>
              </w:rPr>
              <w:t>Untuk setiap unit peningkatan frekuensi nyeri mulut mengganggu tidur, anak-anak telah meningkatkan kemungkinan untuk kekurangan berat badan (Adjusted Odds Ratio (AOR): 1,27; 95% CI: 1,02–1,54) dan penurunan peluang untuk kelebihan berat badan (AOR: 0,76; 95% CI: 0,58-0,97)</w:t>
            </w:r>
          </w:p>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323" w:type="dxa"/>
          </w:tcPr>
          <w:p w:rsidR="009349C0" w:rsidRPr="00736ED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736ED6">
              <w:rPr>
                <w:rFonts w:ascii="Times New Roman" w:hAnsi="Times New Roman" w:cs="Times New Roman"/>
                <w:i/>
                <w:iCs/>
                <w:sz w:val="24"/>
                <w:szCs w:val="24"/>
              </w:rPr>
              <w:lastRenderedPageBreak/>
              <w:t>Science Direct</w:t>
            </w:r>
          </w:p>
        </w:tc>
      </w:tr>
      <w:tr w:rsidR="009349C0" w:rsidRPr="000A6226" w:rsidTr="00C339EE">
        <w:tc>
          <w:tcPr>
            <w:cnfStyle w:val="001000000000" w:firstRow="0" w:lastRow="0" w:firstColumn="1" w:lastColumn="0" w:oddVBand="0" w:evenVBand="0" w:oddHBand="0" w:evenHBand="0" w:firstRowFirstColumn="0" w:firstRowLastColumn="0" w:lastRowFirstColumn="0" w:lastRowLastColumn="0"/>
            <w:tcW w:w="570" w:type="dxa"/>
          </w:tcPr>
          <w:p w:rsidR="009349C0" w:rsidRPr="0011735E" w:rsidRDefault="009349C0" w:rsidP="00C339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1143"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 xml:space="preserve">Dimaisip-Nabuab, J., Duijster, D., </w:t>
            </w:r>
            <w:r w:rsidRPr="00293DF2">
              <w:rPr>
                <w:rFonts w:ascii="Times New Roman" w:hAnsi="Times New Roman" w:cs="Times New Roman"/>
                <w:noProof/>
                <w:sz w:val="24"/>
                <w:szCs w:val="24"/>
              </w:rPr>
              <w:lastRenderedPageBreak/>
              <w:t>Benzian, H., Heinrich-Weltzien, R., Homsavath, A., Monse, B., Sithan, H., Stauf, N., Susilawati, S., &amp; Kromeyer-Hauschild, K.</w:t>
            </w:r>
            <w:r>
              <w:rPr>
                <w:rFonts w:ascii="Times New Roman" w:hAnsi="Times New Roman" w:cs="Times New Roman"/>
                <w:noProof/>
                <w:sz w:val="24"/>
                <w:szCs w:val="24"/>
              </w:rPr>
              <w:t>2</w:t>
            </w:r>
          </w:p>
        </w:tc>
        <w:tc>
          <w:tcPr>
            <w:tcW w:w="897" w:type="dxa"/>
          </w:tcPr>
          <w:p w:rsidR="009349C0" w:rsidRPr="00022734"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2018</w:t>
            </w:r>
          </w:p>
        </w:tc>
        <w:tc>
          <w:tcPr>
            <w:tcW w:w="1354"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i/>
                <w:iCs/>
                <w:noProof/>
                <w:sz w:val="24"/>
                <w:szCs w:val="24"/>
              </w:rPr>
              <w:t>BMC Pediatrics</w:t>
            </w:r>
            <w:r w:rsidRPr="00293DF2">
              <w:rPr>
                <w:rFonts w:ascii="Times New Roman" w:hAnsi="Times New Roman" w:cs="Times New Roman"/>
                <w:noProof/>
                <w:sz w:val="24"/>
                <w:szCs w:val="24"/>
              </w:rPr>
              <w:t>. https://doi.org/10.118</w:t>
            </w:r>
            <w:r w:rsidRPr="00293DF2">
              <w:rPr>
                <w:rFonts w:ascii="Times New Roman" w:hAnsi="Times New Roman" w:cs="Times New Roman"/>
                <w:noProof/>
                <w:sz w:val="24"/>
                <w:szCs w:val="24"/>
              </w:rPr>
              <w:lastRenderedPageBreak/>
              <w:t>6/s12887-018-1277-6</w:t>
            </w:r>
          </w:p>
        </w:tc>
        <w:tc>
          <w:tcPr>
            <w:tcW w:w="1701" w:type="dxa"/>
          </w:tcPr>
          <w:p w:rsidR="009349C0" w:rsidRPr="00736ED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736ED6">
              <w:rPr>
                <w:rFonts w:ascii="Times New Roman" w:hAnsi="Times New Roman" w:cs="Times New Roman"/>
                <w:i/>
                <w:iCs/>
                <w:noProof/>
                <w:sz w:val="24"/>
                <w:szCs w:val="24"/>
              </w:rPr>
              <w:lastRenderedPageBreak/>
              <w:t xml:space="preserve">Nutritional status, dental caries and tooth eruption in children: a </w:t>
            </w:r>
            <w:r w:rsidRPr="00736ED6">
              <w:rPr>
                <w:rFonts w:ascii="Times New Roman" w:hAnsi="Times New Roman" w:cs="Times New Roman"/>
                <w:i/>
                <w:iCs/>
                <w:noProof/>
                <w:sz w:val="24"/>
                <w:szCs w:val="24"/>
              </w:rPr>
              <w:lastRenderedPageBreak/>
              <w:t>longitudinal study in Cambodia, Indonesia and Lao PDR</w:t>
            </w:r>
          </w:p>
        </w:tc>
        <w:tc>
          <w:tcPr>
            <w:tcW w:w="2977"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6C31">
              <w:rPr>
                <w:rStyle w:val="jlqj4b"/>
                <w:rFonts w:ascii="Times New Roman" w:hAnsi="Times New Roman" w:cs="Times New Roman"/>
                <w:sz w:val="24"/>
                <w:szCs w:val="24"/>
                <w:lang w:val="id-ID"/>
              </w:rPr>
              <w:lastRenderedPageBreak/>
              <w:t xml:space="preserve">Data digunakan dari </w:t>
            </w:r>
            <w:r w:rsidRPr="006A6C31">
              <w:rPr>
                <w:rStyle w:val="jlqj4b"/>
                <w:rFonts w:ascii="Times New Roman" w:hAnsi="Times New Roman" w:cs="Times New Roman"/>
                <w:i/>
                <w:iCs/>
                <w:sz w:val="24"/>
                <w:szCs w:val="24"/>
                <w:lang w:val="id-ID"/>
              </w:rPr>
              <w:t>Fit for School - Health Outcome Study</w:t>
            </w:r>
            <w:r w:rsidRPr="006A6C31">
              <w:rPr>
                <w:rStyle w:val="jlqj4b"/>
                <w:rFonts w:ascii="Times New Roman" w:hAnsi="Times New Roman" w:cs="Times New Roman"/>
                <w:sz w:val="24"/>
                <w:szCs w:val="24"/>
                <w:lang w:val="id-ID"/>
              </w:rPr>
              <w:t xml:space="preserve">: studi kohort dengan periode tindak lanjut dari 2 tahun, terdiri dari anak-anak </w:t>
            </w:r>
            <w:r w:rsidRPr="006A6C31">
              <w:rPr>
                <w:rStyle w:val="jlqj4b"/>
                <w:rFonts w:ascii="Times New Roman" w:hAnsi="Times New Roman" w:cs="Times New Roman"/>
                <w:sz w:val="24"/>
                <w:szCs w:val="24"/>
                <w:lang w:val="id-ID"/>
              </w:rPr>
              <w:lastRenderedPageBreak/>
              <w:t>dari 82 sekolah dasar di Kamboja, Indonesia dan Laos.</w:t>
            </w:r>
            <w:r w:rsidRPr="006A6C31">
              <w:rPr>
                <w:rStyle w:val="viiyi"/>
                <w:rFonts w:ascii="Times New Roman" w:hAnsi="Times New Roman" w:cs="Times New Roman"/>
                <w:sz w:val="24"/>
                <w:szCs w:val="24"/>
                <w:lang w:val="id-ID"/>
              </w:rPr>
              <w:t xml:space="preserve"> </w:t>
            </w:r>
            <w:r w:rsidRPr="006A6C31">
              <w:rPr>
                <w:rStyle w:val="jlqj4b"/>
                <w:rFonts w:ascii="Times New Roman" w:hAnsi="Times New Roman" w:cs="Times New Roman"/>
                <w:sz w:val="24"/>
                <w:szCs w:val="24"/>
                <w:lang w:val="id-ID"/>
              </w:rPr>
              <w:t>Dari setiap sekolah, sampel acak dari enam sampai tujuh tahun anak-anak dipilih.</w:t>
            </w:r>
            <w:r w:rsidRPr="006A6C31">
              <w:rPr>
                <w:rStyle w:val="viiyi"/>
                <w:rFonts w:ascii="Times New Roman" w:hAnsi="Times New Roman" w:cs="Times New Roman"/>
                <w:sz w:val="24"/>
                <w:szCs w:val="24"/>
                <w:lang w:val="id-ID"/>
              </w:rPr>
              <w:t xml:space="preserve"> </w:t>
            </w:r>
            <w:r w:rsidRPr="006A6C31">
              <w:rPr>
                <w:rStyle w:val="jlqj4b"/>
                <w:rFonts w:ascii="Times New Roman" w:hAnsi="Times New Roman" w:cs="Times New Roman"/>
                <w:sz w:val="24"/>
                <w:szCs w:val="24"/>
                <w:lang w:val="id-ID"/>
              </w:rPr>
              <w:t>Karies gigi dan infeksi odontogenik dinilai menggunakan kriteria Organisasi Kesehatan Dunia (WHO) dan indeks pufa.</w:t>
            </w:r>
            <w:r w:rsidRPr="006A6C31">
              <w:rPr>
                <w:rStyle w:val="viiyi"/>
                <w:rFonts w:ascii="Times New Roman" w:hAnsi="Times New Roman" w:cs="Times New Roman"/>
                <w:sz w:val="24"/>
                <w:szCs w:val="24"/>
                <w:lang w:val="id-ID"/>
              </w:rPr>
              <w:t xml:space="preserve"> </w:t>
            </w:r>
            <w:r w:rsidRPr="006A6C31">
              <w:rPr>
                <w:rStyle w:val="jlqj4b"/>
                <w:rFonts w:ascii="Times New Roman" w:hAnsi="Times New Roman" w:cs="Times New Roman"/>
                <w:sz w:val="24"/>
                <w:szCs w:val="24"/>
                <w:lang w:val="id-ID"/>
              </w:rPr>
              <w:t>Berat dan tinggi badan pengukuran dikonversi ke BMI-untuk-usia dan tinggi-untuk-usia z-skor dan dikategorikan ke dalam status berat badan dan stunting mengikuti prosedur standar WHO.</w:t>
            </w:r>
            <w:r w:rsidRPr="006A6C31">
              <w:rPr>
                <w:rStyle w:val="viiyi"/>
                <w:rFonts w:ascii="Times New Roman" w:hAnsi="Times New Roman" w:cs="Times New Roman"/>
                <w:sz w:val="24"/>
                <w:szCs w:val="24"/>
                <w:lang w:val="id-ID"/>
              </w:rPr>
              <w:t xml:space="preserve"> </w:t>
            </w:r>
            <w:r w:rsidRPr="006A6C31">
              <w:rPr>
                <w:rStyle w:val="viiyi"/>
                <w:rFonts w:ascii="Times New Roman" w:hAnsi="Times New Roman" w:cs="Times New Roman"/>
                <w:sz w:val="24"/>
                <w:szCs w:val="24"/>
                <w:lang w:val="en-US"/>
              </w:rPr>
              <w:t>Melihat a</w:t>
            </w:r>
            <w:r w:rsidRPr="006A6C31">
              <w:rPr>
                <w:rStyle w:val="jlqj4b"/>
                <w:rFonts w:ascii="Times New Roman" w:hAnsi="Times New Roman" w:cs="Times New Roman"/>
                <w:sz w:val="24"/>
                <w:szCs w:val="24"/>
                <w:lang w:val="id-ID"/>
              </w:rPr>
              <w:t xml:space="preserve">sosiasi </w:t>
            </w:r>
            <w:r w:rsidRPr="006A6C31">
              <w:rPr>
                <w:rStyle w:val="jlqj4b"/>
                <w:rFonts w:ascii="Times New Roman" w:hAnsi="Times New Roman" w:cs="Times New Roman"/>
                <w:sz w:val="24"/>
                <w:szCs w:val="24"/>
                <w:lang w:val="en-US"/>
              </w:rPr>
              <w:t xml:space="preserve">dengan pendekatan </w:t>
            </w:r>
            <w:r w:rsidRPr="006A6C31">
              <w:rPr>
                <w:rStyle w:val="jlqj4b"/>
                <w:rFonts w:ascii="Times New Roman" w:hAnsi="Times New Roman" w:cs="Times New Roman"/>
                <w:sz w:val="24"/>
                <w:szCs w:val="24"/>
                <w:lang w:val="id-ID"/>
              </w:rPr>
              <w:lastRenderedPageBreak/>
              <w:t>cross-sectional dan longitudinal dianalisis menggunakan uji Kruskal Wallis, uji U Mann Whitney dan regresi logistik dan linier multivariat</w:t>
            </w:r>
          </w:p>
        </w:tc>
        <w:tc>
          <w:tcPr>
            <w:tcW w:w="2894" w:type="dxa"/>
          </w:tcPr>
          <w:p w:rsidR="009349C0"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Style w:val="jlqj4b"/>
                <w:rFonts w:ascii="Times New Roman" w:hAnsi="Times New Roman" w:cs="Times New Roman"/>
                <w:sz w:val="24"/>
                <w:szCs w:val="24"/>
                <w:lang w:val="id-ID"/>
              </w:rPr>
            </w:pPr>
            <w:r w:rsidRPr="00EA6896">
              <w:rPr>
                <w:rStyle w:val="jlqj4b"/>
                <w:rFonts w:ascii="Times New Roman" w:hAnsi="Times New Roman" w:cs="Times New Roman"/>
                <w:sz w:val="24"/>
                <w:szCs w:val="24"/>
                <w:lang w:val="id-ID"/>
              </w:rPr>
              <w:lastRenderedPageBreak/>
              <w:t>Data dari 1499 anak (usia rata-rata pada awal = 6,7 tahun) dianalisis.</w:t>
            </w:r>
            <w:r w:rsidRPr="00EA6896">
              <w:rPr>
                <w:rStyle w:val="viiyi"/>
                <w:rFonts w:ascii="Times New Roman" w:hAnsi="Times New Roman" w:cs="Times New Roman"/>
                <w:sz w:val="24"/>
                <w:szCs w:val="24"/>
                <w:lang w:val="id-ID"/>
              </w:rPr>
              <w:t xml:space="preserve"> </w:t>
            </w:r>
            <w:r w:rsidRPr="00EA6896">
              <w:rPr>
                <w:rStyle w:val="jlqj4b"/>
                <w:rFonts w:ascii="Times New Roman" w:hAnsi="Times New Roman" w:cs="Times New Roman"/>
                <w:sz w:val="24"/>
                <w:szCs w:val="24"/>
                <w:lang w:val="id-ID"/>
              </w:rPr>
              <w:t xml:space="preserve">Tingkat karies gigi dan infeksi odontogenik pada gigi </w:t>
            </w:r>
            <w:r w:rsidRPr="00EA6896">
              <w:rPr>
                <w:rStyle w:val="jlqj4b"/>
                <w:rFonts w:ascii="Times New Roman" w:hAnsi="Times New Roman" w:cs="Times New Roman"/>
                <w:sz w:val="24"/>
                <w:szCs w:val="24"/>
                <w:lang w:val="id-ID"/>
              </w:rPr>
              <w:lastRenderedPageBreak/>
              <w:t>sulung secara signifikan tertinggi pada anak-anak dengan berat badan kurang, serta pada anak stunting, dan terendah pada anak overweight.</w:t>
            </w:r>
            <w:r w:rsidRPr="00EA6896">
              <w:rPr>
                <w:rStyle w:val="viiyi"/>
                <w:rFonts w:ascii="Times New Roman" w:hAnsi="Times New Roman" w:cs="Times New Roman"/>
                <w:sz w:val="24"/>
                <w:szCs w:val="24"/>
                <w:lang w:val="id-ID"/>
              </w:rPr>
              <w:t xml:space="preserve"> </w:t>
            </w:r>
            <w:r w:rsidRPr="00EA6896">
              <w:rPr>
                <w:rStyle w:val="jlqj4b"/>
                <w:rFonts w:ascii="Times New Roman" w:hAnsi="Times New Roman" w:cs="Times New Roman"/>
                <w:sz w:val="24"/>
                <w:szCs w:val="24"/>
                <w:lang w:val="id-ID"/>
              </w:rPr>
              <w:t>Karies gigi pada anak berusia enam sampai tujuh tahun juga secara signifikan terkait dengan peningkatan kemungkinan menjadi kurus dan terhambat 2 tahun kemudian.</w:t>
            </w:r>
            <w:r w:rsidRPr="00EA6896">
              <w:rPr>
                <w:rStyle w:val="viiyi"/>
                <w:rFonts w:ascii="Times New Roman" w:hAnsi="Times New Roman" w:cs="Times New Roman"/>
                <w:sz w:val="24"/>
                <w:szCs w:val="24"/>
                <w:lang w:val="id-ID"/>
              </w:rPr>
              <w:t xml:space="preserve"> </w:t>
            </w:r>
            <w:r w:rsidRPr="00EA6896">
              <w:rPr>
                <w:rStyle w:val="jlqj4b"/>
                <w:rFonts w:ascii="Times New Roman" w:hAnsi="Times New Roman" w:cs="Times New Roman"/>
                <w:sz w:val="24"/>
                <w:szCs w:val="24"/>
                <w:lang w:val="id-ID"/>
              </w:rPr>
              <w:t>Asosiasi ini tidak ditemukan secara konsisten untuk karies gigi dan infeksi odontogenik pada gigi permanen.</w:t>
            </w:r>
            <w:r w:rsidRPr="00EA6896">
              <w:rPr>
                <w:rStyle w:val="viiyi"/>
                <w:rFonts w:ascii="Times New Roman" w:hAnsi="Times New Roman" w:cs="Times New Roman"/>
                <w:sz w:val="24"/>
                <w:szCs w:val="24"/>
                <w:lang w:val="id-ID"/>
              </w:rPr>
              <w:t xml:space="preserve"> </w:t>
            </w:r>
            <w:r w:rsidRPr="00EA6896">
              <w:rPr>
                <w:rStyle w:val="jlqj4b"/>
                <w:rFonts w:ascii="Times New Roman" w:hAnsi="Times New Roman" w:cs="Times New Roman"/>
                <w:sz w:val="24"/>
                <w:szCs w:val="24"/>
                <w:lang w:val="id-ID"/>
              </w:rPr>
              <w:t xml:space="preserve">Berat badan kurang dan pengerdilan secara </w:t>
            </w:r>
            <w:r w:rsidRPr="00EA6896">
              <w:rPr>
                <w:rStyle w:val="jlqj4b"/>
                <w:rFonts w:ascii="Times New Roman" w:hAnsi="Times New Roman" w:cs="Times New Roman"/>
                <w:sz w:val="24"/>
                <w:szCs w:val="24"/>
                <w:lang w:val="id-ID"/>
              </w:rPr>
              <w:lastRenderedPageBreak/>
              <w:t>signifikan terkait dengan jumlah gigi permanen yang erupsi lebih rendah pada anak-anak pada usia tersebut dari enam hingga tujuh tahun dan 2 tahun kemudian</w:t>
            </w:r>
          </w:p>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23" w:type="dxa"/>
          </w:tcPr>
          <w:p w:rsidR="009349C0" w:rsidRPr="00736ED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736ED6">
              <w:rPr>
                <w:rFonts w:ascii="Times New Roman" w:hAnsi="Times New Roman" w:cs="Times New Roman"/>
                <w:i/>
                <w:iCs/>
                <w:sz w:val="24"/>
                <w:szCs w:val="24"/>
              </w:rPr>
              <w:lastRenderedPageBreak/>
              <w:t xml:space="preserve">Pubmed </w:t>
            </w:r>
          </w:p>
        </w:tc>
      </w:tr>
      <w:tr w:rsidR="009349C0" w:rsidRPr="000A6226"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9349C0" w:rsidRDefault="009349C0" w:rsidP="00C339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1143"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Abdat M</w:t>
            </w:r>
          </w:p>
        </w:tc>
        <w:tc>
          <w:tcPr>
            <w:tcW w:w="897" w:type="dxa"/>
          </w:tcPr>
          <w:p w:rsidR="009349C0" w:rsidRPr="00022734"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2019</w:t>
            </w:r>
          </w:p>
        </w:tc>
        <w:tc>
          <w:tcPr>
            <w:tcW w:w="1354"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701"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Stunting Pada Balita Dipengaruhi Kesehatan Gigi Geliginya</w:t>
            </w:r>
          </w:p>
        </w:tc>
        <w:tc>
          <w:tcPr>
            <w:tcW w:w="2977" w:type="dxa"/>
          </w:tcPr>
          <w:p w:rsidR="009349C0" w:rsidRPr="00F6047A"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47A">
              <w:rPr>
                <w:rFonts w:ascii="Times New Roman" w:hAnsi="Times New Roman" w:cs="Times New Roman"/>
                <w:sz w:val="24"/>
                <w:szCs w:val="24"/>
              </w:rPr>
              <w:t>Studi pustaka</w:t>
            </w:r>
          </w:p>
        </w:tc>
        <w:tc>
          <w:tcPr>
            <w:tcW w:w="2894" w:type="dxa"/>
          </w:tcPr>
          <w:p w:rsidR="009349C0" w:rsidRPr="00F6047A"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47A">
              <w:rPr>
                <w:rFonts w:ascii="Times New Roman" w:hAnsi="Times New Roman" w:cs="Times New Roman"/>
                <w:sz w:val="24"/>
                <w:szCs w:val="24"/>
              </w:rPr>
              <w:t xml:space="preserve">Faktor pendukung terjadinya stunting di Indonesia adalah status sosial ekonomi rumah tangga yang rendah, pemberian ASI non- eksklusif, bayi lahir prematur, dan pendidikan orang tua. Anak-anak dengan keadaan rumah yang kotor, jamban yang </w:t>
            </w:r>
            <w:r w:rsidRPr="00F6047A">
              <w:rPr>
                <w:rFonts w:ascii="Times New Roman" w:hAnsi="Times New Roman" w:cs="Times New Roman"/>
                <w:sz w:val="24"/>
                <w:szCs w:val="24"/>
              </w:rPr>
              <w:lastRenderedPageBreak/>
              <w:t>kurang terawat dan air yang tidak bersih juga berisiko</w:t>
            </w:r>
          </w:p>
          <w:p w:rsidR="009349C0" w:rsidRPr="00F6047A"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23" w:type="dxa"/>
          </w:tcPr>
          <w:p w:rsidR="009349C0" w:rsidRPr="00810312"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810312">
              <w:rPr>
                <w:rFonts w:ascii="Times New Roman" w:hAnsi="Times New Roman" w:cs="Times New Roman"/>
                <w:i/>
                <w:iCs/>
                <w:sz w:val="24"/>
                <w:szCs w:val="24"/>
              </w:rPr>
              <w:lastRenderedPageBreak/>
              <w:t>Google scholar</w:t>
            </w:r>
          </w:p>
        </w:tc>
      </w:tr>
      <w:tr w:rsidR="009349C0" w:rsidRPr="000A6226" w:rsidTr="00C339EE">
        <w:tc>
          <w:tcPr>
            <w:cnfStyle w:val="001000000000" w:firstRow="0" w:lastRow="0" w:firstColumn="1" w:lastColumn="0" w:oddVBand="0" w:evenVBand="0" w:oddHBand="0" w:evenHBand="0" w:firstRowFirstColumn="0" w:firstRowLastColumn="0" w:lastRowFirstColumn="0" w:lastRowLastColumn="0"/>
            <w:tcW w:w="570" w:type="dxa"/>
          </w:tcPr>
          <w:p w:rsidR="009349C0" w:rsidRDefault="009349C0" w:rsidP="00C339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8.</w:t>
            </w:r>
          </w:p>
        </w:tc>
        <w:tc>
          <w:tcPr>
            <w:tcW w:w="1143"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Aviva, N. N., Pangemanan, D. H. C., &amp; Anindita, P. S</w:t>
            </w:r>
          </w:p>
        </w:tc>
        <w:tc>
          <w:tcPr>
            <w:tcW w:w="897" w:type="dxa"/>
          </w:tcPr>
          <w:p w:rsidR="009349C0" w:rsidRPr="00022734"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2020</w:t>
            </w:r>
          </w:p>
        </w:tc>
        <w:tc>
          <w:tcPr>
            <w:tcW w:w="1354"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i/>
                <w:iCs/>
                <w:noProof/>
                <w:sz w:val="24"/>
                <w:szCs w:val="24"/>
              </w:rPr>
              <w:t>E-GiGi</w:t>
            </w:r>
            <w:r w:rsidRPr="00293DF2">
              <w:rPr>
                <w:rFonts w:ascii="Times New Roman" w:hAnsi="Times New Roman" w:cs="Times New Roman"/>
                <w:noProof/>
                <w:sz w:val="24"/>
                <w:szCs w:val="24"/>
              </w:rPr>
              <w:t xml:space="preserve">, </w:t>
            </w:r>
            <w:r w:rsidRPr="00293DF2">
              <w:rPr>
                <w:rFonts w:ascii="Times New Roman" w:hAnsi="Times New Roman" w:cs="Times New Roman"/>
                <w:i/>
                <w:iCs/>
                <w:noProof/>
                <w:sz w:val="24"/>
                <w:szCs w:val="24"/>
              </w:rPr>
              <w:t>8</w:t>
            </w:r>
            <w:r w:rsidRPr="00293DF2">
              <w:rPr>
                <w:rFonts w:ascii="Times New Roman" w:hAnsi="Times New Roman" w:cs="Times New Roman"/>
                <w:noProof/>
                <w:sz w:val="24"/>
                <w:szCs w:val="24"/>
              </w:rPr>
              <w:t>(30), 73–78. https://ejournal.unsrat.ac.id/index.php/egigi/article/view/29907</w:t>
            </w:r>
          </w:p>
        </w:tc>
        <w:tc>
          <w:tcPr>
            <w:tcW w:w="1701"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Gambaran Karies Gigi Sulung pada Anak Stunting di Indonesia</w:t>
            </w:r>
          </w:p>
        </w:tc>
        <w:tc>
          <w:tcPr>
            <w:tcW w:w="2977" w:type="dxa"/>
          </w:tcPr>
          <w:p w:rsidR="009349C0"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B128D8">
              <w:rPr>
                <w:rFonts w:ascii="Times New Roman" w:hAnsi="Times New Roman" w:cs="Times New Roman"/>
                <w:color w:val="000000"/>
                <w:sz w:val="24"/>
                <w:szCs w:val="24"/>
              </w:rPr>
              <w:t xml:space="preserve">Jenis penelitian ialah studi pustaka. Pencarian data menggunakan tiga </w:t>
            </w:r>
            <w:r w:rsidRPr="00B128D8">
              <w:rPr>
                <w:rFonts w:ascii="Times New Roman" w:hAnsi="Times New Roman" w:cs="Times New Roman"/>
                <w:i/>
                <w:iCs/>
                <w:color w:val="000000"/>
                <w:sz w:val="24"/>
                <w:szCs w:val="24"/>
              </w:rPr>
              <w:t xml:space="preserve">database </w:t>
            </w:r>
            <w:r w:rsidRPr="00B128D8">
              <w:rPr>
                <w:rFonts w:ascii="Times New Roman" w:hAnsi="Times New Roman" w:cs="Times New Roman"/>
                <w:color w:val="000000"/>
                <w:sz w:val="24"/>
                <w:szCs w:val="24"/>
              </w:rPr>
              <w:t xml:space="preserve">yaitu </w:t>
            </w:r>
            <w:r w:rsidRPr="00B128D8">
              <w:rPr>
                <w:rFonts w:ascii="Times New Roman" w:hAnsi="Times New Roman" w:cs="Times New Roman"/>
                <w:i/>
                <w:iCs/>
                <w:color w:val="000000"/>
                <w:sz w:val="24"/>
                <w:szCs w:val="24"/>
              </w:rPr>
              <w:t>Pubmed, ClinicalKey</w:t>
            </w:r>
            <w:r w:rsidRPr="00B128D8">
              <w:rPr>
                <w:rFonts w:ascii="Times New Roman" w:hAnsi="Times New Roman" w:cs="Times New Roman"/>
                <w:color w:val="000000"/>
                <w:sz w:val="24"/>
                <w:szCs w:val="24"/>
              </w:rPr>
              <w:t xml:space="preserve">, dan </w:t>
            </w:r>
            <w:r w:rsidRPr="00B128D8">
              <w:rPr>
                <w:rFonts w:ascii="Times New Roman" w:hAnsi="Times New Roman" w:cs="Times New Roman"/>
                <w:i/>
                <w:iCs/>
                <w:color w:val="000000"/>
                <w:sz w:val="24"/>
                <w:szCs w:val="24"/>
              </w:rPr>
              <w:t>Google Scholar</w:t>
            </w:r>
            <w:r w:rsidRPr="00B128D8">
              <w:rPr>
                <w:rFonts w:ascii="Times New Roman" w:hAnsi="Times New Roman" w:cs="Times New Roman"/>
                <w:color w:val="000000"/>
                <w:sz w:val="24"/>
                <w:szCs w:val="24"/>
              </w:rPr>
              <w:t xml:space="preserve">. Kata kunci yang digunakan yaitu </w:t>
            </w:r>
            <w:r w:rsidRPr="00B128D8">
              <w:rPr>
                <w:rFonts w:ascii="Times New Roman" w:hAnsi="Times New Roman" w:cs="Times New Roman"/>
                <w:i/>
                <w:iCs/>
                <w:color w:val="000000"/>
                <w:sz w:val="24"/>
                <w:szCs w:val="24"/>
              </w:rPr>
              <w:t xml:space="preserve">stunting AND caries AND </w:t>
            </w:r>
            <w:r w:rsidRPr="00B128D8">
              <w:rPr>
                <w:rFonts w:ascii="Times New Roman" w:hAnsi="Times New Roman" w:cs="Times New Roman"/>
                <w:color w:val="000000"/>
                <w:sz w:val="24"/>
                <w:szCs w:val="24"/>
              </w:rPr>
              <w:t xml:space="preserve">Indonesia. Setelah diseleksi berdasarkan kriteria inklusi dan ekslusi, dilakukan </w:t>
            </w:r>
            <w:r w:rsidRPr="00B128D8">
              <w:rPr>
                <w:rFonts w:ascii="Times New Roman" w:hAnsi="Times New Roman" w:cs="Times New Roman"/>
                <w:i/>
                <w:iCs/>
                <w:color w:val="000000"/>
                <w:sz w:val="24"/>
                <w:szCs w:val="24"/>
              </w:rPr>
              <w:t xml:space="preserve">critical appraisal </w:t>
            </w:r>
            <w:r w:rsidRPr="00B128D8">
              <w:rPr>
                <w:rFonts w:ascii="Times New Roman" w:hAnsi="Times New Roman" w:cs="Times New Roman"/>
                <w:color w:val="000000"/>
                <w:sz w:val="24"/>
                <w:szCs w:val="24"/>
              </w:rPr>
              <w:t xml:space="preserve">dan didapatkan 5 literatur terdiri dari 4 </w:t>
            </w:r>
            <w:r w:rsidRPr="00B128D8">
              <w:rPr>
                <w:rFonts w:ascii="Times New Roman" w:hAnsi="Times New Roman" w:cs="Times New Roman"/>
                <w:i/>
                <w:iCs/>
                <w:color w:val="000000"/>
                <w:sz w:val="24"/>
                <w:szCs w:val="24"/>
              </w:rPr>
              <w:t>cross</w:t>
            </w:r>
            <w:r w:rsidRPr="00B128D8">
              <w:rPr>
                <w:rFonts w:ascii="Times New Roman" w:hAnsi="Times New Roman" w:cs="Times New Roman"/>
                <w:color w:val="000000"/>
                <w:sz w:val="24"/>
                <w:szCs w:val="24"/>
              </w:rPr>
              <w:t>-</w:t>
            </w:r>
            <w:r w:rsidRPr="00B128D8">
              <w:rPr>
                <w:rFonts w:ascii="Times New Roman" w:hAnsi="Times New Roman" w:cs="Times New Roman"/>
                <w:i/>
                <w:iCs/>
                <w:color w:val="000000"/>
                <w:sz w:val="24"/>
                <w:szCs w:val="24"/>
              </w:rPr>
              <w:t xml:space="preserve">sectional study </w:t>
            </w:r>
            <w:r w:rsidRPr="00B128D8">
              <w:rPr>
                <w:rFonts w:ascii="Times New Roman" w:hAnsi="Times New Roman" w:cs="Times New Roman"/>
                <w:color w:val="000000"/>
                <w:sz w:val="24"/>
                <w:szCs w:val="24"/>
              </w:rPr>
              <w:t xml:space="preserve">dan 1 </w:t>
            </w:r>
            <w:r w:rsidRPr="00B128D8">
              <w:rPr>
                <w:rFonts w:ascii="Times New Roman" w:hAnsi="Times New Roman" w:cs="Times New Roman"/>
                <w:i/>
                <w:iCs/>
                <w:color w:val="000000"/>
                <w:sz w:val="24"/>
                <w:szCs w:val="24"/>
              </w:rPr>
              <w:t>cohort study</w:t>
            </w:r>
          </w:p>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894"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374D8">
              <w:rPr>
                <w:rFonts w:ascii="Times New Roman" w:hAnsi="Times New Roman" w:cs="Times New Roman"/>
                <w:color w:val="000000"/>
              </w:rPr>
              <w:t xml:space="preserve">Hasil penelitian menunjukkan anak </w:t>
            </w:r>
            <w:r w:rsidRPr="00A374D8">
              <w:rPr>
                <w:rFonts w:ascii="Times New Roman" w:hAnsi="Times New Roman" w:cs="Times New Roman"/>
                <w:i/>
                <w:iCs/>
                <w:color w:val="000000"/>
              </w:rPr>
              <w:t xml:space="preserve">stunting </w:t>
            </w:r>
            <w:r w:rsidRPr="00A374D8">
              <w:rPr>
                <w:rFonts w:ascii="Times New Roman" w:hAnsi="Times New Roman" w:cs="Times New Roman"/>
                <w:color w:val="000000"/>
              </w:rPr>
              <w:t xml:space="preserve">memiliki pengalaman karies gigi sulung lebih tinggi daripada anak normal dengan tingkat keparahan karies sedang sampai tinggi mencapai 80%. Anak yang menderita pengalaman karies gigi sulung parah, memiliki peluang tinggi menderita </w:t>
            </w:r>
            <w:r w:rsidRPr="00A374D8">
              <w:rPr>
                <w:rFonts w:ascii="Times New Roman" w:hAnsi="Times New Roman" w:cs="Times New Roman"/>
                <w:i/>
                <w:iCs/>
                <w:color w:val="000000"/>
              </w:rPr>
              <w:t xml:space="preserve">stunting </w:t>
            </w:r>
            <w:r w:rsidRPr="00A374D8">
              <w:rPr>
                <w:rFonts w:ascii="Times New Roman" w:hAnsi="Times New Roman" w:cs="Times New Roman"/>
                <w:color w:val="000000"/>
              </w:rPr>
              <w:t>di kemudian hari</w:t>
            </w:r>
          </w:p>
        </w:tc>
        <w:tc>
          <w:tcPr>
            <w:tcW w:w="1323" w:type="dxa"/>
          </w:tcPr>
          <w:p w:rsidR="009349C0" w:rsidRPr="0027313E"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Google scholar</w:t>
            </w:r>
          </w:p>
        </w:tc>
      </w:tr>
      <w:tr w:rsidR="009349C0" w:rsidRPr="000A6226"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9349C0" w:rsidRDefault="009349C0" w:rsidP="00C339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1143"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Achmad, H., Handayani, H., Singgih, M. F., Horax, S., Ramadhany, S., Setiawati, F., &amp; Ramadhany, Y. F</w:t>
            </w:r>
          </w:p>
        </w:tc>
        <w:tc>
          <w:tcPr>
            <w:tcW w:w="897" w:type="dxa"/>
          </w:tcPr>
          <w:p w:rsidR="009349C0" w:rsidRPr="00022734"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2020</w:t>
            </w:r>
          </w:p>
        </w:tc>
        <w:tc>
          <w:tcPr>
            <w:tcW w:w="1354"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i/>
                <w:iCs/>
                <w:noProof/>
                <w:sz w:val="24"/>
                <w:szCs w:val="24"/>
              </w:rPr>
              <w:t>Systematic Reviews in Pharmacy</w:t>
            </w:r>
            <w:r w:rsidRPr="00293DF2">
              <w:rPr>
                <w:rFonts w:ascii="Times New Roman" w:hAnsi="Times New Roman" w:cs="Times New Roman"/>
                <w:noProof/>
                <w:sz w:val="24"/>
                <w:szCs w:val="24"/>
              </w:rPr>
              <w:t xml:space="preserve">, </w:t>
            </w:r>
            <w:r w:rsidRPr="00293DF2">
              <w:rPr>
                <w:rFonts w:ascii="Times New Roman" w:hAnsi="Times New Roman" w:cs="Times New Roman"/>
                <w:i/>
                <w:iCs/>
                <w:noProof/>
                <w:sz w:val="24"/>
                <w:szCs w:val="24"/>
              </w:rPr>
              <w:t>11</w:t>
            </w:r>
            <w:r w:rsidRPr="00293DF2">
              <w:rPr>
                <w:rFonts w:ascii="Times New Roman" w:hAnsi="Times New Roman" w:cs="Times New Roman"/>
                <w:noProof/>
                <w:sz w:val="24"/>
                <w:szCs w:val="24"/>
              </w:rPr>
              <w:t>(4), 371–376. https://doi.org/10.31838/srp.2020.4.55</w:t>
            </w:r>
          </w:p>
        </w:tc>
        <w:tc>
          <w:tcPr>
            <w:tcW w:w="1701"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106E8">
              <w:rPr>
                <w:rFonts w:ascii="Times New Roman" w:hAnsi="Times New Roman" w:cs="Times New Roman"/>
                <w:i/>
                <w:iCs/>
                <w:noProof/>
                <w:sz w:val="24"/>
                <w:szCs w:val="24"/>
              </w:rPr>
              <w:t xml:space="preserve">Analysis of dental caries &amp; gingivitis with the occurrence of stunting in children in Makassar city </w:t>
            </w:r>
            <w:r w:rsidRPr="00293DF2">
              <w:rPr>
                <w:rFonts w:ascii="Times New Roman" w:hAnsi="Times New Roman" w:cs="Times New Roman"/>
                <w:noProof/>
                <w:sz w:val="24"/>
                <w:szCs w:val="24"/>
              </w:rPr>
              <w:t>(Tamalanrea subdistrict).</w:t>
            </w:r>
          </w:p>
        </w:tc>
        <w:tc>
          <w:tcPr>
            <w:tcW w:w="2977"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B128D8">
              <w:rPr>
                <w:rStyle w:val="jlqj4b"/>
                <w:rFonts w:ascii="Times New Roman" w:hAnsi="Times New Roman" w:cs="Times New Roman"/>
                <w:sz w:val="24"/>
                <w:szCs w:val="24"/>
                <w:lang w:val="id-ID"/>
              </w:rPr>
              <w:t>Pendekatan analitik observasional (crosssectional) belajar).</w:t>
            </w:r>
            <w:r w:rsidRPr="00B128D8">
              <w:rPr>
                <w:rStyle w:val="viiyi"/>
                <w:rFonts w:ascii="Times New Roman" w:hAnsi="Times New Roman" w:cs="Times New Roman"/>
                <w:sz w:val="24"/>
                <w:szCs w:val="24"/>
                <w:lang w:val="id-ID"/>
              </w:rPr>
              <w:t xml:space="preserve"> </w:t>
            </w:r>
            <w:r w:rsidRPr="00B128D8">
              <w:rPr>
                <w:rStyle w:val="jlqj4b"/>
                <w:rFonts w:ascii="Times New Roman" w:hAnsi="Times New Roman" w:cs="Times New Roman"/>
                <w:sz w:val="24"/>
                <w:szCs w:val="24"/>
                <w:lang w:val="id-ID"/>
              </w:rPr>
              <w:t>Sampel dipilih dari data sekunder Puskesmas Tamalanrea sebanyak 208 jiwa, masing-masing 104 jiwa di kelompok stunting dan kelompok gizi normal sebagai pembanding.</w:t>
            </w:r>
          </w:p>
        </w:tc>
        <w:tc>
          <w:tcPr>
            <w:tcW w:w="2894"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B128D8">
              <w:rPr>
                <w:rStyle w:val="jlqj4b"/>
                <w:rFonts w:ascii="Times New Roman" w:hAnsi="Times New Roman" w:cs="Times New Roman"/>
                <w:sz w:val="24"/>
                <w:szCs w:val="24"/>
                <w:lang w:val="id-ID"/>
              </w:rPr>
              <w:t>Berdasarkan hasil penelitian rata-rata indeks def-t pada anak normal adalah 5,37 sedangkan pada anak stunting adalah 7,37.</w:t>
            </w:r>
            <w:r w:rsidRPr="00B128D8">
              <w:rPr>
                <w:rStyle w:val="viiyi"/>
                <w:rFonts w:ascii="Times New Roman" w:hAnsi="Times New Roman" w:cs="Times New Roman"/>
                <w:sz w:val="24"/>
                <w:szCs w:val="24"/>
                <w:lang w:val="id-ID"/>
              </w:rPr>
              <w:t xml:space="preserve"> </w:t>
            </w:r>
            <w:r w:rsidRPr="00B128D8">
              <w:rPr>
                <w:rStyle w:val="jlqj4b"/>
                <w:rFonts w:ascii="Times New Roman" w:hAnsi="Times New Roman" w:cs="Times New Roman"/>
                <w:sz w:val="24"/>
                <w:szCs w:val="24"/>
                <w:lang w:val="id-ID"/>
              </w:rPr>
              <w:t>Dari Dari data tersebut dapat diketahui bahwa def-t index pada anak stunting adalah lebih tinggi dari pada anak normal sedangkan gingivitis pada anak normal 0,0% dan stunting 0,0%.</w:t>
            </w:r>
          </w:p>
        </w:tc>
        <w:tc>
          <w:tcPr>
            <w:tcW w:w="1323" w:type="dxa"/>
          </w:tcPr>
          <w:p w:rsidR="009349C0" w:rsidRPr="0027313E"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Science Direct</w:t>
            </w:r>
          </w:p>
        </w:tc>
      </w:tr>
      <w:tr w:rsidR="009349C0" w:rsidRPr="000A6226" w:rsidTr="00C339EE">
        <w:tc>
          <w:tcPr>
            <w:cnfStyle w:val="001000000000" w:firstRow="0" w:lastRow="0" w:firstColumn="1" w:lastColumn="0" w:oddVBand="0" w:evenVBand="0" w:oddHBand="0" w:evenHBand="0" w:firstRowFirstColumn="0" w:firstRowLastColumn="0" w:lastRowFirstColumn="0" w:lastRowLastColumn="0"/>
            <w:tcW w:w="570" w:type="dxa"/>
          </w:tcPr>
          <w:p w:rsidR="009349C0" w:rsidRDefault="009349C0" w:rsidP="00C339EE">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143"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 xml:space="preserve">Abdat, M., Usman, S., &amp; </w:t>
            </w:r>
            <w:r w:rsidRPr="00293DF2">
              <w:rPr>
                <w:rFonts w:ascii="Times New Roman" w:hAnsi="Times New Roman" w:cs="Times New Roman"/>
                <w:noProof/>
                <w:sz w:val="24"/>
                <w:szCs w:val="24"/>
              </w:rPr>
              <w:lastRenderedPageBreak/>
              <w:t>Suhaila, H</w:t>
            </w:r>
          </w:p>
        </w:tc>
        <w:tc>
          <w:tcPr>
            <w:tcW w:w="897" w:type="dxa"/>
          </w:tcPr>
          <w:p w:rsidR="009349C0" w:rsidRPr="00022734"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2020</w:t>
            </w:r>
          </w:p>
        </w:tc>
        <w:tc>
          <w:tcPr>
            <w:tcW w:w="1354"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i/>
                <w:iCs/>
                <w:noProof/>
                <w:sz w:val="24"/>
                <w:szCs w:val="24"/>
              </w:rPr>
              <w:t>J Dentomaxillofac Sci</w:t>
            </w:r>
            <w:r w:rsidRPr="00293DF2">
              <w:rPr>
                <w:rFonts w:ascii="Times New Roman" w:hAnsi="Times New Roman" w:cs="Times New Roman"/>
                <w:noProof/>
                <w:sz w:val="24"/>
                <w:szCs w:val="24"/>
              </w:rPr>
              <w:t xml:space="preserve">, </w:t>
            </w:r>
            <w:r w:rsidRPr="00293DF2">
              <w:rPr>
                <w:rFonts w:ascii="Times New Roman" w:hAnsi="Times New Roman" w:cs="Times New Roman"/>
                <w:i/>
                <w:iCs/>
                <w:noProof/>
                <w:sz w:val="24"/>
                <w:szCs w:val="24"/>
              </w:rPr>
              <w:t>5</w:t>
            </w:r>
            <w:r w:rsidRPr="00293DF2">
              <w:rPr>
                <w:rFonts w:ascii="Times New Roman" w:hAnsi="Times New Roman" w:cs="Times New Roman"/>
                <w:noProof/>
                <w:sz w:val="24"/>
                <w:szCs w:val="24"/>
              </w:rPr>
              <w:t xml:space="preserve">(2), 114–119. </w:t>
            </w:r>
            <w:r w:rsidRPr="00293DF2">
              <w:rPr>
                <w:rFonts w:ascii="Times New Roman" w:hAnsi="Times New Roman" w:cs="Times New Roman"/>
                <w:noProof/>
                <w:sz w:val="24"/>
                <w:szCs w:val="24"/>
              </w:rPr>
              <w:lastRenderedPageBreak/>
              <w:t>https://doi.org/10.15562/jdmfs.v5i2.1064</w:t>
            </w:r>
          </w:p>
        </w:tc>
        <w:tc>
          <w:tcPr>
            <w:tcW w:w="1701" w:type="dxa"/>
          </w:tcPr>
          <w:p w:rsidR="009349C0" w:rsidRPr="003106E8"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3106E8">
              <w:rPr>
                <w:rFonts w:ascii="Times New Roman" w:hAnsi="Times New Roman" w:cs="Times New Roman"/>
                <w:i/>
                <w:iCs/>
                <w:noProof/>
                <w:sz w:val="24"/>
                <w:szCs w:val="24"/>
              </w:rPr>
              <w:lastRenderedPageBreak/>
              <w:t xml:space="preserve">Relationship between stunting with dental and oral </w:t>
            </w:r>
            <w:r w:rsidRPr="003106E8">
              <w:rPr>
                <w:rFonts w:ascii="Times New Roman" w:hAnsi="Times New Roman" w:cs="Times New Roman"/>
                <w:i/>
                <w:iCs/>
                <w:noProof/>
                <w:sz w:val="24"/>
                <w:szCs w:val="24"/>
              </w:rPr>
              <w:lastRenderedPageBreak/>
              <w:t>status in toddlers</w:t>
            </w:r>
          </w:p>
        </w:tc>
        <w:tc>
          <w:tcPr>
            <w:tcW w:w="2977"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B128D8">
              <w:rPr>
                <w:rStyle w:val="jlqj4b"/>
                <w:rFonts w:ascii="Times New Roman" w:hAnsi="Times New Roman" w:cs="Times New Roman"/>
                <w:sz w:val="24"/>
                <w:szCs w:val="24"/>
                <w:lang w:val="id-ID"/>
              </w:rPr>
              <w:lastRenderedPageBreak/>
              <w:t>Sebuah studi observasional analitik dengan a pendekatan cross-sectional di kabupaten Pidie, Aceh.</w:t>
            </w:r>
            <w:r w:rsidRPr="00B128D8">
              <w:rPr>
                <w:rStyle w:val="viiyi"/>
                <w:rFonts w:ascii="Times New Roman" w:hAnsi="Times New Roman" w:cs="Times New Roman"/>
                <w:sz w:val="24"/>
                <w:szCs w:val="24"/>
                <w:lang w:val="id-ID"/>
              </w:rPr>
              <w:t xml:space="preserve"> </w:t>
            </w:r>
            <w:r w:rsidRPr="00B128D8">
              <w:rPr>
                <w:rStyle w:val="jlqj4b"/>
                <w:rFonts w:ascii="Times New Roman" w:hAnsi="Times New Roman" w:cs="Times New Roman"/>
                <w:sz w:val="24"/>
                <w:szCs w:val="24"/>
                <w:lang w:val="id-ID"/>
              </w:rPr>
              <w:t xml:space="preserve">Subyek terdiri dari 70 balita stunting dan </w:t>
            </w:r>
            <w:r w:rsidRPr="00B128D8">
              <w:rPr>
                <w:rStyle w:val="jlqj4b"/>
                <w:rFonts w:ascii="Times New Roman" w:hAnsi="Times New Roman" w:cs="Times New Roman"/>
                <w:sz w:val="24"/>
                <w:szCs w:val="24"/>
                <w:lang w:val="id-ID"/>
              </w:rPr>
              <w:lastRenderedPageBreak/>
              <w:t>normal.</w:t>
            </w:r>
            <w:r w:rsidRPr="00B128D8">
              <w:rPr>
                <w:rStyle w:val="viiyi"/>
                <w:rFonts w:ascii="Times New Roman" w:hAnsi="Times New Roman" w:cs="Times New Roman"/>
                <w:sz w:val="24"/>
                <w:szCs w:val="24"/>
                <w:lang w:val="id-ID"/>
              </w:rPr>
              <w:t xml:space="preserve"> </w:t>
            </w:r>
            <w:r w:rsidRPr="00B128D8">
              <w:rPr>
                <w:rStyle w:val="jlqj4b"/>
                <w:rFonts w:ascii="Times New Roman" w:hAnsi="Times New Roman" w:cs="Times New Roman"/>
                <w:sz w:val="24"/>
                <w:szCs w:val="24"/>
                <w:lang w:val="id-ID"/>
              </w:rPr>
              <w:t>Metode yang digunakan adalah dengan mengukur deft index dan OHIS (Oral Hygiene Index Simplified) pada balita, dan juga memberikan kuesioner pola perilaku kesehatan gigi dan mulut. Pengolahan data penelitian menggunakan SPSS 24.0 dengan Pearson Correlation uji dan uji Kendall tau, juga nilai signifikansi p&lt;0,05</w:t>
            </w:r>
          </w:p>
        </w:tc>
        <w:tc>
          <w:tcPr>
            <w:tcW w:w="2894" w:type="dxa"/>
          </w:tcPr>
          <w:p w:rsidR="009349C0" w:rsidRPr="000A6226"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B128D8">
              <w:rPr>
                <w:rStyle w:val="jlqj4b"/>
                <w:rFonts w:ascii="Times New Roman" w:hAnsi="Times New Roman" w:cs="Times New Roman"/>
                <w:sz w:val="24"/>
                <w:szCs w:val="24"/>
                <w:lang w:val="id-ID"/>
              </w:rPr>
              <w:lastRenderedPageBreak/>
              <w:t>Berdasarkan hasil kuesioner, banyak orang tua stunting tidak memperhatikan kebersihan mulut balita mereka.</w:t>
            </w:r>
            <w:r w:rsidRPr="00B128D8">
              <w:rPr>
                <w:rStyle w:val="viiyi"/>
                <w:rFonts w:ascii="Times New Roman" w:hAnsi="Times New Roman" w:cs="Times New Roman"/>
                <w:sz w:val="24"/>
                <w:szCs w:val="24"/>
                <w:lang w:val="id-ID"/>
              </w:rPr>
              <w:t xml:space="preserve"> </w:t>
            </w:r>
            <w:r w:rsidRPr="00B128D8">
              <w:rPr>
                <w:rStyle w:val="jlqj4b"/>
                <w:rFonts w:ascii="Times New Roman" w:hAnsi="Times New Roman" w:cs="Times New Roman"/>
                <w:sz w:val="24"/>
                <w:szCs w:val="24"/>
                <w:lang w:val="id-ID"/>
              </w:rPr>
              <w:t xml:space="preserve">Hasil </w:t>
            </w:r>
            <w:r w:rsidRPr="00B128D8">
              <w:rPr>
                <w:rStyle w:val="jlqj4b"/>
                <w:rFonts w:ascii="Times New Roman" w:hAnsi="Times New Roman" w:cs="Times New Roman"/>
                <w:sz w:val="24"/>
                <w:szCs w:val="24"/>
                <w:lang w:val="id-ID"/>
              </w:rPr>
              <w:lastRenderedPageBreak/>
              <w:t>pengukuran dengan indeks cekatan pada balita stunting dan normal menunjukkan balita stunting 6,13 (kategori sangat tinggi) dan balita normal normal 3.7 (Kategori sedang).</w:t>
            </w:r>
            <w:r w:rsidRPr="00B128D8">
              <w:rPr>
                <w:rStyle w:val="viiyi"/>
                <w:rFonts w:ascii="Times New Roman" w:hAnsi="Times New Roman" w:cs="Times New Roman"/>
                <w:sz w:val="24"/>
                <w:szCs w:val="24"/>
                <w:lang w:val="id-ID"/>
              </w:rPr>
              <w:t xml:space="preserve"> </w:t>
            </w:r>
            <w:r w:rsidRPr="00B128D8">
              <w:rPr>
                <w:rStyle w:val="jlqj4b"/>
                <w:rFonts w:ascii="Times New Roman" w:hAnsi="Times New Roman" w:cs="Times New Roman"/>
                <w:sz w:val="24"/>
                <w:szCs w:val="24"/>
                <w:lang w:val="id-ID"/>
              </w:rPr>
              <w:t>Analisis dengan uji korelasi Pearson antara status gizi (stunting dan normal) dengan hasil cekatan adalah 0,023&lt;0,05 dan OHIS 0,010&lt;0,05.</w:t>
            </w:r>
            <w:r w:rsidRPr="00B128D8">
              <w:rPr>
                <w:rStyle w:val="viiyi"/>
                <w:rFonts w:ascii="Times New Roman" w:hAnsi="Times New Roman" w:cs="Times New Roman"/>
                <w:sz w:val="24"/>
                <w:szCs w:val="24"/>
                <w:lang w:val="id-ID"/>
              </w:rPr>
              <w:t xml:space="preserve"> </w:t>
            </w:r>
            <w:r w:rsidRPr="00B128D8">
              <w:rPr>
                <w:rStyle w:val="jlqj4b"/>
                <w:rFonts w:ascii="Times New Roman" w:hAnsi="Times New Roman" w:cs="Times New Roman"/>
                <w:sz w:val="24"/>
                <w:szCs w:val="24"/>
                <w:lang w:val="id-ID"/>
              </w:rPr>
              <w:t>Tes tau Kendall hasil menunjukkan nilai 0,020&lt;0,05.</w:t>
            </w:r>
            <w:r w:rsidRPr="00B128D8">
              <w:rPr>
                <w:rStyle w:val="viiyi"/>
                <w:rFonts w:ascii="Times New Roman" w:hAnsi="Times New Roman" w:cs="Times New Roman"/>
                <w:sz w:val="24"/>
                <w:szCs w:val="24"/>
                <w:lang w:val="id-ID"/>
              </w:rPr>
              <w:t xml:space="preserve"> </w:t>
            </w:r>
            <w:r w:rsidRPr="00B128D8">
              <w:rPr>
                <w:rStyle w:val="jlqj4b"/>
                <w:rFonts w:ascii="Times New Roman" w:hAnsi="Times New Roman" w:cs="Times New Roman"/>
                <w:sz w:val="24"/>
                <w:szCs w:val="24"/>
                <w:lang w:val="id-ID"/>
              </w:rPr>
              <w:t>Ada hubungan antara variabel status gizi dengan cekatan dan ada hubungan antara variabel status gizi dan OHIS</w:t>
            </w:r>
          </w:p>
        </w:tc>
        <w:tc>
          <w:tcPr>
            <w:tcW w:w="1323" w:type="dxa"/>
          </w:tcPr>
          <w:p w:rsidR="009349C0" w:rsidRPr="0027313E"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Pubmed</w:t>
            </w:r>
          </w:p>
        </w:tc>
      </w:tr>
      <w:tr w:rsidR="009349C0" w:rsidRPr="000A6226"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9349C0" w:rsidRDefault="009349C0" w:rsidP="00C339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1143"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noProof/>
                <w:sz w:val="24"/>
                <w:szCs w:val="24"/>
              </w:rPr>
              <w:t>Renggli, E. P., Turton, B., Sokal-Gutierrez, K., Hondru, G., Chher, T., Hak, S., Poirot, E., &amp; Laillou, A</w:t>
            </w:r>
          </w:p>
        </w:tc>
        <w:tc>
          <w:tcPr>
            <w:tcW w:w="897" w:type="dxa"/>
          </w:tcPr>
          <w:p w:rsidR="009349C0" w:rsidRPr="00022734"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2021</w:t>
            </w:r>
          </w:p>
        </w:tc>
        <w:tc>
          <w:tcPr>
            <w:tcW w:w="1354"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93DF2">
              <w:rPr>
                <w:rFonts w:ascii="Times New Roman" w:hAnsi="Times New Roman" w:cs="Times New Roman"/>
                <w:i/>
                <w:iCs/>
                <w:noProof/>
                <w:sz w:val="24"/>
                <w:szCs w:val="24"/>
              </w:rPr>
              <w:t>Nutrients</w:t>
            </w:r>
            <w:r w:rsidRPr="00293DF2">
              <w:rPr>
                <w:rFonts w:ascii="Times New Roman" w:hAnsi="Times New Roman" w:cs="Times New Roman"/>
                <w:noProof/>
                <w:sz w:val="24"/>
                <w:szCs w:val="24"/>
              </w:rPr>
              <w:t xml:space="preserve">, </w:t>
            </w:r>
            <w:r w:rsidRPr="00293DF2">
              <w:rPr>
                <w:rFonts w:ascii="Times New Roman" w:hAnsi="Times New Roman" w:cs="Times New Roman"/>
                <w:i/>
                <w:iCs/>
                <w:noProof/>
                <w:sz w:val="24"/>
                <w:szCs w:val="24"/>
              </w:rPr>
              <w:t>13</w:t>
            </w:r>
            <w:r w:rsidRPr="00293DF2">
              <w:rPr>
                <w:rFonts w:ascii="Times New Roman" w:hAnsi="Times New Roman" w:cs="Times New Roman"/>
                <w:noProof/>
                <w:sz w:val="24"/>
                <w:szCs w:val="24"/>
              </w:rPr>
              <w:t>(2), 1–15. https://doi.org/10.3390/nu13020290</w:t>
            </w:r>
          </w:p>
        </w:tc>
        <w:tc>
          <w:tcPr>
            <w:tcW w:w="1701" w:type="dxa"/>
          </w:tcPr>
          <w:p w:rsidR="009349C0" w:rsidRPr="00736ED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736ED6">
              <w:rPr>
                <w:rFonts w:ascii="Times New Roman" w:hAnsi="Times New Roman" w:cs="Times New Roman"/>
                <w:i/>
                <w:iCs/>
                <w:noProof/>
                <w:sz w:val="24"/>
                <w:szCs w:val="24"/>
              </w:rPr>
              <w:t>Stunting malnutrition associated with severe tooth decay in cambodian toddlers</w:t>
            </w:r>
          </w:p>
        </w:tc>
        <w:tc>
          <w:tcPr>
            <w:tcW w:w="2977"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6C31">
              <w:rPr>
                <w:rStyle w:val="jlqj4b"/>
                <w:rFonts w:ascii="Times New Roman" w:hAnsi="Times New Roman" w:cs="Times New Roman"/>
                <w:sz w:val="24"/>
                <w:szCs w:val="24"/>
                <w:lang w:val="id-ID"/>
              </w:rPr>
              <w:t>Analisis data sekunder adalah dilakukan pada subkelompok anak-anak yang hadir pada dua titik waktu dalam bahasa Kamboja Studi Pemantauan Kesehatan dan Gizi (CAHENMS) dan yang berusia kurang dari 24 bulan di dasar yang dinominasikan.</w:t>
            </w:r>
            <w:r w:rsidRPr="006A6C31">
              <w:rPr>
                <w:rStyle w:val="viiyi"/>
                <w:rFonts w:ascii="Times New Roman" w:hAnsi="Times New Roman" w:cs="Times New Roman"/>
                <w:sz w:val="24"/>
                <w:szCs w:val="24"/>
                <w:lang w:val="id-ID"/>
              </w:rPr>
              <w:t xml:space="preserve"> </w:t>
            </w:r>
            <w:r w:rsidRPr="006A6C31">
              <w:rPr>
                <w:rStyle w:val="jlqj4b"/>
                <w:rFonts w:ascii="Times New Roman" w:hAnsi="Times New Roman" w:cs="Times New Roman"/>
                <w:sz w:val="24"/>
                <w:szCs w:val="24"/>
                <w:lang w:val="id-ID"/>
              </w:rPr>
              <w:t>Data terdiri dari wawancara orang tua tentang karakteristik sosiodemografi dan praktik makan, dan tindakan klinis untuk tindakan antropometrik dan status gigi.</w:t>
            </w:r>
            <w:r w:rsidRPr="006A6C31">
              <w:rPr>
                <w:rStyle w:val="viiyi"/>
                <w:rFonts w:ascii="Times New Roman" w:hAnsi="Times New Roman" w:cs="Times New Roman"/>
                <w:sz w:val="24"/>
                <w:szCs w:val="24"/>
                <w:lang w:val="id-ID"/>
              </w:rPr>
              <w:t xml:space="preserve"> </w:t>
            </w:r>
            <w:r w:rsidRPr="006A6C31">
              <w:rPr>
                <w:rStyle w:val="jlqj4b"/>
                <w:rFonts w:ascii="Times New Roman" w:hAnsi="Times New Roman" w:cs="Times New Roman"/>
                <w:sz w:val="24"/>
                <w:szCs w:val="24"/>
                <w:lang w:val="id-ID"/>
              </w:rPr>
              <w:t xml:space="preserve">Logistik pemodelan regresi digunakan untuk </w:t>
            </w:r>
            <w:r w:rsidRPr="006A6C31">
              <w:rPr>
                <w:rStyle w:val="jlqj4b"/>
                <w:rFonts w:ascii="Times New Roman" w:hAnsi="Times New Roman" w:cs="Times New Roman"/>
                <w:sz w:val="24"/>
                <w:szCs w:val="24"/>
                <w:lang w:val="id-ID"/>
              </w:rPr>
              <w:lastRenderedPageBreak/>
              <w:t>menguji hubungan antara karies gigi yang parah (gigi pembusukan)—seperti yang ditunjukkan oleh Indeks Karies Signifikan—dan adanya kasus baru pengerdilan malnutrisi pada tindak lanjut</w:t>
            </w:r>
          </w:p>
        </w:tc>
        <w:tc>
          <w:tcPr>
            <w:tcW w:w="2894" w:type="dxa"/>
          </w:tcPr>
          <w:p w:rsidR="009349C0" w:rsidRPr="000A6226"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6C31">
              <w:rPr>
                <w:rStyle w:val="jlqj4b"/>
                <w:rFonts w:ascii="Times New Roman" w:hAnsi="Times New Roman" w:cs="Times New Roman"/>
                <w:sz w:val="24"/>
                <w:szCs w:val="24"/>
                <w:lang w:val="id-ID"/>
              </w:rPr>
              <w:lastRenderedPageBreak/>
              <w:t>Terdapat 1.595 anak yang memenuhi kriteria inklusi dan 1307 (81,9%) diikuti setelah satu tahun.</w:t>
            </w:r>
            <w:r w:rsidRPr="006A6C31">
              <w:rPr>
                <w:rStyle w:val="viiyi"/>
                <w:rFonts w:ascii="Times New Roman" w:hAnsi="Times New Roman" w:cs="Times New Roman"/>
                <w:sz w:val="24"/>
                <w:szCs w:val="24"/>
                <w:lang w:val="id-ID"/>
              </w:rPr>
              <w:t xml:space="preserve"> </w:t>
            </w:r>
            <w:r w:rsidRPr="006A6C31">
              <w:rPr>
                <w:rStyle w:val="jlqj4b"/>
                <w:rFonts w:ascii="Times New Roman" w:hAnsi="Times New Roman" w:cs="Times New Roman"/>
                <w:sz w:val="24"/>
                <w:szCs w:val="24"/>
                <w:lang w:val="id-ID"/>
              </w:rPr>
              <w:t>Pada awal, 14,4% dari anak-anak memiliki karies gigi yang parah, 25,6% disajikan dengan pertumbuhan terhambat.</w:t>
            </w:r>
            <w:r w:rsidRPr="006A6C31">
              <w:rPr>
                <w:rStyle w:val="viiyi"/>
                <w:rFonts w:ascii="Times New Roman" w:hAnsi="Times New Roman" w:cs="Times New Roman"/>
                <w:sz w:val="24"/>
                <w:szCs w:val="24"/>
                <w:lang w:val="id-ID"/>
              </w:rPr>
              <w:t xml:space="preserve"> </w:t>
            </w:r>
            <w:r w:rsidRPr="006A6C31">
              <w:rPr>
                <w:rStyle w:val="jlqj4b"/>
                <w:rFonts w:ascii="Times New Roman" w:hAnsi="Times New Roman" w:cs="Times New Roman"/>
                <w:sz w:val="24"/>
                <w:szCs w:val="24"/>
                <w:lang w:val="id-ID"/>
              </w:rPr>
              <w:t>17,6% anak-anak beralih dari status sehat ke rendah tinggi-untuk-usia selama periode pengamatan.</w:t>
            </w:r>
            <w:r w:rsidRPr="006A6C31">
              <w:rPr>
                <w:rStyle w:val="viiyi"/>
                <w:rFonts w:ascii="Times New Roman" w:hAnsi="Times New Roman" w:cs="Times New Roman"/>
                <w:sz w:val="24"/>
                <w:szCs w:val="24"/>
                <w:lang w:val="id-ID"/>
              </w:rPr>
              <w:t xml:space="preserve"> </w:t>
            </w:r>
            <w:r w:rsidRPr="006A6C31">
              <w:rPr>
                <w:rStyle w:val="jlqj4b"/>
                <w:rFonts w:ascii="Times New Roman" w:hAnsi="Times New Roman" w:cs="Times New Roman"/>
                <w:sz w:val="24"/>
                <w:szCs w:val="24"/>
                <w:lang w:val="id-ID"/>
              </w:rPr>
              <w:t>Anak-anak dengan karies gigi yang parah memiliki hampir dua kali lipat risiko (OR = 1,8; CI 1,0–3,0) untuk membuat transisi itu</w:t>
            </w:r>
          </w:p>
        </w:tc>
        <w:tc>
          <w:tcPr>
            <w:tcW w:w="1323" w:type="dxa"/>
          </w:tcPr>
          <w:p w:rsidR="009349C0" w:rsidRPr="0027313E" w:rsidRDefault="009349C0" w:rsidP="00C339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Pubmed</w:t>
            </w:r>
          </w:p>
        </w:tc>
      </w:tr>
      <w:tr w:rsidR="009349C0" w:rsidRPr="000A6226" w:rsidTr="00C339EE">
        <w:tc>
          <w:tcPr>
            <w:cnfStyle w:val="001000000000" w:firstRow="0" w:lastRow="0" w:firstColumn="1" w:lastColumn="0" w:oddVBand="0" w:evenVBand="0" w:oddHBand="0" w:evenHBand="0" w:firstRowFirstColumn="0" w:firstRowLastColumn="0" w:lastRowFirstColumn="0" w:lastRowLastColumn="0"/>
            <w:tcW w:w="570" w:type="dxa"/>
          </w:tcPr>
          <w:p w:rsidR="009349C0" w:rsidRDefault="009349C0" w:rsidP="00C339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1143" w:type="dxa"/>
          </w:tcPr>
          <w:p w:rsidR="009349C0" w:rsidRPr="00293DF2"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36ED6">
              <w:rPr>
                <w:rFonts w:ascii="Times New Roman" w:hAnsi="Times New Roman" w:cs="Times New Roman"/>
                <w:iCs/>
                <w:noProof/>
                <w:sz w:val="24"/>
                <w:szCs w:val="24"/>
              </w:rPr>
              <w:t xml:space="preserve">Ndekero, Carneiro, and Masumo </w:t>
            </w:r>
          </w:p>
        </w:tc>
        <w:tc>
          <w:tcPr>
            <w:tcW w:w="897" w:type="dxa"/>
          </w:tcPr>
          <w:p w:rsidR="009349C0"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2021</w:t>
            </w:r>
          </w:p>
        </w:tc>
        <w:tc>
          <w:tcPr>
            <w:tcW w:w="1354" w:type="dxa"/>
          </w:tcPr>
          <w:p w:rsidR="009349C0" w:rsidRPr="00293DF2"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r w:rsidRPr="00736ED6">
              <w:rPr>
                <w:rFonts w:ascii="Times New Roman" w:hAnsi="Times New Roman" w:cs="Times New Roman"/>
                <w:i/>
                <w:iCs/>
                <w:noProof/>
                <w:sz w:val="24"/>
                <w:szCs w:val="24"/>
              </w:rPr>
              <w:t>PLoS ONE</w:t>
            </w:r>
            <w:r w:rsidRPr="00736ED6">
              <w:rPr>
                <w:rFonts w:ascii="Times New Roman" w:hAnsi="Times New Roman" w:cs="Times New Roman"/>
                <w:noProof/>
                <w:sz w:val="24"/>
                <w:szCs w:val="24"/>
              </w:rPr>
              <w:t xml:space="preserve"> 16(2 February 2021):1–16.</w:t>
            </w:r>
          </w:p>
        </w:tc>
        <w:tc>
          <w:tcPr>
            <w:tcW w:w="1701" w:type="dxa"/>
          </w:tcPr>
          <w:p w:rsidR="009349C0" w:rsidRPr="00293DF2"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531FA">
              <w:rPr>
                <w:rFonts w:ascii="Times New Roman" w:hAnsi="Times New Roman" w:cs="Times New Roman"/>
                <w:i/>
                <w:iCs/>
                <w:sz w:val="24"/>
                <w:szCs w:val="24"/>
              </w:rPr>
              <w:t xml:space="preserve">Prevalence of early childhood caries, risk factors and nutritional status among 3-5-yearold preschool children in </w:t>
            </w:r>
            <w:r w:rsidRPr="00E531FA">
              <w:rPr>
                <w:rFonts w:ascii="Times New Roman" w:hAnsi="Times New Roman" w:cs="Times New Roman"/>
                <w:i/>
                <w:iCs/>
                <w:sz w:val="24"/>
                <w:szCs w:val="24"/>
              </w:rPr>
              <w:lastRenderedPageBreak/>
              <w:t>Kisarawe, Tanzania</w:t>
            </w:r>
          </w:p>
        </w:tc>
        <w:tc>
          <w:tcPr>
            <w:tcW w:w="2977" w:type="dxa"/>
          </w:tcPr>
          <w:p w:rsidR="009349C0" w:rsidRPr="00B154C9"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Style w:val="jlqj4b"/>
                <w:rFonts w:ascii="Times New Roman" w:hAnsi="Times New Roman" w:cs="Times New Roman"/>
                <w:sz w:val="24"/>
                <w:szCs w:val="24"/>
                <w:lang w:val="id-ID"/>
              </w:rPr>
            </w:pPr>
            <w:r w:rsidRPr="00B154C9">
              <w:rPr>
                <w:rStyle w:val="jlqj4b"/>
                <w:rFonts w:ascii="Times New Roman" w:hAnsi="Times New Roman" w:cs="Times New Roman"/>
                <w:sz w:val="24"/>
                <w:szCs w:val="24"/>
                <w:lang w:val="id-ID"/>
              </w:rPr>
              <w:lastRenderedPageBreak/>
              <w:t>Studi potong lintang ini dilakukan pada 831 anak yang terdaftar di PAUD umum di Kabupaten Kisarawe.</w:t>
            </w:r>
            <w:r w:rsidRPr="00B154C9">
              <w:rPr>
                <w:rStyle w:val="viiyi"/>
                <w:rFonts w:ascii="Times New Roman" w:hAnsi="Times New Roman" w:cs="Times New Roman"/>
                <w:sz w:val="24"/>
                <w:szCs w:val="24"/>
                <w:lang w:val="id-ID"/>
              </w:rPr>
              <w:t xml:space="preserve"> </w:t>
            </w:r>
            <w:r w:rsidRPr="00B154C9">
              <w:rPr>
                <w:rStyle w:val="jlqj4b"/>
                <w:rFonts w:ascii="Times New Roman" w:hAnsi="Times New Roman" w:cs="Times New Roman"/>
                <w:sz w:val="24"/>
                <w:szCs w:val="24"/>
                <w:lang w:val="id-ID"/>
              </w:rPr>
              <w:t>Penilaian ECC menggunakan kriteria WHO (2013) dan pengukuran antropometri menggunakan Standar Pertumbuhan Anak WHO (2006).</w:t>
            </w:r>
            <w:r w:rsidRPr="00B154C9">
              <w:rPr>
                <w:rStyle w:val="viiyi"/>
                <w:rFonts w:ascii="Times New Roman" w:hAnsi="Times New Roman" w:cs="Times New Roman"/>
                <w:sz w:val="24"/>
                <w:szCs w:val="24"/>
                <w:lang w:val="id-ID"/>
              </w:rPr>
              <w:t xml:space="preserve"> </w:t>
            </w:r>
            <w:r w:rsidRPr="00B154C9">
              <w:rPr>
                <w:rStyle w:val="jlqj4b"/>
                <w:rFonts w:ascii="Times New Roman" w:hAnsi="Times New Roman" w:cs="Times New Roman"/>
                <w:sz w:val="24"/>
                <w:szCs w:val="24"/>
                <w:lang w:val="id-ID"/>
              </w:rPr>
              <w:t xml:space="preserve">Kuesioner terstruktur diselesaikan oleh </w:t>
            </w:r>
            <w:r w:rsidRPr="00B154C9">
              <w:rPr>
                <w:rStyle w:val="jlqj4b"/>
                <w:rFonts w:ascii="Times New Roman" w:hAnsi="Times New Roman" w:cs="Times New Roman"/>
                <w:sz w:val="24"/>
                <w:szCs w:val="24"/>
                <w:lang w:val="id-ID"/>
              </w:rPr>
              <w:lastRenderedPageBreak/>
              <w:t>orang tua anak-anak melalui wawancara.</w:t>
            </w:r>
            <w:r w:rsidRPr="00B154C9">
              <w:rPr>
                <w:rStyle w:val="viiyi"/>
                <w:rFonts w:ascii="Times New Roman" w:hAnsi="Times New Roman" w:cs="Times New Roman"/>
                <w:sz w:val="24"/>
                <w:szCs w:val="24"/>
                <w:lang w:val="id-ID"/>
              </w:rPr>
              <w:t xml:space="preserve"> </w:t>
            </w:r>
            <w:r w:rsidRPr="00B154C9">
              <w:rPr>
                <w:rStyle w:val="jlqj4b"/>
                <w:rFonts w:ascii="Times New Roman" w:hAnsi="Times New Roman" w:cs="Times New Roman"/>
                <w:sz w:val="24"/>
                <w:szCs w:val="24"/>
                <w:lang w:val="id-ID"/>
              </w:rPr>
              <w:t>Informasi yang dikumpulkan tentang atribut sosio-demografis termasuk kebersihan mulut dan paparan gula pada anak-anak mereka dianalisis.</w:t>
            </w:r>
          </w:p>
        </w:tc>
        <w:tc>
          <w:tcPr>
            <w:tcW w:w="2894" w:type="dxa"/>
          </w:tcPr>
          <w:p w:rsidR="009349C0" w:rsidRPr="00B154C9"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Style w:val="jlqj4b"/>
                <w:rFonts w:ascii="Times New Roman" w:hAnsi="Times New Roman" w:cs="Times New Roman"/>
                <w:sz w:val="24"/>
                <w:szCs w:val="24"/>
                <w:lang w:val="id-ID"/>
              </w:rPr>
            </w:pPr>
            <w:r w:rsidRPr="00B154C9">
              <w:rPr>
                <w:rStyle w:val="jlqj4b"/>
                <w:rFonts w:ascii="Times New Roman" w:hAnsi="Times New Roman" w:cs="Times New Roman"/>
                <w:sz w:val="24"/>
                <w:szCs w:val="24"/>
                <w:lang w:val="id-ID"/>
              </w:rPr>
              <w:lastRenderedPageBreak/>
              <w:t>Hanya 459 anak (55,2%) yang diakui bebas karies.</w:t>
            </w:r>
            <w:r w:rsidRPr="00B154C9">
              <w:rPr>
                <w:rStyle w:val="viiyi"/>
                <w:rFonts w:ascii="Times New Roman" w:hAnsi="Times New Roman" w:cs="Times New Roman"/>
                <w:sz w:val="24"/>
                <w:szCs w:val="24"/>
                <w:lang w:val="id-ID"/>
              </w:rPr>
              <w:t xml:space="preserve"> </w:t>
            </w:r>
            <w:r w:rsidRPr="00B154C9">
              <w:rPr>
                <w:rStyle w:val="jlqj4b"/>
                <w:rFonts w:ascii="Times New Roman" w:hAnsi="Times New Roman" w:cs="Times New Roman"/>
                <w:sz w:val="24"/>
                <w:szCs w:val="24"/>
                <w:lang w:val="id-ID"/>
              </w:rPr>
              <w:t>Pengalaman karies gigi dalam hal indeks karies, kehilangan dan penambalan gigi (dmft) adalah 2,51.</w:t>
            </w:r>
            <w:r w:rsidRPr="00B154C9">
              <w:rPr>
                <w:rStyle w:val="viiyi"/>
                <w:rFonts w:ascii="Times New Roman" w:hAnsi="Times New Roman" w:cs="Times New Roman"/>
                <w:sz w:val="24"/>
                <w:szCs w:val="24"/>
                <w:lang w:val="id-ID"/>
              </w:rPr>
              <w:t xml:space="preserve"> </w:t>
            </w:r>
            <w:r w:rsidRPr="00B154C9">
              <w:rPr>
                <w:rStyle w:val="jlqj4b"/>
                <w:rFonts w:ascii="Times New Roman" w:hAnsi="Times New Roman" w:cs="Times New Roman"/>
                <w:sz w:val="24"/>
                <w:szCs w:val="24"/>
                <w:lang w:val="id-ID"/>
              </w:rPr>
              <w:t>Anak-anak dengan plak yang terlihat adalah mayoritas (56,1%).</w:t>
            </w:r>
            <w:r w:rsidRPr="00B154C9">
              <w:rPr>
                <w:rStyle w:val="viiyi"/>
                <w:rFonts w:ascii="Times New Roman" w:hAnsi="Times New Roman" w:cs="Times New Roman"/>
                <w:sz w:val="24"/>
                <w:szCs w:val="24"/>
                <w:lang w:val="id-ID"/>
              </w:rPr>
              <w:t xml:space="preserve"> </w:t>
            </w:r>
            <w:r w:rsidRPr="00B154C9">
              <w:rPr>
                <w:rStyle w:val="jlqj4b"/>
                <w:rFonts w:ascii="Times New Roman" w:hAnsi="Times New Roman" w:cs="Times New Roman"/>
                <w:sz w:val="24"/>
                <w:szCs w:val="24"/>
                <w:lang w:val="id-ID"/>
              </w:rPr>
              <w:t xml:space="preserve">Indeks skor dmft secara negatif dan signifikan terkait dengan </w:t>
            </w:r>
            <w:r w:rsidRPr="00B154C9">
              <w:rPr>
                <w:rStyle w:val="jlqj4b"/>
                <w:rFonts w:ascii="Times New Roman" w:hAnsi="Times New Roman" w:cs="Times New Roman"/>
                <w:sz w:val="24"/>
                <w:szCs w:val="24"/>
                <w:lang w:val="id-ID"/>
              </w:rPr>
              <w:lastRenderedPageBreak/>
              <w:t>skor z berat badan untuk usia [Koefisien: -0,11 (95% CI: -0,76, -0,11)] dan secara positif terkait dengan indeks skor plak yang terlihat [Koefisien: 0,16</w:t>
            </w:r>
            <w:r w:rsidRPr="00B154C9">
              <w:rPr>
                <w:rStyle w:val="viiyi"/>
                <w:rFonts w:ascii="Times New Roman" w:hAnsi="Times New Roman" w:cs="Times New Roman"/>
                <w:sz w:val="24"/>
                <w:szCs w:val="24"/>
                <w:lang w:val="id-ID"/>
              </w:rPr>
              <w:t xml:space="preserve"> </w:t>
            </w:r>
            <w:r w:rsidRPr="00B154C9">
              <w:rPr>
                <w:rStyle w:val="jlqj4b"/>
                <w:rFonts w:ascii="Times New Roman" w:hAnsi="Times New Roman" w:cs="Times New Roman"/>
                <w:sz w:val="24"/>
                <w:szCs w:val="24"/>
                <w:lang w:val="id-ID"/>
              </w:rPr>
              <w:t>(95% CI: 0,18, 0,52)] dan paparan gula total [Koefisien: 0,19 (95% CI: 0,15, 0,38)] dalam model yang disesuaikan.</w:t>
            </w:r>
            <w:r w:rsidRPr="00B154C9">
              <w:rPr>
                <w:rStyle w:val="viiyi"/>
                <w:rFonts w:ascii="Times New Roman" w:hAnsi="Times New Roman" w:cs="Times New Roman"/>
                <w:sz w:val="24"/>
                <w:szCs w:val="24"/>
                <w:lang w:val="id-ID"/>
              </w:rPr>
              <w:t xml:space="preserve"> </w:t>
            </w:r>
            <w:r w:rsidRPr="00B154C9">
              <w:rPr>
                <w:rStyle w:val="jlqj4b"/>
                <w:rFonts w:ascii="Times New Roman" w:hAnsi="Times New Roman" w:cs="Times New Roman"/>
                <w:sz w:val="24"/>
                <w:szCs w:val="24"/>
                <w:lang w:val="id-ID"/>
              </w:rPr>
              <w:t>Prevalensi berat badan kurang adalah 4,2% [95% CI: (3,0-5,8)] dan berat badan kurang parah adalah 0,2% [95% CI: (0,1-0,9)] sedangkan prevalensi pengerdilan adalah 1,6% [95% CI: (0,9-</w:t>
            </w:r>
            <w:r w:rsidRPr="00B154C9">
              <w:rPr>
                <w:rStyle w:val="viiyi"/>
                <w:rFonts w:ascii="Times New Roman" w:hAnsi="Times New Roman" w:cs="Times New Roman"/>
                <w:sz w:val="24"/>
                <w:szCs w:val="24"/>
                <w:lang w:val="id-ID"/>
              </w:rPr>
              <w:t xml:space="preserve"> </w:t>
            </w:r>
            <w:r w:rsidRPr="00B154C9">
              <w:rPr>
                <w:rStyle w:val="jlqj4b"/>
                <w:rFonts w:ascii="Times New Roman" w:hAnsi="Times New Roman" w:cs="Times New Roman"/>
                <w:sz w:val="24"/>
                <w:szCs w:val="24"/>
                <w:lang w:val="id-ID"/>
              </w:rPr>
              <w:t xml:space="preserve">2.7)] dan </w:t>
            </w:r>
            <w:r w:rsidRPr="00B154C9">
              <w:rPr>
                <w:rStyle w:val="jlqj4b"/>
                <w:rFonts w:ascii="Times New Roman" w:hAnsi="Times New Roman" w:cs="Times New Roman"/>
                <w:sz w:val="24"/>
                <w:szCs w:val="24"/>
                <w:lang w:val="id-ID"/>
              </w:rPr>
              <w:lastRenderedPageBreak/>
              <w:t>pengerdilan parah adalah 0,4% [95% CI: (0,1–1,1)]. PLOSONE</w:t>
            </w:r>
          </w:p>
        </w:tc>
        <w:tc>
          <w:tcPr>
            <w:tcW w:w="1323" w:type="dxa"/>
          </w:tcPr>
          <w:p w:rsidR="009349C0" w:rsidRDefault="009349C0" w:rsidP="00C339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Pubmed</w:t>
            </w:r>
          </w:p>
        </w:tc>
      </w:tr>
    </w:tbl>
    <w:p w:rsidR="009349C0" w:rsidRDefault="009349C0" w:rsidP="009349C0">
      <w:pPr>
        <w:spacing w:after="0" w:line="480" w:lineRule="auto"/>
        <w:jc w:val="both"/>
        <w:rPr>
          <w:rFonts w:ascii="Times New Roman" w:hAnsi="Times New Roman" w:cs="Times New Roman"/>
          <w:b/>
          <w:bCs/>
          <w:sz w:val="24"/>
          <w:szCs w:val="24"/>
        </w:rPr>
      </w:pPr>
    </w:p>
    <w:p w:rsidR="009349C0" w:rsidRPr="00CA1F5D" w:rsidRDefault="009349C0" w:rsidP="009349C0">
      <w:pPr>
        <w:spacing w:after="0" w:line="480" w:lineRule="auto"/>
        <w:rPr>
          <w:rFonts w:ascii="Times New Roman" w:hAnsi="Times New Roman" w:cs="Times New Roman"/>
          <w:b/>
          <w:sz w:val="24"/>
          <w:szCs w:val="24"/>
        </w:rPr>
      </w:pPr>
      <w:r>
        <w:rPr>
          <w:rFonts w:ascii="Times New Roman" w:hAnsi="Times New Roman" w:cs="Times New Roman"/>
          <w:b/>
          <w:sz w:val="24"/>
          <w:szCs w:val="24"/>
        </w:rPr>
        <w:t>Tabel 4.2 Hasil Pencarian Database</w:t>
      </w:r>
    </w:p>
    <w:tbl>
      <w:tblPr>
        <w:tblStyle w:val="GridTable3-Accent5"/>
        <w:tblW w:w="0" w:type="auto"/>
        <w:tblLook w:val="04A0" w:firstRow="1" w:lastRow="0" w:firstColumn="1" w:lastColumn="0" w:noHBand="0" w:noVBand="1"/>
      </w:tblPr>
      <w:tblGrid>
        <w:gridCol w:w="2065"/>
        <w:gridCol w:w="1605"/>
        <w:gridCol w:w="1836"/>
        <w:gridCol w:w="1836"/>
        <w:gridCol w:w="1836"/>
        <w:gridCol w:w="1836"/>
        <w:gridCol w:w="1836"/>
      </w:tblGrid>
      <w:tr w:rsidR="009349C0" w:rsidTr="00C339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65" w:type="dxa"/>
            <w:vMerge w:val="restart"/>
          </w:tcPr>
          <w:p w:rsidR="009349C0" w:rsidRDefault="009349C0" w:rsidP="00C339EE">
            <w:pPr>
              <w:spacing w:line="360" w:lineRule="auto"/>
              <w:jc w:val="center"/>
              <w:rPr>
                <w:rFonts w:ascii="Times New Roman" w:hAnsi="Times New Roman" w:cs="Times New Roman"/>
                <w:sz w:val="24"/>
                <w:szCs w:val="24"/>
              </w:rPr>
            </w:pPr>
            <w:r>
              <w:rPr>
                <w:rFonts w:ascii="Times New Roman" w:hAnsi="Times New Roman" w:cs="Times New Roman"/>
                <w:sz w:val="24"/>
                <w:szCs w:val="24"/>
              </w:rPr>
              <w:t>Resource language</w:t>
            </w:r>
          </w:p>
        </w:tc>
        <w:tc>
          <w:tcPr>
            <w:tcW w:w="1605" w:type="dxa"/>
            <w:vMerge w:val="restart"/>
          </w:tcPr>
          <w:p w:rsidR="009349C0" w:rsidRDefault="009349C0" w:rsidP="00C339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Year</w:t>
            </w:r>
          </w:p>
        </w:tc>
        <w:tc>
          <w:tcPr>
            <w:tcW w:w="1836" w:type="dxa"/>
            <w:vMerge w:val="restart"/>
          </w:tcPr>
          <w:p w:rsidR="009349C0" w:rsidRDefault="009349C0" w:rsidP="00C339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Database</w:t>
            </w:r>
          </w:p>
        </w:tc>
        <w:tc>
          <w:tcPr>
            <w:tcW w:w="1836" w:type="dxa"/>
            <w:vMerge w:val="restart"/>
          </w:tcPr>
          <w:p w:rsidR="009349C0" w:rsidRDefault="009349C0" w:rsidP="00C339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w:t>
            </w:r>
          </w:p>
        </w:tc>
        <w:tc>
          <w:tcPr>
            <w:tcW w:w="5508" w:type="dxa"/>
            <w:gridSpan w:val="3"/>
          </w:tcPr>
          <w:p w:rsidR="009349C0" w:rsidRDefault="009349C0" w:rsidP="00C339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Type of Study/ Artikel</w:t>
            </w:r>
          </w:p>
        </w:tc>
      </w:tr>
      <w:tr w:rsidR="009349C0"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vMerge/>
          </w:tcPr>
          <w:p w:rsidR="009349C0" w:rsidRDefault="009349C0" w:rsidP="00C339EE">
            <w:pPr>
              <w:spacing w:line="360" w:lineRule="auto"/>
              <w:jc w:val="center"/>
              <w:rPr>
                <w:rFonts w:ascii="Times New Roman" w:hAnsi="Times New Roman" w:cs="Times New Roman"/>
                <w:sz w:val="24"/>
                <w:szCs w:val="24"/>
              </w:rPr>
            </w:pPr>
          </w:p>
        </w:tc>
        <w:tc>
          <w:tcPr>
            <w:tcW w:w="1605" w:type="dxa"/>
            <w:vMerge/>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36" w:type="dxa"/>
            <w:vMerge/>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36" w:type="dxa"/>
            <w:vMerge/>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36" w:type="dxa"/>
            <w:vMerge w:val="restart"/>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Review</w:t>
            </w:r>
          </w:p>
        </w:tc>
        <w:tc>
          <w:tcPr>
            <w:tcW w:w="3672" w:type="dxa"/>
            <w:gridSpan w:val="2"/>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Original Research</w:t>
            </w:r>
          </w:p>
        </w:tc>
      </w:tr>
      <w:tr w:rsidR="009349C0" w:rsidTr="00C339EE">
        <w:tc>
          <w:tcPr>
            <w:cnfStyle w:val="001000000000" w:firstRow="0" w:lastRow="0" w:firstColumn="1" w:lastColumn="0" w:oddVBand="0" w:evenVBand="0" w:oddHBand="0" w:evenHBand="0" w:firstRowFirstColumn="0" w:firstRowLastColumn="0" w:lastRowFirstColumn="0" w:lastRowLastColumn="0"/>
            <w:tcW w:w="2065" w:type="dxa"/>
            <w:vMerge/>
          </w:tcPr>
          <w:p w:rsidR="009349C0" w:rsidRDefault="009349C0" w:rsidP="00C339EE">
            <w:pPr>
              <w:spacing w:line="360" w:lineRule="auto"/>
              <w:jc w:val="center"/>
              <w:rPr>
                <w:rFonts w:ascii="Times New Roman" w:hAnsi="Times New Roman" w:cs="Times New Roman"/>
                <w:sz w:val="24"/>
                <w:szCs w:val="24"/>
              </w:rPr>
            </w:pPr>
          </w:p>
        </w:tc>
        <w:tc>
          <w:tcPr>
            <w:tcW w:w="1605" w:type="dxa"/>
            <w:vMerge/>
          </w:tcPr>
          <w:p w:rsidR="009349C0" w:rsidRDefault="009349C0" w:rsidP="00C339E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36" w:type="dxa"/>
            <w:vMerge/>
          </w:tcPr>
          <w:p w:rsidR="009349C0" w:rsidRDefault="009349C0" w:rsidP="00C339E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36" w:type="dxa"/>
            <w:vMerge/>
          </w:tcPr>
          <w:p w:rsidR="009349C0" w:rsidRDefault="009349C0" w:rsidP="00C339E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36" w:type="dxa"/>
            <w:vMerge/>
          </w:tcPr>
          <w:p w:rsidR="009349C0" w:rsidRDefault="009349C0" w:rsidP="00C339E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36" w:type="dxa"/>
          </w:tcPr>
          <w:p w:rsidR="009349C0" w:rsidRDefault="009349C0" w:rsidP="00C339E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Cross Sectional</w:t>
            </w:r>
          </w:p>
        </w:tc>
        <w:tc>
          <w:tcPr>
            <w:tcW w:w="1836" w:type="dxa"/>
          </w:tcPr>
          <w:p w:rsidR="009349C0" w:rsidRDefault="009349C0" w:rsidP="00C339E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Experimental</w:t>
            </w:r>
          </w:p>
        </w:tc>
      </w:tr>
      <w:tr w:rsidR="009349C0"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rsidR="009349C0" w:rsidRDefault="009349C0" w:rsidP="00C339EE">
            <w:pPr>
              <w:spacing w:line="360" w:lineRule="auto"/>
              <w:rPr>
                <w:rFonts w:ascii="Times New Roman" w:hAnsi="Times New Roman" w:cs="Times New Roman"/>
                <w:sz w:val="24"/>
                <w:szCs w:val="24"/>
              </w:rPr>
            </w:pPr>
            <w:r>
              <w:rPr>
                <w:rFonts w:ascii="Times New Roman" w:hAnsi="Times New Roman" w:cs="Times New Roman"/>
                <w:sz w:val="24"/>
                <w:szCs w:val="24"/>
              </w:rPr>
              <w:t xml:space="preserve">Indonesia </w:t>
            </w:r>
          </w:p>
        </w:tc>
        <w:tc>
          <w:tcPr>
            <w:tcW w:w="1605" w:type="dxa"/>
            <w:vMerge w:val="restart"/>
          </w:tcPr>
          <w:p w:rsidR="009349C0" w:rsidRDefault="009349C0" w:rsidP="00C339E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2010-2021</w:t>
            </w:r>
          </w:p>
        </w:tc>
        <w:tc>
          <w:tcPr>
            <w:tcW w:w="1836" w:type="dxa"/>
          </w:tcPr>
          <w:p w:rsidR="009349C0" w:rsidRDefault="009349C0" w:rsidP="00C339E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Google Scholar </w:t>
            </w:r>
          </w:p>
        </w:tc>
        <w:tc>
          <w:tcPr>
            <w:tcW w:w="1836" w:type="dxa"/>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836" w:type="dxa"/>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836" w:type="dxa"/>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36" w:type="dxa"/>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9349C0" w:rsidTr="00C339EE">
        <w:tc>
          <w:tcPr>
            <w:cnfStyle w:val="001000000000" w:firstRow="0" w:lastRow="0" w:firstColumn="1" w:lastColumn="0" w:oddVBand="0" w:evenVBand="0" w:oddHBand="0" w:evenHBand="0" w:firstRowFirstColumn="0" w:firstRowLastColumn="0" w:lastRowFirstColumn="0" w:lastRowLastColumn="0"/>
            <w:tcW w:w="2065" w:type="dxa"/>
          </w:tcPr>
          <w:p w:rsidR="009349C0" w:rsidRDefault="009349C0" w:rsidP="00C339EE">
            <w:pPr>
              <w:spacing w:line="360" w:lineRule="auto"/>
              <w:rPr>
                <w:rFonts w:ascii="Times New Roman" w:hAnsi="Times New Roman" w:cs="Times New Roman"/>
                <w:sz w:val="24"/>
                <w:szCs w:val="24"/>
              </w:rPr>
            </w:pPr>
            <w:r>
              <w:rPr>
                <w:rFonts w:ascii="Times New Roman" w:hAnsi="Times New Roman" w:cs="Times New Roman"/>
                <w:sz w:val="24"/>
                <w:szCs w:val="24"/>
              </w:rPr>
              <w:t xml:space="preserve">Inggris </w:t>
            </w:r>
          </w:p>
        </w:tc>
        <w:tc>
          <w:tcPr>
            <w:tcW w:w="1605" w:type="dxa"/>
            <w:vMerge/>
          </w:tcPr>
          <w:p w:rsidR="009349C0" w:rsidRDefault="009349C0" w:rsidP="00C339E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36" w:type="dxa"/>
          </w:tcPr>
          <w:p w:rsidR="009349C0" w:rsidRDefault="009349C0" w:rsidP="00C339E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Science direct </w:t>
            </w:r>
          </w:p>
        </w:tc>
        <w:tc>
          <w:tcPr>
            <w:tcW w:w="1836" w:type="dxa"/>
          </w:tcPr>
          <w:p w:rsidR="009349C0" w:rsidRDefault="009349C0" w:rsidP="00C339E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836" w:type="dxa"/>
          </w:tcPr>
          <w:p w:rsidR="009349C0" w:rsidRDefault="009349C0" w:rsidP="00C339E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9349C0" w:rsidRDefault="009349C0" w:rsidP="00C339E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836" w:type="dxa"/>
          </w:tcPr>
          <w:p w:rsidR="009349C0" w:rsidRDefault="009349C0" w:rsidP="00C339E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9349C0"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rsidR="009349C0" w:rsidRDefault="009349C0" w:rsidP="00C339EE">
            <w:pPr>
              <w:spacing w:line="360" w:lineRule="auto"/>
              <w:rPr>
                <w:rFonts w:ascii="Times New Roman" w:hAnsi="Times New Roman" w:cs="Times New Roman"/>
                <w:sz w:val="24"/>
                <w:szCs w:val="24"/>
              </w:rPr>
            </w:pPr>
          </w:p>
        </w:tc>
        <w:tc>
          <w:tcPr>
            <w:tcW w:w="1605" w:type="dxa"/>
            <w:vMerge/>
          </w:tcPr>
          <w:p w:rsidR="009349C0" w:rsidRDefault="009349C0" w:rsidP="00C339E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36" w:type="dxa"/>
          </w:tcPr>
          <w:p w:rsidR="009349C0" w:rsidRDefault="009349C0" w:rsidP="00C339E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PubMed </w:t>
            </w:r>
          </w:p>
        </w:tc>
        <w:tc>
          <w:tcPr>
            <w:tcW w:w="1836" w:type="dxa"/>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836" w:type="dxa"/>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836" w:type="dxa"/>
          </w:tcPr>
          <w:p w:rsidR="009349C0" w:rsidRDefault="009349C0" w:rsidP="00C339E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bl>
    <w:p w:rsidR="009349C0" w:rsidRPr="00AD703A" w:rsidRDefault="009349C0" w:rsidP="009349C0">
      <w:pPr>
        <w:spacing w:after="0" w:line="480" w:lineRule="auto"/>
        <w:jc w:val="both"/>
        <w:rPr>
          <w:rFonts w:ascii="Times New Roman" w:hAnsi="Times New Roman" w:cs="Times New Roman"/>
          <w:b/>
          <w:bCs/>
          <w:sz w:val="24"/>
          <w:szCs w:val="24"/>
        </w:rPr>
      </w:pPr>
    </w:p>
    <w:p w:rsidR="009349C0" w:rsidRDefault="009349C0" w:rsidP="009349C0">
      <w:pPr>
        <w:spacing w:after="0" w:line="480" w:lineRule="auto"/>
        <w:jc w:val="center"/>
        <w:rPr>
          <w:rFonts w:ascii="Times New Roman" w:hAnsi="Times New Roman" w:cs="Times New Roman"/>
          <w:b/>
          <w:bCs/>
          <w:sz w:val="24"/>
          <w:szCs w:val="24"/>
        </w:rPr>
      </w:pPr>
    </w:p>
    <w:p w:rsidR="009349C0" w:rsidRDefault="009349C0" w:rsidP="009349C0">
      <w:pPr>
        <w:spacing w:after="0" w:line="480" w:lineRule="auto"/>
        <w:jc w:val="center"/>
        <w:rPr>
          <w:rFonts w:ascii="Times New Roman" w:hAnsi="Times New Roman" w:cs="Times New Roman"/>
          <w:b/>
          <w:bCs/>
          <w:sz w:val="24"/>
          <w:szCs w:val="24"/>
        </w:rPr>
        <w:sectPr w:rsidR="009349C0" w:rsidSect="00A62833">
          <w:headerReference w:type="default" r:id="rId4"/>
          <w:footerReference w:type="default" r:id="rId5"/>
          <w:pgSz w:w="16838" w:h="11906" w:orient="landscape" w:code="9"/>
          <w:pgMar w:top="1701" w:right="1701" w:bottom="2268" w:left="2268" w:header="709" w:footer="709" w:gutter="0"/>
          <w:pgNumType w:start="33"/>
          <w:cols w:space="708"/>
          <w:docGrid w:linePitch="360"/>
        </w:sectPr>
      </w:pPr>
    </w:p>
    <w:p w:rsidR="009349C0" w:rsidRDefault="009349C0" w:rsidP="009349C0">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4.2 PEMBAHASAN</w:t>
      </w:r>
    </w:p>
    <w:p w:rsidR="009349C0" w:rsidRDefault="009349C0" w:rsidP="009349C0">
      <w:pPr>
        <w:spacing w:after="0" w:line="480" w:lineRule="auto"/>
        <w:rPr>
          <w:rFonts w:ascii="Times New Roman" w:hAnsi="Times New Roman" w:cs="Times New Roman"/>
          <w:sz w:val="24"/>
          <w:szCs w:val="24"/>
        </w:rPr>
      </w:pPr>
      <w:r>
        <w:rPr>
          <w:rFonts w:ascii="Times New Roman" w:hAnsi="Times New Roman" w:cs="Times New Roman"/>
          <w:sz w:val="24"/>
          <w:szCs w:val="24"/>
        </w:rPr>
        <w:t>Hasil pencarian database ditemukan beberapa jurnal yang berkaitan dengan penelitian ini</w:t>
      </w:r>
    </w:p>
    <w:p w:rsidR="009349C0" w:rsidRPr="00271F2C" w:rsidRDefault="009349C0" w:rsidP="009349C0">
      <w:pPr>
        <w:spacing w:after="0" w:line="480" w:lineRule="auto"/>
        <w:rPr>
          <w:rFonts w:ascii="Times New Roman" w:hAnsi="Times New Roman" w:cs="Times New Roman"/>
          <w:b/>
          <w:bCs/>
          <w:sz w:val="24"/>
          <w:szCs w:val="24"/>
        </w:rPr>
      </w:pPr>
      <w:r w:rsidRPr="00271F2C">
        <w:rPr>
          <w:rFonts w:ascii="Times New Roman" w:hAnsi="Times New Roman" w:cs="Times New Roman"/>
          <w:b/>
          <w:bCs/>
          <w:sz w:val="24"/>
          <w:szCs w:val="24"/>
        </w:rPr>
        <w:t>Jurnal 1</w:t>
      </w:r>
    </w:p>
    <w:p w:rsidR="009349C0" w:rsidRDefault="009349C0" w:rsidP="009349C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Jurnal 1 dengan judul </w:t>
      </w:r>
      <w:r w:rsidRPr="00293DF2">
        <w:rPr>
          <w:rFonts w:ascii="Times New Roman" w:hAnsi="Times New Roman" w:cs="Times New Roman"/>
          <w:noProof/>
          <w:sz w:val="24"/>
          <w:szCs w:val="24"/>
        </w:rPr>
        <w:t>Hubungan Tingkat Karies Gigi Anak Pra Sekolah Terhadap Stunting Di Taman Kanak-Kanak Oriza Sativa Kecamatan Lau Kabupaten Maros</w:t>
      </w:r>
      <w:r>
        <w:rPr>
          <w:rFonts w:ascii="Times New Roman" w:hAnsi="Times New Roman" w:cs="Times New Roman"/>
          <w:noProof/>
          <w:sz w:val="24"/>
          <w:szCs w:val="24"/>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Default="009349C0" w:rsidP="009349C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menjelaskan terdapat 34,7% anak mengalami karies dengan kategori tinggi, dan anak dengan stunting kategori sangat pendek 15,2% dan kategori pendek adalah 50%. Hasil penelitian ini menjelaskan bahwa terdapat hubungan antara karies gigi terhadap stunting dengan </w:t>
      </w:r>
      <w:r w:rsidRPr="00882792">
        <w:rPr>
          <w:rFonts w:ascii="Times New Roman" w:hAnsi="Times New Roman" w:cs="Times New Roman"/>
          <w:i/>
          <w:iCs/>
          <w:sz w:val="24"/>
          <w:szCs w:val="24"/>
        </w:rPr>
        <w:t>p value</w:t>
      </w:r>
      <w:r>
        <w:rPr>
          <w:rFonts w:ascii="Times New Roman" w:hAnsi="Times New Roman" w:cs="Times New Roman"/>
          <w:sz w:val="24"/>
          <w:szCs w:val="24"/>
        </w:rPr>
        <w:t xml:space="preserve"> 0.003. Anak yang mengalami karies gigi dengan tingkat sedang dan tinggi lebih banyak yang mengalami stunting dibandingkan anak yang mengalami karies pada tingkat rendah dan sangat rendah.</w:t>
      </w:r>
    </w:p>
    <w:p w:rsidR="009349C0" w:rsidRPr="00E540DC" w:rsidRDefault="009349C0" w:rsidP="009349C0">
      <w:pPr>
        <w:spacing w:after="0" w:line="480" w:lineRule="auto"/>
        <w:ind w:firstLine="720"/>
        <w:jc w:val="both"/>
        <w:rPr>
          <w:rFonts w:ascii="Times New Roman" w:hAnsi="Times New Roman" w:cs="Times New Roman"/>
          <w:sz w:val="24"/>
          <w:szCs w:val="24"/>
        </w:rPr>
      </w:pPr>
      <w:r w:rsidRPr="00E540DC">
        <w:rPr>
          <w:rFonts w:ascii="Times New Roman" w:hAnsi="Times New Roman" w:cs="Times New Roman"/>
          <w:sz w:val="24"/>
          <w:szCs w:val="24"/>
        </w:rPr>
        <w:t>Karies merupakan suatu penyakit jaringan keras gigi yaitu email</w:t>
      </w:r>
      <w:r>
        <w:rPr>
          <w:rFonts w:ascii="Times New Roman" w:hAnsi="Times New Roman" w:cs="Times New Roman"/>
          <w:sz w:val="24"/>
          <w:szCs w:val="24"/>
        </w:rPr>
        <w:t xml:space="preserve"> </w:t>
      </w:r>
      <w:r w:rsidRPr="00E540DC">
        <w:rPr>
          <w:rFonts w:ascii="Times New Roman" w:hAnsi="Times New Roman" w:cs="Times New Roman"/>
          <w:sz w:val="24"/>
          <w:szCs w:val="24"/>
        </w:rPr>
        <w:t xml:space="preserve">dentin dan pulpa yang disebabkan oleh aktifitas jasad renik dalam suatu karbohidrat yang dapat diragikan. Akibatnya, terjadi invasi bakteri dan kematian pulpa serta penyebaran infeksinya ke jaringan periapeks yang dapat menyebabkan nyeri. Karies gigi merupakan salah satu penyakit yang diderita sekitar 90 % anak-anak. Karies Gigi adalah salah satu gangguan kesehatan gigi. Kesehatan gigi menjadi hal yang penting, khususnya bagi perkembangan anak. Karies gigi membuat anak mengalami kehilangan daya kunyah dan terganggu pencernaan dan mengakibatkan pertumbuhan kurang maksimal. Stunting diukur dengan indikator pengukuran tinggi badan terhadap umur TB/U. Pendek diidentifikasi dengan membandingkan tinggi seorang anak dengan standar tinggi anak </w:t>
      </w:r>
      <w:r w:rsidRPr="00E540DC">
        <w:rPr>
          <w:rFonts w:ascii="Times New Roman" w:hAnsi="Times New Roman" w:cs="Times New Roman"/>
          <w:sz w:val="24"/>
          <w:szCs w:val="24"/>
        </w:rPr>
        <w:lastRenderedPageBreak/>
        <w:t>pada populasi yang normal sesuai dengan usia dan jenis kelamin yang sama. Anak dikatakan pendek jika tingginya berada dibawah –2 SD dari standar WHO.</w:t>
      </w:r>
    </w:p>
    <w:p w:rsidR="009349C0" w:rsidRPr="001806B0" w:rsidRDefault="009349C0" w:rsidP="009349C0">
      <w:pPr>
        <w:spacing w:after="0" w:line="480" w:lineRule="auto"/>
        <w:jc w:val="both"/>
        <w:rPr>
          <w:rFonts w:ascii="Times New Roman" w:hAnsi="Times New Roman" w:cs="Times New Roman"/>
          <w:b/>
          <w:bCs/>
          <w:sz w:val="24"/>
          <w:szCs w:val="24"/>
        </w:rPr>
      </w:pPr>
      <w:r w:rsidRPr="001806B0">
        <w:rPr>
          <w:rFonts w:ascii="Times New Roman" w:hAnsi="Times New Roman" w:cs="Times New Roman"/>
          <w:b/>
          <w:bCs/>
          <w:sz w:val="24"/>
          <w:szCs w:val="24"/>
        </w:rPr>
        <w:t>Jurnal 2</w:t>
      </w:r>
    </w:p>
    <w:p w:rsidR="009349C0" w:rsidRDefault="009349C0" w:rsidP="009349C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Jurnal 2 yang berjudul </w:t>
      </w:r>
      <w:r w:rsidRPr="00810312">
        <w:rPr>
          <w:rFonts w:ascii="Times New Roman" w:hAnsi="Times New Roman" w:cs="Times New Roman"/>
          <w:i/>
          <w:iCs/>
          <w:noProof/>
          <w:sz w:val="24"/>
          <w:szCs w:val="24"/>
        </w:rPr>
        <w:t>Childhood stunting and caries increment in permanent teeth: A three and a half year longitudinal study in Peru</w:t>
      </w:r>
      <w:r>
        <w:rPr>
          <w:rFonts w:ascii="Times New Roman" w:hAnsi="Times New Roman" w:cs="Times New Roman"/>
          <w:i/>
          <w:iCs/>
          <w:noProof/>
          <w:sz w:val="24"/>
          <w:szCs w:val="24"/>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Default="009349C0" w:rsidP="009349C0">
      <w:pPr>
        <w:spacing w:after="0" w:line="480" w:lineRule="auto"/>
        <w:ind w:firstLine="720"/>
        <w:jc w:val="both"/>
        <w:rPr>
          <w:rStyle w:val="jlqj4b"/>
          <w:rFonts w:ascii="Times New Roman" w:hAnsi="Times New Roman" w:cs="Times New Roman"/>
          <w:sz w:val="24"/>
          <w:szCs w:val="24"/>
          <w:lang w:val="en-US"/>
        </w:rPr>
      </w:pPr>
      <w:r w:rsidRPr="001806B0">
        <w:rPr>
          <w:rFonts w:ascii="Times New Roman" w:hAnsi="Times New Roman" w:cs="Times New Roman"/>
          <w:sz w:val="24"/>
          <w:szCs w:val="24"/>
        </w:rPr>
        <w:t xml:space="preserve">Setelah 3,5 tahun diikuti, hasilnya sebagai berikut </w:t>
      </w:r>
      <w:r w:rsidRPr="001806B0">
        <w:rPr>
          <w:rStyle w:val="jlqj4b"/>
          <w:rFonts w:ascii="Times New Roman" w:hAnsi="Times New Roman" w:cs="Times New Roman"/>
          <w:i/>
          <w:iCs/>
          <w:sz w:val="24"/>
          <w:szCs w:val="24"/>
          <w:lang w:val="id-ID"/>
        </w:rPr>
        <w:t>Stunting</w:t>
      </w:r>
      <w:r w:rsidRPr="001806B0">
        <w:rPr>
          <w:rStyle w:val="jlqj4b"/>
          <w:rFonts w:ascii="Times New Roman" w:hAnsi="Times New Roman" w:cs="Times New Roman"/>
          <w:sz w:val="24"/>
          <w:szCs w:val="24"/>
          <w:lang w:val="id-ID"/>
        </w:rPr>
        <w:t xml:space="preserve"> terkait dengan kenaikan DMFS bersih setelah penyesuaian untuk jenis kelamin dan usia, oral kebersihan, camilan manis di antara waktu makan, dan karies pengalaman di gigi sulung dan permanen.</w:t>
      </w:r>
      <w:r w:rsidRPr="001806B0">
        <w:rPr>
          <w:rStyle w:val="viiyi"/>
          <w:rFonts w:ascii="Times New Roman" w:hAnsi="Times New Roman" w:cs="Times New Roman"/>
          <w:sz w:val="24"/>
          <w:szCs w:val="24"/>
          <w:lang w:val="id-ID"/>
        </w:rPr>
        <w:t xml:space="preserve"> </w:t>
      </w:r>
      <w:r w:rsidRPr="001806B0">
        <w:rPr>
          <w:rStyle w:val="jlqj4b"/>
          <w:rFonts w:ascii="Times New Roman" w:hAnsi="Times New Roman" w:cs="Times New Roman"/>
          <w:sz w:val="24"/>
          <w:szCs w:val="24"/>
          <w:lang w:val="id-ID"/>
        </w:rPr>
        <w:t>Konsisten hasil ditemukan saat menggunakan salah satu dari 2000 CDC (</w:t>
      </w:r>
      <w:r w:rsidRPr="001806B0">
        <w:rPr>
          <w:rStyle w:val="jlqj4b"/>
          <w:rFonts w:ascii="Times New Roman" w:hAnsi="Times New Roman" w:cs="Times New Roman"/>
          <w:i/>
          <w:iCs/>
          <w:sz w:val="24"/>
          <w:szCs w:val="24"/>
          <w:lang w:val="id-ID"/>
        </w:rPr>
        <w:t>r</w:t>
      </w:r>
      <w:r w:rsidRPr="001806B0">
        <w:rPr>
          <w:rStyle w:val="jlqj4b"/>
          <w:rFonts w:ascii="Times New Roman" w:hAnsi="Times New Roman" w:cs="Times New Roman"/>
          <w:i/>
          <w:iCs/>
          <w:sz w:val="24"/>
          <w:szCs w:val="24"/>
          <w:lang w:val="en-US"/>
        </w:rPr>
        <w:t>atio rate</w:t>
      </w:r>
      <w:r w:rsidRPr="001806B0">
        <w:rPr>
          <w:rStyle w:val="jlqj4b"/>
          <w:rFonts w:ascii="Times New Roman" w:hAnsi="Times New Roman" w:cs="Times New Roman"/>
          <w:sz w:val="24"/>
          <w:szCs w:val="24"/>
          <w:lang w:val="id-ID"/>
        </w:rPr>
        <w:t>: 1,61; 95% CI: 1,07, 2,44 atau standar WHO 2007 (IRR: 1,79; 95% CI: 1,28, 2.51)</w:t>
      </w:r>
      <w:r w:rsidRPr="001806B0">
        <w:rPr>
          <w:rStyle w:val="jlqj4b"/>
          <w:rFonts w:ascii="Times New Roman" w:hAnsi="Times New Roman" w:cs="Times New Roman"/>
          <w:sz w:val="24"/>
          <w:szCs w:val="24"/>
          <w:lang w:val="en-US"/>
        </w:rPr>
        <w:t xml:space="preserve">. </w:t>
      </w:r>
      <w:r w:rsidRPr="001806B0">
        <w:rPr>
          <w:rStyle w:val="jlqj4b"/>
          <w:rFonts w:ascii="Times New Roman" w:hAnsi="Times New Roman" w:cs="Times New Roman"/>
          <w:sz w:val="24"/>
          <w:szCs w:val="24"/>
          <w:lang w:val="id-ID"/>
        </w:rPr>
        <w:t>Tidak ada yang signifikan perbedaan dalam demografi dasar, perilaku, dan karakteristik klinis antara anak-anak ditindaklanjuti dan mangkir (P &gt; 0,10 untuk semua variabel kecuali jenis kelamin, untuk dimana P = 0,056)</w:t>
      </w:r>
      <w:r w:rsidRPr="001806B0">
        <w:rPr>
          <w:rStyle w:val="jlqj4b"/>
          <w:rFonts w:ascii="Times New Roman" w:hAnsi="Times New Roman" w:cs="Times New Roman"/>
          <w:sz w:val="24"/>
          <w:szCs w:val="24"/>
          <w:lang w:val="en-US"/>
        </w:rPr>
        <w:t xml:space="preserve">. </w:t>
      </w:r>
      <w:r w:rsidRPr="001806B0">
        <w:rPr>
          <w:rStyle w:val="jlqj4b"/>
          <w:rFonts w:ascii="Times New Roman" w:hAnsi="Times New Roman" w:cs="Times New Roman"/>
          <w:sz w:val="24"/>
          <w:szCs w:val="24"/>
          <w:lang w:val="id-ID"/>
        </w:rPr>
        <w:t>Tidak ada perbedaan antar kelompok, kecuali untuk pengalaman karies pada gigi permanen (P = 0,048).</w:t>
      </w:r>
      <w:r w:rsidRPr="001806B0">
        <w:rPr>
          <w:rStyle w:val="viiyi"/>
          <w:rFonts w:ascii="Times New Roman" w:hAnsi="Times New Roman" w:cs="Times New Roman"/>
          <w:sz w:val="24"/>
          <w:szCs w:val="24"/>
          <w:lang w:val="id-ID"/>
        </w:rPr>
        <w:t xml:space="preserve"> </w:t>
      </w:r>
      <w:r w:rsidRPr="001806B0">
        <w:rPr>
          <w:rStyle w:val="jlqj4b"/>
          <w:rFonts w:ascii="Times New Roman" w:hAnsi="Times New Roman" w:cs="Times New Roman"/>
          <w:sz w:val="24"/>
          <w:szCs w:val="24"/>
          <w:lang w:val="id-ID"/>
        </w:rPr>
        <w:t>Anak-anak stunting memiliki baseline yang lebih tinggi Skor DMFS dibandingkan anak yang tidak stunting (4,71 vs 2,70 masing-masing)</w:t>
      </w:r>
      <w:r>
        <w:rPr>
          <w:rStyle w:val="jlqj4b"/>
          <w:rFonts w:ascii="Times New Roman" w:hAnsi="Times New Roman" w:cs="Times New Roman"/>
          <w:sz w:val="24"/>
          <w:szCs w:val="24"/>
          <w:lang w:val="en-US"/>
        </w:rPr>
        <w:t>.</w:t>
      </w:r>
    </w:p>
    <w:p w:rsidR="009349C0" w:rsidRDefault="009349C0" w:rsidP="009349C0">
      <w:pPr>
        <w:spacing w:after="0" w:line="480" w:lineRule="auto"/>
        <w:ind w:firstLine="720"/>
        <w:jc w:val="both"/>
        <w:rPr>
          <w:rStyle w:val="jlqj4b"/>
          <w:rFonts w:ascii="Times New Roman" w:hAnsi="Times New Roman" w:cs="Times New Roman"/>
          <w:sz w:val="24"/>
          <w:szCs w:val="24"/>
          <w:lang w:val="en-US"/>
        </w:rPr>
      </w:pPr>
      <w:r w:rsidRPr="001806B0">
        <w:rPr>
          <w:rStyle w:val="jlqj4b"/>
          <w:rFonts w:ascii="Times New Roman" w:hAnsi="Times New Roman" w:cs="Times New Roman"/>
          <w:sz w:val="24"/>
          <w:szCs w:val="24"/>
          <w:lang w:val="id-ID"/>
        </w:rPr>
        <w:t>Bahwa</w:t>
      </w:r>
      <w:r w:rsidRPr="001806B0">
        <w:rPr>
          <w:rStyle w:val="jlqj4b"/>
          <w:rFonts w:ascii="Times New Roman" w:hAnsi="Times New Roman" w:cs="Times New Roman"/>
          <w:sz w:val="24"/>
          <w:szCs w:val="24"/>
          <w:lang w:val="en-US"/>
        </w:rPr>
        <w:t xml:space="preserve"> </w:t>
      </w:r>
      <w:r w:rsidRPr="001806B0">
        <w:rPr>
          <w:rStyle w:val="jlqj4b"/>
          <w:rFonts w:ascii="Times New Roman" w:hAnsi="Times New Roman" w:cs="Times New Roman"/>
          <w:sz w:val="24"/>
          <w:szCs w:val="24"/>
          <w:lang w:val="id-ID"/>
        </w:rPr>
        <w:t xml:space="preserve"> malnutrisi dikaitkan dengan karies pada gigi sulung, meskipun efek pada gigi permanen tidak bisa didirikan karena sedikitnya jumlah studi longitudinal</w:t>
      </w:r>
      <w:r w:rsidRPr="001806B0">
        <w:rPr>
          <w:rStyle w:val="jlqj4b"/>
          <w:rFonts w:ascii="Times New Roman" w:hAnsi="Times New Roman" w:cs="Times New Roman"/>
          <w:sz w:val="24"/>
          <w:szCs w:val="24"/>
          <w:lang w:val="en-US"/>
        </w:rPr>
        <w:t>. Beberapa kajian studi longitudinal telah menunjukkan bahwa terdapat hubungan antara malnutrisi dengan kejadian karies</w:t>
      </w:r>
      <w:r>
        <w:rPr>
          <w:rStyle w:val="jlqj4b"/>
          <w:rFonts w:ascii="Times New Roman" w:hAnsi="Times New Roman" w:cs="Times New Roman"/>
          <w:sz w:val="24"/>
          <w:szCs w:val="24"/>
          <w:lang w:val="en-US"/>
        </w:rPr>
        <w:t>.</w:t>
      </w:r>
    </w:p>
    <w:p w:rsidR="009349C0" w:rsidRPr="001806B0" w:rsidRDefault="009349C0" w:rsidP="009349C0">
      <w:pPr>
        <w:spacing w:after="0" w:line="480" w:lineRule="auto"/>
        <w:jc w:val="both"/>
        <w:rPr>
          <w:rStyle w:val="jlqj4b"/>
          <w:rFonts w:ascii="Times New Roman" w:hAnsi="Times New Roman" w:cs="Times New Roman"/>
          <w:b/>
          <w:bCs/>
          <w:sz w:val="24"/>
          <w:szCs w:val="24"/>
          <w:lang w:val="en-US"/>
        </w:rPr>
      </w:pPr>
      <w:r w:rsidRPr="001806B0">
        <w:rPr>
          <w:rStyle w:val="jlqj4b"/>
          <w:rFonts w:ascii="Times New Roman" w:hAnsi="Times New Roman" w:cs="Times New Roman"/>
          <w:b/>
          <w:bCs/>
          <w:sz w:val="24"/>
          <w:szCs w:val="24"/>
          <w:lang w:val="en-US"/>
        </w:rPr>
        <w:t>Jurnal 3</w:t>
      </w:r>
    </w:p>
    <w:p w:rsidR="009349C0" w:rsidRDefault="009349C0" w:rsidP="009349C0">
      <w:pPr>
        <w:spacing w:after="0" w:line="480" w:lineRule="auto"/>
        <w:ind w:firstLine="720"/>
        <w:jc w:val="both"/>
        <w:rPr>
          <w:rFonts w:ascii="Times New Roman" w:hAnsi="Times New Roman" w:cs="Times New Roman"/>
          <w:sz w:val="24"/>
          <w:szCs w:val="24"/>
        </w:rPr>
      </w:pPr>
      <w:r>
        <w:rPr>
          <w:rStyle w:val="jlqj4b"/>
          <w:rFonts w:ascii="Times New Roman" w:hAnsi="Times New Roman" w:cs="Times New Roman"/>
          <w:sz w:val="24"/>
          <w:szCs w:val="24"/>
          <w:lang w:val="en-US"/>
        </w:rPr>
        <w:t xml:space="preserve">Jurnal 3 yang berjudul </w:t>
      </w:r>
      <w:r w:rsidRPr="00293DF2">
        <w:rPr>
          <w:rFonts w:ascii="Times New Roman" w:hAnsi="Times New Roman" w:cs="Times New Roman"/>
          <w:noProof/>
          <w:sz w:val="24"/>
          <w:szCs w:val="24"/>
        </w:rPr>
        <w:t xml:space="preserve">Hubungan Antara Status Gizi Pendek (Stunting) Dengan Tingkat Karies Gigi Tinjauan Pada Siswa Siswi Taman Kanak-Kanak di Kecamatan Kertak Hanyar </w:t>
      </w:r>
      <w:r w:rsidRPr="00293DF2">
        <w:rPr>
          <w:rFonts w:ascii="Times New Roman" w:hAnsi="Times New Roman" w:cs="Times New Roman"/>
          <w:noProof/>
          <w:sz w:val="24"/>
          <w:szCs w:val="24"/>
        </w:rPr>
        <w:lastRenderedPageBreak/>
        <w:t>Kabupaten Banjar</w:t>
      </w:r>
      <w:r>
        <w:rPr>
          <w:rFonts w:ascii="Times New Roman" w:hAnsi="Times New Roman" w:cs="Times New Roman"/>
          <w:noProof/>
          <w:sz w:val="24"/>
          <w:szCs w:val="24"/>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Default="009349C0" w:rsidP="009349C0">
      <w:pPr>
        <w:spacing w:after="0" w:line="480" w:lineRule="auto"/>
        <w:jc w:val="both"/>
        <w:rPr>
          <w:rFonts w:ascii="Times New Roman" w:hAnsi="Times New Roman" w:cs="Times New Roman"/>
          <w:sz w:val="24"/>
          <w:szCs w:val="24"/>
        </w:rPr>
      </w:pPr>
      <w:r>
        <w:rPr>
          <w:rStyle w:val="jlqj4b"/>
          <w:rFonts w:ascii="Times New Roman" w:hAnsi="Times New Roman" w:cs="Times New Roman"/>
          <w:sz w:val="24"/>
          <w:szCs w:val="24"/>
          <w:lang w:val="en-US"/>
        </w:rPr>
        <w:tab/>
      </w:r>
      <w:r w:rsidRPr="00F65A8D">
        <w:rPr>
          <w:rFonts w:ascii="Times New Roman" w:hAnsi="Times New Roman" w:cs="Times New Roman"/>
          <w:sz w:val="24"/>
          <w:szCs w:val="24"/>
        </w:rPr>
        <w:t>Berdasarkan hasil penelitian indeks karies</w:t>
      </w:r>
      <w:r>
        <w:rPr>
          <w:rFonts w:ascii="Times New Roman" w:hAnsi="Times New Roman" w:cs="Times New Roman"/>
          <w:sz w:val="24"/>
          <w:szCs w:val="24"/>
        </w:rPr>
        <w:t xml:space="preserve"> </w:t>
      </w:r>
      <w:r w:rsidRPr="00F65A8D">
        <w:rPr>
          <w:rFonts w:ascii="Times New Roman" w:hAnsi="Times New Roman" w:cs="Times New Roman"/>
          <w:sz w:val="24"/>
          <w:szCs w:val="24"/>
        </w:rPr>
        <w:t>pada kelompok anak gizi stunting 8,23, lebih tinggi daripada kelompok anak gizi normal 3,3. Analisis uji</w:t>
      </w:r>
      <w:r>
        <w:rPr>
          <w:rFonts w:ascii="Times New Roman" w:hAnsi="Times New Roman" w:cs="Times New Roman"/>
          <w:sz w:val="24"/>
          <w:szCs w:val="24"/>
        </w:rPr>
        <w:t xml:space="preserve"> </w:t>
      </w:r>
      <w:r w:rsidRPr="00F65A8D">
        <w:rPr>
          <w:rFonts w:ascii="Times New Roman" w:hAnsi="Times New Roman" w:cs="Times New Roman"/>
          <w:sz w:val="24"/>
          <w:szCs w:val="24"/>
        </w:rPr>
        <w:t xml:space="preserve">statistik </w:t>
      </w:r>
      <w:r w:rsidRPr="00F65A8D">
        <w:rPr>
          <w:rFonts w:ascii="Times New Roman" w:hAnsi="Times New Roman" w:cs="Times New Roman"/>
          <w:i/>
          <w:iCs/>
          <w:sz w:val="24"/>
          <w:szCs w:val="24"/>
        </w:rPr>
        <w:t>Chi-Square</w:t>
      </w:r>
      <w:r w:rsidRPr="00F65A8D">
        <w:rPr>
          <w:rFonts w:ascii="Times New Roman" w:hAnsi="Times New Roman" w:cs="Times New Roman"/>
          <w:sz w:val="24"/>
          <w:szCs w:val="24"/>
        </w:rPr>
        <w:t xml:space="preserve"> dengan tingkat kepercayaan 95% menunjukkan nilai p = 0,000 (p &lt; 0,05) yaitu terdapat</w:t>
      </w:r>
      <w:r>
        <w:rPr>
          <w:rFonts w:ascii="Times New Roman" w:hAnsi="Times New Roman" w:cs="Times New Roman"/>
          <w:sz w:val="24"/>
          <w:szCs w:val="24"/>
        </w:rPr>
        <w:t xml:space="preserve"> </w:t>
      </w:r>
      <w:r w:rsidRPr="00F65A8D">
        <w:rPr>
          <w:rFonts w:ascii="Times New Roman" w:hAnsi="Times New Roman" w:cs="Times New Roman"/>
          <w:sz w:val="24"/>
          <w:szCs w:val="24"/>
        </w:rPr>
        <w:t>perbedaan bermakna antara indeks karies gigi pada anak dengan status gizi stunting dengan anak status gizi</w:t>
      </w:r>
      <w:r>
        <w:rPr>
          <w:rFonts w:ascii="Times New Roman" w:hAnsi="Times New Roman" w:cs="Times New Roman"/>
          <w:sz w:val="24"/>
          <w:szCs w:val="24"/>
        </w:rPr>
        <w:t xml:space="preserve"> </w:t>
      </w:r>
      <w:r w:rsidRPr="00F65A8D">
        <w:rPr>
          <w:rFonts w:ascii="Times New Roman" w:hAnsi="Times New Roman" w:cs="Times New Roman"/>
          <w:sz w:val="24"/>
          <w:szCs w:val="24"/>
        </w:rPr>
        <w:t>normal</w:t>
      </w:r>
      <w:r>
        <w:rPr>
          <w:rFonts w:ascii="Times New Roman" w:hAnsi="Times New Roman" w:cs="Times New Roman"/>
          <w:sz w:val="24"/>
          <w:szCs w:val="24"/>
        </w:rPr>
        <w:t>.</w:t>
      </w:r>
    </w:p>
    <w:p w:rsidR="009349C0" w:rsidRDefault="009349C0" w:rsidP="009349C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1806B0">
        <w:rPr>
          <w:rFonts w:ascii="Times New Roman" w:hAnsi="Times New Roman" w:cs="Times New Roman"/>
          <w:sz w:val="24"/>
          <w:szCs w:val="24"/>
        </w:rPr>
        <w:t xml:space="preserve">Terjadinya karies gigi dipengaruhi oleh empat indica, yaitu indica </w:t>
      </w:r>
      <w:r w:rsidRPr="001806B0">
        <w:rPr>
          <w:rFonts w:ascii="Times New Roman" w:hAnsi="Times New Roman" w:cs="Times New Roman"/>
          <w:i/>
          <w:iCs/>
          <w:sz w:val="24"/>
          <w:szCs w:val="24"/>
        </w:rPr>
        <w:t>host</w:t>
      </w:r>
      <w:r w:rsidRPr="001806B0">
        <w:rPr>
          <w:rFonts w:ascii="Times New Roman" w:hAnsi="Times New Roman" w:cs="Times New Roman"/>
          <w:sz w:val="24"/>
          <w:szCs w:val="24"/>
        </w:rPr>
        <w:t xml:space="preserve"> atau gigi, agen atau mikroorganisme, substrat dan waktu. Untuk menilai tingkat keparahan karies pada gigi permanen digunakan sebuah </w:t>
      </w:r>
      <w:r>
        <w:rPr>
          <w:rFonts w:ascii="Times New Roman" w:hAnsi="Times New Roman" w:cs="Times New Roman"/>
          <w:sz w:val="24"/>
          <w:szCs w:val="24"/>
        </w:rPr>
        <w:t>i</w:t>
      </w:r>
      <w:r w:rsidRPr="001806B0">
        <w:rPr>
          <w:rFonts w:ascii="Times New Roman" w:hAnsi="Times New Roman" w:cs="Times New Roman"/>
          <w:sz w:val="24"/>
          <w:szCs w:val="24"/>
        </w:rPr>
        <w:t>ndi</w:t>
      </w:r>
      <w:r>
        <w:rPr>
          <w:rFonts w:ascii="Times New Roman" w:hAnsi="Times New Roman" w:cs="Times New Roman"/>
          <w:sz w:val="24"/>
          <w:szCs w:val="24"/>
        </w:rPr>
        <w:t>k</w:t>
      </w:r>
      <w:r w:rsidRPr="001806B0">
        <w:rPr>
          <w:rFonts w:ascii="Times New Roman" w:hAnsi="Times New Roman" w:cs="Times New Roman"/>
          <w:sz w:val="24"/>
          <w:szCs w:val="24"/>
        </w:rPr>
        <w:t>ator pengukuran yaitu Indeks DMF-T yang pertama kali diperkenalkan oleh Klein dan Palmer yang sampai saat ini masih dipakai secara luas di seluruh dunia</w:t>
      </w:r>
      <w:r>
        <w:rPr>
          <w:rFonts w:ascii="Times New Roman" w:hAnsi="Times New Roman" w:cs="Times New Roman"/>
          <w:sz w:val="24"/>
          <w:szCs w:val="24"/>
        </w:rPr>
        <w:t xml:space="preserve"> </w:t>
      </w:r>
      <w:r w:rsidRPr="001806B0">
        <w:rPr>
          <w:rFonts w:ascii="Times New Roman" w:hAnsi="Times New Roman" w:cs="Times New Roman"/>
          <w:sz w:val="24"/>
          <w:szCs w:val="24"/>
        </w:rPr>
        <w:t>dan digunakan untuk menilai status kesehatan gigi dan mulut dalam hal karies gigi permanen. Indeks DMF-T adalah angka yang menyatakan adanya karies gigi (</w:t>
      </w:r>
      <w:r w:rsidRPr="001806B0">
        <w:rPr>
          <w:rFonts w:ascii="Times New Roman" w:hAnsi="Times New Roman" w:cs="Times New Roman"/>
          <w:i/>
          <w:iCs/>
          <w:sz w:val="24"/>
          <w:szCs w:val="24"/>
        </w:rPr>
        <w:t>decayed</w:t>
      </w:r>
      <w:r w:rsidRPr="001806B0">
        <w:rPr>
          <w:rFonts w:ascii="Times New Roman" w:hAnsi="Times New Roman" w:cs="Times New Roman"/>
          <w:sz w:val="24"/>
          <w:szCs w:val="24"/>
        </w:rPr>
        <w:t>), kehilangan gigi (</w:t>
      </w:r>
      <w:r w:rsidRPr="001806B0">
        <w:rPr>
          <w:rFonts w:ascii="Times New Roman" w:hAnsi="Times New Roman" w:cs="Times New Roman"/>
          <w:i/>
          <w:iCs/>
          <w:sz w:val="24"/>
          <w:szCs w:val="24"/>
        </w:rPr>
        <w:t>missing</w:t>
      </w:r>
      <w:r w:rsidRPr="001806B0">
        <w:rPr>
          <w:rFonts w:ascii="Times New Roman" w:hAnsi="Times New Roman" w:cs="Times New Roman"/>
          <w:sz w:val="24"/>
          <w:szCs w:val="24"/>
        </w:rPr>
        <w:t>) dan tumpatan (</w:t>
      </w:r>
      <w:r w:rsidRPr="001806B0">
        <w:rPr>
          <w:rFonts w:ascii="Times New Roman" w:hAnsi="Times New Roman" w:cs="Times New Roman"/>
          <w:i/>
          <w:iCs/>
          <w:sz w:val="24"/>
          <w:szCs w:val="24"/>
        </w:rPr>
        <w:t>filling</w:t>
      </w:r>
      <w:r w:rsidRPr="001806B0">
        <w:rPr>
          <w:rFonts w:ascii="Times New Roman" w:hAnsi="Times New Roman" w:cs="Times New Roman"/>
          <w:sz w:val="24"/>
          <w:szCs w:val="24"/>
        </w:rPr>
        <w:t>) pada seluruh gigi permanen.</w:t>
      </w:r>
    </w:p>
    <w:p w:rsidR="009349C0" w:rsidRDefault="009349C0" w:rsidP="009349C0">
      <w:pPr>
        <w:autoSpaceDE w:val="0"/>
        <w:autoSpaceDN w:val="0"/>
        <w:adjustRightInd w:val="0"/>
        <w:spacing w:line="480" w:lineRule="auto"/>
        <w:jc w:val="both"/>
        <w:rPr>
          <w:rFonts w:ascii="Times New Roman" w:hAnsi="Times New Roman" w:cs="Times New Roman"/>
          <w:sz w:val="24"/>
          <w:szCs w:val="24"/>
        </w:rPr>
      </w:pPr>
    </w:p>
    <w:p w:rsidR="009349C0" w:rsidRPr="001806B0" w:rsidRDefault="009349C0" w:rsidP="009349C0">
      <w:pPr>
        <w:autoSpaceDE w:val="0"/>
        <w:autoSpaceDN w:val="0"/>
        <w:adjustRightInd w:val="0"/>
        <w:spacing w:line="480" w:lineRule="auto"/>
        <w:jc w:val="both"/>
        <w:rPr>
          <w:rFonts w:ascii="Times New Roman" w:hAnsi="Times New Roman" w:cs="Times New Roman"/>
          <w:sz w:val="24"/>
          <w:szCs w:val="24"/>
        </w:rPr>
      </w:pPr>
    </w:p>
    <w:p w:rsidR="009349C0" w:rsidRPr="00203522" w:rsidRDefault="009349C0" w:rsidP="009349C0">
      <w:pPr>
        <w:spacing w:after="0" w:line="480" w:lineRule="auto"/>
        <w:jc w:val="both"/>
        <w:rPr>
          <w:rStyle w:val="jlqj4b"/>
          <w:rFonts w:ascii="Times New Roman" w:hAnsi="Times New Roman" w:cs="Times New Roman"/>
          <w:b/>
          <w:bCs/>
          <w:sz w:val="24"/>
          <w:szCs w:val="24"/>
          <w:lang w:val="en-US"/>
        </w:rPr>
      </w:pPr>
      <w:r w:rsidRPr="00203522">
        <w:rPr>
          <w:rStyle w:val="jlqj4b"/>
          <w:rFonts w:ascii="Times New Roman" w:hAnsi="Times New Roman" w:cs="Times New Roman"/>
          <w:b/>
          <w:bCs/>
          <w:sz w:val="24"/>
          <w:szCs w:val="24"/>
          <w:lang w:val="en-US"/>
        </w:rPr>
        <w:t>Jurnal 4</w:t>
      </w:r>
    </w:p>
    <w:p w:rsidR="009349C0" w:rsidRDefault="009349C0" w:rsidP="009349C0">
      <w:pPr>
        <w:spacing w:line="480" w:lineRule="auto"/>
        <w:ind w:firstLine="720"/>
        <w:jc w:val="both"/>
        <w:rPr>
          <w:rFonts w:ascii="Times New Roman" w:hAnsi="Times New Roman" w:cs="Times New Roman"/>
          <w:sz w:val="24"/>
          <w:szCs w:val="24"/>
        </w:rPr>
      </w:pPr>
      <w:r>
        <w:rPr>
          <w:rStyle w:val="jlqj4b"/>
          <w:rFonts w:ascii="Times New Roman" w:hAnsi="Times New Roman" w:cs="Times New Roman"/>
          <w:sz w:val="24"/>
          <w:szCs w:val="24"/>
          <w:lang w:val="en-US"/>
        </w:rPr>
        <w:t xml:space="preserve">Jurnal 4 yang berjudul </w:t>
      </w:r>
      <w:r w:rsidRPr="00736ED6">
        <w:rPr>
          <w:rFonts w:ascii="Times New Roman" w:hAnsi="Times New Roman" w:cs="Times New Roman"/>
          <w:i/>
          <w:iCs/>
          <w:noProof/>
          <w:sz w:val="24"/>
          <w:szCs w:val="24"/>
        </w:rPr>
        <w:t>Early childhood caries and malnutrition: Baseline and two-year follow-up results of a community-based prevention intervention in Rural Ecuador</w:t>
      </w:r>
      <w:r>
        <w:rPr>
          <w:rStyle w:val="jlqj4b"/>
          <w:rFonts w:ascii="Times New Roman" w:hAnsi="Times New Roman" w:cs="Times New Roman"/>
          <w:sz w:val="24"/>
          <w:szCs w:val="24"/>
          <w:lang w:val="en-US"/>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Default="009349C0" w:rsidP="009349C0">
      <w:pPr>
        <w:spacing w:line="480" w:lineRule="auto"/>
        <w:jc w:val="both"/>
        <w:rPr>
          <w:rStyle w:val="jlqj4b"/>
          <w:rFonts w:ascii="Times New Roman" w:hAnsi="Times New Roman" w:cs="Times New Roman"/>
          <w:sz w:val="24"/>
          <w:szCs w:val="24"/>
          <w:lang w:val="en-US"/>
        </w:rPr>
      </w:pPr>
      <w:r>
        <w:rPr>
          <w:rFonts w:ascii="Times New Roman" w:hAnsi="Times New Roman" w:cs="Times New Roman"/>
          <w:sz w:val="24"/>
          <w:szCs w:val="24"/>
        </w:rPr>
        <w:tab/>
        <w:t xml:space="preserve">Hasil penelitian menjelaskan bahwa </w:t>
      </w:r>
      <w:r w:rsidRPr="00CB6A19">
        <w:rPr>
          <w:rStyle w:val="jlqj4b"/>
          <w:rFonts w:ascii="Times New Roman" w:hAnsi="Times New Roman" w:cs="Times New Roman"/>
          <w:sz w:val="24"/>
          <w:szCs w:val="24"/>
          <w:lang w:val="id-ID"/>
        </w:rPr>
        <w:t>Di antara anak berusia satu tahun, 53,8% memiliki karies dengan rata-rata 2,1 gigi yang karies;</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 xml:space="preserve">dan di antara anak usia enam tahun, 98,6% memiliki </w:t>
      </w:r>
      <w:r w:rsidRPr="00CB6A19">
        <w:rPr>
          <w:rStyle w:val="jlqj4b"/>
          <w:rFonts w:ascii="Times New Roman" w:hAnsi="Times New Roman" w:cs="Times New Roman"/>
          <w:sz w:val="24"/>
          <w:szCs w:val="24"/>
          <w:lang w:val="id-ID"/>
        </w:rPr>
        <w:lastRenderedPageBreak/>
        <w:t>karies dengan rata-rata 10,5 gigi karies, dan setengahnya mengalami sakit mulut.</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Pada tindak lanjut dua tahun, dilaporkan sampah konsumsi makanan dipotong setengahnya;</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dan prevalensi dan keparahan karies dan nyeri mulut berkurang.</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Anak-anak yang memasuki intervensi di tahun pertama kehidupan mereka mengalami perbaikan gigi terbesar.</w:t>
      </w:r>
      <w:r w:rsidRPr="00CB6A19">
        <w:rPr>
          <w:rStyle w:val="viiyi"/>
          <w:rFonts w:ascii="Times New Roman" w:hAnsi="Times New Roman" w:cs="Times New Roman"/>
          <w:sz w:val="24"/>
          <w:szCs w:val="24"/>
          <w:lang w:val="id-ID"/>
        </w:rPr>
        <w:t xml:space="preserve"> </w:t>
      </w:r>
      <w:r w:rsidRPr="00CB6A19">
        <w:rPr>
          <w:rStyle w:val="jlqj4b"/>
          <w:rFonts w:ascii="Times New Roman" w:hAnsi="Times New Roman" w:cs="Times New Roman"/>
          <w:sz w:val="24"/>
          <w:szCs w:val="24"/>
          <w:lang w:val="id-ID"/>
        </w:rPr>
        <w:t>Anak-anak yang masuk dalam dua tahun pertama mereka dan menghadiri seluruh intervensi dua tahun mengalami pengurangan sepertiga dalam malnutrisi pengerdilan, dengan peningkatan terbesar di antara mereka yang peningkatan karies dikendalikan</w:t>
      </w:r>
      <w:r>
        <w:rPr>
          <w:rStyle w:val="jlqj4b"/>
          <w:rFonts w:ascii="Times New Roman" w:hAnsi="Times New Roman" w:cs="Times New Roman"/>
          <w:sz w:val="24"/>
          <w:szCs w:val="24"/>
          <w:lang w:val="en-US"/>
        </w:rPr>
        <w:t>.</w:t>
      </w:r>
    </w:p>
    <w:p w:rsidR="009349C0" w:rsidRDefault="009349C0" w:rsidP="009349C0">
      <w:pPr>
        <w:spacing w:line="480" w:lineRule="auto"/>
        <w:ind w:firstLine="720"/>
        <w:jc w:val="both"/>
        <w:rPr>
          <w:rStyle w:val="jlqj4b"/>
          <w:rFonts w:ascii="Times New Roman" w:hAnsi="Times New Roman" w:cs="Times New Roman"/>
          <w:sz w:val="24"/>
          <w:szCs w:val="24"/>
          <w:lang w:val="en-US"/>
        </w:rPr>
      </w:pPr>
      <w:r w:rsidRPr="00BB7E32">
        <w:rPr>
          <w:rStyle w:val="jlqj4b"/>
          <w:rFonts w:ascii="Times New Roman" w:hAnsi="Times New Roman" w:cs="Times New Roman"/>
          <w:sz w:val="24"/>
          <w:szCs w:val="24"/>
          <w:lang w:val="id-ID"/>
        </w:rPr>
        <w:t>Karies</w:t>
      </w:r>
      <w:r w:rsidRPr="00BB7E32">
        <w:rPr>
          <w:rStyle w:val="jlqj4b"/>
          <w:rFonts w:ascii="Times New Roman" w:hAnsi="Times New Roman" w:cs="Times New Roman"/>
          <w:sz w:val="24"/>
          <w:szCs w:val="24"/>
          <w:lang w:val="en-US"/>
        </w:rPr>
        <w:t xml:space="preserve"> </w:t>
      </w:r>
      <w:r w:rsidRPr="00BB7E32">
        <w:rPr>
          <w:rStyle w:val="jlqj4b"/>
          <w:rFonts w:ascii="Times New Roman" w:hAnsi="Times New Roman" w:cs="Times New Roman"/>
          <w:sz w:val="24"/>
          <w:szCs w:val="24"/>
          <w:lang w:val="id-ID"/>
        </w:rPr>
        <w:t xml:space="preserve"> gigi dapat merusak nutrisi anak-anak dan pertumbuhan. Kehilangan struktur gigi, sakit mulut dan kronis Infeksi/radang gigi dapat menurunkan nafsu makan anak, mengganggu kemampuan mengunyah, mengganggu tidur anak, mempengaruhi, glukokortikoid dan regulasi faktor pertumbuhan, dan kompromi metabolisme dan kekebalan</w:t>
      </w:r>
      <w:r>
        <w:rPr>
          <w:rStyle w:val="jlqj4b"/>
          <w:rFonts w:ascii="Times New Roman" w:hAnsi="Times New Roman" w:cs="Times New Roman"/>
          <w:sz w:val="24"/>
          <w:szCs w:val="24"/>
          <w:lang w:val="en-US"/>
        </w:rPr>
        <w:t>.</w:t>
      </w:r>
    </w:p>
    <w:p w:rsidR="009349C0" w:rsidRDefault="009349C0" w:rsidP="009349C0">
      <w:pPr>
        <w:spacing w:line="480" w:lineRule="auto"/>
        <w:ind w:firstLine="720"/>
        <w:jc w:val="both"/>
        <w:rPr>
          <w:rStyle w:val="jlqj4b"/>
          <w:rFonts w:ascii="Times New Roman" w:hAnsi="Times New Roman" w:cs="Times New Roman"/>
          <w:sz w:val="24"/>
          <w:szCs w:val="24"/>
          <w:lang w:val="en-US"/>
        </w:rPr>
      </w:pPr>
    </w:p>
    <w:p w:rsidR="009349C0" w:rsidRDefault="009349C0" w:rsidP="009349C0">
      <w:pPr>
        <w:spacing w:line="480" w:lineRule="auto"/>
        <w:ind w:firstLine="720"/>
        <w:jc w:val="both"/>
        <w:rPr>
          <w:rStyle w:val="jlqj4b"/>
          <w:rFonts w:ascii="Times New Roman" w:hAnsi="Times New Roman" w:cs="Times New Roman"/>
          <w:sz w:val="24"/>
          <w:szCs w:val="24"/>
          <w:lang w:val="en-US"/>
        </w:rPr>
      </w:pPr>
    </w:p>
    <w:p w:rsidR="009349C0" w:rsidRPr="00BB7E32" w:rsidRDefault="009349C0" w:rsidP="009349C0">
      <w:pPr>
        <w:spacing w:after="0" w:line="480" w:lineRule="auto"/>
        <w:jc w:val="both"/>
        <w:rPr>
          <w:rStyle w:val="jlqj4b"/>
          <w:rFonts w:ascii="Times New Roman" w:hAnsi="Times New Roman" w:cs="Times New Roman"/>
          <w:b/>
          <w:bCs/>
          <w:sz w:val="24"/>
          <w:szCs w:val="24"/>
          <w:lang w:val="en-US"/>
        </w:rPr>
      </w:pPr>
      <w:r w:rsidRPr="00BB7E32">
        <w:rPr>
          <w:rStyle w:val="jlqj4b"/>
          <w:rFonts w:ascii="Times New Roman" w:hAnsi="Times New Roman" w:cs="Times New Roman"/>
          <w:b/>
          <w:bCs/>
          <w:sz w:val="24"/>
          <w:szCs w:val="24"/>
          <w:lang w:val="en-US"/>
        </w:rPr>
        <w:t>Jurnal 5</w:t>
      </w:r>
    </w:p>
    <w:p w:rsidR="009349C0" w:rsidRPr="005A35F5" w:rsidRDefault="009349C0" w:rsidP="009349C0">
      <w:pPr>
        <w:spacing w:line="480" w:lineRule="auto"/>
        <w:ind w:firstLine="720"/>
        <w:jc w:val="both"/>
        <w:rPr>
          <w:rFonts w:ascii="Times New Roman" w:hAnsi="Times New Roman" w:cs="Times New Roman"/>
          <w:b/>
          <w:bCs/>
          <w:i/>
          <w:iCs/>
          <w:sz w:val="24"/>
          <w:szCs w:val="24"/>
        </w:rPr>
      </w:pPr>
      <w:r>
        <w:rPr>
          <w:rStyle w:val="jlqj4b"/>
          <w:rFonts w:ascii="Times New Roman" w:hAnsi="Times New Roman" w:cs="Times New Roman"/>
          <w:sz w:val="24"/>
          <w:szCs w:val="24"/>
          <w:lang w:val="en-US"/>
        </w:rPr>
        <w:t xml:space="preserve">Jurnal 5 yang berjudul </w:t>
      </w:r>
      <w:r w:rsidRPr="00736ED6">
        <w:rPr>
          <w:rFonts w:ascii="Times New Roman" w:hAnsi="Times New Roman" w:cs="Times New Roman"/>
          <w:i/>
          <w:iCs/>
          <w:noProof/>
          <w:sz w:val="24"/>
          <w:szCs w:val="24"/>
        </w:rPr>
        <w:t>Early childhood caries and malnutrition: Baseline and two-year follow-up results of a community-based prevention intervention in Rural Ecuador</w:t>
      </w:r>
      <w:r>
        <w:rPr>
          <w:rStyle w:val="jlqj4b"/>
          <w:rFonts w:ascii="Times New Roman" w:hAnsi="Times New Roman" w:cs="Times New Roman"/>
          <w:sz w:val="24"/>
          <w:szCs w:val="24"/>
          <w:lang w:val="en-US"/>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Default="009349C0" w:rsidP="009349C0">
      <w:pPr>
        <w:spacing w:after="0" w:line="480" w:lineRule="auto"/>
        <w:ind w:firstLine="720"/>
        <w:jc w:val="both"/>
        <w:rPr>
          <w:rStyle w:val="jlqj4b"/>
          <w:rFonts w:ascii="Times New Roman" w:hAnsi="Times New Roman" w:cs="Times New Roman"/>
          <w:sz w:val="24"/>
          <w:szCs w:val="24"/>
          <w:lang w:val="en-US"/>
        </w:rPr>
      </w:pPr>
      <w:r>
        <w:rPr>
          <w:rFonts w:ascii="Times New Roman" w:hAnsi="Times New Roman" w:cs="Times New Roman"/>
          <w:sz w:val="24"/>
          <w:szCs w:val="24"/>
        </w:rPr>
        <w:t xml:space="preserve">Hasil penelitian menunjukkan </w:t>
      </w:r>
      <w:r w:rsidRPr="00BB7E32">
        <w:rPr>
          <w:rStyle w:val="jlqj4b"/>
          <w:rFonts w:ascii="Times New Roman" w:hAnsi="Times New Roman" w:cs="Times New Roman"/>
          <w:sz w:val="24"/>
          <w:szCs w:val="24"/>
          <w:lang w:val="id-ID"/>
        </w:rPr>
        <w:t>Prevalensi penyakit gigi karies adalah 65,4%, dengan 44,7% anak-anak memiliki karies yang dalam atau parah, dan 33,8% melaporkan mulut rasa sakit.</w:t>
      </w:r>
      <w:r w:rsidRPr="00BB7E32">
        <w:rPr>
          <w:rStyle w:val="viiyi"/>
          <w:rFonts w:ascii="Times New Roman" w:hAnsi="Times New Roman" w:cs="Times New Roman"/>
          <w:sz w:val="24"/>
          <w:szCs w:val="24"/>
          <w:lang w:val="id-ID"/>
        </w:rPr>
        <w:t xml:space="preserve"> </w:t>
      </w:r>
      <w:r w:rsidRPr="00BB7E32">
        <w:rPr>
          <w:rStyle w:val="jlqj4b"/>
          <w:rFonts w:ascii="Times New Roman" w:hAnsi="Times New Roman" w:cs="Times New Roman"/>
          <w:sz w:val="24"/>
          <w:szCs w:val="24"/>
          <w:lang w:val="id-ID"/>
        </w:rPr>
        <w:t xml:space="preserve">Jumlah gigi yang rusak, hilang dan ditambal (dmft) meningkat secara dramatis seiring bertambahnya usia. </w:t>
      </w:r>
      <w:r w:rsidRPr="00BB7E32">
        <w:rPr>
          <w:rStyle w:val="jlqj4b"/>
          <w:rFonts w:ascii="Times New Roman" w:hAnsi="Times New Roman" w:cs="Times New Roman"/>
          <w:sz w:val="24"/>
          <w:szCs w:val="24"/>
          <w:lang w:val="id-ID"/>
        </w:rPr>
        <w:lastRenderedPageBreak/>
        <w:t>Malnutrisi lazim terjadi, dengan 35,9% anak-anak terhambat, 1,1% kurus, 7,4% berat badan kurang, dan 6.8% kelebihan berat badan</w:t>
      </w:r>
      <w:r>
        <w:rPr>
          <w:rStyle w:val="jlqj4b"/>
          <w:rFonts w:ascii="Times New Roman" w:hAnsi="Times New Roman" w:cs="Times New Roman"/>
          <w:sz w:val="24"/>
          <w:szCs w:val="24"/>
          <w:lang w:val="en-US"/>
        </w:rPr>
        <w:t>.</w:t>
      </w:r>
    </w:p>
    <w:p w:rsidR="009349C0" w:rsidRDefault="009349C0" w:rsidP="009349C0">
      <w:pPr>
        <w:spacing w:after="0" w:line="480" w:lineRule="auto"/>
        <w:ind w:firstLine="720"/>
        <w:jc w:val="both"/>
        <w:rPr>
          <w:rStyle w:val="jlqj4b"/>
          <w:rFonts w:ascii="Times New Roman" w:hAnsi="Times New Roman" w:cs="Times New Roman"/>
          <w:sz w:val="24"/>
          <w:szCs w:val="24"/>
          <w:lang w:val="en-US"/>
        </w:rPr>
      </w:pPr>
      <w:r w:rsidRPr="00BB7E32">
        <w:rPr>
          <w:rStyle w:val="jlqj4b"/>
          <w:rFonts w:ascii="Times New Roman" w:hAnsi="Times New Roman" w:cs="Times New Roman"/>
          <w:sz w:val="24"/>
          <w:szCs w:val="24"/>
          <w:lang w:val="id-ID"/>
        </w:rPr>
        <w:t>Karies yang tidak diobati dapat menyebabkan infeksi mulut kronis, nyeri mulut, malnutrisi, dan mengurangi potensi pendidikan bertahan sampai dewasa</w:t>
      </w:r>
      <w:r w:rsidRPr="00BB7E32">
        <w:rPr>
          <w:rStyle w:val="jlqj4b"/>
          <w:rFonts w:ascii="Times New Roman" w:hAnsi="Times New Roman" w:cs="Times New Roman"/>
          <w:sz w:val="24"/>
          <w:szCs w:val="24"/>
          <w:lang w:val="en-US"/>
        </w:rPr>
        <w:t>.</w:t>
      </w:r>
      <w:r w:rsidRPr="00BB7E32">
        <w:rPr>
          <w:rStyle w:val="jlqj4b"/>
          <w:sz w:val="24"/>
          <w:szCs w:val="24"/>
          <w:lang w:val="en-US"/>
        </w:rPr>
        <w:t xml:space="preserve"> </w:t>
      </w:r>
      <w:r w:rsidRPr="00BB7E32">
        <w:rPr>
          <w:rStyle w:val="jlqj4b"/>
          <w:rFonts w:ascii="Times New Roman" w:hAnsi="Times New Roman" w:cs="Times New Roman"/>
          <w:sz w:val="24"/>
          <w:szCs w:val="24"/>
          <w:lang w:val="id-ID"/>
        </w:rPr>
        <w:t>Hubungan antara gizi buruk dan karies masa kanak-kanak adalah kompleks, dan penelitian epidemiologis sangat menyarankan itu melibatkan penyebab dua arah dan komorbiditas. Buktinya juga menunjukkan bahwa mencegah dan mengobati karies anak usia dini dapat mengarah pada peningkatan kesehatan mulut, gizi dan kesehatan secara keseluruhan yang dapat bermanfaat bagi anak-anak dalam jangka pendek dan jangka panjang</w:t>
      </w:r>
      <w:r w:rsidRPr="00BB7E32">
        <w:rPr>
          <w:rStyle w:val="jlqj4b"/>
          <w:rFonts w:ascii="Times New Roman" w:hAnsi="Times New Roman" w:cs="Times New Roman"/>
          <w:sz w:val="24"/>
          <w:szCs w:val="24"/>
          <w:lang w:val="en-US"/>
        </w:rPr>
        <w:t>.</w:t>
      </w:r>
    </w:p>
    <w:p w:rsidR="009349C0" w:rsidRPr="00BB7E32" w:rsidRDefault="009349C0" w:rsidP="009349C0">
      <w:pPr>
        <w:spacing w:after="0" w:line="480" w:lineRule="auto"/>
        <w:jc w:val="both"/>
        <w:rPr>
          <w:rStyle w:val="jlqj4b"/>
          <w:rFonts w:ascii="Times New Roman" w:hAnsi="Times New Roman" w:cs="Times New Roman"/>
          <w:b/>
          <w:bCs/>
          <w:sz w:val="24"/>
          <w:szCs w:val="24"/>
          <w:lang w:val="en-US"/>
        </w:rPr>
      </w:pPr>
      <w:r w:rsidRPr="00BB7E32">
        <w:rPr>
          <w:rStyle w:val="jlqj4b"/>
          <w:rFonts w:ascii="Times New Roman" w:hAnsi="Times New Roman" w:cs="Times New Roman"/>
          <w:b/>
          <w:bCs/>
          <w:sz w:val="24"/>
          <w:szCs w:val="24"/>
          <w:lang w:val="en-US"/>
        </w:rPr>
        <w:t>Jurnal 6</w:t>
      </w:r>
    </w:p>
    <w:p w:rsidR="009349C0" w:rsidRDefault="009349C0" w:rsidP="009349C0">
      <w:pPr>
        <w:spacing w:after="0" w:line="480" w:lineRule="auto"/>
        <w:ind w:firstLine="720"/>
        <w:jc w:val="both"/>
        <w:rPr>
          <w:rFonts w:ascii="Times New Roman" w:hAnsi="Times New Roman" w:cs="Times New Roman"/>
          <w:sz w:val="24"/>
          <w:szCs w:val="24"/>
        </w:rPr>
      </w:pPr>
      <w:r>
        <w:rPr>
          <w:rStyle w:val="jlqj4b"/>
          <w:rFonts w:ascii="Times New Roman" w:hAnsi="Times New Roman" w:cs="Times New Roman"/>
          <w:sz w:val="24"/>
          <w:szCs w:val="24"/>
          <w:lang w:val="en-US"/>
        </w:rPr>
        <w:t xml:space="preserve">Jurnal 6 yang berjudul </w:t>
      </w:r>
      <w:r w:rsidRPr="00736ED6">
        <w:rPr>
          <w:rFonts w:ascii="Times New Roman" w:hAnsi="Times New Roman" w:cs="Times New Roman"/>
          <w:i/>
          <w:iCs/>
          <w:noProof/>
          <w:sz w:val="24"/>
          <w:szCs w:val="24"/>
        </w:rPr>
        <w:t>Nutritional status, dental caries and tooth eruption in children: a longitudinal study in Cambodia, Indonesia and Lao PDR</w:t>
      </w:r>
      <w:r>
        <w:rPr>
          <w:rStyle w:val="jlqj4b"/>
          <w:rFonts w:ascii="Times New Roman" w:hAnsi="Times New Roman" w:cs="Times New Roman"/>
          <w:sz w:val="24"/>
          <w:szCs w:val="24"/>
          <w:lang w:val="en-US"/>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Pr="00BB7E32" w:rsidRDefault="009349C0" w:rsidP="009349C0">
      <w:pPr>
        <w:spacing w:after="0" w:line="480" w:lineRule="auto"/>
        <w:ind w:firstLine="720"/>
        <w:jc w:val="both"/>
        <w:rPr>
          <w:rStyle w:val="jlqj4b"/>
          <w:rFonts w:ascii="Times New Roman" w:hAnsi="Times New Roman" w:cs="Times New Roman"/>
          <w:sz w:val="24"/>
          <w:szCs w:val="24"/>
        </w:rPr>
      </w:pPr>
      <w:r>
        <w:rPr>
          <w:rFonts w:ascii="Times New Roman" w:hAnsi="Times New Roman" w:cs="Times New Roman"/>
          <w:sz w:val="24"/>
          <w:szCs w:val="24"/>
        </w:rPr>
        <w:t xml:space="preserve">Hasil penelitian menjelaskan </w:t>
      </w:r>
      <w:r w:rsidRPr="00BB7E32">
        <w:rPr>
          <w:rStyle w:val="jlqj4b"/>
          <w:rFonts w:ascii="Times New Roman" w:hAnsi="Times New Roman" w:cs="Times New Roman"/>
          <w:sz w:val="24"/>
          <w:szCs w:val="24"/>
          <w:lang w:val="id-ID"/>
        </w:rPr>
        <w:t>Pertumbuhan kurus dan terhambat dikaitkan dengan karies gigi yang tidak diobati dan erupsi yang tertunda gigi permanen pada anak-anak dari Kamboja, Indonesia dan Laos</w:t>
      </w:r>
      <w:r>
        <w:rPr>
          <w:rStyle w:val="jlqj4b"/>
          <w:rFonts w:ascii="Times New Roman" w:hAnsi="Times New Roman" w:cs="Times New Roman"/>
          <w:sz w:val="24"/>
          <w:szCs w:val="24"/>
          <w:lang w:val="en-US"/>
        </w:rPr>
        <w:t xml:space="preserve">. </w:t>
      </w:r>
      <w:r w:rsidRPr="00BB7E32">
        <w:rPr>
          <w:rStyle w:val="jlqj4b"/>
          <w:rFonts w:ascii="Times New Roman" w:hAnsi="Times New Roman" w:cs="Times New Roman"/>
          <w:sz w:val="24"/>
          <w:szCs w:val="24"/>
          <w:lang w:val="id-ID"/>
        </w:rPr>
        <w:t>Anak-anak dengan tinggi tingkat karies baik pada gigi sulung maupun permanen memiliki BMI-untuk-usia secara signifikan lebih rendah, dan pengobatan parah karies gigi telah dikaitkan dengan peningkatan tingkat kenaikan berat badan. Beberapa mekanisme telah didalilkan untuk menjelaskan hubungan ini, termasuk hubungan langsung pengaruh karies gigi terhadap kemampuan makan dan gizi anak asupan, serta efek tidak langsung dari kronis peradangan gigi pada pertumbuhan</w:t>
      </w:r>
      <w:r w:rsidRPr="00BB7E32">
        <w:rPr>
          <w:rStyle w:val="jlqj4b"/>
          <w:rFonts w:ascii="Times New Roman" w:hAnsi="Times New Roman" w:cs="Times New Roman"/>
          <w:sz w:val="24"/>
          <w:szCs w:val="24"/>
          <w:lang w:val="en-US"/>
        </w:rPr>
        <w:t xml:space="preserve"> </w:t>
      </w:r>
      <w:r w:rsidRPr="00BB7E32">
        <w:rPr>
          <w:rStyle w:val="jlqj4b"/>
          <w:rFonts w:ascii="Times New Roman" w:hAnsi="Times New Roman" w:cs="Times New Roman"/>
          <w:sz w:val="24"/>
          <w:szCs w:val="24"/>
          <w:lang w:val="id-ID"/>
        </w:rPr>
        <w:t xml:space="preserve">anak melalui metabolisme via dan jalur imunologi. Sebuah </w:t>
      </w:r>
      <w:r w:rsidRPr="00BB7E32">
        <w:rPr>
          <w:rStyle w:val="jlqj4b"/>
          <w:rFonts w:ascii="Times New Roman" w:hAnsi="Times New Roman" w:cs="Times New Roman"/>
          <w:sz w:val="24"/>
          <w:szCs w:val="24"/>
          <w:lang w:val="id-ID"/>
        </w:rPr>
        <w:lastRenderedPageBreak/>
        <w:t>teori yang berlawanan adalah bahwa kekurangan gizi (kekurangan berat badan dan pengerdilan) dapat menjadi predisposisi seseorang terhadap karies gigi</w:t>
      </w:r>
      <w:r w:rsidRPr="00BB7E32">
        <w:rPr>
          <w:rStyle w:val="jlqj4b"/>
          <w:rFonts w:ascii="Times New Roman" w:hAnsi="Times New Roman" w:cs="Times New Roman"/>
          <w:sz w:val="24"/>
          <w:szCs w:val="24"/>
          <w:lang w:val="en-US"/>
        </w:rPr>
        <w:t>.</w:t>
      </w:r>
    </w:p>
    <w:p w:rsidR="009349C0" w:rsidRPr="00BB7E32" w:rsidRDefault="009349C0" w:rsidP="009349C0">
      <w:pPr>
        <w:spacing w:after="0" w:line="480" w:lineRule="auto"/>
        <w:jc w:val="both"/>
        <w:rPr>
          <w:rStyle w:val="jlqj4b"/>
          <w:rFonts w:ascii="Times New Roman" w:hAnsi="Times New Roman" w:cs="Times New Roman"/>
          <w:b/>
          <w:bCs/>
          <w:sz w:val="24"/>
          <w:szCs w:val="24"/>
          <w:lang w:val="en-US"/>
        </w:rPr>
      </w:pPr>
      <w:r w:rsidRPr="00BB7E32">
        <w:rPr>
          <w:rStyle w:val="jlqj4b"/>
          <w:rFonts w:ascii="Times New Roman" w:hAnsi="Times New Roman" w:cs="Times New Roman"/>
          <w:b/>
          <w:bCs/>
          <w:sz w:val="24"/>
          <w:szCs w:val="24"/>
          <w:lang w:val="en-US"/>
        </w:rPr>
        <w:t>Jurnal 7</w:t>
      </w:r>
    </w:p>
    <w:p w:rsidR="009349C0" w:rsidRDefault="009349C0" w:rsidP="009349C0">
      <w:pPr>
        <w:spacing w:after="0" w:line="480" w:lineRule="auto"/>
        <w:ind w:firstLine="720"/>
        <w:jc w:val="both"/>
        <w:rPr>
          <w:rFonts w:ascii="Times New Roman" w:hAnsi="Times New Roman" w:cs="Times New Roman"/>
          <w:sz w:val="24"/>
          <w:szCs w:val="24"/>
        </w:rPr>
      </w:pPr>
      <w:r>
        <w:rPr>
          <w:rStyle w:val="jlqj4b"/>
          <w:rFonts w:ascii="Times New Roman" w:hAnsi="Times New Roman" w:cs="Times New Roman"/>
          <w:sz w:val="24"/>
          <w:szCs w:val="24"/>
          <w:lang w:val="en-US"/>
        </w:rPr>
        <w:t xml:space="preserve">Jurnal 7 yang berjudul </w:t>
      </w:r>
      <w:r w:rsidRPr="00293DF2">
        <w:rPr>
          <w:rFonts w:ascii="Times New Roman" w:hAnsi="Times New Roman" w:cs="Times New Roman"/>
          <w:noProof/>
          <w:sz w:val="24"/>
          <w:szCs w:val="24"/>
        </w:rPr>
        <w:t>Stunting Pada Balita Dipengaruhi Kesehatan Gigi Geliginya</w:t>
      </w:r>
      <w:r>
        <w:rPr>
          <w:rStyle w:val="jlqj4b"/>
          <w:rFonts w:ascii="Times New Roman" w:hAnsi="Times New Roman" w:cs="Times New Roman"/>
          <w:sz w:val="24"/>
          <w:szCs w:val="24"/>
          <w:lang w:val="en-US"/>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Pr="00203522" w:rsidRDefault="009349C0" w:rsidP="009349C0">
      <w:pPr>
        <w:spacing w:after="0" w:line="480" w:lineRule="auto"/>
        <w:ind w:firstLine="720"/>
        <w:jc w:val="both"/>
        <w:rPr>
          <w:rStyle w:val="jlqj4b"/>
          <w:rFonts w:ascii="Times New Roman" w:hAnsi="Times New Roman" w:cs="Times New Roman"/>
          <w:sz w:val="24"/>
          <w:szCs w:val="24"/>
        </w:rPr>
      </w:pPr>
      <w:r>
        <w:rPr>
          <w:rStyle w:val="jlqj4b"/>
          <w:rFonts w:ascii="Times New Roman" w:hAnsi="Times New Roman" w:cs="Times New Roman"/>
          <w:sz w:val="24"/>
          <w:szCs w:val="24"/>
          <w:lang w:val="en-US"/>
        </w:rPr>
        <w:t xml:space="preserve">Hasil penelitian menjelaskan bahwa </w:t>
      </w:r>
      <w:r w:rsidRPr="009D6448">
        <w:rPr>
          <w:rStyle w:val="jlqj4b"/>
          <w:rFonts w:ascii="Times New Roman" w:hAnsi="Times New Roman" w:cs="Times New Roman"/>
          <w:sz w:val="24"/>
          <w:szCs w:val="24"/>
          <w:lang w:val="id-ID"/>
        </w:rPr>
        <w:t>Pertumbuhan kurus dan terhambat dikaitkan dengan karies gigi yang tidak diobati dan erupsi yang tertunda gigi permanen pada anak-anak dari Kamboja, Indonesia dan Laos.</w:t>
      </w:r>
      <w:r w:rsidRPr="009D6448">
        <w:rPr>
          <w:rStyle w:val="jlqj4b"/>
          <w:rFonts w:ascii="Times New Roman" w:hAnsi="Times New Roman" w:cs="Times New Roman"/>
          <w:sz w:val="24"/>
          <w:szCs w:val="24"/>
          <w:lang w:val="en-US"/>
        </w:rPr>
        <w:t xml:space="preserve"> </w:t>
      </w:r>
      <w:r w:rsidRPr="009D6448">
        <w:rPr>
          <w:rStyle w:val="jlqj4b"/>
          <w:rFonts w:ascii="Times New Roman" w:hAnsi="Times New Roman" w:cs="Times New Roman"/>
          <w:sz w:val="24"/>
          <w:szCs w:val="24"/>
          <w:lang w:val="id-ID"/>
        </w:rPr>
        <w:t>Beberapa penelitian melaporkan sebuah asosiasi antara karies gigi dan berat badan kurang (Body rendah) Indeks Massa (BMI)-untuk-usia), stunting (tinggi-rendah-untuk-usia) dan gagal tumbuh, sedangkan penelitian lain menemukan bahwa karies dikaitkan dengan kelebihan berat badan;</w:t>
      </w:r>
      <w:r w:rsidRPr="009D6448">
        <w:rPr>
          <w:rStyle w:val="viiyi"/>
          <w:rFonts w:ascii="Times New Roman" w:hAnsi="Times New Roman" w:cs="Times New Roman"/>
          <w:sz w:val="24"/>
          <w:szCs w:val="24"/>
          <w:lang w:val="id-ID"/>
        </w:rPr>
        <w:t xml:space="preserve"> </w:t>
      </w:r>
      <w:r w:rsidRPr="009D6448">
        <w:rPr>
          <w:rStyle w:val="jlqj4b"/>
          <w:rFonts w:ascii="Times New Roman" w:hAnsi="Times New Roman" w:cs="Times New Roman"/>
          <w:sz w:val="24"/>
          <w:szCs w:val="24"/>
          <w:lang w:val="id-ID"/>
        </w:rPr>
        <w:t>atau mereka menyarankan bahwa tidak ada hubungan</w:t>
      </w:r>
    </w:p>
    <w:p w:rsidR="009349C0" w:rsidRPr="00D04635" w:rsidRDefault="009349C0" w:rsidP="009349C0">
      <w:pPr>
        <w:spacing w:after="0" w:line="480" w:lineRule="auto"/>
        <w:jc w:val="both"/>
        <w:rPr>
          <w:rStyle w:val="jlqj4b"/>
          <w:rFonts w:ascii="Times New Roman" w:hAnsi="Times New Roman" w:cs="Times New Roman"/>
          <w:b/>
          <w:bCs/>
          <w:sz w:val="24"/>
          <w:szCs w:val="24"/>
          <w:lang w:val="en-US"/>
        </w:rPr>
      </w:pPr>
      <w:r w:rsidRPr="00D04635">
        <w:rPr>
          <w:rStyle w:val="jlqj4b"/>
          <w:rFonts w:ascii="Times New Roman" w:hAnsi="Times New Roman" w:cs="Times New Roman"/>
          <w:b/>
          <w:bCs/>
          <w:sz w:val="24"/>
          <w:szCs w:val="24"/>
          <w:lang w:val="en-US"/>
        </w:rPr>
        <w:t>Jurnal 8</w:t>
      </w:r>
    </w:p>
    <w:p w:rsidR="009349C0" w:rsidRDefault="009349C0" w:rsidP="009349C0">
      <w:pPr>
        <w:spacing w:after="0" w:line="480" w:lineRule="auto"/>
        <w:ind w:firstLine="720"/>
        <w:jc w:val="both"/>
        <w:rPr>
          <w:rFonts w:ascii="Times New Roman" w:hAnsi="Times New Roman" w:cs="Times New Roman"/>
          <w:sz w:val="24"/>
          <w:szCs w:val="24"/>
        </w:rPr>
      </w:pPr>
      <w:r>
        <w:rPr>
          <w:rStyle w:val="jlqj4b"/>
          <w:rFonts w:ascii="Times New Roman" w:hAnsi="Times New Roman" w:cs="Times New Roman"/>
          <w:sz w:val="24"/>
          <w:szCs w:val="24"/>
          <w:lang w:val="en-US"/>
        </w:rPr>
        <w:t xml:space="preserve">Jurnal 8 yang berjudul </w:t>
      </w:r>
      <w:r w:rsidRPr="00293DF2">
        <w:rPr>
          <w:rFonts w:ascii="Times New Roman" w:hAnsi="Times New Roman" w:cs="Times New Roman"/>
          <w:noProof/>
          <w:sz w:val="24"/>
          <w:szCs w:val="24"/>
        </w:rPr>
        <w:t>Gambaran Karies Gigi Sulung pada Anak Stunting di Indonesia</w:t>
      </w:r>
      <w:r>
        <w:rPr>
          <w:rStyle w:val="jlqj4b"/>
          <w:rFonts w:ascii="Times New Roman" w:hAnsi="Times New Roman" w:cs="Times New Roman"/>
          <w:sz w:val="24"/>
          <w:szCs w:val="24"/>
          <w:lang w:val="en-US"/>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Pr="00203522" w:rsidRDefault="009349C0" w:rsidP="009349C0">
      <w:pPr>
        <w:spacing w:after="0" w:line="480" w:lineRule="auto"/>
        <w:ind w:firstLine="720"/>
        <w:jc w:val="both"/>
        <w:rPr>
          <w:rStyle w:val="jlqj4b"/>
          <w:rFonts w:ascii="Times New Roman" w:hAnsi="Times New Roman" w:cs="Times New Roman"/>
          <w:sz w:val="24"/>
          <w:szCs w:val="24"/>
        </w:rPr>
      </w:pPr>
      <w:r w:rsidRPr="00D04635">
        <w:rPr>
          <w:rFonts w:ascii="Times New Roman" w:hAnsi="Times New Roman" w:cs="Times New Roman"/>
          <w:color w:val="000000"/>
          <w:sz w:val="24"/>
          <w:szCs w:val="24"/>
        </w:rPr>
        <w:t xml:space="preserve">Hasil penelitian menjelaskan bahwa anak </w:t>
      </w:r>
      <w:r w:rsidRPr="00D04635">
        <w:rPr>
          <w:rFonts w:ascii="Times New Roman" w:hAnsi="Times New Roman" w:cs="Times New Roman"/>
          <w:i/>
          <w:iCs/>
          <w:color w:val="000000"/>
          <w:sz w:val="24"/>
          <w:szCs w:val="24"/>
        </w:rPr>
        <w:t xml:space="preserve">stunting </w:t>
      </w:r>
      <w:r w:rsidRPr="00D04635">
        <w:rPr>
          <w:rFonts w:ascii="Times New Roman" w:hAnsi="Times New Roman" w:cs="Times New Roman"/>
          <w:color w:val="000000"/>
          <w:sz w:val="24"/>
          <w:szCs w:val="24"/>
        </w:rPr>
        <w:t xml:space="preserve">di Indonesia memiliki pengalaman karies pada gigi sulung dan terbanyak pada tingkat keparahan karies yang tinggi. Terdapat hubungan antara karies pada gigi sulung dan </w:t>
      </w:r>
      <w:r w:rsidRPr="00D04635">
        <w:rPr>
          <w:rFonts w:ascii="Times New Roman" w:hAnsi="Times New Roman" w:cs="Times New Roman"/>
          <w:i/>
          <w:iCs/>
          <w:color w:val="000000"/>
          <w:sz w:val="24"/>
          <w:szCs w:val="24"/>
        </w:rPr>
        <w:t xml:space="preserve">stunting </w:t>
      </w:r>
      <w:r w:rsidRPr="00D04635">
        <w:rPr>
          <w:rFonts w:ascii="Times New Roman" w:hAnsi="Times New Roman" w:cs="Times New Roman"/>
          <w:color w:val="000000"/>
          <w:sz w:val="24"/>
          <w:szCs w:val="24"/>
        </w:rPr>
        <w:t xml:space="preserve">pada anak. </w:t>
      </w:r>
      <w:r w:rsidRPr="00D04635">
        <w:rPr>
          <w:rFonts w:ascii="Times New Roman" w:hAnsi="Times New Roman" w:cs="Times New Roman"/>
          <w:sz w:val="24"/>
          <w:szCs w:val="24"/>
        </w:rPr>
        <w:t>Kondisi kekurangan gizi kronis ini juga berpengaruh terhadap kesehatan gigi dan mulut seperti dapat menyebabkan gangguan perkembangan kelenjar saliva yang dapat meningkatkan risiko terjadinya karies gigi</w:t>
      </w:r>
    </w:p>
    <w:p w:rsidR="009349C0" w:rsidRPr="00D04635" w:rsidRDefault="009349C0" w:rsidP="009349C0">
      <w:pPr>
        <w:spacing w:after="0" w:line="480" w:lineRule="auto"/>
        <w:jc w:val="both"/>
        <w:rPr>
          <w:rStyle w:val="jlqj4b"/>
          <w:rFonts w:ascii="Times New Roman" w:hAnsi="Times New Roman" w:cs="Times New Roman"/>
          <w:b/>
          <w:bCs/>
          <w:sz w:val="24"/>
          <w:szCs w:val="24"/>
          <w:lang w:val="en-US"/>
        </w:rPr>
      </w:pPr>
      <w:r w:rsidRPr="00D04635">
        <w:rPr>
          <w:rStyle w:val="jlqj4b"/>
          <w:rFonts w:ascii="Times New Roman" w:hAnsi="Times New Roman" w:cs="Times New Roman"/>
          <w:b/>
          <w:bCs/>
          <w:sz w:val="24"/>
          <w:szCs w:val="24"/>
          <w:lang w:val="en-US"/>
        </w:rPr>
        <w:t>Jurnal 9</w:t>
      </w:r>
    </w:p>
    <w:p w:rsidR="009349C0" w:rsidRPr="003106E8" w:rsidRDefault="009349C0" w:rsidP="009349C0">
      <w:pPr>
        <w:spacing w:line="480" w:lineRule="auto"/>
        <w:ind w:firstLine="720"/>
        <w:jc w:val="both"/>
        <w:rPr>
          <w:rFonts w:ascii="Times New Roman" w:hAnsi="Times New Roman" w:cs="Times New Roman"/>
          <w:b/>
          <w:bCs/>
          <w:sz w:val="24"/>
          <w:szCs w:val="24"/>
        </w:rPr>
      </w:pPr>
      <w:r>
        <w:rPr>
          <w:rStyle w:val="jlqj4b"/>
          <w:rFonts w:ascii="Times New Roman" w:hAnsi="Times New Roman" w:cs="Times New Roman"/>
          <w:sz w:val="24"/>
          <w:szCs w:val="24"/>
          <w:lang w:val="en-US"/>
        </w:rPr>
        <w:lastRenderedPageBreak/>
        <w:t xml:space="preserve">Jurnal 9 yang berjudul </w:t>
      </w:r>
      <w:r w:rsidRPr="003106E8">
        <w:rPr>
          <w:rFonts w:ascii="Times New Roman" w:hAnsi="Times New Roman" w:cs="Times New Roman"/>
          <w:i/>
          <w:iCs/>
          <w:noProof/>
          <w:sz w:val="24"/>
          <w:szCs w:val="24"/>
        </w:rPr>
        <w:t xml:space="preserve">Analysis of dental caries &amp; gingivitis with the occurrence of stunting in children in Makassar city </w:t>
      </w:r>
      <w:r w:rsidRPr="00293DF2">
        <w:rPr>
          <w:rFonts w:ascii="Times New Roman" w:hAnsi="Times New Roman" w:cs="Times New Roman"/>
          <w:noProof/>
          <w:sz w:val="24"/>
          <w:szCs w:val="24"/>
        </w:rPr>
        <w:t>(Tamalanrea subdistrict)</w:t>
      </w:r>
      <w:r>
        <w:rPr>
          <w:rStyle w:val="jlqj4b"/>
          <w:rFonts w:ascii="Times New Roman" w:hAnsi="Times New Roman" w:cs="Times New Roman"/>
          <w:sz w:val="24"/>
          <w:szCs w:val="24"/>
          <w:lang w:val="en-US"/>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Pr="00203522" w:rsidRDefault="009349C0" w:rsidP="009349C0">
      <w:pPr>
        <w:spacing w:after="0" w:line="480" w:lineRule="auto"/>
        <w:ind w:firstLine="720"/>
        <w:jc w:val="both"/>
        <w:rPr>
          <w:rStyle w:val="jlqj4b"/>
          <w:rFonts w:ascii="Times New Roman" w:hAnsi="Times New Roman" w:cs="Times New Roman"/>
          <w:sz w:val="24"/>
          <w:szCs w:val="24"/>
        </w:rPr>
      </w:pPr>
      <w:r>
        <w:rPr>
          <w:rStyle w:val="jlqj4b"/>
          <w:rFonts w:ascii="Times New Roman" w:hAnsi="Times New Roman" w:cs="Times New Roman"/>
          <w:sz w:val="24"/>
          <w:szCs w:val="24"/>
          <w:lang w:val="en-US"/>
        </w:rPr>
        <w:t xml:space="preserve">Hasil penelitian menunjukkan bahwa </w:t>
      </w:r>
      <w:r w:rsidRPr="00DC79EA">
        <w:rPr>
          <w:rFonts w:ascii="Times New Roman" w:eastAsia="Times New Roman" w:hAnsi="Times New Roman" w:cs="Times New Roman"/>
          <w:sz w:val="24"/>
          <w:szCs w:val="24"/>
          <w:lang w:val="id-ID" w:eastAsia="en-ID"/>
        </w:rPr>
        <w:t>Ada hubungan antara stunting dengan tingkat karies gigi pada anak-anak dan tidak ada gingivitis pada stunting dan anak normal di Puskesmas Tamalanrea Kecamatan Tamalanrea, Kota Makassar</w:t>
      </w:r>
      <w:r w:rsidRPr="00DC79EA">
        <w:rPr>
          <w:rFonts w:ascii="Times New Roman" w:eastAsia="Times New Roman" w:hAnsi="Times New Roman" w:cs="Times New Roman"/>
          <w:sz w:val="24"/>
          <w:szCs w:val="24"/>
          <w:lang w:val="en-US" w:eastAsia="en-ID"/>
        </w:rPr>
        <w:t xml:space="preserve">. </w:t>
      </w:r>
      <w:r w:rsidRPr="00DC79EA">
        <w:rPr>
          <w:rStyle w:val="jlqj4b"/>
          <w:rFonts w:ascii="Times New Roman" w:hAnsi="Times New Roman" w:cs="Times New Roman"/>
          <w:sz w:val="24"/>
          <w:szCs w:val="24"/>
          <w:lang w:val="id-ID"/>
        </w:rPr>
        <w:t xml:space="preserve">Gingivitis lebih banyak umum pada kelompok kurang gizi dibandingkan dengan kelompok </w:t>
      </w:r>
      <w:r w:rsidRPr="000B4523">
        <w:rPr>
          <w:rStyle w:val="jlqj4b"/>
          <w:rFonts w:ascii="Times New Roman" w:hAnsi="Times New Roman" w:cs="Times New Roman"/>
          <w:i/>
          <w:iCs/>
          <w:sz w:val="24"/>
          <w:szCs w:val="24"/>
          <w:lang w:val="id-ID"/>
        </w:rPr>
        <w:t>overweight</w:t>
      </w:r>
      <w:r w:rsidRPr="00DC79EA">
        <w:rPr>
          <w:rStyle w:val="jlqj4b"/>
          <w:rFonts w:ascii="Times New Roman" w:hAnsi="Times New Roman" w:cs="Times New Roman"/>
          <w:sz w:val="24"/>
          <w:szCs w:val="24"/>
          <w:lang w:val="id-ID"/>
        </w:rPr>
        <w:t>. Tujuan dari penelitian ini adalah untuk mengetahui karies gigi dan gingivitis dengan terjadinya stunting pada anak di Kota Makassar (Kecamatan Tamalanrea)</w:t>
      </w:r>
      <w:r>
        <w:rPr>
          <w:rStyle w:val="jlqj4b"/>
          <w:rFonts w:ascii="Times New Roman" w:hAnsi="Times New Roman" w:cs="Times New Roman"/>
          <w:sz w:val="24"/>
          <w:szCs w:val="24"/>
          <w:lang w:val="en-US"/>
        </w:rPr>
        <w:t>.</w:t>
      </w:r>
    </w:p>
    <w:p w:rsidR="009349C0" w:rsidRPr="000B4523" w:rsidRDefault="009349C0" w:rsidP="009349C0">
      <w:pPr>
        <w:spacing w:after="0" w:line="480" w:lineRule="auto"/>
        <w:jc w:val="both"/>
        <w:rPr>
          <w:rStyle w:val="jlqj4b"/>
          <w:rFonts w:ascii="Times New Roman" w:hAnsi="Times New Roman" w:cs="Times New Roman"/>
          <w:b/>
          <w:bCs/>
          <w:sz w:val="24"/>
          <w:szCs w:val="24"/>
          <w:lang w:val="en-US"/>
        </w:rPr>
      </w:pPr>
      <w:r w:rsidRPr="000B4523">
        <w:rPr>
          <w:rStyle w:val="jlqj4b"/>
          <w:rFonts w:ascii="Times New Roman" w:hAnsi="Times New Roman" w:cs="Times New Roman"/>
          <w:b/>
          <w:bCs/>
          <w:sz w:val="24"/>
          <w:szCs w:val="24"/>
          <w:lang w:val="en-US"/>
        </w:rPr>
        <w:t xml:space="preserve">Jurnal 10 </w:t>
      </w:r>
    </w:p>
    <w:p w:rsidR="009349C0" w:rsidRDefault="009349C0" w:rsidP="009349C0">
      <w:pPr>
        <w:spacing w:after="0" w:line="480" w:lineRule="auto"/>
        <w:ind w:firstLine="720"/>
        <w:jc w:val="both"/>
        <w:rPr>
          <w:rFonts w:ascii="Times New Roman" w:hAnsi="Times New Roman" w:cs="Times New Roman"/>
          <w:sz w:val="24"/>
          <w:szCs w:val="24"/>
        </w:rPr>
      </w:pPr>
      <w:r>
        <w:rPr>
          <w:rStyle w:val="jlqj4b"/>
          <w:rFonts w:ascii="Times New Roman" w:hAnsi="Times New Roman" w:cs="Times New Roman"/>
          <w:sz w:val="24"/>
          <w:szCs w:val="24"/>
          <w:lang w:val="en-US"/>
        </w:rPr>
        <w:t xml:space="preserve">Jurnal 10 yang berjudul </w:t>
      </w:r>
      <w:r w:rsidRPr="003106E8">
        <w:rPr>
          <w:rFonts w:ascii="Times New Roman" w:hAnsi="Times New Roman" w:cs="Times New Roman"/>
          <w:i/>
          <w:iCs/>
          <w:noProof/>
          <w:sz w:val="24"/>
          <w:szCs w:val="24"/>
        </w:rPr>
        <w:t>Relationship between stunting with dental and oral status in toddlers</w:t>
      </w:r>
      <w:r>
        <w:rPr>
          <w:rStyle w:val="jlqj4b"/>
          <w:rFonts w:ascii="Times New Roman" w:hAnsi="Times New Roman" w:cs="Times New Roman"/>
          <w:sz w:val="24"/>
          <w:szCs w:val="24"/>
          <w:lang w:val="en-US"/>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Pr="00203522" w:rsidRDefault="009349C0" w:rsidP="009349C0">
      <w:pPr>
        <w:spacing w:after="0" w:line="480" w:lineRule="auto"/>
        <w:ind w:firstLine="720"/>
        <w:jc w:val="both"/>
        <w:rPr>
          <w:rStyle w:val="jlqj4b"/>
          <w:rFonts w:ascii="Times New Roman" w:hAnsi="Times New Roman" w:cs="Times New Roman"/>
          <w:sz w:val="24"/>
          <w:szCs w:val="24"/>
        </w:rPr>
      </w:pPr>
      <w:r>
        <w:rPr>
          <w:rFonts w:ascii="Times New Roman" w:hAnsi="Times New Roman" w:cs="Times New Roman"/>
          <w:sz w:val="24"/>
          <w:szCs w:val="24"/>
        </w:rPr>
        <w:t xml:space="preserve">Hasil penelitian menunjukkan bahwa </w:t>
      </w:r>
      <w:r>
        <w:rPr>
          <w:rStyle w:val="jlqj4b"/>
          <w:rFonts w:ascii="Times New Roman" w:hAnsi="Times New Roman" w:cs="Times New Roman"/>
          <w:sz w:val="24"/>
          <w:szCs w:val="24"/>
          <w:lang w:val="en-US"/>
        </w:rPr>
        <w:t>a</w:t>
      </w:r>
      <w:r w:rsidRPr="000B4523">
        <w:rPr>
          <w:rStyle w:val="jlqj4b"/>
          <w:rFonts w:ascii="Times New Roman" w:hAnsi="Times New Roman" w:cs="Times New Roman"/>
          <w:sz w:val="24"/>
          <w:szCs w:val="24"/>
          <w:lang w:val="id-ID"/>
        </w:rPr>
        <w:t>da hubungan yang signifikan antara stunting dengan status gigi dan mulut pada balita, kekuatan korelasinya cukup</w:t>
      </w:r>
      <w:r w:rsidRPr="000B4523">
        <w:rPr>
          <w:rStyle w:val="jlqj4b"/>
          <w:rFonts w:ascii="Times New Roman" w:hAnsi="Times New Roman" w:cs="Times New Roman"/>
          <w:sz w:val="24"/>
          <w:szCs w:val="24"/>
          <w:lang w:val="en-US"/>
        </w:rPr>
        <w:t xml:space="preserve">. </w:t>
      </w:r>
      <w:r w:rsidRPr="000B4523">
        <w:rPr>
          <w:rStyle w:val="jlqj4b"/>
          <w:rFonts w:ascii="Times New Roman" w:hAnsi="Times New Roman" w:cs="Times New Roman"/>
          <w:sz w:val="24"/>
          <w:szCs w:val="24"/>
          <w:lang w:val="id-ID"/>
        </w:rPr>
        <w:t>Malnutrisi pada anak merupakan penyebab umum dari kecacatan dan kematian pada anak di bawah 5 tahun di negara berkembang dan dapat menyebabkan beberapa gangguan, termasuk gangguan yang berhubungan dengan diet dan frekuensi karies</w:t>
      </w:r>
    </w:p>
    <w:p w:rsidR="009349C0" w:rsidRPr="000B4523" w:rsidRDefault="009349C0" w:rsidP="009349C0">
      <w:pPr>
        <w:spacing w:after="0" w:line="480" w:lineRule="auto"/>
        <w:jc w:val="both"/>
        <w:rPr>
          <w:rStyle w:val="jlqj4b"/>
          <w:rFonts w:ascii="Times New Roman" w:hAnsi="Times New Roman" w:cs="Times New Roman"/>
          <w:b/>
          <w:bCs/>
          <w:sz w:val="24"/>
          <w:szCs w:val="24"/>
          <w:lang w:val="en-US"/>
        </w:rPr>
      </w:pPr>
      <w:r w:rsidRPr="000B4523">
        <w:rPr>
          <w:rStyle w:val="jlqj4b"/>
          <w:rFonts w:ascii="Times New Roman" w:hAnsi="Times New Roman" w:cs="Times New Roman"/>
          <w:b/>
          <w:bCs/>
          <w:sz w:val="24"/>
          <w:szCs w:val="24"/>
          <w:lang w:val="en-US"/>
        </w:rPr>
        <w:t>Jurnal 11</w:t>
      </w:r>
    </w:p>
    <w:p w:rsidR="009349C0" w:rsidRDefault="009349C0" w:rsidP="009349C0">
      <w:pPr>
        <w:spacing w:after="0" w:line="480" w:lineRule="auto"/>
        <w:ind w:firstLine="720"/>
        <w:jc w:val="both"/>
        <w:rPr>
          <w:rFonts w:ascii="Times New Roman" w:hAnsi="Times New Roman" w:cs="Times New Roman"/>
          <w:sz w:val="24"/>
          <w:szCs w:val="24"/>
        </w:rPr>
      </w:pPr>
      <w:r>
        <w:rPr>
          <w:rStyle w:val="jlqj4b"/>
          <w:rFonts w:ascii="Times New Roman" w:hAnsi="Times New Roman" w:cs="Times New Roman"/>
          <w:sz w:val="24"/>
          <w:szCs w:val="24"/>
          <w:lang w:val="en-US"/>
        </w:rPr>
        <w:t xml:space="preserve">Jurnal 11 yang berjudul </w:t>
      </w:r>
      <w:r w:rsidRPr="00736ED6">
        <w:rPr>
          <w:rFonts w:ascii="Times New Roman" w:hAnsi="Times New Roman" w:cs="Times New Roman"/>
          <w:i/>
          <w:iCs/>
          <w:noProof/>
          <w:sz w:val="24"/>
          <w:szCs w:val="24"/>
        </w:rPr>
        <w:t>Stunting malnutrition associated with severe tooth decay in cambodian toddlers</w:t>
      </w:r>
      <w:r>
        <w:rPr>
          <w:rStyle w:val="jlqj4b"/>
          <w:rFonts w:ascii="Times New Roman" w:hAnsi="Times New Roman" w:cs="Times New Roman"/>
          <w:sz w:val="24"/>
          <w:szCs w:val="24"/>
          <w:lang w:val="en-US"/>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Pr="00203522" w:rsidRDefault="009349C0" w:rsidP="009349C0">
      <w:pPr>
        <w:spacing w:after="0" w:line="480" w:lineRule="auto"/>
        <w:ind w:firstLine="720"/>
        <w:jc w:val="both"/>
        <w:rPr>
          <w:rStyle w:val="jlqj4b"/>
          <w:rFonts w:ascii="Times New Roman" w:hAnsi="Times New Roman" w:cs="Times New Roman"/>
          <w:sz w:val="24"/>
          <w:szCs w:val="24"/>
        </w:rPr>
      </w:pPr>
      <w:r>
        <w:rPr>
          <w:rStyle w:val="jlqj4b"/>
          <w:rFonts w:ascii="Times New Roman" w:hAnsi="Times New Roman" w:cs="Times New Roman"/>
          <w:sz w:val="24"/>
          <w:szCs w:val="24"/>
          <w:lang w:val="en-US"/>
        </w:rPr>
        <w:lastRenderedPageBreak/>
        <w:t>Hasil penelitian menjelaskan bahwa p</w:t>
      </w:r>
      <w:r w:rsidRPr="000B4523">
        <w:rPr>
          <w:rStyle w:val="jlqj4b"/>
          <w:rFonts w:ascii="Times New Roman" w:hAnsi="Times New Roman" w:cs="Times New Roman"/>
          <w:sz w:val="24"/>
          <w:szCs w:val="24"/>
          <w:lang w:val="id-ID"/>
        </w:rPr>
        <w:t>engalaman karies yang parah adalah terkait dengan pertumbuhan masa kanak-kanak yang lebih buruk</w:t>
      </w:r>
      <w:r w:rsidRPr="000B4523">
        <w:rPr>
          <w:rFonts w:ascii="Times New Roman" w:hAnsi="Times New Roman" w:cs="Times New Roman"/>
          <w:sz w:val="24"/>
          <w:szCs w:val="24"/>
        </w:rPr>
        <w:t xml:space="preserve">. </w:t>
      </w:r>
      <w:r w:rsidRPr="000B4523">
        <w:rPr>
          <w:rStyle w:val="jlqj4b"/>
          <w:rFonts w:ascii="Times New Roman" w:hAnsi="Times New Roman" w:cs="Times New Roman"/>
          <w:sz w:val="24"/>
          <w:szCs w:val="24"/>
          <w:lang w:val="id-ID"/>
        </w:rPr>
        <w:t>Karies gigi yang parah dan tidak terkontrol dapat menyebabkan infeksi mulut dan peradangan (abses), yang dapat menyebabkan sakit mulut, menurun nafsu makan, ketidakmampuan untuk mengunyah makanan, kurang tidur, dan peradangan kronis jika terus-menerus dari waktu ke waktu. Faktor-faktor ini, ditambah dengan aspek-aspek terkenal seperti gizi anak, menyusui, penyakit menular, kesehatan ibu, dan stimulasi psikososial, semuanya bisa berkontribusi terhadap kekurangan gizi</w:t>
      </w:r>
      <w:r>
        <w:rPr>
          <w:rStyle w:val="jlqj4b"/>
          <w:rFonts w:ascii="Times New Roman" w:hAnsi="Times New Roman" w:cs="Times New Roman"/>
          <w:sz w:val="24"/>
          <w:szCs w:val="24"/>
          <w:lang w:val="en-US"/>
        </w:rPr>
        <w:t>.</w:t>
      </w:r>
    </w:p>
    <w:p w:rsidR="009349C0" w:rsidRPr="000B4523" w:rsidRDefault="009349C0" w:rsidP="009349C0">
      <w:pPr>
        <w:spacing w:after="0" w:line="480" w:lineRule="auto"/>
        <w:jc w:val="both"/>
        <w:rPr>
          <w:rStyle w:val="jlqj4b"/>
          <w:rFonts w:ascii="Times New Roman" w:hAnsi="Times New Roman" w:cs="Times New Roman"/>
          <w:b/>
          <w:bCs/>
          <w:sz w:val="24"/>
          <w:szCs w:val="24"/>
          <w:lang w:val="en-US"/>
        </w:rPr>
      </w:pPr>
      <w:r w:rsidRPr="000B4523">
        <w:rPr>
          <w:rStyle w:val="jlqj4b"/>
          <w:rFonts w:ascii="Times New Roman" w:hAnsi="Times New Roman" w:cs="Times New Roman"/>
          <w:b/>
          <w:bCs/>
          <w:sz w:val="24"/>
          <w:szCs w:val="24"/>
          <w:lang w:val="en-US"/>
        </w:rPr>
        <w:t>Jurnal 12</w:t>
      </w:r>
    </w:p>
    <w:p w:rsidR="009349C0" w:rsidRDefault="009349C0" w:rsidP="009349C0">
      <w:pPr>
        <w:spacing w:after="0" w:line="480" w:lineRule="auto"/>
        <w:ind w:firstLine="720"/>
        <w:jc w:val="both"/>
        <w:rPr>
          <w:rFonts w:ascii="Times New Roman" w:hAnsi="Times New Roman" w:cs="Times New Roman"/>
          <w:sz w:val="24"/>
          <w:szCs w:val="24"/>
        </w:rPr>
      </w:pPr>
      <w:r>
        <w:rPr>
          <w:rStyle w:val="jlqj4b"/>
          <w:rFonts w:ascii="Times New Roman" w:hAnsi="Times New Roman" w:cs="Times New Roman"/>
          <w:sz w:val="24"/>
          <w:szCs w:val="24"/>
          <w:lang w:val="en-US"/>
        </w:rPr>
        <w:t xml:space="preserve">Jurnal 12 yang berjudul </w:t>
      </w:r>
      <w:r w:rsidRPr="00E531FA">
        <w:rPr>
          <w:rFonts w:ascii="Times New Roman" w:hAnsi="Times New Roman" w:cs="Times New Roman"/>
          <w:i/>
          <w:iCs/>
          <w:sz w:val="24"/>
          <w:szCs w:val="24"/>
        </w:rPr>
        <w:t>Prevalence of early childhood caries, risk factors and nutritional status among 3-5-yearold preschool children in Kisarawe, Tanzania</w:t>
      </w:r>
      <w:r>
        <w:rPr>
          <w:rStyle w:val="jlqj4b"/>
          <w:rFonts w:ascii="Times New Roman" w:hAnsi="Times New Roman" w:cs="Times New Roman"/>
          <w:sz w:val="24"/>
          <w:szCs w:val="24"/>
          <w:lang w:val="en-US"/>
        </w:rPr>
        <w:t xml:space="preserve">,  </w:t>
      </w:r>
      <w:r>
        <w:rPr>
          <w:rFonts w:ascii="Times New Roman" w:hAnsi="Times New Roman" w:cs="Times New Roman"/>
          <w:sz w:val="24"/>
          <w:szCs w:val="24"/>
        </w:rPr>
        <w:t>Peneliti menjelaskan secara lengkap mengenai ruang lingkup penelitian, yang meliputi jenis penelitian, sampel penelitian serta metode penelitian.</w:t>
      </w:r>
    </w:p>
    <w:p w:rsidR="009349C0" w:rsidRPr="00203522" w:rsidRDefault="009349C0" w:rsidP="009349C0">
      <w:pPr>
        <w:spacing w:after="0" w:line="480" w:lineRule="auto"/>
        <w:ind w:firstLine="720"/>
        <w:jc w:val="both"/>
        <w:rPr>
          <w:rFonts w:ascii="Times New Roman" w:hAnsi="Times New Roman" w:cs="Times New Roman"/>
          <w:b/>
          <w:bCs/>
          <w:sz w:val="24"/>
          <w:szCs w:val="24"/>
          <w:lang w:val="en-US"/>
        </w:rPr>
      </w:pPr>
      <w:r>
        <w:rPr>
          <w:rStyle w:val="jlqj4b"/>
          <w:rFonts w:ascii="Times New Roman" w:hAnsi="Times New Roman" w:cs="Times New Roman"/>
          <w:sz w:val="24"/>
          <w:szCs w:val="24"/>
          <w:lang w:val="en-US"/>
        </w:rPr>
        <w:t xml:space="preserve">Hasil penelitian menjelaskan bahwa </w:t>
      </w:r>
      <w:r w:rsidRPr="000B4523">
        <w:rPr>
          <w:rStyle w:val="jlqj4b"/>
          <w:rFonts w:ascii="Times New Roman" w:hAnsi="Times New Roman" w:cs="Times New Roman"/>
          <w:sz w:val="24"/>
          <w:szCs w:val="24"/>
          <w:lang w:val="id-ID"/>
        </w:rPr>
        <w:t>Studi ini menunjukkan hubungan negatif yang signifikan antara</w:t>
      </w:r>
      <w:r w:rsidRPr="000B4523">
        <w:rPr>
          <w:rStyle w:val="jlqj4b"/>
          <w:rFonts w:ascii="Times New Roman" w:hAnsi="Times New Roman" w:cs="Times New Roman"/>
          <w:sz w:val="24"/>
          <w:szCs w:val="24"/>
          <w:lang w:val="en-US"/>
        </w:rPr>
        <w:t xml:space="preserve"> karies gigi</w:t>
      </w:r>
      <w:r w:rsidRPr="000B4523">
        <w:rPr>
          <w:rStyle w:val="jlqj4b"/>
          <w:rFonts w:ascii="Times New Roman" w:hAnsi="Times New Roman" w:cs="Times New Roman"/>
          <w:sz w:val="24"/>
          <w:szCs w:val="24"/>
          <w:lang w:val="id-ID"/>
        </w:rPr>
        <w:t xml:space="preserve"> dan ukuran antropometrik anak-anak yang ditunjukkan oleh berat badan menurut usia, dan hubungan positif dengan paparan gula dan kebersihan mulut yang buruk yang ditunjukkan oleh plak yang terlihat pada gigi anterior atas</w:t>
      </w:r>
      <w:r w:rsidRPr="000B4523">
        <w:rPr>
          <w:rStyle w:val="jlqj4b"/>
          <w:rFonts w:ascii="Times New Roman" w:hAnsi="Times New Roman" w:cs="Times New Roman"/>
          <w:sz w:val="24"/>
          <w:szCs w:val="24"/>
          <w:lang w:val="en-US"/>
        </w:rPr>
        <w:t>. Karies gigi</w:t>
      </w:r>
      <w:r w:rsidRPr="000B4523">
        <w:rPr>
          <w:rStyle w:val="jlqj4b"/>
          <w:rFonts w:ascii="Times New Roman" w:hAnsi="Times New Roman" w:cs="Times New Roman"/>
          <w:sz w:val="24"/>
          <w:szCs w:val="24"/>
          <w:lang w:val="id-ID"/>
        </w:rPr>
        <w:t xml:space="preserve"> telah dikaitkan dengan masalah kesehatan lainnya, mulai dari nyeri lokal, infeksi, abses, menyebabkan kesulitan mengunyah, malnutrisi dan kesulitan tidur.</w:t>
      </w:r>
      <w:r w:rsidRPr="000B4523">
        <w:rPr>
          <w:rStyle w:val="viiyi"/>
          <w:rFonts w:ascii="Times New Roman" w:hAnsi="Times New Roman" w:cs="Times New Roman"/>
          <w:sz w:val="24"/>
          <w:szCs w:val="24"/>
          <w:lang w:val="id-ID"/>
        </w:rPr>
        <w:t xml:space="preserve"> </w:t>
      </w:r>
      <w:r w:rsidRPr="000B4523">
        <w:rPr>
          <w:rStyle w:val="jlqj4b"/>
          <w:rFonts w:ascii="Times New Roman" w:hAnsi="Times New Roman" w:cs="Times New Roman"/>
          <w:sz w:val="24"/>
          <w:szCs w:val="24"/>
          <w:lang w:val="id-ID"/>
        </w:rPr>
        <w:t>Selanjutnya, rasa sakit yang terkait dari karies gigi memiliki dampak negatif pada status emosional anak, pola tidur, dan kemampuan untuk belajar atau melakukan aktivitas yang biasa mereka lakukan.</w:t>
      </w:r>
      <w:r w:rsidRPr="000B4523">
        <w:rPr>
          <w:rStyle w:val="viiyi"/>
          <w:rFonts w:ascii="Times New Roman" w:hAnsi="Times New Roman" w:cs="Times New Roman"/>
          <w:sz w:val="24"/>
          <w:szCs w:val="24"/>
          <w:lang w:val="id-ID"/>
        </w:rPr>
        <w:t xml:space="preserve"> </w:t>
      </w:r>
      <w:r w:rsidRPr="000B4523">
        <w:rPr>
          <w:rStyle w:val="jlqj4b"/>
          <w:rFonts w:ascii="Times New Roman" w:hAnsi="Times New Roman" w:cs="Times New Roman"/>
          <w:sz w:val="24"/>
          <w:szCs w:val="24"/>
          <w:lang w:val="id-ID"/>
        </w:rPr>
        <w:t>Anak-anak prasekolah dengan, jika tidak diobati, mungkin mengalami sakit gigi yang menyebabkan menghindari jenis makanan tertentu yang dapat mengganggu status gizi mereka</w:t>
      </w:r>
      <w:r>
        <w:rPr>
          <w:rStyle w:val="jlqj4b"/>
          <w:rFonts w:ascii="Times New Roman" w:hAnsi="Times New Roman" w:cs="Times New Roman"/>
          <w:sz w:val="24"/>
          <w:szCs w:val="24"/>
          <w:lang w:val="en-US"/>
        </w:rPr>
        <w:t>.</w:t>
      </w:r>
    </w:p>
    <w:p w:rsidR="00254A60" w:rsidRDefault="00254A60">
      <w:bookmarkStart w:id="0" w:name="_GoBack"/>
      <w:bookmarkEnd w:id="0"/>
    </w:p>
    <w:sectPr w:rsidR="00254A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646339"/>
      <w:docPartObj>
        <w:docPartGallery w:val="Page Numbers (Bottom of Page)"/>
        <w:docPartUnique/>
      </w:docPartObj>
    </w:sdtPr>
    <w:sdtEndPr>
      <w:rPr>
        <w:noProof/>
      </w:rPr>
    </w:sdtEndPr>
    <w:sdtContent>
      <w:p w:rsidR="00A62833" w:rsidRDefault="009349C0">
        <w:pPr>
          <w:pStyle w:val="Footer"/>
          <w:jc w:val="center"/>
        </w:pPr>
        <w:r>
          <w:fldChar w:fldCharType="begin"/>
        </w:r>
        <w:r>
          <w:instrText xml:space="preserve"> PAGE   \* MERGEFORMAT </w:instrText>
        </w:r>
        <w:r>
          <w:fldChar w:fldCharType="separate"/>
        </w:r>
        <w:r>
          <w:rPr>
            <w:noProof/>
          </w:rPr>
          <w:t>58</w:t>
        </w:r>
        <w:r>
          <w:rPr>
            <w:noProof/>
          </w:rPr>
          <w:fldChar w:fldCharType="end"/>
        </w:r>
      </w:p>
    </w:sdtContent>
  </w:sdt>
  <w:p w:rsidR="005B76B1" w:rsidRDefault="009349C0" w:rsidP="00EB7071">
    <w:pPr>
      <w:pStyle w:val="Footer"/>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33" w:rsidRDefault="009349C0">
    <w:pPr>
      <w:pStyle w:val="Header"/>
      <w:jc w:val="right"/>
    </w:pPr>
  </w:p>
  <w:p w:rsidR="00A62833" w:rsidRDefault="009349C0" w:rsidP="00EB7071">
    <w:pPr>
      <w:pStyle w:val="Header"/>
      <w:tabs>
        <w:tab w:val="clear" w:pos="4513"/>
        <w:tab w:val="clear" w:pos="9026"/>
        <w:tab w:val="left" w:pos="67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8E9"/>
    <w:rsid w:val="002448E9"/>
    <w:rsid w:val="00254A60"/>
    <w:rsid w:val="0093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D6BF9F-1C85-4793-8AF2-C77B47E1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9C0"/>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9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9C0"/>
    <w:rPr>
      <w:lang w:val="en-ID"/>
    </w:rPr>
  </w:style>
  <w:style w:type="paragraph" w:styleId="Footer">
    <w:name w:val="footer"/>
    <w:basedOn w:val="Normal"/>
    <w:link w:val="FooterChar"/>
    <w:uiPriority w:val="99"/>
    <w:unhideWhenUsed/>
    <w:rsid w:val="009349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9C0"/>
    <w:rPr>
      <w:lang w:val="en-ID"/>
    </w:rPr>
  </w:style>
  <w:style w:type="character" w:customStyle="1" w:styleId="jlqj4b">
    <w:name w:val="jlqj4b"/>
    <w:basedOn w:val="DefaultParagraphFont"/>
    <w:rsid w:val="009349C0"/>
  </w:style>
  <w:style w:type="character" w:customStyle="1" w:styleId="viiyi">
    <w:name w:val="viiyi"/>
    <w:basedOn w:val="DefaultParagraphFont"/>
    <w:rsid w:val="009349C0"/>
  </w:style>
  <w:style w:type="table" w:styleId="ListTable2-Accent5">
    <w:name w:val="List Table 2 Accent 5"/>
    <w:basedOn w:val="TableNormal"/>
    <w:uiPriority w:val="47"/>
    <w:rsid w:val="009349C0"/>
    <w:pPr>
      <w:spacing w:after="0" w:line="240" w:lineRule="auto"/>
    </w:pPr>
    <w:rPr>
      <w:lang w:val="en-ID"/>
    </w:rPr>
    <w:tblPr>
      <w:tblStyleRowBandSize w:val="1"/>
      <w:tblStyleColBandSize w:val="1"/>
      <w:tblInd w:w="0" w:type="dxa"/>
      <w:tblBorders>
        <w:top w:val="single" w:sz="4" w:space="0" w:color="8EAADB" w:themeColor="accent5" w:themeTint="99"/>
        <w:bottom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3-Accent5">
    <w:name w:val="Grid Table 3 Accent 5"/>
    <w:basedOn w:val="TableNormal"/>
    <w:uiPriority w:val="48"/>
    <w:rsid w:val="009349C0"/>
    <w:pPr>
      <w:spacing w:after="0" w:line="240" w:lineRule="auto"/>
    </w:pPr>
    <w:rPr>
      <w:lang w:val="en-ID"/>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4269</Words>
  <Characters>24334</Characters>
  <Application>Microsoft Office Word</Application>
  <DocSecurity>0</DocSecurity>
  <Lines>202</Lines>
  <Paragraphs>57</Paragraphs>
  <ScaleCrop>false</ScaleCrop>
  <Company/>
  <LinksUpToDate>false</LinksUpToDate>
  <CharactersWithSpaces>28546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2022-11-17T07:37:00Z</dcterms:created>
  <dcterms:modified xsi:type="dcterms:W3CDTF">2022-11-17T07:37:00Z</dcterms:modified>
</cp:coreProperties>
</file>