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652A" w14:textId="77777777" w:rsidR="00384617" w:rsidRDefault="00384617" w:rsidP="00384617">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BAB I</w:t>
      </w:r>
    </w:p>
    <w:p w14:paraId="3678BD99" w14:textId="77777777" w:rsidR="00384617" w:rsidRDefault="00384617" w:rsidP="00384617">
      <w:pPr>
        <w:spacing w:after="0" w:line="360" w:lineRule="auto"/>
        <w:jc w:val="center"/>
        <w:rPr>
          <w:rFonts w:ascii="Times New Roman" w:hAnsi="Times New Roman" w:cs="Times New Roman"/>
          <w:b/>
          <w:sz w:val="24"/>
        </w:rPr>
      </w:pPr>
      <w:r>
        <w:rPr>
          <w:rFonts w:ascii="Times New Roman" w:hAnsi="Times New Roman" w:cs="Times New Roman"/>
          <w:b/>
          <w:sz w:val="24"/>
          <w:lang w:val="en-US"/>
        </w:rPr>
        <w:t>PENDAHULUAN</w:t>
      </w:r>
    </w:p>
    <w:p w14:paraId="510E590B" w14:textId="77777777" w:rsidR="00384617" w:rsidRDefault="00384617" w:rsidP="00384617">
      <w:pPr>
        <w:spacing w:after="0" w:line="480" w:lineRule="auto"/>
        <w:jc w:val="center"/>
        <w:rPr>
          <w:rFonts w:ascii="Times New Roman" w:hAnsi="Times New Roman" w:cs="Times New Roman"/>
          <w:b/>
          <w:sz w:val="24"/>
        </w:rPr>
      </w:pPr>
    </w:p>
    <w:p w14:paraId="2E7AD942" w14:textId="77777777" w:rsidR="00384617" w:rsidRDefault="00384617" w:rsidP="00384617">
      <w:pPr>
        <w:pStyle w:val="ListParagraph"/>
        <w:numPr>
          <w:ilvl w:val="0"/>
          <w:numId w:val="1"/>
        </w:numPr>
        <w:spacing w:after="0" w:line="480" w:lineRule="auto"/>
        <w:ind w:left="426" w:hanging="426"/>
        <w:rPr>
          <w:rFonts w:ascii="Times New Roman" w:hAnsi="Times New Roman" w:cs="Times New Roman"/>
          <w:b/>
          <w:sz w:val="24"/>
          <w:lang w:val="en-US"/>
        </w:rPr>
      </w:pPr>
      <w:proofErr w:type="spellStart"/>
      <w:r>
        <w:rPr>
          <w:rFonts w:ascii="Times New Roman" w:hAnsi="Times New Roman" w:cs="Times New Roman"/>
          <w:b/>
          <w:sz w:val="24"/>
          <w:lang w:val="en-US"/>
        </w:rPr>
        <w:t>Latar</w:t>
      </w:r>
      <w:proofErr w:type="spellEnd"/>
      <w:r>
        <w:rPr>
          <w:rFonts w:ascii="Times New Roman" w:hAnsi="Times New Roman" w:cs="Times New Roman"/>
          <w:b/>
          <w:sz w:val="24"/>
        </w:rPr>
        <w:t xml:space="preserve"> </w:t>
      </w:r>
      <w:proofErr w:type="spellStart"/>
      <w:r>
        <w:rPr>
          <w:rFonts w:ascii="Times New Roman" w:hAnsi="Times New Roman" w:cs="Times New Roman"/>
          <w:b/>
          <w:sz w:val="24"/>
          <w:lang w:val="en-US"/>
        </w:rPr>
        <w:t>Belakang</w:t>
      </w:r>
      <w:proofErr w:type="spellEnd"/>
    </w:p>
    <w:p w14:paraId="39ED7FC9"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Kesehatan merupakan hak asasi manusia dan salah satu unsur kesejahteraan yang harus diwujudkan sesuai dengan cita-cita bangsa Indonesia, sebagaimana terdapat dalam Pancasila dan Undang-Undang Dasar Negara Republik Indonesia Tahun 1945. Upaya untuk memelihara dan meningkatkan derajat kesehatan masyarakat yang setinggi-tingginya, dilaksanakan upaya kesehatan yang terpadu dan berkesinambungan dalam bentuk kegiatan dengan pencegahan penyakit, pembangunan kesehatan, pengobatan penyakit, dan pemulihan kesehatan (UU No. 9 Th 2010).</w:t>
      </w:r>
    </w:p>
    <w:p w14:paraId="674C0E72" w14:textId="77777777" w:rsidR="00384617" w:rsidRDefault="00384617" w:rsidP="00384617">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Pembangunan kesehatan bertujuan untuk meningkatkan kesadaran, kemauan, dan kemampuan hidup sehat bagi setiap orang agar terwujud derajat kesehatan masyarakat yang setinggi-tingginya, sebagai investasi bagi pembangunan sumber daya manusia yang produktif secara sosial dan ekonomis. Pembangunan kesehatan ini diselenggarakan dengan berasaskan perikemanusiaan, keseimbangan, manfaat, perlindungan, penghormatan terhadap hak dan kewajiban, keadilan, gender dan nondiskriminatif, dan norma-norma agama (UU No. 39 Th 2010).</w:t>
      </w:r>
    </w:p>
    <w:p w14:paraId="6BD30FBE" w14:textId="77777777" w:rsidR="00384617" w:rsidRDefault="00384617" w:rsidP="00384617">
      <w:pPr>
        <w:pStyle w:val="ListParagraph"/>
        <w:spacing w:after="0" w:line="480" w:lineRule="auto"/>
        <w:ind w:left="0" w:firstLine="720"/>
        <w:jc w:val="both"/>
        <w:rPr>
          <w:rFonts w:ascii="Times New Roman" w:hAnsi="Times New Roman" w:cs="Times New Roman"/>
          <w:sz w:val="24"/>
        </w:rPr>
        <w:sectPr w:rsidR="00384617" w:rsidSect="000F6449">
          <w:footerReference w:type="default" r:id="rId5"/>
          <w:headerReference w:type="first" r:id="rId6"/>
          <w:footerReference w:type="first" r:id="rId7"/>
          <w:pgSz w:w="11906" w:h="16838"/>
          <w:pgMar w:top="2268" w:right="1701" w:bottom="1701" w:left="2268" w:header="709" w:footer="709" w:gutter="0"/>
          <w:pgNumType w:start="1"/>
          <w:cols w:space="0"/>
          <w:titlePg/>
          <w:docGrid w:linePitch="360"/>
        </w:sectPr>
      </w:pPr>
      <w:r>
        <w:rPr>
          <w:rFonts w:ascii="Times New Roman" w:hAnsi="Times New Roman" w:cs="Times New Roman"/>
          <w:sz w:val="24"/>
        </w:rPr>
        <w:t xml:space="preserve">Upaya untuk meningkatkan derajat kesehatan gigi dan mulut yang optimal pada individu, kelompok, dan masyarakat dilakukan pelayanan asuhan kesehatan gigi dan mulut yang terencana, diikuti dalam kurun waktu tertentu secara berkesinambungan di bidang  promotif, preventif dan kuratif (Permenkes No. 20 </w:t>
      </w:r>
    </w:p>
    <w:p w14:paraId="1B0FCE2F" w14:textId="77777777" w:rsidR="00384617" w:rsidRDefault="00384617" w:rsidP="00384617">
      <w:pPr>
        <w:pStyle w:val="ListParagraph"/>
        <w:spacing w:after="0" w:line="480" w:lineRule="auto"/>
        <w:ind w:left="0"/>
        <w:jc w:val="both"/>
        <w:rPr>
          <w:rFonts w:ascii="Times New Roman" w:hAnsi="Times New Roman" w:cs="Times New Roman"/>
          <w:sz w:val="24"/>
        </w:rPr>
      </w:pPr>
      <w:r>
        <w:rPr>
          <w:rFonts w:ascii="Times New Roman" w:hAnsi="Times New Roman" w:cs="Times New Roman"/>
          <w:sz w:val="24"/>
        </w:rPr>
        <w:lastRenderedPageBreak/>
        <w:t>Th. 2016). Pelayanan kesehatan gigi dan mulut dilakukan untuk memelihara dan meningkatkan derajat kesehatan masyarakat, dalam bentuk peningkatan kesehatan gigi, pencegahan penyakit gigi, pengobatan penyakit gigi, dan pemulihan kesehatan gigi yang dilakukan secara terpadu, terintegrasi dan berkesinambungan (UU No.39 Th.2010).</w:t>
      </w:r>
    </w:p>
    <w:p w14:paraId="486592C0"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Menurut Ilyas dkk, dalam penelitiannya menyebutkan bahwa perilaku pemeliharaan kesehatan gigi dan mulut sebaiknya dilakukan sejak usia dini, dimana masa yang paling tepat untuk menanamkan nilai-nilai guna membentuk perilaku positif adalah masa usia sekolah. Usia sekolah dasar merupakan saat yang ideal untuk melatih kemampuam motorik seorang anak, terutama diantaranya menyikat gigi. Kelompok anak usia sekolah dasar ini termasuk kelompok rentan untuk terjadinya permasalahan pada kesehatan gigi dan mulut, sehingga perlu diwaspadai dan dikelola secara baik dan benar (Ilyas 2010).</w:t>
      </w:r>
    </w:p>
    <w:p w14:paraId="7BBBB9FF"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Berdasarkan Riset Kesehatan Dasar (Riskesdas) 2007, 20,4% usia 10-14 tahun mengalami masalah pada gigi dan mulutnya. Masalah pada gigi dan mulut ini meningkat pada tahun 2013 menjadi 25,2% (Riskesdas 2013). Peningkatan terus terjadi pada tahun 2018 menjadi 57,6% penduduk Indonesia yang mengalami masalah pada gigi dan mulutnya (Riskesdas 2018).</w:t>
      </w:r>
    </w:p>
    <w:p w14:paraId="6BDB5B34"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Masalah gigi dan mulut yang terjadi dikarenakan kurangnya menjaga kebersihan gigi dan mulut. Kesadaran dalam menjaga kebersihan gigi dan mulut ini sangat perlu dan merupakan obat pencegah terjadinya masalah gigi dan mulut yang paling utama. Salah satu cara menjaga kesehatan gigi dan mulut untuk mencegah terjadinya masalah pada gigi dan mulut adalah dengan menyikat gigi (Kusumawardhani E, 2011).</w:t>
      </w:r>
    </w:p>
    <w:p w14:paraId="5946C590"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 xml:space="preserve">Berdasarkan riskesdas 2007 hanya 6,2% usia 10-14 tahun yang menyikat gigi dengan benar dan tahun 2013 turun menjadi 1,7% (Riskesdas 2013). Pada tahun 2018 hanya 2,8% penduduk Indonesia berusia 3 tahun ke atas yang sudah memiliki prilaku benar menyikat gigi. </w:t>
      </w:r>
      <w:r>
        <w:rPr>
          <w:rFonts w:ascii="Times New Roman" w:hAnsi="Times New Roman" w:cs="Times New Roman"/>
          <w:sz w:val="24"/>
        </w:rPr>
        <w:lastRenderedPageBreak/>
        <w:t>Perilaku benar menyikat gigi adalah orang yang menyikat gigi setelah sarapan dan sebelum tidur malam (Riskesdas 2018).</w:t>
      </w:r>
    </w:p>
    <w:p w14:paraId="0B15FFE8"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Menyikat gigi merupakan suatu tindakan untuk membersihkan gigi dan mulut dari sisa makanan dan debris, yang bertujuan untuk mencegah terjadinya penyakit pada jaringan lunak maupun jaringan keras gigi. Salah satu penyebab penyakit ini yaitu kebersihan mulut yang tidak terjaga dengan baik. Kebersihan gigi dan mulut yang tidak baik ini ditandai dengan adanya pembentukan plak pada permukaan gigi (Herijulianti, 2013).</w:t>
      </w:r>
    </w:p>
    <w:p w14:paraId="66070B8B"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Upaya untuk mencegah pembentukan plak yaitu dengan mengatur pola makan, tindakan kimiawi terhadap bakteri dan tindakan mekanis berupa pembersihan rongga mulut dan gigi atau menyikat gigi. Ada beberapa teknik menyikat gigi, yaitu teknik vertikal, teknik horizontal, teknik roll, “vibratory” teknik, “fones”, dan fisiologis. Teknik yang umum digunakan yaitu teknik roll, teknik horizontal, dan teknik vertikal. Teknik roll dapat menghasilkan pemijatan gusi dan juga diharapkan dapat membersihkan sisa makanan dari daerah interproksimal, dan teknik vertikal merupakan teknik yang sederhana untuk dilakukan (Herijulianti, 2013).</w:t>
      </w:r>
    </w:p>
    <w:p w14:paraId="3752D067"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Salah satu alat yang digunakan untuk pembersihan gigi dan mulut adalah sikat gigi. Sikat gigi merupakan alat yang digunakan secara luas untuk membersihkan gigi dan mulut. Menggunakan sikat gigi saja, plak tidak dapat dibersihkan dengan sempurna. Hal ini disebabkan bulu-bulu sikat tidak dapat mencapai permukaan interproksimal. Untuk dapat membersihkan plak secara sempurna, selain sikat gigi juga dapat digunakan alat-alat bantu sikat gigi seperti: benang gigi (dental floss), interdental stimulator, sikat interproksimal, alat irigasi dengan air, kain gusi dan cermin (Herijulianti, 2013).</w:t>
      </w:r>
    </w:p>
    <w:p w14:paraId="7F11D163"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Berdasarkan hasil penelitian Naomy yang berjudul gambaran pengetahuan tentang menyikat gigi yang baik dan benar terhadap kebersihan gigi dan mulut</w:t>
      </w:r>
      <w:r>
        <w:rPr>
          <w:rFonts w:ascii="Times New Roman" w:hAnsi="Times New Roman" w:cs="Times New Roman"/>
          <w:color w:val="000000"/>
          <w:sz w:val="24"/>
        </w:rPr>
        <w:t xml:space="preserve"> pada siswa/i kelas V SDN 101811 Kecamatan Sibiru-Biru Kabupaten Deli Serdang</w:t>
      </w:r>
      <w:r>
        <w:rPr>
          <w:rFonts w:ascii="Times New Roman" w:hAnsi="Times New Roman" w:cs="Times New Roman"/>
          <w:sz w:val="24"/>
        </w:rPr>
        <w:t xml:space="preserve">, diperoleh </w:t>
      </w:r>
      <w:r>
        <w:rPr>
          <w:rFonts w:ascii="Times New Roman" w:hAnsi="Times New Roman" w:cs="Times New Roman"/>
          <w:color w:val="000000"/>
          <w:sz w:val="24"/>
        </w:rPr>
        <w:t xml:space="preserve">bahwa responden </w:t>
      </w:r>
      <w:r>
        <w:rPr>
          <w:rFonts w:ascii="Times New Roman" w:hAnsi="Times New Roman" w:cs="Times New Roman"/>
          <w:color w:val="000000"/>
          <w:sz w:val="24"/>
        </w:rPr>
        <w:lastRenderedPageBreak/>
        <w:t>yang memiliki tingkat pengetahuan tentang cara menyikat gigi yang baik dan benar dengan kategori baik sebanyak 6,7%, dan sedang sebanyak 40%, dan buruk sebanyak 53,3%. Proporsi responden yang mempunyai rata-rata OHI-S dengan kategori baik sebanyak 0,9, sedang sebanyak 1,8, dan kategori buruk sebanyak 3,4 (Theresy, Naomy 2019).</w:t>
      </w:r>
    </w:p>
    <w:p w14:paraId="699AB83A"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Peneliti melakukan survey ke poliklinik RS Hermina Grandwisata pada minggu ke-2 bulan Desember 2020 dan diketahui bahwa, umumnya mereka belum pernah melakukan pemeriksaan kesehatan gigi dan mulut, anak-anak masih malas menyikat giginya sebelum tidur dan setelah sarapan pagi, mereka sering menyikat giginya ketika mandi pagi dan mandi sore. Mereka juga tidak berkumur-kumur setelah mengkonsumsi makanan terutama makanan yang manis.</w:t>
      </w:r>
      <w:r>
        <w:rPr>
          <w:rFonts w:ascii="Times New Roman" w:hAnsi="Times New Roman" w:cs="Times New Roman"/>
          <w:bCs/>
          <w:color w:val="000000"/>
          <w:sz w:val="24"/>
          <w:szCs w:val="28"/>
        </w:rPr>
        <w:t xml:space="preserve"> Gerakan menyikat gigi yang digunakan umumnya berupa gerakan maju mundur. </w:t>
      </w:r>
      <w:r>
        <w:rPr>
          <w:rFonts w:ascii="Times New Roman" w:hAnsi="Times New Roman" w:cs="Times New Roman"/>
          <w:sz w:val="24"/>
        </w:rPr>
        <w:t>Berdasarkan hal tersebut penulis tertarik untuk meneliti gambaran pengetahuan tentang cara menyikat gigi yang baik dan benar.</w:t>
      </w:r>
    </w:p>
    <w:p w14:paraId="6F9A6D3F" w14:textId="77777777" w:rsidR="00384617" w:rsidRDefault="00384617" w:rsidP="00384617">
      <w:pPr>
        <w:pStyle w:val="ListParagraph"/>
        <w:spacing w:after="0" w:line="240" w:lineRule="auto"/>
        <w:ind w:left="0" w:firstLine="720"/>
        <w:jc w:val="both"/>
        <w:rPr>
          <w:rFonts w:ascii="Times New Roman" w:hAnsi="Times New Roman" w:cs="Times New Roman"/>
          <w:sz w:val="24"/>
          <w:vertAlign w:val="superscript"/>
        </w:rPr>
      </w:pPr>
    </w:p>
    <w:p w14:paraId="125E0479" w14:textId="77777777" w:rsidR="00384617" w:rsidRDefault="00384617" w:rsidP="00384617">
      <w:pPr>
        <w:pStyle w:val="ListParagraph"/>
        <w:numPr>
          <w:ilvl w:val="1"/>
          <w:numId w:val="2"/>
        </w:numPr>
        <w:spacing w:after="0" w:line="480" w:lineRule="auto"/>
        <w:jc w:val="both"/>
        <w:rPr>
          <w:rFonts w:ascii="Times New Roman" w:hAnsi="Times New Roman" w:cs="Times New Roman"/>
          <w:b/>
          <w:sz w:val="24"/>
          <w:lang w:val="en-US"/>
        </w:rPr>
      </w:pPr>
      <w:r>
        <w:rPr>
          <w:rFonts w:ascii="Times New Roman" w:hAnsi="Times New Roman" w:cs="Times New Roman"/>
          <w:b/>
          <w:sz w:val="24"/>
        </w:rPr>
        <w:t>Rumusan Masalah</w:t>
      </w:r>
    </w:p>
    <w:p w14:paraId="3BDE4FBA" w14:textId="77777777" w:rsidR="00384617" w:rsidRDefault="00384617" w:rsidP="00384617">
      <w:pPr>
        <w:pStyle w:val="ListParagraph"/>
        <w:spacing w:after="0" w:line="480" w:lineRule="auto"/>
        <w:ind w:left="0" w:firstLine="720"/>
        <w:jc w:val="both"/>
        <w:rPr>
          <w:rFonts w:ascii="Times New Roman" w:hAnsi="Times New Roman" w:cs="Times New Roman"/>
          <w:sz w:val="24"/>
        </w:rPr>
      </w:pPr>
      <w:r>
        <w:rPr>
          <w:rFonts w:ascii="Times New Roman" w:hAnsi="Times New Roman" w:cs="Times New Roman"/>
          <w:sz w:val="24"/>
        </w:rPr>
        <w:t>Berdasarkan latar belakang yang telah diuraikan di atas, maka dapat dirumuskan suatu masalah sebagai berikut: bagaimana gambaran pengetahuan menyikat gigi yang baik dan benar pada pasien usia sekolah dasar di poliklinik RS Hermina Grandwisata?.</w:t>
      </w:r>
    </w:p>
    <w:p w14:paraId="5AA56E22" w14:textId="77777777" w:rsidR="00384617" w:rsidRDefault="00384617" w:rsidP="00384617">
      <w:pPr>
        <w:pStyle w:val="ListParagraph"/>
        <w:spacing w:after="0" w:line="240" w:lineRule="auto"/>
        <w:ind w:left="360" w:firstLine="720"/>
        <w:jc w:val="both"/>
        <w:rPr>
          <w:rFonts w:ascii="Times New Roman" w:hAnsi="Times New Roman" w:cs="Times New Roman"/>
          <w:sz w:val="24"/>
        </w:rPr>
      </w:pPr>
    </w:p>
    <w:p w14:paraId="177EE6D8" w14:textId="77777777" w:rsidR="00384617" w:rsidRDefault="00384617" w:rsidP="00384617">
      <w:pPr>
        <w:pStyle w:val="ListParagraph"/>
        <w:numPr>
          <w:ilvl w:val="1"/>
          <w:numId w:val="2"/>
        </w:numPr>
        <w:spacing w:after="0" w:line="480" w:lineRule="auto"/>
        <w:jc w:val="both"/>
        <w:rPr>
          <w:rFonts w:ascii="Times New Roman" w:hAnsi="Times New Roman" w:cs="Times New Roman"/>
          <w:b/>
          <w:sz w:val="24"/>
          <w:lang w:val="en-US"/>
        </w:rPr>
      </w:pPr>
      <w:proofErr w:type="spellStart"/>
      <w:r>
        <w:rPr>
          <w:rFonts w:ascii="Times New Roman" w:hAnsi="Times New Roman" w:cs="Times New Roman"/>
          <w:b/>
          <w:sz w:val="24"/>
          <w:lang w:val="en-US"/>
        </w:rPr>
        <w:t>Tujuan</w:t>
      </w:r>
      <w:proofErr w:type="spellEnd"/>
      <w:r>
        <w:rPr>
          <w:rFonts w:ascii="Times New Roman" w:hAnsi="Times New Roman" w:cs="Times New Roman"/>
          <w:b/>
          <w:sz w:val="24"/>
        </w:rPr>
        <w:t xml:space="preserve"> </w:t>
      </w:r>
      <w:proofErr w:type="spellStart"/>
      <w:r>
        <w:rPr>
          <w:rFonts w:ascii="Times New Roman" w:hAnsi="Times New Roman" w:cs="Times New Roman"/>
          <w:b/>
          <w:sz w:val="24"/>
          <w:lang w:val="en-US"/>
        </w:rPr>
        <w:t>Penelitian</w:t>
      </w:r>
      <w:proofErr w:type="spellEnd"/>
    </w:p>
    <w:p w14:paraId="7A6AB3CC" w14:textId="77777777" w:rsidR="00384617" w:rsidRDefault="00384617" w:rsidP="00384617">
      <w:pPr>
        <w:pStyle w:val="ListParagraph"/>
        <w:numPr>
          <w:ilvl w:val="2"/>
          <w:numId w:val="2"/>
        </w:numPr>
        <w:spacing w:after="0" w:line="480" w:lineRule="auto"/>
        <w:ind w:left="770"/>
        <w:jc w:val="both"/>
        <w:rPr>
          <w:rFonts w:ascii="Times New Roman" w:hAnsi="Times New Roman" w:cs="Times New Roman"/>
          <w:b/>
          <w:sz w:val="24"/>
          <w:lang w:val="en-US"/>
        </w:rPr>
      </w:pPr>
      <w:r>
        <w:rPr>
          <w:rFonts w:ascii="Times New Roman" w:hAnsi="Times New Roman" w:cs="Times New Roman"/>
          <w:sz w:val="24"/>
        </w:rPr>
        <w:t>Tujuan Umum</w:t>
      </w:r>
    </w:p>
    <w:p w14:paraId="6A809650" w14:textId="77777777" w:rsidR="00384617" w:rsidRDefault="00384617" w:rsidP="00384617">
      <w:pPr>
        <w:pStyle w:val="ListParagraph"/>
        <w:spacing w:after="0" w:line="480" w:lineRule="auto"/>
        <w:ind w:left="0" w:firstLine="770"/>
        <w:jc w:val="both"/>
        <w:rPr>
          <w:rFonts w:ascii="Times New Roman" w:hAnsi="Times New Roman" w:cs="Times New Roman"/>
          <w:b/>
          <w:sz w:val="24"/>
          <w:lang w:val="en-US"/>
        </w:rPr>
      </w:pPr>
      <w:r>
        <w:rPr>
          <w:rFonts w:ascii="Times New Roman" w:hAnsi="Times New Roman" w:cs="Times New Roman"/>
          <w:sz w:val="24"/>
        </w:rPr>
        <w:t>Untuk mengetahui gambaran pengetahuan menyikat gigi yang baik dan benar pada pasien usia sekolah dasar di poliklinik RS Hermina Grandwisata.</w:t>
      </w:r>
    </w:p>
    <w:p w14:paraId="621368FB" w14:textId="77777777" w:rsidR="00384617" w:rsidRDefault="00384617" w:rsidP="00384617">
      <w:pPr>
        <w:pStyle w:val="ListParagraph"/>
        <w:numPr>
          <w:ilvl w:val="2"/>
          <w:numId w:val="2"/>
        </w:numPr>
        <w:spacing w:after="0" w:line="480" w:lineRule="auto"/>
        <w:ind w:left="770"/>
        <w:jc w:val="both"/>
        <w:rPr>
          <w:rFonts w:ascii="Times New Roman" w:hAnsi="Times New Roman" w:cs="Times New Roman"/>
          <w:sz w:val="24"/>
        </w:rPr>
      </w:pPr>
      <w:r>
        <w:rPr>
          <w:rFonts w:ascii="Times New Roman" w:hAnsi="Times New Roman" w:cs="Times New Roman"/>
          <w:sz w:val="24"/>
        </w:rPr>
        <w:t>Tujuan Khusus</w:t>
      </w:r>
    </w:p>
    <w:p w14:paraId="1DAF50EF" w14:textId="2D370094" w:rsidR="00384617" w:rsidRDefault="00384617" w:rsidP="00384617">
      <w:pPr>
        <w:pStyle w:val="ListParagraph"/>
        <w:spacing w:after="0" w:line="480" w:lineRule="auto"/>
        <w:ind w:left="0" w:firstLine="770"/>
        <w:jc w:val="both"/>
        <w:rPr>
          <w:rFonts w:ascii="Times New Roman" w:hAnsi="Times New Roman" w:cs="Times New Roman"/>
          <w:sz w:val="24"/>
        </w:rPr>
      </w:pPr>
      <w:r>
        <w:rPr>
          <w:rFonts w:ascii="Times New Roman" w:hAnsi="Times New Roman" w:cs="Times New Roman"/>
          <w:sz w:val="24"/>
        </w:rPr>
        <w:t>Untuk mengetahui tingkat pengetahuan menyikat gigi yang baik dan benar pada pasien usia sekolah dasar di poliklinik RS Hermina Grandwisata.</w:t>
      </w:r>
    </w:p>
    <w:p w14:paraId="321DEEE1" w14:textId="77777777" w:rsidR="00384617" w:rsidRDefault="00384617" w:rsidP="00384617">
      <w:pPr>
        <w:pStyle w:val="ListParagraph"/>
        <w:spacing w:after="0" w:line="480" w:lineRule="auto"/>
        <w:ind w:left="0" w:firstLine="770"/>
        <w:jc w:val="both"/>
        <w:rPr>
          <w:rFonts w:ascii="Times New Roman" w:hAnsi="Times New Roman" w:cs="Times New Roman"/>
          <w:sz w:val="24"/>
        </w:rPr>
      </w:pPr>
    </w:p>
    <w:p w14:paraId="69C09BF1" w14:textId="77777777" w:rsidR="00384617" w:rsidRDefault="00384617" w:rsidP="00384617">
      <w:pPr>
        <w:pStyle w:val="ListParagraph"/>
        <w:spacing w:after="0" w:line="240" w:lineRule="auto"/>
        <w:ind w:left="0" w:firstLine="770"/>
        <w:jc w:val="both"/>
        <w:rPr>
          <w:rFonts w:ascii="Times New Roman" w:hAnsi="Times New Roman" w:cs="Times New Roman"/>
          <w:sz w:val="24"/>
        </w:rPr>
      </w:pPr>
    </w:p>
    <w:p w14:paraId="1D2B5275" w14:textId="77777777" w:rsidR="00384617" w:rsidRDefault="00384617" w:rsidP="00384617">
      <w:pPr>
        <w:pStyle w:val="ListParagraph"/>
        <w:numPr>
          <w:ilvl w:val="1"/>
          <w:numId w:val="2"/>
        </w:numPr>
        <w:spacing w:after="0" w:line="480" w:lineRule="auto"/>
        <w:jc w:val="both"/>
        <w:rPr>
          <w:rFonts w:ascii="Times New Roman" w:hAnsi="Times New Roman" w:cs="Times New Roman"/>
          <w:b/>
          <w:sz w:val="24"/>
          <w:lang w:val="en-US"/>
        </w:rPr>
      </w:pPr>
      <w:r>
        <w:rPr>
          <w:rFonts w:ascii="Times New Roman" w:hAnsi="Times New Roman" w:cs="Times New Roman"/>
          <w:b/>
          <w:sz w:val="24"/>
        </w:rPr>
        <w:t>Manfaat Penelitian</w:t>
      </w:r>
    </w:p>
    <w:p w14:paraId="2207072E" w14:textId="77777777" w:rsidR="00384617" w:rsidRDefault="00384617" w:rsidP="00384617">
      <w:pPr>
        <w:pStyle w:val="ListParagraph"/>
        <w:numPr>
          <w:ilvl w:val="2"/>
          <w:numId w:val="2"/>
        </w:numPr>
        <w:spacing w:after="0" w:line="480" w:lineRule="auto"/>
        <w:ind w:left="770"/>
        <w:jc w:val="both"/>
        <w:rPr>
          <w:rFonts w:ascii="Times New Roman" w:hAnsi="Times New Roman" w:cs="Times New Roman"/>
          <w:sz w:val="24"/>
          <w:lang w:val="en-US"/>
        </w:rPr>
      </w:pPr>
      <w:r>
        <w:rPr>
          <w:rFonts w:ascii="Times New Roman" w:hAnsi="Times New Roman" w:cs="Times New Roman"/>
          <w:sz w:val="24"/>
        </w:rPr>
        <w:t>Bagi Institusi Pendidikan</w:t>
      </w:r>
    </w:p>
    <w:p w14:paraId="02AB3DCA" w14:textId="77777777" w:rsidR="00384617" w:rsidRDefault="00384617" w:rsidP="00384617">
      <w:pPr>
        <w:pStyle w:val="ListParagraph"/>
        <w:spacing w:after="0" w:line="480" w:lineRule="auto"/>
        <w:ind w:left="110" w:firstLine="660"/>
        <w:jc w:val="both"/>
        <w:rPr>
          <w:rFonts w:ascii="Times New Roman" w:hAnsi="Times New Roman" w:cs="Times New Roman"/>
          <w:sz w:val="24"/>
        </w:rPr>
      </w:pPr>
      <w:r>
        <w:rPr>
          <w:rFonts w:ascii="Times New Roman" w:hAnsi="Times New Roman" w:cs="Times New Roman"/>
          <w:sz w:val="24"/>
        </w:rPr>
        <w:t>Sebagai bahan informasi dan masukan ilmiah yang dapat dijadikan landasan untuk penelitian lain tentang kesehatan gigi dan mulut.</w:t>
      </w:r>
    </w:p>
    <w:p w14:paraId="7E6E2C32" w14:textId="77777777" w:rsidR="00384617" w:rsidRDefault="00384617" w:rsidP="00384617">
      <w:pPr>
        <w:pStyle w:val="ListParagraph"/>
        <w:numPr>
          <w:ilvl w:val="2"/>
          <w:numId w:val="2"/>
        </w:numPr>
        <w:spacing w:after="0" w:line="480" w:lineRule="auto"/>
        <w:ind w:left="770"/>
        <w:jc w:val="both"/>
        <w:rPr>
          <w:rFonts w:ascii="Times New Roman" w:hAnsi="Times New Roman" w:cs="Times New Roman"/>
          <w:sz w:val="24"/>
          <w:lang w:val="en-US"/>
        </w:rPr>
      </w:pPr>
      <w:r>
        <w:rPr>
          <w:rFonts w:ascii="Times New Roman" w:hAnsi="Times New Roman" w:cs="Times New Roman"/>
          <w:sz w:val="24"/>
        </w:rPr>
        <w:t xml:space="preserve">Bagi Peneliti </w:t>
      </w:r>
    </w:p>
    <w:p w14:paraId="63A274BF" w14:textId="77777777" w:rsidR="00384617" w:rsidRDefault="00384617" w:rsidP="00384617">
      <w:pPr>
        <w:pStyle w:val="ListParagraph"/>
        <w:spacing w:after="0" w:line="480" w:lineRule="auto"/>
        <w:ind w:left="110" w:firstLine="660"/>
        <w:jc w:val="both"/>
        <w:rPr>
          <w:rFonts w:ascii="Times New Roman" w:hAnsi="Times New Roman" w:cs="Times New Roman"/>
          <w:sz w:val="24"/>
          <w:lang w:val="en-US"/>
        </w:rPr>
      </w:pPr>
      <w:r>
        <w:rPr>
          <w:rFonts w:ascii="Times New Roman" w:hAnsi="Times New Roman" w:cs="Times New Roman"/>
          <w:sz w:val="24"/>
        </w:rPr>
        <w:t>Untuk menambah pengalaman, wawasan dan ilmu pengetahuan untuk mengembangkan diri dalam disiplin ilmu terutama mengenai kesehatan gigi dan mulut.</w:t>
      </w:r>
    </w:p>
    <w:p w14:paraId="6A65BA98" w14:textId="77777777" w:rsidR="00384617" w:rsidRDefault="00384617" w:rsidP="00384617">
      <w:pPr>
        <w:pStyle w:val="ListParagraph"/>
        <w:numPr>
          <w:ilvl w:val="2"/>
          <w:numId w:val="2"/>
        </w:numPr>
        <w:spacing w:after="0" w:line="480" w:lineRule="auto"/>
        <w:ind w:left="770"/>
        <w:jc w:val="both"/>
        <w:rPr>
          <w:rFonts w:ascii="Times New Roman" w:hAnsi="Times New Roman" w:cs="Times New Roman"/>
          <w:sz w:val="24"/>
          <w:lang w:val="en-US"/>
        </w:rPr>
      </w:pPr>
      <w:r>
        <w:rPr>
          <w:rFonts w:ascii="Times New Roman" w:hAnsi="Times New Roman" w:cs="Times New Roman"/>
          <w:sz w:val="24"/>
        </w:rPr>
        <w:t>Bagi Responden</w:t>
      </w:r>
    </w:p>
    <w:p w14:paraId="5BB4590C" w14:textId="77777777" w:rsidR="00384617" w:rsidRDefault="00384617" w:rsidP="00384617">
      <w:pPr>
        <w:pStyle w:val="ListParagraph"/>
        <w:spacing w:after="0" w:line="480" w:lineRule="auto"/>
        <w:ind w:left="110" w:firstLine="660"/>
        <w:jc w:val="both"/>
        <w:rPr>
          <w:rFonts w:ascii="Times New Roman" w:hAnsi="Times New Roman" w:cs="Times New Roman"/>
          <w:sz w:val="24"/>
          <w:lang w:val="en-US"/>
        </w:rPr>
      </w:pPr>
      <w:r>
        <w:rPr>
          <w:rFonts w:ascii="Times New Roman" w:hAnsi="Times New Roman" w:cs="Times New Roman"/>
          <w:sz w:val="24"/>
        </w:rPr>
        <w:t>Untuk menambah pengetahuan dan wawasan mengenai pemeliharaan kesehatan gigi dan mulut.</w:t>
      </w:r>
    </w:p>
    <w:p w14:paraId="30C8F68E" w14:textId="77777777" w:rsidR="00384617" w:rsidRDefault="00384617" w:rsidP="00384617">
      <w:pPr>
        <w:pStyle w:val="ListParagraph"/>
        <w:spacing w:after="0" w:line="240" w:lineRule="auto"/>
        <w:ind w:left="770"/>
        <w:jc w:val="both"/>
        <w:rPr>
          <w:rFonts w:ascii="Times New Roman" w:hAnsi="Times New Roman" w:cs="Times New Roman"/>
          <w:sz w:val="24"/>
        </w:rPr>
      </w:pPr>
    </w:p>
    <w:p w14:paraId="28A76D38" w14:textId="77777777" w:rsidR="00384617" w:rsidRDefault="00384617" w:rsidP="00384617">
      <w:pPr>
        <w:pStyle w:val="ListParagraph"/>
        <w:numPr>
          <w:ilvl w:val="1"/>
          <w:numId w:val="2"/>
        </w:numPr>
        <w:spacing w:after="0" w:line="480" w:lineRule="auto"/>
        <w:jc w:val="both"/>
        <w:rPr>
          <w:rFonts w:ascii="Times New Roman" w:hAnsi="Times New Roman" w:cs="Times New Roman"/>
          <w:b/>
          <w:sz w:val="24"/>
          <w:lang w:val="en-US"/>
        </w:rPr>
      </w:pPr>
      <w:r>
        <w:rPr>
          <w:rFonts w:ascii="Times New Roman" w:hAnsi="Times New Roman" w:cs="Times New Roman"/>
          <w:b/>
          <w:sz w:val="24"/>
        </w:rPr>
        <w:t>Ruang Lingkup Penelitian</w:t>
      </w:r>
    </w:p>
    <w:p w14:paraId="3A15C9B2" w14:textId="77777777" w:rsidR="00384617" w:rsidRDefault="00384617" w:rsidP="00384617">
      <w:pPr>
        <w:pStyle w:val="ListParagraph"/>
        <w:spacing w:after="0" w:line="480" w:lineRule="auto"/>
        <w:ind w:left="0" w:firstLine="770"/>
        <w:jc w:val="both"/>
        <w:rPr>
          <w:rFonts w:ascii="Times New Roman" w:hAnsi="Times New Roman" w:cs="Times New Roman"/>
          <w:sz w:val="24"/>
        </w:rPr>
      </w:pPr>
      <w:r>
        <w:rPr>
          <w:rFonts w:ascii="Times New Roman" w:hAnsi="Times New Roman" w:cs="Times New Roman"/>
          <w:sz w:val="24"/>
        </w:rPr>
        <w:t>Penelitian mengenai  gambaran pengetahuan tentang menyikat gigi yang baik dan benar pada anak usia sekolah dasar di poliklinik RS Hermina Grandwisata. Penelitian ini dilakukan terhadap anak-anak usia sekolah dasar di poliklinik RS Hermina Grandwisata. Penelitian tersebut dilakukan pada bulan Maret 2021. Penelitian ini meliputi pengisian kuesioner tentang yang berkaitan dengan menyikat gigi.</w:t>
      </w:r>
    </w:p>
    <w:p w14:paraId="70E78F06" w14:textId="77777777" w:rsidR="00384617" w:rsidRDefault="00384617" w:rsidP="00384617">
      <w:pPr>
        <w:pStyle w:val="ListParagraph"/>
        <w:spacing w:after="0" w:line="480" w:lineRule="auto"/>
        <w:ind w:left="426"/>
        <w:jc w:val="both"/>
        <w:rPr>
          <w:rFonts w:ascii="Times New Roman" w:hAnsi="Times New Roman" w:cs="Times New Roman"/>
          <w:sz w:val="24"/>
        </w:rPr>
      </w:pPr>
    </w:p>
    <w:p w14:paraId="1B6A9DBA" w14:textId="77777777" w:rsidR="005527C3" w:rsidRDefault="005527C3"/>
    <w:sectPr w:rsidR="005527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348"/>
    </w:sdtPr>
    <w:sdtEndPr/>
    <w:sdtContent>
      <w:p w14:paraId="7E66BF74" w14:textId="77777777" w:rsidR="00DF7EEE" w:rsidRDefault="00384617">
        <w:pPr>
          <w:pStyle w:val="Footer"/>
          <w:jc w:val="center"/>
        </w:pPr>
        <w:r>
          <w:fldChar w:fldCharType="begin"/>
        </w:r>
        <w:r>
          <w:instrText xml:space="preserve"> PAGE   \* MERGEFORMAT </w:instrText>
        </w:r>
        <w:r>
          <w:fldChar w:fldCharType="separate"/>
        </w:r>
        <w:r>
          <w:rPr>
            <w:noProof/>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183853"/>
      <w:docPartObj>
        <w:docPartGallery w:val="Page Numbers (Bottom of Page)"/>
        <w:docPartUnique/>
      </w:docPartObj>
    </w:sdtPr>
    <w:sdtEndPr>
      <w:rPr>
        <w:noProof/>
      </w:rPr>
    </w:sdtEndPr>
    <w:sdtContent>
      <w:p w14:paraId="3C89E6AD" w14:textId="77777777" w:rsidR="004C0D1B" w:rsidRDefault="003846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5699" w14:textId="77777777" w:rsidR="00DF7EEE" w:rsidRDefault="00384617">
    <w:pPr>
      <w:pStyle w:val="Header"/>
      <w:jc w:val="right"/>
    </w:pPr>
  </w:p>
  <w:p w14:paraId="64EEEE1E" w14:textId="77777777" w:rsidR="00DF7EEE" w:rsidRDefault="0038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20F35"/>
    <w:multiLevelType w:val="multilevel"/>
    <w:tmpl w:val="13D20F35"/>
    <w:lvl w:ilvl="0">
      <w:start w:val="1"/>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E03BED"/>
    <w:multiLevelType w:val="multilevel"/>
    <w:tmpl w:val="1EE03BED"/>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16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24"/>
    <w:rsid w:val="00305F24"/>
    <w:rsid w:val="00384617"/>
    <w:rsid w:val="005527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03D93"/>
  <w15:chartTrackingRefBased/>
  <w15:docId w15:val="{A3BB2E3D-BB9D-43D3-B99E-D72A26B2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61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38461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384617"/>
    <w:rPr>
      <w:lang w:val="id-ID"/>
    </w:rPr>
  </w:style>
  <w:style w:type="paragraph" w:styleId="Header">
    <w:name w:val="header"/>
    <w:basedOn w:val="Normal"/>
    <w:link w:val="HeaderChar"/>
    <w:uiPriority w:val="99"/>
    <w:unhideWhenUsed/>
    <w:qFormat/>
    <w:rsid w:val="0038461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384617"/>
    <w:rPr>
      <w:lang w:val="id-ID"/>
    </w:rPr>
  </w:style>
  <w:style w:type="paragraph" w:styleId="ListParagraph">
    <w:name w:val="List Paragraph"/>
    <w:basedOn w:val="Normal"/>
    <w:uiPriority w:val="34"/>
    <w:qFormat/>
    <w:rsid w:val="00384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2021-12-23T02:33:00Z</dcterms:created>
  <dcterms:modified xsi:type="dcterms:W3CDTF">2021-12-23T02:35:00Z</dcterms:modified>
</cp:coreProperties>
</file>