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2D0" w:rsidRDefault="00EF62D0" w:rsidP="00EF62D0">
      <w:pPr>
        <w:pStyle w:val="Heading1"/>
        <w:rPr>
          <w:lang w:val="en-ID"/>
        </w:rPr>
      </w:pPr>
      <w:r w:rsidRPr="000C054B">
        <w:rPr>
          <w:lang w:val="en-ID"/>
        </w:rPr>
        <w:t>BAB II</w:t>
      </w:r>
      <w:bookmarkStart w:id="0" w:name="_Toc64925947"/>
      <w:bookmarkStart w:id="1" w:name="_Toc74321235"/>
      <w:r>
        <w:rPr>
          <w:lang w:val="en-ID"/>
        </w:rPr>
        <w:t xml:space="preserve"> </w:t>
      </w:r>
    </w:p>
    <w:p w:rsidR="00EF62D0" w:rsidRPr="000C054B" w:rsidRDefault="00EF62D0" w:rsidP="00EF62D0">
      <w:pPr>
        <w:pStyle w:val="Heading1"/>
        <w:rPr>
          <w:lang w:val="en-ID"/>
        </w:rPr>
      </w:pPr>
      <w:r w:rsidRPr="000C054B">
        <w:rPr>
          <w:lang w:val="en-ID"/>
        </w:rPr>
        <w:t>TINJAUAN PUSTAKA</w:t>
      </w:r>
      <w:bookmarkEnd w:id="0"/>
      <w:bookmarkEnd w:id="1"/>
    </w:p>
    <w:p w:rsidR="00EF62D0" w:rsidRPr="000C054B" w:rsidRDefault="00EF62D0" w:rsidP="00EF62D0">
      <w:pPr>
        <w:rPr>
          <w:rFonts w:ascii="Times New Roman" w:hAnsi="Times New Roman" w:cs="Times New Roman"/>
          <w:b/>
          <w:sz w:val="24"/>
          <w:szCs w:val="24"/>
          <w:lang w:val="en-ID"/>
        </w:rPr>
      </w:pPr>
    </w:p>
    <w:p w:rsidR="00EF62D0" w:rsidRPr="000C054B" w:rsidRDefault="00EF62D0" w:rsidP="00EF62D0">
      <w:pPr>
        <w:pStyle w:val="Heading2"/>
        <w:ind w:firstLine="0"/>
        <w:rPr>
          <w:lang w:val="en-ID"/>
        </w:rPr>
      </w:pPr>
      <w:bookmarkStart w:id="2" w:name="_Toc64925948"/>
      <w:bookmarkStart w:id="3" w:name="_Toc67381545"/>
      <w:bookmarkStart w:id="4" w:name="_Toc82636347"/>
      <w:r w:rsidRPr="000C054B">
        <w:rPr>
          <w:lang w:val="en-ID"/>
        </w:rPr>
        <w:t xml:space="preserve">2.1 </w:t>
      </w:r>
      <w:r w:rsidRPr="00C95962">
        <w:rPr>
          <w:rStyle w:val="SubBab2Char"/>
          <w:lang w:val="en-ID"/>
        </w:rPr>
        <w:t>Pengetahuan</w:t>
      </w:r>
      <w:bookmarkEnd w:id="2"/>
      <w:bookmarkEnd w:id="3"/>
      <w:bookmarkEnd w:id="4"/>
    </w:p>
    <w:p w:rsidR="00EF62D0" w:rsidRDefault="00EF62D0" w:rsidP="00EF62D0">
      <w:pPr>
        <w:spacing w:line="480" w:lineRule="auto"/>
        <w:ind w:left="426" w:firstLine="708"/>
        <w:jc w:val="both"/>
        <w:rPr>
          <w:rFonts w:ascii="Times New Roman" w:hAnsi="Times New Roman" w:cs="Times New Roman"/>
          <w:sz w:val="24"/>
          <w:szCs w:val="24"/>
          <w:lang w:val="en-ID"/>
        </w:rPr>
      </w:pPr>
      <w:r w:rsidRPr="00E042D9">
        <w:rPr>
          <w:rFonts w:ascii="Times New Roman" w:hAnsi="Times New Roman" w:cs="Times New Roman"/>
          <w:sz w:val="24"/>
          <w:szCs w:val="24"/>
          <w:lang w:val="en-ID"/>
        </w:rPr>
        <w:t>Pengetahuan merupakan hasil tahu seseorang terhadap suatu</w:t>
      </w:r>
      <w:r>
        <w:rPr>
          <w:rFonts w:ascii="Times New Roman" w:hAnsi="Times New Roman" w:cs="Times New Roman"/>
          <w:sz w:val="24"/>
          <w:szCs w:val="24"/>
          <w:lang w:val="en-ID"/>
        </w:rPr>
        <w:t xml:space="preserve"> objek yang diteliti melalui panca</w:t>
      </w:r>
      <w:r w:rsidRPr="00E042D9">
        <w:rPr>
          <w:rFonts w:ascii="Times New Roman" w:hAnsi="Times New Roman" w:cs="Times New Roman"/>
          <w:sz w:val="24"/>
          <w:szCs w:val="24"/>
          <w:lang w:val="en-ID"/>
        </w:rPr>
        <w:t>indra manusia yaitu penglihatan, pendengaran, penciuman,</w:t>
      </w:r>
      <w:r>
        <w:rPr>
          <w:rFonts w:ascii="Times New Roman" w:hAnsi="Times New Roman" w:cs="Times New Roman"/>
          <w:sz w:val="24"/>
          <w:szCs w:val="24"/>
          <w:lang w:val="en-ID"/>
        </w:rPr>
        <w:t xml:space="preserve"> rasa dan raba. P</w:t>
      </w:r>
      <w:r w:rsidRPr="00E042D9">
        <w:rPr>
          <w:rFonts w:ascii="Times New Roman" w:hAnsi="Times New Roman" w:cs="Times New Roman"/>
          <w:sz w:val="24"/>
          <w:szCs w:val="24"/>
          <w:lang w:val="en-ID"/>
        </w:rPr>
        <w:t xml:space="preserve">engetahuan manusia </w:t>
      </w:r>
      <w:r>
        <w:rPr>
          <w:rFonts w:ascii="Times New Roman" w:hAnsi="Times New Roman" w:cs="Times New Roman"/>
          <w:sz w:val="24"/>
          <w:szCs w:val="24"/>
          <w:lang w:val="en-ID"/>
        </w:rPr>
        <w:t xml:space="preserve">sebagian besar </w:t>
      </w:r>
      <w:r w:rsidRPr="00E042D9">
        <w:rPr>
          <w:rFonts w:ascii="Times New Roman" w:hAnsi="Times New Roman" w:cs="Times New Roman"/>
          <w:sz w:val="24"/>
          <w:szCs w:val="24"/>
          <w:lang w:val="en-ID"/>
        </w:rPr>
        <w:t xml:space="preserve">diperoleh melalui </w:t>
      </w:r>
      <w:proofErr w:type="gramStart"/>
      <w:r w:rsidRPr="00E042D9">
        <w:rPr>
          <w:rFonts w:ascii="Times New Roman" w:hAnsi="Times New Roman" w:cs="Times New Roman"/>
          <w:sz w:val="24"/>
          <w:szCs w:val="24"/>
          <w:lang w:val="en-ID"/>
        </w:rPr>
        <w:t>indra</w:t>
      </w:r>
      <w:proofErr w:type="gramEnd"/>
      <w:r w:rsidRPr="00E042D9">
        <w:rPr>
          <w:rFonts w:ascii="Times New Roman" w:hAnsi="Times New Roman" w:cs="Times New Roman"/>
          <w:sz w:val="24"/>
          <w:szCs w:val="24"/>
          <w:lang w:val="en-ID"/>
        </w:rPr>
        <w:t xml:space="preserve"> mata dan telinga (Notoatmo</w:t>
      </w:r>
      <w:r>
        <w:rPr>
          <w:rFonts w:ascii="Times New Roman" w:hAnsi="Times New Roman" w:cs="Times New Roman"/>
          <w:sz w:val="24"/>
          <w:szCs w:val="24"/>
          <w:lang w:val="en-ID"/>
        </w:rPr>
        <w:t>d</w:t>
      </w:r>
      <w:r w:rsidRPr="00E042D9">
        <w:rPr>
          <w:rFonts w:ascii="Times New Roman" w:hAnsi="Times New Roman" w:cs="Times New Roman"/>
          <w:sz w:val="24"/>
          <w:szCs w:val="24"/>
          <w:lang w:val="en-ID"/>
        </w:rPr>
        <w:t>jo, 2010).</w:t>
      </w:r>
    </w:p>
    <w:p w:rsidR="00EF62D0" w:rsidRDefault="00EF62D0" w:rsidP="00EF62D0">
      <w:pPr>
        <w:spacing w:line="480" w:lineRule="auto"/>
        <w:ind w:left="426" w:firstLine="708"/>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 xml:space="preserve">Pengetahuan kamus besar </w:t>
      </w:r>
      <w:proofErr w:type="gramStart"/>
      <w:r w:rsidRPr="000C054B">
        <w:rPr>
          <w:rFonts w:ascii="Times New Roman" w:hAnsi="Times New Roman" w:cs="Times New Roman"/>
          <w:sz w:val="24"/>
          <w:szCs w:val="24"/>
          <w:lang w:val="en-ID"/>
        </w:rPr>
        <w:t>bahasa indonesia</w:t>
      </w:r>
      <w:proofErr w:type="gramEnd"/>
      <w:r w:rsidRPr="000C054B">
        <w:rPr>
          <w:rFonts w:ascii="Times New Roman" w:hAnsi="Times New Roman" w:cs="Times New Roman"/>
          <w:sz w:val="24"/>
          <w:szCs w:val="24"/>
          <w:lang w:val="en-ID"/>
        </w:rPr>
        <w:t xml:space="preserve"> pengetahuan adalah sesuatu yang diketahui berkaitan dengan proses pembelajaran. Proses pembelajaran dapat dipengaruhi berbagai faktor dari dalam seperti: motivasi, faktor dari luar berupa sarana informasi yang tersedia serta ke</w:t>
      </w:r>
      <w:r>
        <w:rPr>
          <w:rFonts w:ascii="Times New Roman" w:hAnsi="Times New Roman" w:cs="Times New Roman"/>
          <w:sz w:val="24"/>
          <w:szCs w:val="24"/>
          <w:lang w:val="en-ID"/>
        </w:rPr>
        <w:t xml:space="preserve">adaan sosial budaya     (Sholikhati, </w:t>
      </w:r>
      <w:proofErr w:type="gramStart"/>
      <w:r>
        <w:rPr>
          <w:rFonts w:ascii="Times New Roman" w:hAnsi="Times New Roman" w:cs="Times New Roman"/>
          <w:sz w:val="24"/>
          <w:szCs w:val="24"/>
          <w:lang w:val="en-ID"/>
        </w:rPr>
        <w:t>dkk.,</w:t>
      </w:r>
      <w:proofErr w:type="gramEnd"/>
      <w:r w:rsidRPr="000C054B">
        <w:rPr>
          <w:rFonts w:ascii="Times New Roman" w:hAnsi="Times New Roman" w:cs="Times New Roman"/>
          <w:sz w:val="24"/>
          <w:szCs w:val="24"/>
          <w:lang w:val="en-ID"/>
        </w:rPr>
        <w:t xml:space="preserve"> 2012)</w:t>
      </w:r>
      <w:r>
        <w:rPr>
          <w:rFonts w:ascii="Times New Roman" w:hAnsi="Times New Roman" w:cs="Times New Roman"/>
          <w:sz w:val="24"/>
          <w:szCs w:val="24"/>
          <w:lang w:val="en-ID"/>
        </w:rPr>
        <w:t>.</w:t>
      </w:r>
    </w:p>
    <w:p w:rsidR="00EF62D0" w:rsidRDefault="00EF62D0" w:rsidP="00EF62D0">
      <w:pPr>
        <w:spacing w:line="480" w:lineRule="auto"/>
        <w:ind w:left="426" w:firstLine="708"/>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Pengetahuan ibu sangat penting sebagai dasar terbentuknya perilaku yang mendukung atau tidak mendukung kebersihan gigi dan mulut anak. Pengetahuan tersebut dapat diperoleh secara alami maupun secara terencana, yaitu melalui proses pendidikan. Orang tua d</w:t>
      </w:r>
      <w:r>
        <w:rPr>
          <w:rFonts w:ascii="Times New Roman" w:hAnsi="Times New Roman" w:cs="Times New Roman"/>
          <w:sz w:val="24"/>
          <w:szCs w:val="24"/>
          <w:lang w:val="en-ID"/>
        </w:rPr>
        <w:t>engan penge</w:t>
      </w:r>
      <w:r w:rsidRPr="000C054B">
        <w:rPr>
          <w:rFonts w:ascii="Times New Roman" w:hAnsi="Times New Roman" w:cs="Times New Roman"/>
          <w:sz w:val="24"/>
          <w:szCs w:val="24"/>
          <w:lang w:val="en-ID"/>
        </w:rPr>
        <w:t>tahuan rendah mengenai kesehatan gigi dan mulut merupakan faktor predisposisi perilaku yang tidak mendukun</w:t>
      </w:r>
      <w:r>
        <w:rPr>
          <w:rFonts w:ascii="Times New Roman" w:hAnsi="Times New Roman" w:cs="Times New Roman"/>
          <w:sz w:val="24"/>
          <w:szCs w:val="24"/>
          <w:lang w:val="en-ID"/>
        </w:rPr>
        <w:t>g kesehatan gigi dan mulut anak (Mabruroh</w:t>
      </w:r>
      <w:r w:rsidRPr="000C054B">
        <w:rPr>
          <w:rFonts w:ascii="Times New Roman" w:hAnsi="Times New Roman" w:cs="Times New Roman"/>
          <w:sz w:val="24"/>
          <w:szCs w:val="24"/>
          <w:lang w:val="en-ID"/>
        </w:rPr>
        <w:t>, 2013)</w:t>
      </w:r>
      <w:r>
        <w:rPr>
          <w:rFonts w:ascii="Times New Roman" w:hAnsi="Times New Roman" w:cs="Times New Roman"/>
          <w:sz w:val="24"/>
          <w:szCs w:val="24"/>
          <w:lang w:val="en-ID"/>
        </w:rPr>
        <w:t>.</w:t>
      </w:r>
    </w:p>
    <w:p w:rsidR="00EF62D0" w:rsidRPr="000C054B" w:rsidRDefault="00EF62D0" w:rsidP="00EF62D0">
      <w:pPr>
        <w:spacing w:line="480" w:lineRule="auto"/>
        <w:ind w:firstLine="426"/>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Terdapat 6 tingkat pengetahuan yaitu:</w:t>
      </w:r>
    </w:p>
    <w:p w:rsidR="00EF62D0" w:rsidRPr="00E042D9" w:rsidRDefault="00EF62D0" w:rsidP="00EF62D0">
      <w:pPr>
        <w:spacing w:after="160" w:line="360" w:lineRule="auto"/>
        <w:ind w:firstLine="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1. </w:t>
      </w:r>
      <w:r w:rsidRPr="00E042D9">
        <w:rPr>
          <w:rFonts w:ascii="Times New Roman" w:hAnsi="Times New Roman" w:cs="Times New Roman"/>
          <w:sz w:val="24"/>
          <w:szCs w:val="24"/>
          <w:lang w:val="en-ID"/>
        </w:rPr>
        <w:t>Tahu (</w:t>
      </w:r>
      <w:r w:rsidRPr="00E042D9">
        <w:rPr>
          <w:rFonts w:ascii="Times New Roman" w:hAnsi="Times New Roman" w:cs="Times New Roman"/>
          <w:i/>
          <w:sz w:val="24"/>
          <w:szCs w:val="24"/>
          <w:lang w:val="en-ID"/>
        </w:rPr>
        <w:t>Know</w:t>
      </w:r>
      <w:r w:rsidRPr="00E042D9">
        <w:rPr>
          <w:rFonts w:ascii="Times New Roman" w:hAnsi="Times New Roman" w:cs="Times New Roman"/>
          <w:sz w:val="24"/>
          <w:szCs w:val="24"/>
          <w:lang w:val="en-ID"/>
        </w:rPr>
        <w:t>).</w:t>
      </w:r>
    </w:p>
    <w:p w:rsidR="00EF62D0" w:rsidRPr="00F1594C" w:rsidRDefault="00EF62D0" w:rsidP="00EF62D0">
      <w:pPr>
        <w:spacing w:line="480" w:lineRule="auto"/>
        <w:ind w:left="720"/>
        <w:jc w:val="both"/>
        <w:rPr>
          <w:rFonts w:ascii="Times New Roman" w:hAnsi="Times New Roman" w:cs="Times New Roman"/>
          <w:sz w:val="24"/>
          <w:szCs w:val="24"/>
          <w:lang w:val="en-ID"/>
        </w:rPr>
      </w:pPr>
      <w:r w:rsidRPr="00F1594C">
        <w:rPr>
          <w:rFonts w:ascii="Times New Roman" w:hAnsi="Times New Roman" w:cs="Times New Roman"/>
          <w:sz w:val="24"/>
          <w:szCs w:val="24"/>
          <w:lang w:val="en-ID"/>
        </w:rPr>
        <w:t>Tahu adalah mengingat kembali memori yang telah ada sebelumnya setelah mengamati sesuatu.</w:t>
      </w:r>
    </w:p>
    <w:p w:rsidR="00EF62D0" w:rsidRDefault="00EF62D0" w:rsidP="00EF62D0">
      <w:pPr>
        <w:spacing w:after="160" w:line="360" w:lineRule="auto"/>
        <w:ind w:firstLine="426"/>
        <w:jc w:val="both"/>
        <w:rPr>
          <w:rFonts w:ascii="Times New Roman" w:hAnsi="Times New Roman" w:cs="Times New Roman"/>
          <w:sz w:val="24"/>
          <w:szCs w:val="24"/>
          <w:lang w:val="en-ID"/>
        </w:rPr>
      </w:pPr>
      <w:r w:rsidRPr="0029026F">
        <w:rPr>
          <w:rFonts w:ascii="Times New Roman" w:hAnsi="Times New Roman" w:cs="Times New Roman"/>
          <w:sz w:val="24"/>
          <w:szCs w:val="24"/>
          <w:lang w:val="en-ID"/>
        </w:rPr>
        <w:t>2. Memahami (</w:t>
      </w:r>
      <w:r w:rsidRPr="0029026F">
        <w:rPr>
          <w:rFonts w:ascii="Times New Roman" w:hAnsi="Times New Roman" w:cs="Times New Roman"/>
          <w:i/>
          <w:sz w:val="24"/>
          <w:szCs w:val="24"/>
          <w:lang w:val="en-ID"/>
        </w:rPr>
        <w:t>Comprehension</w:t>
      </w:r>
      <w:r w:rsidRPr="0029026F">
        <w:rPr>
          <w:rFonts w:ascii="Times New Roman" w:hAnsi="Times New Roman" w:cs="Times New Roman"/>
          <w:sz w:val="24"/>
          <w:szCs w:val="24"/>
          <w:lang w:val="en-ID"/>
        </w:rPr>
        <w:t>)</w:t>
      </w:r>
    </w:p>
    <w:p w:rsidR="00EF62D0" w:rsidRPr="0029026F" w:rsidRDefault="00EF62D0" w:rsidP="00EF62D0">
      <w:pPr>
        <w:spacing w:after="160" w:line="480" w:lineRule="auto"/>
        <w:ind w:left="720"/>
        <w:jc w:val="both"/>
        <w:rPr>
          <w:rFonts w:ascii="Times New Roman" w:hAnsi="Times New Roman" w:cs="Times New Roman"/>
          <w:sz w:val="24"/>
          <w:szCs w:val="24"/>
          <w:lang w:val="en-ID"/>
        </w:rPr>
      </w:pPr>
      <w:r w:rsidRPr="0029026F">
        <w:rPr>
          <w:rFonts w:ascii="Times New Roman" w:hAnsi="Times New Roman" w:cs="Times New Roman"/>
          <w:sz w:val="24"/>
          <w:szCs w:val="24"/>
          <w:lang w:val="en-ID"/>
        </w:rPr>
        <w:lastRenderedPageBreak/>
        <w:t>Memahami adalah sesuatu kemampuan untuk menjeleskan tentang sesuatu objek yang diketaui dan diinterprestasikan secara benar.</w:t>
      </w:r>
    </w:p>
    <w:p w:rsidR="00EF62D0" w:rsidRPr="0029026F" w:rsidRDefault="00EF62D0" w:rsidP="00EF62D0">
      <w:pPr>
        <w:spacing w:after="160" w:line="360" w:lineRule="auto"/>
        <w:ind w:firstLine="426"/>
        <w:jc w:val="both"/>
        <w:rPr>
          <w:rFonts w:ascii="Times New Roman" w:hAnsi="Times New Roman" w:cs="Times New Roman"/>
          <w:sz w:val="24"/>
          <w:szCs w:val="24"/>
          <w:lang w:val="en-ID"/>
        </w:rPr>
      </w:pPr>
      <w:r w:rsidRPr="0029026F">
        <w:rPr>
          <w:rFonts w:ascii="Times New Roman" w:hAnsi="Times New Roman" w:cs="Times New Roman"/>
          <w:sz w:val="24"/>
          <w:szCs w:val="24"/>
          <w:lang w:val="en-ID"/>
        </w:rPr>
        <w:t xml:space="preserve">3. Aplikasi </w:t>
      </w:r>
      <w:r w:rsidRPr="0029026F">
        <w:rPr>
          <w:rFonts w:ascii="Times New Roman" w:hAnsi="Times New Roman" w:cs="Times New Roman"/>
          <w:i/>
          <w:sz w:val="24"/>
          <w:szCs w:val="24"/>
          <w:lang w:val="en-ID"/>
        </w:rPr>
        <w:t>(Aplication</w:t>
      </w:r>
      <w:r w:rsidRPr="0029026F">
        <w:rPr>
          <w:rFonts w:ascii="Times New Roman" w:hAnsi="Times New Roman" w:cs="Times New Roman"/>
          <w:sz w:val="24"/>
          <w:szCs w:val="24"/>
          <w:lang w:val="en-ID"/>
        </w:rPr>
        <w:t>)</w:t>
      </w:r>
    </w:p>
    <w:p w:rsidR="00EF62D0" w:rsidRPr="0029026F" w:rsidRDefault="00EF62D0" w:rsidP="00EF62D0">
      <w:pPr>
        <w:spacing w:line="480" w:lineRule="auto"/>
        <w:ind w:left="709" w:firstLine="11"/>
        <w:jc w:val="both"/>
        <w:rPr>
          <w:rFonts w:ascii="Times New Roman" w:hAnsi="Times New Roman" w:cs="Times New Roman"/>
          <w:sz w:val="24"/>
          <w:szCs w:val="24"/>
          <w:lang w:val="en-ID"/>
        </w:rPr>
      </w:pPr>
      <w:r w:rsidRPr="0029026F">
        <w:rPr>
          <w:rFonts w:ascii="Times New Roman" w:hAnsi="Times New Roman" w:cs="Times New Roman"/>
          <w:sz w:val="24"/>
          <w:szCs w:val="24"/>
          <w:lang w:val="en-ID"/>
        </w:rPr>
        <w:t xml:space="preserve">Aplikasi adalah suatu kemampuan untuk mempraktekkan materi yang sudah dipelajari pada kondisi </w:t>
      </w:r>
      <w:r w:rsidRPr="0029026F">
        <w:rPr>
          <w:rFonts w:ascii="Times New Roman" w:hAnsi="Times New Roman" w:cs="Times New Roman"/>
          <w:i/>
          <w:sz w:val="24"/>
          <w:szCs w:val="24"/>
          <w:lang w:val="en-ID"/>
        </w:rPr>
        <w:t>real</w:t>
      </w:r>
      <w:r w:rsidRPr="0029026F">
        <w:rPr>
          <w:rFonts w:ascii="Times New Roman" w:hAnsi="Times New Roman" w:cs="Times New Roman"/>
          <w:sz w:val="24"/>
          <w:szCs w:val="24"/>
          <w:lang w:val="en-ID"/>
        </w:rPr>
        <w:t>/sebenarnya.</w:t>
      </w:r>
    </w:p>
    <w:p w:rsidR="00EF62D0" w:rsidRPr="0029026F" w:rsidRDefault="00EF62D0" w:rsidP="00EF62D0">
      <w:pPr>
        <w:spacing w:after="160" w:line="360" w:lineRule="auto"/>
        <w:ind w:firstLine="426"/>
        <w:jc w:val="both"/>
        <w:rPr>
          <w:rFonts w:ascii="Times New Roman" w:hAnsi="Times New Roman" w:cs="Times New Roman"/>
          <w:sz w:val="24"/>
          <w:szCs w:val="24"/>
          <w:lang w:val="en-ID"/>
        </w:rPr>
      </w:pPr>
      <w:r w:rsidRPr="0029026F">
        <w:rPr>
          <w:rFonts w:ascii="Times New Roman" w:hAnsi="Times New Roman" w:cs="Times New Roman"/>
          <w:sz w:val="24"/>
          <w:szCs w:val="24"/>
          <w:lang w:val="en-ID"/>
        </w:rPr>
        <w:t>4. Analisis (</w:t>
      </w:r>
      <w:r w:rsidRPr="0029026F">
        <w:rPr>
          <w:rFonts w:ascii="Times New Roman" w:hAnsi="Times New Roman" w:cs="Times New Roman"/>
          <w:i/>
          <w:sz w:val="24"/>
          <w:szCs w:val="24"/>
          <w:lang w:val="en-ID"/>
        </w:rPr>
        <w:t>Analysis</w:t>
      </w:r>
      <w:r w:rsidRPr="0029026F">
        <w:rPr>
          <w:rFonts w:ascii="Times New Roman" w:hAnsi="Times New Roman" w:cs="Times New Roman"/>
          <w:sz w:val="24"/>
          <w:szCs w:val="24"/>
          <w:lang w:val="en-ID"/>
        </w:rPr>
        <w:t>)</w:t>
      </w:r>
    </w:p>
    <w:p w:rsidR="00EF62D0" w:rsidRPr="00A6732A" w:rsidRDefault="00EF62D0" w:rsidP="00EF62D0">
      <w:pPr>
        <w:spacing w:line="480" w:lineRule="auto"/>
        <w:ind w:left="709"/>
        <w:jc w:val="both"/>
        <w:rPr>
          <w:rFonts w:ascii="Times New Roman" w:hAnsi="Times New Roman" w:cs="Times New Roman"/>
          <w:sz w:val="24"/>
          <w:szCs w:val="24"/>
          <w:lang w:val="en-ID"/>
        </w:rPr>
      </w:pPr>
      <w:r w:rsidRPr="00A6732A">
        <w:rPr>
          <w:rFonts w:ascii="Times New Roman" w:hAnsi="Times New Roman" w:cs="Times New Roman"/>
          <w:sz w:val="24"/>
          <w:szCs w:val="24"/>
          <w:lang w:val="en-ID"/>
        </w:rPr>
        <w:t xml:space="preserve">Analis adalah kemampuan menjabarkan atau menjelaskan suatu objek atau </w:t>
      </w:r>
      <w:proofErr w:type="gramStart"/>
      <w:r w:rsidRPr="00A6732A">
        <w:rPr>
          <w:rFonts w:ascii="Times New Roman" w:hAnsi="Times New Roman" w:cs="Times New Roman"/>
          <w:sz w:val="24"/>
          <w:szCs w:val="24"/>
          <w:lang w:val="en-ID"/>
        </w:rPr>
        <w:t>materi  tetapi</w:t>
      </w:r>
      <w:proofErr w:type="gramEnd"/>
      <w:r w:rsidRPr="00A6732A">
        <w:rPr>
          <w:rFonts w:ascii="Times New Roman" w:hAnsi="Times New Roman" w:cs="Times New Roman"/>
          <w:sz w:val="24"/>
          <w:szCs w:val="24"/>
          <w:lang w:val="en-ID"/>
        </w:rPr>
        <w:t xml:space="preserve"> masih didalam struktur organisasi tersebut dan masih ada kaitannya satu dengan yang lainnya.</w:t>
      </w:r>
    </w:p>
    <w:p w:rsidR="00EF62D0" w:rsidRPr="00A6732A" w:rsidRDefault="00EF62D0" w:rsidP="00EF62D0">
      <w:pPr>
        <w:spacing w:after="160" w:line="360" w:lineRule="auto"/>
        <w:ind w:firstLine="426"/>
        <w:jc w:val="both"/>
        <w:rPr>
          <w:rFonts w:ascii="Times New Roman" w:hAnsi="Times New Roman" w:cs="Times New Roman"/>
          <w:sz w:val="24"/>
          <w:szCs w:val="24"/>
          <w:lang w:val="en-ID"/>
        </w:rPr>
      </w:pPr>
      <w:r w:rsidRPr="00A6732A">
        <w:rPr>
          <w:rFonts w:ascii="Times New Roman" w:hAnsi="Times New Roman" w:cs="Times New Roman"/>
          <w:sz w:val="24"/>
          <w:szCs w:val="24"/>
          <w:lang w:val="en-ID"/>
        </w:rPr>
        <w:t>5. Sintesis (</w:t>
      </w:r>
      <w:r w:rsidRPr="00A6732A">
        <w:rPr>
          <w:rFonts w:ascii="Times New Roman" w:hAnsi="Times New Roman" w:cs="Times New Roman"/>
          <w:i/>
          <w:sz w:val="24"/>
          <w:szCs w:val="24"/>
          <w:lang w:val="en-ID"/>
        </w:rPr>
        <w:t>Synthesis</w:t>
      </w:r>
      <w:r w:rsidRPr="00A6732A">
        <w:rPr>
          <w:rFonts w:ascii="Times New Roman" w:hAnsi="Times New Roman" w:cs="Times New Roman"/>
          <w:sz w:val="24"/>
          <w:szCs w:val="24"/>
          <w:lang w:val="en-ID"/>
        </w:rPr>
        <w:t>)</w:t>
      </w:r>
    </w:p>
    <w:p w:rsidR="00EF62D0" w:rsidRPr="00A6732A" w:rsidRDefault="00EF62D0" w:rsidP="00EF62D0">
      <w:pPr>
        <w:spacing w:line="480" w:lineRule="auto"/>
        <w:ind w:left="709"/>
        <w:jc w:val="both"/>
        <w:rPr>
          <w:rFonts w:ascii="Times New Roman" w:hAnsi="Times New Roman" w:cs="Times New Roman"/>
          <w:sz w:val="24"/>
          <w:szCs w:val="24"/>
          <w:lang w:val="en-ID"/>
        </w:rPr>
      </w:pPr>
      <w:r w:rsidRPr="00A6732A">
        <w:rPr>
          <w:rFonts w:ascii="Times New Roman" w:hAnsi="Times New Roman" w:cs="Times New Roman"/>
          <w:sz w:val="24"/>
          <w:szCs w:val="24"/>
          <w:lang w:val="en-ID"/>
        </w:rPr>
        <w:t>Sintesis adalah suatu kemampuan menghubungkan bagian-bagian di dalam suatu bentuk keseluruhan yang baru.</w:t>
      </w:r>
    </w:p>
    <w:p w:rsidR="00EF62D0" w:rsidRPr="00F1594C" w:rsidRDefault="00EF62D0" w:rsidP="00EF62D0">
      <w:pPr>
        <w:spacing w:after="160" w:line="360" w:lineRule="auto"/>
        <w:ind w:firstLine="426"/>
        <w:jc w:val="both"/>
        <w:rPr>
          <w:rFonts w:ascii="Times New Roman" w:hAnsi="Times New Roman" w:cs="Times New Roman"/>
          <w:sz w:val="24"/>
          <w:szCs w:val="24"/>
          <w:lang w:val="en-ID"/>
        </w:rPr>
      </w:pPr>
      <w:r w:rsidRPr="00A6732A">
        <w:rPr>
          <w:rFonts w:ascii="Times New Roman" w:hAnsi="Times New Roman" w:cs="Times New Roman"/>
          <w:sz w:val="24"/>
          <w:szCs w:val="24"/>
          <w:lang w:val="en-ID"/>
        </w:rPr>
        <w:t xml:space="preserve">6. Evaluasi </w:t>
      </w:r>
      <w:r w:rsidRPr="00A6732A">
        <w:rPr>
          <w:rFonts w:ascii="Times New Roman" w:hAnsi="Times New Roman" w:cs="Times New Roman"/>
          <w:i/>
          <w:sz w:val="24"/>
          <w:szCs w:val="24"/>
          <w:lang w:val="en-ID"/>
        </w:rPr>
        <w:t>(Evaluation</w:t>
      </w:r>
      <w:r w:rsidRPr="00A6732A">
        <w:rPr>
          <w:rFonts w:ascii="Times New Roman" w:hAnsi="Times New Roman" w:cs="Times New Roman"/>
          <w:sz w:val="24"/>
          <w:szCs w:val="24"/>
          <w:lang w:val="en-ID"/>
        </w:rPr>
        <w:t>)</w:t>
      </w:r>
    </w:p>
    <w:p w:rsidR="00EF62D0" w:rsidRPr="00F1594C" w:rsidRDefault="00EF62D0" w:rsidP="00EF62D0">
      <w:pPr>
        <w:spacing w:line="480" w:lineRule="auto"/>
        <w:ind w:left="709"/>
        <w:jc w:val="both"/>
        <w:rPr>
          <w:rFonts w:ascii="Times New Roman" w:hAnsi="Times New Roman" w:cs="Times New Roman"/>
          <w:sz w:val="24"/>
          <w:szCs w:val="24"/>
          <w:lang w:val="en-ID"/>
        </w:rPr>
      </w:pPr>
      <w:r w:rsidRPr="00F1594C">
        <w:rPr>
          <w:rFonts w:ascii="Times New Roman" w:hAnsi="Times New Roman" w:cs="Times New Roman"/>
          <w:sz w:val="24"/>
          <w:szCs w:val="24"/>
          <w:lang w:val="en-ID"/>
        </w:rPr>
        <w:t xml:space="preserve">Evaluasi adalah pengetahuan untuk melakukan penilaian terhadap suatu materi atau </w:t>
      </w:r>
      <w:proofErr w:type="gramStart"/>
      <w:r w:rsidRPr="00F1594C">
        <w:rPr>
          <w:rFonts w:ascii="Times New Roman" w:hAnsi="Times New Roman" w:cs="Times New Roman"/>
          <w:sz w:val="24"/>
          <w:szCs w:val="24"/>
          <w:lang w:val="en-ID"/>
        </w:rPr>
        <w:t>objek(</w:t>
      </w:r>
      <w:proofErr w:type="gramEnd"/>
      <w:r w:rsidRPr="00F1594C">
        <w:rPr>
          <w:rFonts w:ascii="Times New Roman" w:hAnsi="Times New Roman" w:cs="Times New Roman"/>
          <w:sz w:val="24"/>
          <w:szCs w:val="24"/>
          <w:lang w:val="en-ID"/>
        </w:rPr>
        <w:t>Notoatmojo, 2007).</w:t>
      </w:r>
    </w:p>
    <w:p w:rsidR="00EF62D0" w:rsidRDefault="00EF62D0" w:rsidP="00EF62D0">
      <w:pPr>
        <w:spacing w:line="480" w:lineRule="auto"/>
        <w:ind w:left="426" w:firstLine="708"/>
        <w:jc w:val="both"/>
        <w:rPr>
          <w:rFonts w:ascii="Times New Roman" w:hAnsi="Times New Roman" w:cs="Times New Roman"/>
          <w:sz w:val="24"/>
          <w:szCs w:val="24"/>
          <w:lang w:val="en-ID"/>
        </w:rPr>
      </w:pPr>
      <w:r w:rsidRPr="00F1594C">
        <w:rPr>
          <w:rFonts w:ascii="Times New Roman" w:hAnsi="Times New Roman" w:cs="Times New Roman"/>
          <w:sz w:val="24"/>
          <w:szCs w:val="24"/>
          <w:lang w:val="en-ID"/>
        </w:rPr>
        <w:t xml:space="preserve">Pengetahuan umumnya dikelompokan berdasarkan kategori, yaitu tinggi, rendah, sedang dan tahu atau tidak tahu. Tingkat pengetahuan seseorang dipengaruhi oleh beberapa faktor yaitu latar belakang pendidikan, social budaya dan </w:t>
      </w:r>
      <w:proofErr w:type="gramStart"/>
      <w:r w:rsidRPr="00F1594C">
        <w:rPr>
          <w:rFonts w:ascii="Times New Roman" w:hAnsi="Times New Roman" w:cs="Times New Roman"/>
          <w:sz w:val="24"/>
          <w:szCs w:val="24"/>
          <w:lang w:val="en-ID"/>
        </w:rPr>
        <w:t>usia(</w:t>
      </w:r>
      <w:proofErr w:type="gramEnd"/>
      <w:r w:rsidRPr="00F1594C">
        <w:rPr>
          <w:rFonts w:ascii="Times New Roman" w:hAnsi="Times New Roman" w:cs="Times New Roman"/>
          <w:sz w:val="24"/>
          <w:szCs w:val="24"/>
          <w:lang w:val="en-ID"/>
        </w:rPr>
        <w:t>Herawani, 2001).</w:t>
      </w:r>
    </w:p>
    <w:p w:rsidR="00EF62D0" w:rsidRDefault="00EF62D0" w:rsidP="00EF62D0">
      <w:pPr>
        <w:spacing w:line="480" w:lineRule="auto"/>
        <w:ind w:left="426" w:firstLine="708"/>
        <w:jc w:val="both"/>
        <w:rPr>
          <w:rFonts w:ascii="Times New Roman" w:hAnsi="Times New Roman" w:cs="Times New Roman"/>
          <w:sz w:val="24"/>
          <w:szCs w:val="24"/>
          <w:lang w:val="en-ID"/>
        </w:rPr>
      </w:pPr>
    </w:p>
    <w:p w:rsidR="00EF62D0" w:rsidRPr="00F1594C" w:rsidRDefault="00EF62D0" w:rsidP="00EF62D0">
      <w:pPr>
        <w:spacing w:line="480" w:lineRule="auto"/>
        <w:ind w:left="426" w:firstLine="708"/>
        <w:jc w:val="both"/>
        <w:rPr>
          <w:rFonts w:ascii="Times New Roman" w:hAnsi="Times New Roman" w:cs="Times New Roman"/>
          <w:sz w:val="24"/>
          <w:szCs w:val="24"/>
          <w:lang w:val="en-ID"/>
        </w:rPr>
      </w:pPr>
    </w:p>
    <w:p w:rsidR="00EF62D0" w:rsidRPr="000C054B" w:rsidRDefault="00EF62D0" w:rsidP="00EF62D0">
      <w:pPr>
        <w:spacing w:line="480" w:lineRule="auto"/>
        <w:ind w:firstLine="426"/>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lastRenderedPageBreak/>
        <w:t xml:space="preserve">Menurut Arikunto (2006), pengetahuan dibagi menjadi 3 </w:t>
      </w:r>
      <w:proofErr w:type="gramStart"/>
      <w:r w:rsidRPr="000C054B">
        <w:rPr>
          <w:rFonts w:ascii="Times New Roman" w:hAnsi="Times New Roman" w:cs="Times New Roman"/>
          <w:sz w:val="24"/>
          <w:szCs w:val="24"/>
          <w:lang w:val="en-ID"/>
        </w:rPr>
        <w:t>kategori :</w:t>
      </w:r>
      <w:proofErr w:type="gramEnd"/>
    </w:p>
    <w:p w:rsidR="00EF62D0" w:rsidRPr="00F1594C" w:rsidRDefault="00EF62D0" w:rsidP="00EF62D0">
      <w:pPr>
        <w:spacing w:after="160" w:line="480" w:lineRule="auto"/>
        <w:ind w:left="426"/>
        <w:jc w:val="both"/>
        <w:rPr>
          <w:rFonts w:ascii="Times New Roman" w:eastAsia="SimSun" w:hAnsi="Times New Roman" w:cs="Times New Roman"/>
          <w:sz w:val="24"/>
          <w:szCs w:val="24"/>
          <w:lang w:val="en-ID"/>
        </w:rPr>
      </w:pPr>
      <w:r>
        <w:rPr>
          <w:rFonts w:ascii="Times New Roman" w:eastAsia="SimSun" w:hAnsi="Times New Roman" w:cs="Times New Roman"/>
          <w:sz w:val="24"/>
          <w:szCs w:val="24"/>
          <w:lang w:val="en-ID"/>
        </w:rPr>
        <w:t xml:space="preserve">1. </w:t>
      </w:r>
      <w:proofErr w:type="gramStart"/>
      <w:r w:rsidRPr="00F1594C">
        <w:rPr>
          <w:rFonts w:ascii="Times New Roman" w:eastAsia="SimSun" w:hAnsi="Times New Roman" w:cs="Times New Roman"/>
          <w:sz w:val="24"/>
          <w:szCs w:val="24"/>
          <w:lang w:val="en-ID"/>
        </w:rPr>
        <w:t>Baik :</w:t>
      </w:r>
      <w:proofErr w:type="gramEnd"/>
      <w:r w:rsidRPr="00F1594C">
        <w:rPr>
          <w:rFonts w:ascii="Times New Roman" w:eastAsia="SimSun" w:hAnsi="Times New Roman" w:cs="Times New Roman"/>
          <w:sz w:val="24"/>
          <w:szCs w:val="24"/>
          <w:lang w:val="en-ID"/>
        </w:rPr>
        <w:t xml:space="preserve"> Bila subjek mampu menjawab dengan benar 76%-100% dari seluruh pertanyaan (jika responden benar menjawab 12-15 pertanyaan).</w:t>
      </w:r>
    </w:p>
    <w:p w:rsidR="00EF62D0" w:rsidRPr="00F1594C" w:rsidRDefault="00EF62D0" w:rsidP="00EF62D0">
      <w:pPr>
        <w:spacing w:after="160" w:line="480" w:lineRule="auto"/>
        <w:ind w:left="426"/>
        <w:jc w:val="both"/>
        <w:rPr>
          <w:rFonts w:ascii="Times New Roman" w:eastAsia="SimSun" w:hAnsi="Times New Roman" w:cs="Times New Roman"/>
          <w:sz w:val="24"/>
          <w:szCs w:val="24"/>
          <w:lang w:val="en-ID"/>
        </w:rPr>
      </w:pPr>
      <w:r>
        <w:rPr>
          <w:rFonts w:ascii="Times New Roman" w:eastAsia="SimSun" w:hAnsi="Times New Roman" w:cs="Times New Roman"/>
          <w:sz w:val="24"/>
          <w:szCs w:val="24"/>
          <w:lang w:val="en-ID"/>
        </w:rPr>
        <w:t xml:space="preserve">2. </w:t>
      </w:r>
      <w:proofErr w:type="gramStart"/>
      <w:r w:rsidRPr="00F1594C">
        <w:rPr>
          <w:rFonts w:ascii="Times New Roman" w:eastAsia="SimSun" w:hAnsi="Times New Roman" w:cs="Times New Roman"/>
          <w:sz w:val="24"/>
          <w:szCs w:val="24"/>
          <w:lang w:val="en-ID"/>
        </w:rPr>
        <w:t>Cukup :</w:t>
      </w:r>
      <w:proofErr w:type="gramEnd"/>
      <w:r w:rsidRPr="00F1594C">
        <w:rPr>
          <w:rFonts w:ascii="Times New Roman" w:eastAsia="SimSun" w:hAnsi="Times New Roman" w:cs="Times New Roman"/>
          <w:sz w:val="24"/>
          <w:szCs w:val="24"/>
          <w:lang w:val="en-ID"/>
        </w:rPr>
        <w:t xml:space="preserve"> Bila subjek mampu menjawab dengan benar 56%-75% dari seluruh pertanyaan (jika responden benar menjawab 9-11 pertanyaan).</w:t>
      </w:r>
    </w:p>
    <w:p w:rsidR="00EF62D0" w:rsidRPr="006F095E" w:rsidRDefault="00EF62D0" w:rsidP="00EF62D0">
      <w:pPr>
        <w:spacing w:after="160" w:line="480" w:lineRule="auto"/>
        <w:ind w:left="426"/>
        <w:jc w:val="both"/>
        <w:rPr>
          <w:rFonts w:ascii="Times New Roman" w:eastAsia="SimSun" w:hAnsi="Times New Roman" w:cs="Times New Roman"/>
          <w:sz w:val="24"/>
          <w:szCs w:val="24"/>
          <w:lang w:val="en-ID"/>
        </w:rPr>
      </w:pPr>
      <w:r>
        <w:rPr>
          <w:rFonts w:ascii="Times New Roman" w:eastAsia="SimSun" w:hAnsi="Times New Roman" w:cs="Times New Roman"/>
          <w:sz w:val="24"/>
          <w:szCs w:val="24"/>
          <w:lang w:val="en-ID"/>
        </w:rPr>
        <w:t xml:space="preserve">3. </w:t>
      </w:r>
      <w:proofErr w:type="gramStart"/>
      <w:r w:rsidRPr="00F1594C">
        <w:rPr>
          <w:rFonts w:ascii="Times New Roman" w:eastAsia="SimSun" w:hAnsi="Times New Roman" w:cs="Times New Roman"/>
          <w:sz w:val="24"/>
          <w:szCs w:val="24"/>
          <w:lang w:val="en-ID"/>
        </w:rPr>
        <w:t>Kurang :</w:t>
      </w:r>
      <w:proofErr w:type="gramEnd"/>
      <w:r w:rsidRPr="00F1594C">
        <w:rPr>
          <w:rFonts w:ascii="Times New Roman" w:eastAsia="SimSun" w:hAnsi="Times New Roman" w:cs="Times New Roman"/>
          <w:sz w:val="24"/>
          <w:szCs w:val="24"/>
          <w:lang w:val="en-ID"/>
        </w:rPr>
        <w:t xml:space="preserve"> Bila subjek mampu menjawab dengan benar 40%-55% dari seluruh pertanyaan (jika responden benar menjawab &lt; 9 pertanyaan).</w:t>
      </w:r>
    </w:p>
    <w:p w:rsidR="00EF62D0" w:rsidRPr="000C054B" w:rsidRDefault="00EF62D0" w:rsidP="00EF62D0">
      <w:pPr>
        <w:pStyle w:val="Heading2"/>
        <w:ind w:firstLine="0"/>
        <w:rPr>
          <w:rStyle w:val="SubBab2Char"/>
          <w:b/>
          <w:bCs/>
          <w:lang w:val="en-ID"/>
        </w:rPr>
      </w:pPr>
      <w:bookmarkStart w:id="5" w:name="_Toc82636348"/>
      <w:r w:rsidRPr="000C054B">
        <w:rPr>
          <w:lang w:val="en-ID"/>
        </w:rPr>
        <w:t xml:space="preserve">2.2 </w:t>
      </w:r>
      <w:r w:rsidRPr="000C054B">
        <w:rPr>
          <w:rStyle w:val="SubBab2Char"/>
          <w:lang w:val="en-ID"/>
        </w:rPr>
        <w:t>Faktor-faktor yang mempengaruhi pengetahuan</w:t>
      </w:r>
      <w:bookmarkEnd w:id="5"/>
    </w:p>
    <w:p w:rsidR="00EF62D0" w:rsidRPr="000C054B" w:rsidRDefault="00EF62D0" w:rsidP="00EF62D0">
      <w:pPr>
        <w:ind w:firstLine="28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r w:rsidRPr="000C054B">
        <w:rPr>
          <w:rFonts w:ascii="Times New Roman" w:hAnsi="Times New Roman" w:cs="Times New Roman"/>
          <w:sz w:val="24"/>
          <w:szCs w:val="24"/>
          <w:lang w:val="en-ID"/>
        </w:rPr>
        <w:t>Beberapa faktor yang mempengaruhi pengetahuan seseorang, yaitu:</w:t>
      </w:r>
    </w:p>
    <w:p w:rsidR="00EF62D0" w:rsidRPr="000C054B" w:rsidRDefault="00EF62D0" w:rsidP="00EF62D0">
      <w:pPr>
        <w:pStyle w:val="Heading3"/>
        <w:ind w:left="426" w:firstLine="0"/>
        <w:rPr>
          <w:lang w:val="en-ID"/>
        </w:rPr>
      </w:pPr>
      <w:bookmarkStart w:id="6" w:name="_Toc82636349"/>
      <w:r w:rsidRPr="00F1594C">
        <w:t>2.2.1 Faktor internal meliputi</w:t>
      </w:r>
      <w:r w:rsidRPr="000C054B">
        <w:rPr>
          <w:rStyle w:val="SubsubBab2Char"/>
          <w:lang w:val="en-ID"/>
        </w:rPr>
        <w:t>:</w:t>
      </w:r>
      <w:bookmarkEnd w:id="6"/>
    </w:p>
    <w:p w:rsidR="00EF62D0" w:rsidRPr="000C054B" w:rsidRDefault="00EF62D0" w:rsidP="00EF62D0">
      <w:pPr>
        <w:pStyle w:val="Subsubsubbab2"/>
        <w:numPr>
          <w:ilvl w:val="0"/>
          <w:numId w:val="0"/>
        </w:numPr>
        <w:ind w:left="567"/>
        <w:rPr>
          <w:lang w:val="en-ID"/>
        </w:rPr>
      </w:pPr>
      <w:r w:rsidRPr="000C054B">
        <w:rPr>
          <w:lang w:val="en-ID"/>
        </w:rPr>
        <w:t>2.2.1.1 Umur</w:t>
      </w:r>
    </w:p>
    <w:p w:rsidR="00EF62D0" w:rsidRPr="000C054B" w:rsidRDefault="00EF62D0" w:rsidP="00EF62D0">
      <w:pPr>
        <w:spacing w:line="480" w:lineRule="auto"/>
        <w:ind w:left="567" w:firstLine="426"/>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 xml:space="preserve">Semakin cukup umur seseorang tingkat kematangan dan kekuatannya </w:t>
      </w:r>
      <w:proofErr w:type="gramStart"/>
      <w:r w:rsidRPr="000C054B">
        <w:rPr>
          <w:rFonts w:ascii="Times New Roman" w:hAnsi="Times New Roman" w:cs="Times New Roman"/>
          <w:sz w:val="24"/>
          <w:szCs w:val="24"/>
          <w:lang w:val="en-ID"/>
        </w:rPr>
        <w:t>akan</w:t>
      </w:r>
      <w:proofErr w:type="gramEnd"/>
      <w:r w:rsidRPr="000C054B">
        <w:rPr>
          <w:rFonts w:ascii="Times New Roman" w:hAnsi="Times New Roman" w:cs="Times New Roman"/>
          <w:sz w:val="24"/>
          <w:szCs w:val="24"/>
          <w:lang w:val="en-ID"/>
        </w:rPr>
        <w:t xml:space="preserve"> lebih matang dalam berpikir dan bekerja dari segi kepercayaan masyarakat yang lebih dewasa akan lebih percaya dari pada orang yang belum cukup tinggi kedewasaannya. Hal ini terjadi sebagai akibat dari pengalaman jiwa (Nursalam, 2011).</w:t>
      </w:r>
    </w:p>
    <w:p w:rsidR="00EF62D0" w:rsidRPr="000C054B" w:rsidRDefault="00EF62D0" w:rsidP="00EF62D0">
      <w:pPr>
        <w:pStyle w:val="Heading4"/>
        <w:numPr>
          <w:ilvl w:val="0"/>
          <w:numId w:val="0"/>
        </w:numPr>
        <w:ind w:left="567"/>
        <w:rPr>
          <w:lang w:val="en-ID"/>
        </w:rPr>
      </w:pPr>
      <w:r w:rsidRPr="000C054B">
        <w:rPr>
          <w:lang w:val="en-ID"/>
        </w:rPr>
        <w:t xml:space="preserve">2.2.1.2 </w:t>
      </w:r>
      <w:r w:rsidRPr="00C95962">
        <w:rPr>
          <w:rStyle w:val="Subsubsubbab2Char"/>
          <w:bCs/>
          <w:lang w:val="en-ID"/>
        </w:rPr>
        <w:t>Pengalaman</w:t>
      </w:r>
    </w:p>
    <w:p w:rsidR="00EF62D0" w:rsidRPr="000C054B" w:rsidRDefault="00EF62D0" w:rsidP="00EF62D0">
      <w:pPr>
        <w:spacing w:line="480" w:lineRule="auto"/>
        <w:ind w:left="567" w:firstLine="426"/>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 xml:space="preserve">Pengalaman adalah guru terbaik (experience is the best teacher), pepatah tersebut bisa diartikan bahwa pengalaman merupakan sumber pengetahuan, atau pengalaman merupakan </w:t>
      </w:r>
      <w:proofErr w:type="gramStart"/>
      <w:r w:rsidRPr="000C054B">
        <w:rPr>
          <w:rFonts w:ascii="Times New Roman" w:hAnsi="Times New Roman" w:cs="Times New Roman"/>
          <w:sz w:val="24"/>
          <w:szCs w:val="24"/>
          <w:lang w:val="en-ID"/>
        </w:rPr>
        <w:t>cara</w:t>
      </w:r>
      <w:proofErr w:type="gramEnd"/>
      <w:r w:rsidRPr="000C054B">
        <w:rPr>
          <w:rFonts w:ascii="Times New Roman" w:hAnsi="Times New Roman" w:cs="Times New Roman"/>
          <w:sz w:val="24"/>
          <w:szCs w:val="24"/>
          <w:lang w:val="en-ID"/>
        </w:rPr>
        <w:t xml:space="preserve"> untuk memperoleh suatu kebenaran pengetahuan. Pengalaman pribadi pun dapat dijadikan upaya untuk memperoleh pengetahuan. Hal ini bias</w:t>
      </w:r>
      <w:r>
        <w:rPr>
          <w:rFonts w:ascii="Times New Roman" w:hAnsi="Times New Roman" w:cs="Times New Roman"/>
          <w:sz w:val="24"/>
          <w:szCs w:val="24"/>
          <w:lang w:val="en-ID"/>
        </w:rPr>
        <w:t>a</w:t>
      </w:r>
      <w:r w:rsidRPr="000C054B">
        <w:rPr>
          <w:rFonts w:ascii="Times New Roman" w:hAnsi="Times New Roman" w:cs="Times New Roman"/>
          <w:sz w:val="24"/>
          <w:szCs w:val="24"/>
          <w:lang w:val="en-ID"/>
        </w:rPr>
        <w:t xml:space="preserve"> dilakukan dengan </w:t>
      </w:r>
      <w:proofErr w:type="gramStart"/>
      <w:r w:rsidRPr="000C054B">
        <w:rPr>
          <w:rFonts w:ascii="Times New Roman" w:hAnsi="Times New Roman" w:cs="Times New Roman"/>
          <w:sz w:val="24"/>
          <w:szCs w:val="24"/>
          <w:lang w:val="en-ID"/>
        </w:rPr>
        <w:t>cara</w:t>
      </w:r>
      <w:proofErr w:type="gramEnd"/>
      <w:r w:rsidRPr="000C054B">
        <w:rPr>
          <w:rFonts w:ascii="Times New Roman" w:hAnsi="Times New Roman" w:cs="Times New Roman"/>
          <w:sz w:val="24"/>
          <w:szCs w:val="24"/>
          <w:lang w:val="en-ID"/>
        </w:rPr>
        <w:t xml:space="preserve"> mengulang kembali pengetahuan yang diperoleh dalam memecahkan suatu persoalan yang dihadapai pada masa lalu (Notoadmodjo, 2010).</w:t>
      </w:r>
    </w:p>
    <w:p w:rsidR="00EF62D0" w:rsidRPr="000C054B" w:rsidRDefault="00EF62D0" w:rsidP="00EF62D0">
      <w:pPr>
        <w:pStyle w:val="Heading4"/>
        <w:numPr>
          <w:ilvl w:val="0"/>
          <w:numId w:val="0"/>
        </w:numPr>
        <w:ind w:left="567"/>
        <w:rPr>
          <w:rStyle w:val="Subsubsubbab2Char"/>
          <w:lang w:val="en-ID"/>
        </w:rPr>
      </w:pPr>
      <w:r w:rsidRPr="000C054B">
        <w:rPr>
          <w:lang w:val="en-ID"/>
        </w:rPr>
        <w:lastRenderedPageBreak/>
        <w:t>2.2.1.3</w:t>
      </w:r>
      <w:r w:rsidRPr="000C054B">
        <w:rPr>
          <w:lang w:val="en-ID"/>
        </w:rPr>
        <w:tab/>
      </w:r>
      <w:r w:rsidRPr="00C95962">
        <w:rPr>
          <w:rStyle w:val="Subsubsubbab2Char"/>
          <w:bCs/>
          <w:lang w:val="en-ID"/>
        </w:rPr>
        <w:t>Pendidikan</w:t>
      </w:r>
    </w:p>
    <w:p w:rsidR="00EF62D0" w:rsidRPr="000C054B" w:rsidRDefault="00EF62D0" w:rsidP="00EF62D0">
      <w:pPr>
        <w:spacing w:line="480" w:lineRule="auto"/>
        <w:ind w:left="567" w:firstLine="426"/>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 xml:space="preserve">Semakin tinggi tingkat pendidikan seseorang semakin banyak pengetahuan yang dimiliki. Sebaliknya semakin kurang pendidikan seseorang </w:t>
      </w:r>
      <w:proofErr w:type="gramStart"/>
      <w:r w:rsidRPr="000C054B">
        <w:rPr>
          <w:rFonts w:ascii="Times New Roman" w:hAnsi="Times New Roman" w:cs="Times New Roman"/>
          <w:sz w:val="24"/>
          <w:szCs w:val="24"/>
          <w:lang w:val="en-ID"/>
        </w:rPr>
        <w:t>akan</w:t>
      </w:r>
      <w:proofErr w:type="gramEnd"/>
      <w:r w:rsidRPr="000C054B">
        <w:rPr>
          <w:rFonts w:ascii="Times New Roman" w:hAnsi="Times New Roman" w:cs="Times New Roman"/>
          <w:sz w:val="24"/>
          <w:szCs w:val="24"/>
          <w:lang w:val="en-ID"/>
        </w:rPr>
        <w:t xml:space="preserve"> menghambat perkembangan dan sikap terhadap nilai-nilai yang baru diperkenalkan (Nursalam, 2011).</w:t>
      </w:r>
    </w:p>
    <w:p w:rsidR="00EF62D0" w:rsidRPr="000C054B" w:rsidRDefault="00EF62D0" w:rsidP="00EF62D0">
      <w:pPr>
        <w:pStyle w:val="Heading4"/>
        <w:numPr>
          <w:ilvl w:val="0"/>
          <w:numId w:val="0"/>
        </w:numPr>
        <w:ind w:left="567"/>
        <w:rPr>
          <w:lang w:val="en-ID"/>
        </w:rPr>
      </w:pPr>
      <w:r w:rsidRPr="000C054B">
        <w:rPr>
          <w:lang w:val="en-ID"/>
        </w:rPr>
        <w:t xml:space="preserve">2.2.1.4 </w:t>
      </w:r>
      <w:r w:rsidRPr="00C95962">
        <w:rPr>
          <w:rStyle w:val="Subsubsubbab2Char"/>
          <w:bCs/>
          <w:lang w:val="en-ID"/>
        </w:rPr>
        <w:t>Pekerjaan</w:t>
      </w:r>
    </w:p>
    <w:p w:rsidR="00EF62D0" w:rsidRPr="000C054B" w:rsidRDefault="00EF62D0" w:rsidP="00EF62D0">
      <w:pPr>
        <w:spacing w:line="480" w:lineRule="auto"/>
        <w:ind w:left="567" w:firstLine="426"/>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Pekerjaan adalah kebutuhan yang harus dilakukan terutama untuk menunjang kehidupannya dan</w:t>
      </w:r>
      <w:r>
        <w:rPr>
          <w:rFonts w:ascii="Times New Roman" w:hAnsi="Times New Roman" w:cs="Times New Roman"/>
          <w:sz w:val="24"/>
          <w:szCs w:val="24"/>
          <w:lang w:val="en-ID"/>
        </w:rPr>
        <w:t xml:space="preserve"> kehidupan keluarganya (</w:t>
      </w:r>
      <w:r w:rsidRPr="000C054B">
        <w:rPr>
          <w:rFonts w:ascii="Times New Roman" w:hAnsi="Times New Roman" w:cs="Times New Roman"/>
          <w:sz w:val="24"/>
          <w:szCs w:val="24"/>
          <w:lang w:val="en-ID"/>
        </w:rPr>
        <w:t xml:space="preserve">Nursalam 2011). Pekerjaan bukanlah sumber kesenangan, tetapi lebih banyak merupakan </w:t>
      </w:r>
      <w:proofErr w:type="gramStart"/>
      <w:r w:rsidRPr="000C054B">
        <w:rPr>
          <w:rFonts w:ascii="Times New Roman" w:hAnsi="Times New Roman" w:cs="Times New Roman"/>
          <w:sz w:val="24"/>
          <w:szCs w:val="24"/>
          <w:lang w:val="en-ID"/>
        </w:rPr>
        <w:t>cara</w:t>
      </w:r>
      <w:proofErr w:type="gramEnd"/>
      <w:r w:rsidRPr="000C054B">
        <w:rPr>
          <w:rFonts w:ascii="Times New Roman" w:hAnsi="Times New Roman" w:cs="Times New Roman"/>
          <w:sz w:val="24"/>
          <w:szCs w:val="24"/>
          <w:lang w:val="en-ID"/>
        </w:rPr>
        <w:t xml:space="preserve"> mencari nafkah yang membosankan berulang dan banyak </w:t>
      </w:r>
      <w:r>
        <w:rPr>
          <w:rFonts w:ascii="Times New Roman" w:hAnsi="Times New Roman" w:cs="Times New Roman"/>
          <w:sz w:val="24"/>
          <w:szCs w:val="24"/>
          <w:lang w:val="en-ID"/>
        </w:rPr>
        <w:t xml:space="preserve">                         </w:t>
      </w:r>
      <w:r w:rsidRPr="000C054B">
        <w:rPr>
          <w:rFonts w:ascii="Times New Roman" w:hAnsi="Times New Roman" w:cs="Times New Roman"/>
          <w:sz w:val="24"/>
          <w:szCs w:val="24"/>
          <w:lang w:val="en-ID"/>
        </w:rPr>
        <w:t>t</w:t>
      </w:r>
      <w:r>
        <w:rPr>
          <w:rFonts w:ascii="Times New Roman" w:hAnsi="Times New Roman" w:cs="Times New Roman"/>
          <w:sz w:val="24"/>
          <w:szCs w:val="24"/>
          <w:lang w:val="en-ID"/>
        </w:rPr>
        <w:t>antangan (</w:t>
      </w:r>
      <w:r w:rsidRPr="000C054B">
        <w:rPr>
          <w:rFonts w:ascii="Times New Roman" w:hAnsi="Times New Roman" w:cs="Times New Roman"/>
          <w:sz w:val="24"/>
          <w:szCs w:val="24"/>
          <w:lang w:val="en-ID"/>
        </w:rPr>
        <w:t>Nursalam, 2011).</w:t>
      </w:r>
    </w:p>
    <w:p w:rsidR="00EF62D0" w:rsidRPr="000C054B" w:rsidRDefault="00EF62D0" w:rsidP="00EF62D0">
      <w:pPr>
        <w:pStyle w:val="Heading4"/>
        <w:numPr>
          <w:ilvl w:val="0"/>
          <w:numId w:val="0"/>
        </w:numPr>
        <w:ind w:left="567"/>
        <w:rPr>
          <w:rStyle w:val="Subsubsubbab2Char"/>
          <w:lang w:val="en-ID"/>
        </w:rPr>
      </w:pPr>
      <w:r w:rsidRPr="000C054B">
        <w:rPr>
          <w:lang w:val="en-ID"/>
        </w:rPr>
        <w:t xml:space="preserve">2.2.1.5 </w:t>
      </w:r>
      <w:r w:rsidRPr="00C95962">
        <w:rPr>
          <w:rStyle w:val="Subsubsubbab2Char"/>
          <w:bCs/>
          <w:lang w:val="en-ID"/>
        </w:rPr>
        <w:t>Jenis Kelamin</w:t>
      </w:r>
      <w:r w:rsidRPr="000C054B">
        <w:rPr>
          <w:rStyle w:val="Subsubsubbab2Char"/>
          <w:lang w:val="en-ID"/>
        </w:rPr>
        <w:t xml:space="preserve"> </w:t>
      </w:r>
    </w:p>
    <w:p w:rsidR="00EF62D0" w:rsidRPr="000C054B" w:rsidRDefault="00EF62D0" w:rsidP="00EF62D0">
      <w:pPr>
        <w:spacing w:line="480" w:lineRule="auto"/>
        <w:ind w:left="567" w:firstLine="426"/>
        <w:rPr>
          <w:rFonts w:ascii="Times New Roman" w:hAnsi="Times New Roman" w:cs="Times New Roman"/>
          <w:sz w:val="24"/>
          <w:szCs w:val="24"/>
          <w:lang w:val="en-ID"/>
        </w:rPr>
      </w:pPr>
      <w:r w:rsidRPr="000C054B">
        <w:rPr>
          <w:rFonts w:ascii="Times New Roman" w:hAnsi="Times New Roman" w:cs="Times New Roman"/>
          <w:sz w:val="24"/>
          <w:szCs w:val="24"/>
          <w:lang w:val="en-ID"/>
        </w:rPr>
        <w:t>Jenis kelamin merupakan suatu sifat yang melekat pada kaum laki-laki maupun perempuan yang dikontruksikan secara sosial maupun kultural.</w:t>
      </w:r>
    </w:p>
    <w:p w:rsidR="00EF62D0" w:rsidRPr="00F1594C" w:rsidRDefault="00EF62D0" w:rsidP="00EF62D0">
      <w:pPr>
        <w:pStyle w:val="Heading3"/>
        <w:ind w:left="426" w:firstLine="0"/>
      </w:pPr>
      <w:bookmarkStart w:id="7" w:name="_Toc82636350"/>
      <w:r w:rsidRPr="00F1594C">
        <w:rPr>
          <w:rStyle w:val="SubsubBab2Char"/>
        </w:rPr>
        <w:t>2.2.2 Faktor Eksternal</w:t>
      </w:r>
      <w:bookmarkEnd w:id="7"/>
    </w:p>
    <w:p w:rsidR="00EF62D0" w:rsidRPr="000C054B" w:rsidRDefault="00EF62D0" w:rsidP="00EF62D0">
      <w:pPr>
        <w:pStyle w:val="Heading4"/>
        <w:numPr>
          <w:ilvl w:val="0"/>
          <w:numId w:val="0"/>
        </w:numPr>
        <w:ind w:left="567"/>
        <w:rPr>
          <w:lang w:val="en-ID"/>
        </w:rPr>
      </w:pPr>
      <w:r w:rsidRPr="000C054B">
        <w:rPr>
          <w:lang w:val="en-ID"/>
        </w:rPr>
        <w:t xml:space="preserve">2.2.2.1 </w:t>
      </w:r>
      <w:r w:rsidRPr="00C95962">
        <w:rPr>
          <w:rStyle w:val="Subsubsubbab2Char"/>
          <w:bCs/>
          <w:lang w:val="en-ID"/>
        </w:rPr>
        <w:t>Informasi</w:t>
      </w:r>
    </w:p>
    <w:p w:rsidR="00EF62D0" w:rsidRPr="000C054B" w:rsidRDefault="00EF62D0" w:rsidP="00EF62D0">
      <w:pPr>
        <w:spacing w:line="480" w:lineRule="auto"/>
        <w:ind w:left="567" w:firstLine="426"/>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 xml:space="preserve">Menurut Long (1996) dalam Nursalam dan Pariani (2010) informasi merupakan fungsi penting untuk membantu mengurangi rasa cemas. Seseorang yang mendapat informasi </w:t>
      </w:r>
      <w:proofErr w:type="gramStart"/>
      <w:r w:rsidRPr="000C054B">
        <w:rPr>
          <w:rFonts w:ascii="Times New Roman" w:hAnsi="Times New Roman" w:cs="Times New Roman"/>
          <w:sz w:val="24"/>
          <w:szCs w:val="24"/>
          <w:lang w:val="en-ID"/>
        </w:rPr>
        <w:t>akan</w:t>
      </w:r>
      <w:proofErr w:type="gramEnd"/>
      <w:r w:rsidRPr="000C054B">
        <w:rPr>
          <w:rFonts w:ascii="Times New Roman" w:hAnsi="Times New Roman" w:cs="Times New Roman"/>
          <w:sz w:val="24"/>
          <w:szCs w:val="24"/>
          <w:lang w:val="en-ID"/>
        </w:rPr>
        <w:t xml:space="preserve"> mempertinggi tingkat pengetahuan terhadap suatu hal.</w:t>
      </w:r>
    </w:p>
    <w:p w:rsidR="00EF62D0" w:rsidRPr="000C054B" w:rsidRDefault="00EF62D0" w:rsidP="00EF62D0">
      <w:pPr>
        <w:pStyle w:val="Heading4"/>
        <w:numPr>
          <w:ilvl w:val="0"/>
          <w:numId w:val="0"/>
        </w:numPr>
        <w:ind w:left="567"/>
        <w:rPr>
          <w:lang w:val="en-ID"/>
        </w:rPr>
      </w:pPr>
      <w:r w:rsidRPr="000C054B">
        <w:rPr>
          <w:lang w:val="en-ID"/>
        </w:rPr>
        <w:t xml:space="preserve">2.2.2.2 </w:t>
      </w:r>
      <w:r w:rsidRPr="00C95962">
        <w:rPr>
          <w:rStyle w:val="Subsubsubbab2Char"/>
          <w:bCs/>
          <w:lang w:val="en-ID"/>
        </w:rPr>
        <w:t>Lingkungan</w:t>
      </w:r>
    </w:p>
    <w:p w:rsidR="00EF62D0" w:rsidRPr="000C054B" w:rsidRDefault="00EF62D0" w:rsidP="00EF62D0">
      <w:pPr>
        <w:spacing w:line="480" w:lineRule="auto"/>
        <w:ind w:left="567" w:firstLine="426"/>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 xml:space="preserve">Menurut Notoatmodjo (2010), hasil dari beberapa pengalaman dan hasil observasi yang terjadi di lapangan (masyarakat) bahwa perilaku seseorang termasuk terjadinya perilaku kesehatan, diawali dengan pengalaman-pengalaman seseorang serta adanya faktor eksternal </w:t>
      </w:r>
      <w:r>
        <w:rPr>
          <w:rFonts w:ascii="Times New Roman" w:hAnsi="Times New Roman" w:cs="Times New Roman"/>
          <w:sz w:val="24"/>
          <w:szCs w:val="24"/>
          <w:lang w:val="en-ID"/>
        </w:rPr>
        <w:t xml:space="preserve">                                           </w:t>
      </w:r>
      <w:r w:rsidRPr="000C054B">
        <w:rPr>
          <w:rFonts w:ascii="Times New Roman" w:hAnsi="Times New Roman" w:cs="Times New Roman"/>
          <w:sz w:val="24"/>
          <w:szCs w:val="24"/>
          <w:lang w:val="en-ID"/>
        </w:rPr>
        <w:t>(lingkungan fisik dan non fisik).</w:t>
      </w:r>
    </w:p>
    <w:p w:rsidR="00EF62D0" w:rsidRPr="000C054B" w:rsidRDefault="00EF62D0" w:rsidP="00EF62D0">
      <w:pPr>
        <w:pStyle w:val="Heading4"/>
        <w:numPr>
          <w:ilvl w:val="0"/>
          <w:numId w:val="0"/>
        </w:numPr>
        <w:ind w:left="567"/>
        <w:rPr>
          <w:lang w:val="en-ID"/>
        </w:rPr>
      </w:pPr>
      <w:r w:rsidRPr="000C054B">
        <w:rPr>
          <w:lang w:val="en-ID"/>
        </w:rPr>
        <w:lastRenderedPageBreak/>
        <w:t xml:space="preserve">2.2.2.3 </w:t>
      </w:r>
      <w:r w:rsidRPr="00C95962">
        <w:rPr>
          <w:rStyle w:val="Subsubsubbab2Char"/>
          <w:bCs/>
          <w:lang w:val="en-ID"/>
        </w:rPr>
        <w:t>Sosial Budaya</w:t>
      </w:r>
    </w:p>
    <w:p w:rsidR="00EF62D0" w:rsidRPr="00ED5662" w:rsidRDefault="00EF62D0" w:rsidP="00EF62D0">
      <w:pPr>
        <w:spacing w:line="480" w:lineRule="auto"/>
        <w:ind w:left="567" w:firstLine="426"/>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Semakin tinggi tingkat pendidikan dan status sosial seseorang maka tingkat pengetahu</w:t>
      </w:r>
      <w:r>
        <w:rPr>
          <w:rFonts w:ascii="Times New Roman" w:hAnsi="Times New Roman" w:cs="Times New Roman"/>
          <w:sz w:val="24"/>
          <w:szCs w:val="24"/>
          <w:lang w:val="en-ID"/>
        </w:rPr>
        <w:t xml:space="preserve">annya </w:t>
      </w:r>
      <w:proofErr w:type="gramStart"/>
      <w:r>
        <w:rPr>
          <w:rFonts w:ascii="Times New Roman" w:hAnsi="Times New Roman" w:cs="Times New Roman"/>
          <w:sz w:val="24"/>
          <w:szCs w:val="24"/>
          <w:lang w:val="en-ID"/>
        </w:rPr>
        <w:t>akan</w:t>
      </w:r>
      <w:proofErr w:type="gramEnd"/>
      <w:r>
        <w:rPr>
          <w:rFonts w:ascii="Times New Roman" w:hAnsi="Times New Roman" w:cs="Times New Roman"/>
          <w:sz w:val="24"/>
          <w:szCs w:val="24"/>
          <w:lang w:val="en-ID"/>
        </w:rPr>
        <w:t xml:space="preserve"> semakin tinggi pula.</w:t>
      </w:r>
    </w:p>
    <w:p w:rsidR="00EF62D0" w:rsidRPr="00F1594C" w:rsidRDefault="00EF62D0" w:rsidP="00EF62D0">
      <w:pPr>
        <w:pStyle w:val="Heading2"/>
        <w:ind w:left="426" w:firstLine="0"/>
      </w:pPr>
      <w:bookmarkStart w:id="8" w:name="_Toc82636351"/>
      <w:r w:rsidRPr="00F1594C">
        <w:t xml:space="preserve">2.3 </w:t>
      </w:r>
      <w:r w:rsidRPr="00F1594C">
        <w:rPr>
          <w:rStyle w:val="SubBab2Char"/>
        </w:rPr>
        <w:t>Cara memperoleh pengetahuan</w:t>
      </w:r>
      <w:bookmarkEnd w:id="8"/>
    </w:p>
    <w:p w:rsidR="00EF62D0" w:rsidRPr="000C054B" w:rsidRDefault="00EF62D0" w:rsidP="00EF62D0">
      <w:pPr>
        <w:spacing w:line="480" w:lineRule="auto"/>
        <w:ind w:left="851" w:firstLine="709"/>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 xml:space="preserve">Menurut Notoatmodjo (2010) terdapat beberapa </w:t>
      </w:r>
      <w:proofErr w:type="gramStart"/>
      <w:r w:rsidRPr="000C054B">
        <w:rPr>
          <w:rFonts w:ascii="Times New Roman" w:hAnsi="Times New Roman" w:cs="Times New Roman"/>
          <w:sz w:val="24"/>
          <w:szCs w:val="24"/>
          <w:lang w:val="en-ID"/>
        </w:rPr>
        <w:t>cara</w:t>
      </w:r>
      <w:proofErr w:type="gramEnd"/>
      <w:r w:rsidRPr="000C054B">
        <w:rPr>
          <w:rFonts w:ascii="Times New Roman" w:hAnsi="Times New Roman" w:cs="Times New Roman"/>
          <w:sz w:val="24"/>
          <w:szCs w:val="24"/>
          <w:lang w:val="en-ID"/>
        </w:rPr>
        <w:t xml:space="preserve"> memperoleh pengetahuan, yaitu:</w:t>
      </w:r>
    </w:p>
    <w:p w:rsidR="00EF62D0" w:rsidRPr="000C054B" w:rsidRDefault="00EF62D0" w:rsidP="00EF62D0">
      <w:pPr>
        <w:pStyle w:val="Heading3"/>
        <w:ind w:left="426" w:firstLine="0"/>
        <w:rPr>
          <w:lang w:val="en-ID"/>
        </w:rPr>
      </w:pPr>
      <w:bookmarkStart w:id="9" w:name="_Toc82636352"/>
      <w:r w:rsidRPr="000C054B">
        <w:rPr>
          <w:lang w:val="en-ID"/>
        </w:rPr>
        <w:t xml:space="preserve">2.3.1 </w:t>
      </w:r>
      <w:r w:rsidRPr="00C95962">
        <w:rPr>
          <w:rStyle w:val="SubsubBab2Char"/>
          <w:bCs/>
          <w:lang w:val="en-ID"/>
        </w:rPr>
        <w:t>Cara Kuno atau Non modern</w:t>
      </w:r>
      <w:bookmarkEnd w:id="9"/>
    </w:p>
    <w:p w:rsidR="00EF62D0" w:rsidRPr="000C054B" w:rsidRDefault="00EF62D0" w:rsidP="00EF62D0">
      <w:pPr>
        <w:spacing w:line="480" w:lineRule="auto"/>
        <w:ind w:left="426" w:firstLine="272"/>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Cara kuno atau tradisional dipakai untuk memperoleh kebenaran pengetahuan, sebelum ditemukannya metode ilmiah, atau metode penemuan statistik dan logis. Cara-cara penemuan pengetahuan pada periode ini meliputi:</w:t>
      </w:r>
    </w:p>
    <w:p w:rsidR="00EF62D0" w:rsidRPr="00C95962" w:rsidRDefault="00EF62D0" w:rsidP="00EF62D0">
      <w:pPr>
        <w:pStyle w:val="Heading4"/>
        <w:numPr>
          <w:ilvl w:val="0"/>
          <w:numId w:val="0"/>
        </w:numPr>
        <w:ind w:left="567"/>
        <w:rPr>
          <w:rStyle w:val="Subsubsubbab2Char"/>
          <w:b/>
          <w:bCs/>
          <w:lang w:val="en-ID"/>
        </w:rPr>
      </w:pPr>
      <w:r w:rsidRPr="000C054B">
        <w:rPr>
          <w:lang w:val="en-ID"/>
        </w:rPr>
        <w:t xml:space="preserve">2.3.1.1 </w:t>
      </w:r>
      <w:r w:rsidRPr="00C95962">
        <w:rPr>
          <w:rStyle w:val="Subsubsubbab2Char"/>
          <w:bCs/>
          <w:lang w:val="en-ID"/>
        </w:rPr>
        <w:t>Cara coba salah (trial and error)</w:t>
      </w:r>
    </w:p>
    <w:p w:rsidR="00EF62D0" w:rsidRDefault="00EF62D0" w:rsidP="00EF62D0">
      <w:pPr>
        <w:spacing w:line="480" w:lineRule="auto"/>
        <w:ind w:left="567" w:firstLine="284"/>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Cara ini dilakukan dengan mengguanakan kemungkinan dalam memecahkan masalah dan apabila kemungkinan tersebut tidak bisa dicoba kemungkinan yang lain.</w:t>
      </w:r>
    </w:p>
    <w:p w:rsidR="00EF62D0" w:rsidRDefault="00EF62D0" w:rsidP="00EF62D0">
      <w:pPr>
        <w:spacing w:line="480" w:lineRule="auto"/>
        <w:ind w:left="567" w:firstLine="284"/>
        <w:jc w:val="both"/>
        <w:rPr>
          <w:rFonts w:ascii="Times New Roman" w:hAnsi="Times New Roman" w:cs="Times New Roman"/>
          <w:sz w:val="24"/>
          <w:szCs w:val="24"/>
          <w:lang w:val="en-ID"/>
        </w:rPr>
      </w:pPr>
    </w:p>
    <w:p w:rsidR="00EF62D0" w:rsidRPr="000C054B" w:rsidRDefault="00EF62D0" w:rsidP="00EF62D0">
      <w:pPr>
        <w:pStyle w:val="Heading4"/>
        <w:numPr>
          <w:ilvl w:val="0"/>
          <w:numId w:val="0"/>
        </w:numPr>
        <w:ind w:left="567"/>
        <w:rPr>
          <w:lang w:val="en-ID"/>
        </w:rPr>
      </w:pPr>
      <w:r w:rsidRPr="000C054B">
        <w:rPr>
          <w:lang w:val="en-ID"/>
        </w:rPr>
        <w:t xml:space="preserve">2.3.1.2 </w:t>
      </w:r>
      <w:r w:rsidRPr="00C95962">
        <w:rPr>
          <w:rStyle w:val="Subsubsubbab2Char"/>
          <w:bCs/>
          <w:lang w:val="en-ID"/>
        </w:rPr>
        <w:t>Pengalaman Pribadi</w:t>
      </w:r>
    </w:p>
    <w:p w:rsidR="00EF62D0" w:rsidRPr="000C054B" w:rsidRDefault="00EF62D0" w:rsidP="00EF62D0">
      <w:pPr>
        <w:spacing w:line="480" w:lineRule="auto"/>
        <w:ind w:left="567" w:firstLine="284"/>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Pengalaman merupakan sumber pengetahuan untuk memperoleh kebenaran pengetahuan.</w:t>
      </w:r>
    </w:p>
    <w:p w:rsidR="00EF62D0" w:rsidRPr="00C95962" w:rsidRDefault="00EF62D0" w:rsidP="00EF62D0">
      <w:pPr>
        <w:pStyle w:val="Heading4"/>
        <w:numPr>
          <w:ilvl w:val="0"/>
          <w:numId w:val="0"/>
        </w:numPr>
        <w:ind w:left="567"/>
        <w:rPr>
          <w:b w:val="0"/>
          <w:bCs/>
          <w:lang w:val="en-ID"/>
        </w:rPr>
      </w:pPr>
      <w:r w:rsidRPr="000C054B">
        <w:rPr>
          <w:lang w:val="en-ID"/>
        </w:rPr>
        <w:t xml:space="preserve">2.3.1.3 </w:t>
      </w:r>
      <w:r w:rsidRPr="00C95962">
        <w:rPr>
          <w:rStyle w:val="Subsubsubbab2Char"/>
          <w:bCs/>
          <w:lang w:val="en-ID"/>
        </w:rPr>
        <w:t>Melalui Jalan Fikiran</w:t>
      </w:r>
    </w:p>
    <w:p w:rsidR="00EF62D0" w:rsidRPr="0059520F" w:rsidRDefault="00EF62D0" w:rsidP="00EF62D0">
      <w:pPr>
        <w:spacing w:line="480" w:lineRule="auto"/>
        <w:ind w:left="567" w:firstLine="284"/>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 xml:space="preserve">Untuk memeperoleh pengetahuan serta kebenarannya manusia harus menggunakan jalan fikirannya serta penalarannya. Banyak sekali kebiasaan-kebiasaan dan tradisi-tradisi yang dilakukan oleh orang, tanpa melalui penalaran apakah yang dilakukan baik atau tidak. Kebiasaan-kebiasaan seperti ini biasanya diwariskan turun-temurun dari generasi ke </w:t>
      </w:r>
      <w:r w:rsidRPr="000C054B">
        <w:rPr>
          <w:rFonts w:ascii="Times New Roman" w:hAnsi="Times New Roman" w:cs="Times New Roman"/>
          <w:sz w:val="24"/>
          <w:szCs w:val="24"/>
          <w:lang w:val="en-ID"/>
        </w:rPr>
        <w:lastRenderedPageBreak/>
        <w:t>generasi berikutnya. Kebiasaan-kebiasaan ini diterima dari sumbernya sebagai kebenaran yang mutlak.</w:t>
      </w:r>
    </w:p>
    <w:p w:rsidR="00EF62D0" w:rsidRPr="000C054B" w:rsidRDefault="00EF62D0" w:rsidP="00EF62D0">
      <w:pPr>
        <w:pStyle w:val="Heading3"/>
        <w:ind w:left="426" w:firstLine="0"/>
        <w:rPr>
          <w:lang w:val="en-ID"/>
        </w:rPr>
      </w:pPr>
      <w:bookmarkStart w:id="10" w:name="_Toc82636353"/>
      <w:r w:rsidRPr="000C054B">
        <w:rPr>
          <w:lang w:val="en-ID"/>
        </w:rPr>
        <w:t xml:space="preserve">2.3.2 </w:t>
      </w:r>
      <w:r w:rsidRPr="00C95962">
        <w:rPr>
          <w:rStyle w:val="SubsubBab2Char"/>
          <w:bCs/>
          <w:lang w:val="en-ID"/>
        </w:rPr>
        <w:t>Cara Modern</w:t>
      </w:r>
      <w:bookmarkEnd w:id="10"/>
      <w:r w:rsidRPr="000C054B">
        <w:rPr>
          <w:lang w:val="en-ID"/>
        </w:rPr>
        <w:t xml:space="preserve"> </w:t>
      </w:r>
    </w:p>
    <w:p w:rsidR="00EF62D0" w:rsidRPr="000C054B" w:rsidRDefault="00EF62D0" w:rsidP="00EF62D0">
      <w:pPr>
        <w:spacing w:line="480" w:lineRule="auto"/>
        <w:ind w:left="426" w:firstLine="283"/>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Cara baru atau modern dalam memperoleh pengetahuan lebih sistematis, logis, dan alamiah. Cara ini disebut “metode penelitian ilmiah” atau lebih populer disebut metodologi penelitian, yaitu:</w:t>
      </w:r>
    </w:p>
    <w:p w:rsidR="00EF62D0" w:rsidRPr="00C95962" w:rsidRDefault="00EF62D0" w:rsidP="00EF62D0">
      <w:pPr>
        <w:pStyle w:val="Heading4"/>
        <w:numPr>
          <w:ilvl w:val="0"/>
          <w:numId w:val="0"/>
        </w:numPr>
        <w:ind w:left="567"/>
        <w:rPr>
          <w:b w:val="0"/>
          <w:bCs/>
          <w:lang w:val="en-ID"/>
        </w:rPr>
      </w:pPr>
      <w:r w:rsidRPr="000C054B">
        <w:rPr>
          <w:lang w:val="en-ID"/>
        </w:rPr>
        <w:t xml:space="preserve">2.3.2.1 </w:t>
      </w:r>
      <w:r w:rsidRPr="00C95962">
        <w:rPr>
          <w:rStyle w:val="Subsubsubbab2Char"/>
          <w:bCs/>
          <w:lang w:val="en-ID"/>
        </w:rPr>
        <w:t>Metode Induktif</w:t>
      </w:r>
    </w:p>
    <w:p w:rsidR="00EF62D0" w:rsidRPr="000C054B" w:rsidRDefault="00EF62D0" w:rsidP="00EF62D0">
      <w:pPr>
        <w:spacing w:line="480" w:lineRule="auto"/>
        <w:ind w:left="567" w:firstLine="284"/>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Mula-mula mengadakan pengamatan langsung terhadap gejala-gejala alam atau kemasyarakatan kemudian hasilnya dikumpulkan astu diklasifikasikan, akhirnya diambil kesimpulan umum.</w:t>
      </w:r>
    </w:p>
    <w:p w:rsidR="00EF62D0" w:rsidRPr="000C054B" w:rsidRDefault="00EF62D0" w:rsidP="00EF62D0">
      <w:pPr>
        <w:pStyle w:val="Subsubsubbab2"/>
        <w:numPr>
          <w:ilvl w:val="0"/>
          <w:numId w:val="0"/>
        </w:numPr>
        <w:ind w:left="567"/>
        <w:rPr>
          <w:lang w:val="en-ID"/>
        </w:rPr>
      </w:pPr>
      <w:r w:rsidRPr="000C054B">
        <w:rPr>
          <w:lang w:val="en-ID"/>
        </w:rPr>
        <w:t>2.3.2.2 Metode Deduktif</w:t>
      </w:r>
    </w:p>
    <w:p w:rsidR="00EF62D0" w:rsidRPr="000C054B" w:rsidRDefault="00EF62D0" w:rsidP="00EF62D0">
      <w:pPr>
        <w:spacing w:line="480" w:lineRule="auto"/>
        <w:ind w:left="567" w:firstLine="284"/>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Metode yang menerapkan hal-hal yang umum terlebih dahulu untuk seterusnya dihubungkan dengan bagian-bagiannya yang khusus.</w:t>
      </w:r>
    </w:p>
    <w:p w:rsidR="00EF62D0" w:rsidRPr="000C054B" w:rsidRDefault="00EF62D0" w:rsidP="00EF62D0">
      <w:pPr>
        <w:pStyle w:val="Heading2"/>
        <w:ind w:firstLine="0"/>
        <w:rPr>
          <w:lang w:val="en-ID"/>
        </w:rPr>
      </w:pPr>
      <w:bookmarkStart w:id="11" w:name="_Toc64925949"/>
      <w:bookmarkStart w:id="12" w:name="_Toc67381546"/>
      <w:bookmarkStart w:id="13" w:name="_Toc82636354"/>
      <w:r w:rsidRPr="000C054B">
        <w:rPr>
          <w:lang w:val="en-ID"/>
        </w:rPr>
        <w:t>2.</w:t>
      </w:r>
      <w:r>
        <w:rPr>
          <w:lang w:val="en-ID"/>
        </w:rPr>
        <w:t>4</w:t>
      </w:r>
      <w:r w:rsidRPr="000C054B">
        <w:rPr>
          <w:lang w:val="en-ID"/>
        </w:rPr>
        <w:t xml:space="preserve"> </w:t>
      </w:r>
      <w:r w:rsidRPr="00C95962">
        <w:rPr>
          <w:rStyle w:val="SubBab2Char"/>
          <w:lang w:val="en-ID"/>
        </w:rPr>
        <w:t>Kesehatan Gigi</w:t>
      </w:r>
      <w:bookmarkEnd w:id="11"/>
      <w:bookmarkEnd w:id="12"/>
      <w:bookmarkEnd w:id="13"/>
    </w:p>
    <w:p w:rsidR="00EF62D0" w:rsidRDefault="00EF62D0" w:rsidP="00EF62D0">
      <w:pPr>
        <w:spacing w:line="480" w:lineRule="auto"/>
        <w:ind w:left="426" w:firstLine="708"/>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Kesehatan gigi dan mulut bukan hanya seputar napas wangi dan gigi putih berkilau, tetapi kesehatan organ ini bisa mempengaruhi kondisi organ tubuh yang lain (Ramadhan, 2010).</w:t>
      </w:r>
    </w:p>
    <w:p w:rsidR="00EF62D0" w:rsidRDefault="00EF62D0" w:rsidP="00EF62D0">
      <w:pPr>
        <w:spacing w:line="480" w:lineRule="auto"/>
        <w:ind w:left="426" w:firstLine="708"/>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 xml:space="preserve">Pemeriksaan kesehatan gigi dan mulut adalah usaha-usaha dibidang kesehatan gigi dan mulut untuk memelihara atau </w:t>
      </w:r>
      <w:proofErr w:type="gramStart"/>
      <w:r w:rsidRPr="000C054B">
        <w:rPr>
          <w:rFonts w:ascii="Times New Roman" w:hAnsi="Times New Roman" w:cs="Times New Roman"/>
          <w:sz w:val="24"/>
          <w:szCs w:val="24"/>
          <w:lang w:val="en-ID"/>
        </w:rPr>
        <w:t>menjaga  kesehatan</w:t>
      </w:r>
      <w:proofErr w:type="gramEnd"/>
      <w:r w:rsidRPr="000C054B">
        <w:rPr>
          <w:rFonts w:ascii="Times New Roman" w:hAnsi="Times New Roman" w:cs="Times New Roman"/>
          <w:sz w:val="24"/>
          <w:szCs w:val="24"/>
          <w:lang w:val="en-ID"/>
        </w:rPr>
        <w:t xml:space="preserve"> gigi dan mulut agar tidak sakit dan usaha penyembuhan apabila timbu</w:t>
      </w:r>
      <w:r>
        <w:rPr>
          <w:rFonts w:ascii="Times New Roman" w:hAnsi="Times New Roman" w:cs="Times New Roman"/>
          <w:sz w:val="24"/>
          <w:szCs w:val="24"/>
          <w:lang w:val="en-ID"/>
        </w:rPr>
        <w:t>l rasa                            sakit (Budiharto, 2010).</w:t>
      </w:r>
    </w:p>
    <w:p w:rsidR="00EF62D0" w:rsidRDefault="00EF62D0" w:rsidP="00EF62D0">
      <w:pPr>
        <w:spacing w:line="480" w:lineRule="auto"/>
        <w:ind w:left="426" w:firstLine="708"/>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lastRenderedPageBreak/>
        <w:t xml:space="preserve">Kesehatan gigi merupakan bagian dari kesehatan secara keseluruhan. Kesehatan gigi merupakan salah satu komponen kesehatan secara menyeluruh dan tidakdapat diabaikan karena ikut mempengaruhi tumbuh kembang anak yang sempurna dalam mewujudkan manusia yang sehat, cerdas dan produktif serta mempunyai daya juang yang tinggi. </w:t>
      </w:r>
      <w:proofErr w:type="gramStart"/>
      <w:r w:rsidRPr="000C054B">
        <w:rPr>
          <w:rFonts w:ascii="Times New Roman" w:hAnsi="Times New Roman" w:cs="Times New Roman"/>
          <w:sz w:val="24"/>
          <w:szCs w:val="24"/>
          <w:lang w:val="en-ID"/>
        </w:rPr>
        <w:t>Karies  gigi</w:t>
      </w:r>
      <w:proofErr w:type="gramEnd"/>
      <w:r w:rsidRPr="000C054B">
        <w:rPr>
          <w:rFonts w:ascii="Times New Roman" w:hAnsi="Times New Roman" w:cs="Times New Roman"/>
          <w:sz w:val="24"/>
          <w:szCs w:val="24"/>
          <w:lang w:val="en-ID"/>
        </w:rPr>
        <w:t xml:space="preserve"> merupakan penyakit gigi yang paling banyak ditemukan, meliputi semua usia dan lapisan masyarakat yang bila diketahui sejak dini dan dibiarkan berlanjut maka akan semakin parah. Karies gigi </w:t>
      </w:r>
      <w:proofErr w:type="gramStart"/>
      <w:r w:rsidRPr="000C054B">
        <w:rPr>
          <w:rFonts w:ascii="Times New Roman" w:hAnsi="Times New Roman" w:cs="Times New Roman"/>
          <w:sz w:val="24"/>
          <w:szCs w:val="24"/>
          <w:lang w:val="en-ID"/>
        </w:rPr>
        <w:t>susu</w:t>
      </w:r>
      <w:proofErr w:type="gramEnd"/>
      <w:r w:rsidRPr="000C054B">
        <w:rPr>
          <w:rFonts w:ascii="Times New Roman" w:hAnsi="Times New Roman" w:cs="Times New Roman"/>
          <w:sz w:val="24"/>
          <w:szCs w:val="24"/>
          <w:lang w:val="en-ID"/>
        </w:rPr>
        <w:t xml:space="preserve"> pada anak bisa berdampak serius, bahkan anak menjadi sulit makan dan lebih suka meminum susu atau makan-makanan yang lunak. Hal tersebut dapat membuat anak beresiko kekurangan asupan gizi seimbang yang dibutuhkan pada masa pertumb</w:t>
      </w:r>
      <w:r>
        <w:rPr>
          <w:rFonts w:ascii="Times New Roman" w:hAnsi="Times New Roman" w:cs="Times New Roman"/>
          <w:sz w:val="24"/>
          <w:szCs w:val="24"/>
          <w:lang w:val="en-ID"/>
        </w:rPr>
        <w:t xml:space="preserve">uhan (Nurbayani S., dkk, 2013). </w:t>
      </w:r>
    </w:p>
    <w:p w:rsidR="00EF62D0" w:rsidRDefault="00EF62D0" w:rsidP="00EF62D0">
      <w:pPr>
        <w:spacing w:line="480" w:lineRule="auto"/>
        <w:ind w:left="426" w:firstLine="708"/>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 xml:space="preserve">Gigi sehat adalah gigi yang terlihat </w:t>
      </w:r>
      <w:proofErr w:type="gramStart"/>
      <w:r w:rsidRPr="000C054B">
        <w:rPr>
          <w:rFonts w:ascii="Times New Roman" w:hAnsi="Times New Roman" w:cs="Times New Roman"/>
          <w:sz w:val="24"/>
          <w:szCs w:val="24"/>
          <w:lang w:val="en-ID"/>
        </w:rPr>
        <w:t>rapi ,tidak</w:t>
      </w:r>
      <w:proofErr w:type="gramEnd"/>
      <w:r w:rsidRPr="000C054B">
        <w:rPr>
          <w:rFonts w:ascii="Times New Roman" w:hAnsi="Times New Roman" w:cs="Times New Roman"/>
          <w:sz w:val="24"/>
          <w:szCs w:val="24"/>
          <w:lang w:val="en-ID"/>
        </w:rPr>
        <w:t xml:space="preserve"> berbau,tidak terdapat lubang gigi, saat mengunyah tidak terasa nyeri, tidak goyang, tidak terdapat plak dan karang gigi (Nurlila</w:t>
      </w:r>
      <w:r>
        <w:rPr>
          <w:rFonts w:ascii="Times New Roman" w:hAnsi="Times New Roman" w:cs="Times New Roman"/>
          <w:sz w:val="24"/>
          <w:szCs w:val="24"/>
          <w:lang w:val="en-ID"/>
        </w:rPr>
        <w:t>., dkk, 2016).</w:t>
      </w:r>
    </w:p>
    <w:p w:rsidR="00EF62D0" w:rsidRDefault="00EF62D0" w:rsidP="00EF62D0">
      <w:pPr>
        <w:spacing w:line="480" w:lineRule="auto"/>
        <w:ind w:left="426" w:firstLine="708"/>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 xml:space="preserve">Mulut adalah organ terpenting bagi tubuh manusia, melalui mulut, manusia dapat berbicara, bernafas, serta makan dan </w:t>
      </w:r>
      <w:proofErr w:type="gramStart"/>
      <w:r w:rsidRPr="000C054B">
        <w:rPr>
          <w:rFonts w:ascii="Times New Roman" w:hAnsi="Times New Roman" w:cs="Times New Roman"/>
          <w:sz w:val="24"/>
          <w:szCs w:val="24"/>
          <w:lang w:val="en-ID"/>
        </w:rPr>
        <w:t>minum(</w:t>
      </w:r>
      <w:proofErr w:type="gramEnd"/>
      <w:r w:rsidRPr="000C054B">
        <w:rPr>
          <w:rFonts w:ascii="Times New Roman" w:hAnsi="Times New Roman" w:cs="Times New Roman"/>
          <w:sz w:val="24"/>
          <w:szCs w:val="24"/>
          <w:lang w:val="en-ID"/>
        </w:rPr>
        <w:t>Subarja, 2012). Memelihara kesehatan gigi dan mulut sangat penting, beberapa masalah gigi dan mulut terjadi Karena kurangnya  menjaga kesehatan gigi dan mulut, maka kesadaran menjaga kesehatan gigi dan mulut sangat penting dan merupakan obat pencegah terjadinya masalah gigi dan mulut yang palin</w:t>
      </w:r>
      <w:r>
        <w:rPr>
          <w:rFonts w:ascii="Times New Roman" w:hAnsi="Times New Roman" w:cs="Times New Roman"/>
          <w:sz w:val="24"/>
          <w:szCs w:val="24"/>
          <w:lang w:val="en-ID"/>
        </w:rPr>
        <w:t>g manjur (Kusumawardani, 2011).</w:t>
      </w:r>
    </w:p>
    <w:p w:rsidR="00EF62D0" w:rsidRPr="000C054B" w:rsidRDefault="00EF62D0" w:rsidP="00EF62D0">
      <w:pPr>
        <w:spacing w:line="480" w:lineRule="auto"/>
        <w:ind w:left="426" w:firstLine="708"/>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Cara menjaga kesehatan gigi dan mulut adalah dengan melakukan perawatan berkala, perawatan dapat dimulai dari:</w:t>
      </w:r>
    </w:p>
    <w:p w:rsidR="00EF62D0" w:rsidRPr="000C054B" w:rsidRDefault="00EF62D0" w:rsidP="00EF62D0">
      <w:pPr>
        <w:pStyle w:val="Heading3"/>
        <w:ind w:left="426" w:firstLine="0"/>
        <w:rPr>
          <w:rStyle w:val="SubsubBab2Char"/>
          <w:lang w:val="en-ID"/>
        </w:rPr>
      </w:pPr>
      <w:bookmarkStart w:id="14" w:name="_Toc67381547"/>
      <w:bookmarkStart w:id="15" w:name="_Toc82636355"/>
      <w:r w:rsidRPr="000C054B">
        <w:rPr>
          <w:lang w:val="en-ID"/>
        </w:rPr>
        <w:t>2.</w:t>
      </w:r>
      <w:r>
        <w:rPr>
          <w:lang w:val="en-ID"/>
        </w:rPr>
        <w:t>4</w:t>
      </w:r>
      <w:r w:rsidRPr="000C054B">
        <w:rPr>
          <w:lang w:val="en-ID"/>
        </w:rPr>
        <w:t xml:space="preserve">.1 </w:t>
      </w:r>
      <w:r w:rsidRPr="00C95962">
        <w:rPr>
          <w:rStyle w:val="SubsubBab2Char"/>
          <w:bCs/>
          <w:lang w:val="en-ID"/>
        </w:rPr>
        <w:t>Menggosok gigi</w:t>
      </w:r>
      <w:bookmarkEnd w:id="14"/>
      <w:bookmarkEnd w:id="15"/>
    </w:p>
    <w:p w:rsidR="00EF62D0" w:rsidRDefault="00EF62D0" w:rsidP="00EF62D0">
      <w:pPr>
        <w:spacing w:line="480" w:lineRule="auto"/>
        <w:ind w:left="426" w:firstLine="294"/>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lastRenderedPageBreak/>
        <w:t xml:space="preserve">Menggosok gigi adalah </w:t>
      </w:r>
      <w:proofErr w:type="gramStart"/>
      <w:r w:rsidRPr="000C054B">
        <w:rPr>
          <w:rFonts w:ascii="Times New Roman" w:hAnsi="Times New Roman" w:cs="Times New Roman"/>
          <w:sz w:val="24"/>
          <w:szCs w:val="24"/>
          <w:lang w:val="en-ID"/>
        </w:rPr>
        <w:t>cara</w:t>
      </w:r>
      <w:proofErr w:type="gramEnd"/>
      <w:r w:rsidRPr="000C054B">
        <w:rPr>
          <w:rFonts w:ascii="Times New Roman" w:hAnsi="Times New Roman" w:cs="Times New Roman"/>
          <w:sz w:val="24"/>
          <w:szCs w:val="24"/>
          <w:lang w:val="en-ID"/>
        </w:rPr>
        <w:t xml:space="preserve"> yang umum dianjurkan untuk membersihkan deposit lunak pada permukaan gigi dan gusi. Menggosok gigi adalah kegiatan membersijkan gigi pada permukaan gigi dari sisa-sisa makanan yang menumpuk dengan menggunakan prinsip 3T yaitu:</w:t>
      </w:r>
    </w:p>
    <w:p w:rsidR="00EF62D0" w:rsidRDefault="00EF62D0" w:rsidP="00EF62D0">
      <w:pPr>
        <w:spacing w:line="480" w:lineRule="auto"/>
        <w:ind w:left="426" w:firstLine="294"/>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Tekun (menggosok secara perlahan), teliti (semua permukaan gigi harus disikat), teratur (waktu menggosok gigi adalah sesudah makan dan sebelum</w:t>
      </w:r>
      <w:r>
        <w:rPr>
          <w:rFonts w:ascii="Times New Roman" w:hAnsi="Times New Roman" w:cs="Times New Roman"/>
          <w:sz w:val="24"/>
          <w:szCs w:val="24"/>
          <w:lang w:val="en-ID"/>
        </w:rPr>
        <w:t xml:space="preserve"> tidur) (Widyastuti R N, 2015).</w:t>
      </w:r>
    </w:p>
    <w:p w:rsidR="00EF62D0" w:rsidRPr="000C054B" w:rsidRDefault="00EF62D0" w:rsidP="00EF62D0">
      <w:pPr>
        <w:spacing w:line="480" w:lineRule="auto"/>
        <w:ind w:left="426" w:firstLine="294"/>
        <w:jc w:val="both"/>
        <w:rPr>
          <w:rFonts w:ascii="Times New Roman" w:hAnsi="Times New Roman" w:cs="Times New Roman"/>
          <w:sz w:val="24"/>
          <w:szCs w:val="24"/>
          <w:lang w:val="en-ID"/>
        </w:rPr>
      </w:pPr>
      <w:r w:rsidRPr="000C054B">
        <w:rPr>
          <w:rFonts w:ascii="Times New Roman" w:hAnsi="Times New Roman" w:cs="Times New Roman"/>
          <w:sz w:val="24"/>
          <w:szCs w:val="24"/>
          <w:lang w:val="en-ID"/>
        </w:rPr>
        <w:t>Menggosok gigi dengan baik, menggunakan sikat gigi dengan gerakan pendek dan lembut serta dengan tekanan yang ringan. Menggosok gigi 2 kali sehari pagi setelah sarapan dan malam sebelum tidur dengan menggunakan teknik menggosok gigi 16 permukaan, menyikat gigi pada permukaan bagian luar gigi belakang rahang atas, menyikat gigi pada permukaan bagian luar gigi depan rahang atas, menyikat gigi pada permukaan bagian dalam gigi belakang rahang atas, menyikat gigi pada permukaan bagian luar gigi belakang rahang bawah,  menyikat gigi pada permukaan luar gigi depan rahang bawah, menyikat gigi pada permukaan dalam gigi belakang rahang bawah, menyikat gigi permukaan pengunyahan gigi rahang atas dan bawah (Adiatman, 2018)</w:t>
      </w:r>
    </w:p>
    <w:p w:rsidR="00EF62D0" w:rsidRPr="00C95962" w:rsidRDefault="00EF62D0" w:rsidP="00EF62D0">
      <w:pPr>
        <w:pStyle w:val="Heading3"/>
        <w:ind w:left="426" w:firstLine="0"/>
        <w:rPr>
          <w:b w:val="0"/>
          <w:bCs/>
          <w:lang w:val="en-ID"/>
        </w:rPr>
      </w:pPr>
      <w:bookmarkStart w:id="16" w:name="_Toc67381548"/>
      <w:bookmarkStart w:id="17" w:name="_Toc82636356"/>
      <w:r w:rsidRPr="000C054B">
        <w:rPr>
          <w:lang w:val="en-ID"/>
        </w:rPr>
        <w:t>2.</w:t>
      </w:r>
      <w:r>
        <w:rPr>
          <w:lang w:val="en-ID"/>
        </w:rPr>
        <w:t>4</w:t>
      </w:r>
      <w:r w:rsidRPr="000C054B">
        <w:rPr>
          <w:lang w:val="en-ID"/>
        </w:rPr>
        <w:t>.</w:t>
      </w:r>
      <w:r>
        <w:rPr>
          <w:lang w:val="en-ID"/>
        </w:rPr>
        <w:t>2</w:t>
      </w:r>
      <w:r w:rsidRPr="000C054B">
        <w:rPr>
          <w:i/>
          <w:lang w:val="en-ID"/>
        </w:rPr>
        <w:t xml:space="preserve"> </w:t>
      </w:r>
      <w:r w:rsidRPr="00C95962">
        <w:rPr>
          <w:rStyle w:val="SubsubBab2Char"/>
          <w:bCs/>
          <w:lang w:val="en-ID"/>
        </w:rPr>
        <w:t>Flossing dengan benang gigi</w:t>
      </w:r>
      <w:bookmarkEnd w:id="16"/>
      <w:bookmarkEnd w:id="17"/>
    </w:p>
    <w:p w:rsidR="00EF62D0" w:rsidRDefault="00EF62D0" w:rsidP="00EF62D0">
      <w:pPr>
        <w:spacing w:line="480" w:lineRule="auto"/>
        <w:ind w:left="426" w:firstLine="283"/>
        <w:jc w:val="both"/>
        <w:rPr>
          <w:rFonts w:ascii="Times New Roman" w:hAnsi="Times New Roman" w:cs="Times New Roman"/>
          <w:sz w:val="24"/>
          <w:szCs w:val="24"/>
          <w:lang w:val="en-ID"/>
        </w:rPr>
      </w:pPr>
      <w:r w:rsidRPr="00F1594C">
        <w:rPr>
          <w:rFonts w:ascii="Times New Roman" w:hAnsi="Times New Roman" w:cs="Times New Roman"/>
          <w:i/>
          <w:sz w:val="24"/>
          <w:szCs w:val="24"/>
          <w:lang w:val="en-ID"/>
        </w:rPr>
        <w:t>Dental floss</w:t>
      </w:r>
      <w:r w:rsidRPr="00F1594C">
        <w:rPr>
          <w:rFonts w:ascii="Times New Roman" w:hAnsi="Times New Roman" w:cs="Times New Roman"/>
          <w:sz w:val="24"/>
          <w:szCs w:val="24"/>
          <w:lang w:val="en-ID"/>
        </w:rPr>
        <w:t xml:space="preserve"> atau benang gigi merupakan alat </w:t>
      </w:r>
      <w:proofErr w:type="gramStart"/>
      <w:r w:rsidRPr="00F1594C">
        <w:rPr>
          <w:rFonts w:ascii="Times New Roman" w:hAnsi="Times New Roman" w:cs="Times New Roman"/>
          <w:sz w:val="24"/>
          <w:szCs w:val="24"/>
          <w:lang w:val="en-ID"/>
        </w:rPr>
        <w:t>bantu</w:t>
      </w:r>
      <w:proofErr w:type="gramEnd"/>
      <w:r w:rsidRPr="00F1594C">
        <w:rPr>
          <w:rFonts w:ascii="Times New Roman" w:hAnsi="Times New Roman" w:cs="Times New Roman"/>
          <w:sz w:val="24"/>
          <w:szCs w:val="24"/>
          <w:lang w:val="en-ID"/>
        </w:rPr>
        <w:t xml:space="preserve"> untuk membersihkan sela gigi dan dibawah gusi. Daerah sela-sela gigi </w:t>
      </w:r>
      <w:proofErr w:type="gramStart"/>
      <w:r w:rsidRPr="00F1594C">
        <w:rPr>
          <w:rFonts w:ascii="Times New Roman" w:hAnsi="Times New Roman" w:cs="Times New Roman"/>
          <w:sz w:val="24"/>
          <w:szCs w:val="24"/>
          <w:lang w:val="en-ID"/>
        </w:rPr>
        <w:t>memang  daerah</w:t>
      </w:r>
      <w:proofErr w:type="gramEnd"/>
      <w:r w:rsidRPr="00F1594C">
        <w:rPr>
          <w:rFonts w:ascii="Times New Roman" w:hAnsi="Times New Roman" w:cs="Times New Roman"/>
          <w:sz w:val="24"/>
          <w:szCs w:val="24"/>
          <w:lang w:val="en-ID"/>
        </w:rPr>
        <w:t xml:space="preserve"> yang agak susah dijangkau oleh sikat gigi, sehingga plak  akan menumpuk. Cara membersihkan gigi dengan benang gigi:</w:t>
      </w:r>
    </w:p>
    <w:p w:rsidR="00EF62D0" w:rsidRPr="00E3708A" w:rsidRDefault="00EF62D0" w:rsidP="00EF62D0">
      <w:pPr>
        <w:spacing w:line="48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1. </w:t>
      </w:r>
      <w:r w:rsidRPr="00E3708A">
        <w:rPr>
          <w:rFonts w:ascii="Times New Roman" w:hAnsi="Times New Roman" w:cs="Times New Roman"/>
          <w:sz w:val="24"/>
          <w:szCs w:val="24"/>
          <w:lang w:val="en-ID"/>
        </w:rPr>
        <w:t xml:space="preserve">Ambil </w:t>
      </w:r>
      <w:r w:rsidRPr="00E3708A">
        <w:rPr>
          <w:rFonts w:ascii="Times New Roman" w:hAnsi="Times New Roman" w:cs="Times New Roman"/>
          <w:i/>
          <w:sz w:val="24"/>
          <w:szCs w:val="24"/>
          <w:lang w:val="en-ID"/>
        </w:rPr>
        <w:t>dental floss</w:t>
      </w:r>
      <w:r w:rsidRPr="00E3708A">
        <w:rPr>
          <w:rFonts w:ascii="Times New Roman" w:hAnsi="Times New Roman" w:cs="Times New Roman"/>
          <w:sz w:val="24"/>
          <w:szCs w:val="24"/>
          <w:lang w:val="en-ID"/>
        </w:rPr>
        <w:t xml:space="preserve"> kira-kira 45 cm</w:t>
      </w:r>
      <w:proofErr w:type="gramStart"/>
      <w:r w:rsidRPr="00E3708A">
        <w:rPr>
          <w:rFonts w:ascii="Times New Roman" w:hAnsi="Times New Roman" w:cs="Times New Roman"/>
          <w:sz w:val="24"/>
          <w:szCs w:val="24"/>
          <w:lang w:val="en-ID"/>
        </w:rPr>
        <w:t>,lalu</w:t>
      </w:r>
      <w:proofErr w:type="gramEnd"/>
      <w:r w:rsidRPr="00E3708A">
        <w:rPr>
          <w:rFonts w:ascii="Times New Roman" w:hAnsi="Times New Roman" w:cs="Times New Roman"/>
          <w:sz w:val="24"/>
          <w:szCs w:val="24"/>
          <w:lang w:val="en-ID"/>
        </w:rPr>
        <w:t xml:space="preserve"> gulung kedua ujungnya pada jari tengah agar tidak terlepas.</w:t>
      </w:r>
    </w:p>
    <w:p w:rsidR="00EF62D0" w:rsidRPr="00E3708A" w:rsidRDefault="00EF62D0" w:rsidP="00EF62D0">
      <w:pPr>
        <w:spacing w:after="160" w:line="48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2. </w:t>
      </w:r>
      <w:r w:rsidRPr="00E3708A">
        <w:rPr>
          <w:rFonts w:ascii="Times New Roman" w:hAnsi="Times New Roman" w:cs="Times New Roman"/>
          <w:sz w:val="24"/>
          <w:szCs w:val="24"/>
          <w:lang w:val="en-ID"/>
        </w:rPr>
        <w:t xml:space="preserve">Gerakkan maju mundur dengan lembut disela-sela gigi mengikuti bentuk gigi sampai masuk ke bawah gusi, jangan gosok terlalu kuat karena </w:t>
      </w:r>
      <w:proofErr w:type="gramStart"/>
      <w:r w:rsidRPr="00E3708A">
        <w:rPr>
          <w:rFonts w:ascii="Times New Roman" w:hAnsi="Times New Roman" w:cs="Times New Roman"/>
          <w:sz w:val="24"/>
          <w:szCs w:val="24"/>
          <w:lang w:val="en-ID"/>
        </w:rPr>
        <w:t>akan</w:t>
      </w:r>
      <w:proofErr w:type="gramEnd"/>
      <w:r w:rsidRPr="00E3708A">
        <w:rPr>
          <w:rFonts w:ascii="Times New Roman" w:hAnsi="Times New Roman" w:cs="Times New Roman"/>
          <w:sz w:val="24"/>
          <w:szCs w:val="24"/>
          <w:lang w:val="en-ID"/>
        </w:rPr>
        <w:t xml:space="preserve"> melukai gusi.</w:t>
      </w:r>
    </w:p>
    <w:p w:rsidR="00EF62D0" w:rsidRPr="004B6CE2" w:rsidRDefault="00EF62D0" w:rsidP="00EF62D0">
      <w:pPr>
        <w:spacing w:after="160" w:line="48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3. </w:t>
      </w:r>
      <w:r w:rsidRPr="00E3708A">
        <w:rPr>
          <w:rFonts w:ascii="Times New Roman" w:hAnsi="Times New Roman" w:cs="Times New Roman"/>
          <w:sz w:val="24"/>
          <w:szCs w:val="24"/>
          <w:lang w:val="en-ID"/>
        </w:rPr>
        <w:t>Gunakan bagian yang belum dipakai untuk membersihkan sela lainnya.</w:t>
      </w:r>
    </w:p>
    <w:p w:rsidR="00EF62D0" w:rsidRPr="000C054B" w:rsidRDefault="00EF62D0" w:rsidP="00EF62D0">
      <w:pPr>
        <w:pStyle w:val="Heading3"/>
        <w:spacing w:line="480" w:lineRule="auto"/>
        <w:ind w:left="426" w:firstLine="0"/>
        <w:rPr>
          <w:lang w:val="en-ID"/>
        </w:rPr>
      </w:pPr>
      <w:bookmarkStart w:id="18" w:name="_Toc67381549"/>
      <w:bookmarkStart w:id="19" w:name="_Toc82636357"/>
      <w:r w:rsidRPr="000C054B">
        <w:rPr>
          <w:lang w:val="en-ID"/>
        </w:rPr>
        <w:t>2.</w:t>
      </w:r>
      <w:r>
        <w:rPr>
          <w:lang w:val="en-ID"/>
        </w:rPr>
        <w:t>4</w:t>
      </w:r>
      <w:r w:rsidRPr="000C054B">
        <w:rPr>
          <w:lang w:val="en-ID"/>
        </w:rPr>
        <w:t xml:space="preserve">.3 </w:t>
      </w:r>
      <w:r w:rsidRPr="00C95962">
        <w:rPr>
          <w:rStyle w:val="SubsubBab2Char"/>
          <w:bCs/>
          <w:lang w:val="en-ID"/>
        </w:rPr>
        <w:t>Mengkomsumsi makanan yang tepat</w:t>
      </w:r>
      <w:bookmarkEnd w:id="18"/>
      <w:bookmarkEnd w:id="19"/>
    </w:p>
    <w:p w:rsidR="00EF62D0" w:rsidRDefault="00EF62D0" w:rsidP="00EF62D0">
      <w:pPr>
        <w:spacing w:line="480" w:lineRule="auto"/>
        <w:ind w:left="426" w:firstLine="294"/>
        <w:jc w:val="both"/>
        <w:rPr>
          <w:rFonts w:ascii="Times New Roman" w:hAnsi="Times New Roman" w:cs="Times New Roman"/>
          <w:sz w:val="24"/>
          <w:szCs w:val="24"/>
          <w:lang w:val="en-ID"/>
        </w:rPr>
      </w:pPr>
      <w:r w:rsidRPr="00E3708A">
        <w:rPr>
          <w:rFonts w:ascii="Times New Roman" w:hAnsi="Times New Roman" w:cs="Times New Roman"/>
          <w:sz w:val="24"/>
          <w:szCs w:val="24"/>
          <w:lang w:val="en-ID"/>
        </w:rPr>
        <w:t>Mengkonsumsi makanan yang tepat sehingga terhindar dari masalah gigi berlubang seperti, daging, wortel, dan sayur-sayuran (Ramadhan, 2010). Menghindari makanan yang berisiko tinggi penyebab gigi berlub</w:t>
      </w:r>
      <w:r>
        <w:rPr>
          <w:rFonts w:ascii="Times New Roman" w:hAnsi="Times New Roman" w:cs="Times New Roman"/>
          <w:sz w:val="24"/>
          <w:szCs w:val="24"/>
          <w:lang w:val="en-ID"/>
        </w:rPr>
        <w:t>ang seperti permen, coklat, biskuit (Pratiwi,</w:t>
      </w:r>
      <w:r w:rsidRPr="00E3708A">
        <w:rPr>
          <w:rFonts w:ascii="Times New Roman" w:hAnsi="Times New Roman" w:cs="Times New Roman"/>
          <w:sz w:val="24"/>
          <w:szCs w:val="24"/>
          <w:lang w:val="en-ID"/>
        </w:rPr>
        <w:t xml:space="preserve"> 2009).</w:t>
      </w:r>
    </w:p>
    <w:p w:rsidR="00EF62D0" w:rsidRDefault="00EF62D0" w:rsidP="00EF62D0">
      <w:pPr>
        <w:spacing w:line="480" w:lineRule="auto"/>
        <w:ind w:left="426" w:firstLine="294"/>
        <w:jc w:val="both"/>
        <w:rPr>
          <w:rFonts w:ascii="Times New Roman" w:hAnsi="Times New Roman" w:cs="Times New Roman"/>
          <w:sz w:val="24"/>
          <w:szCs w:val="24"/>
          <w:lang w:val="en-ID"/>
        </w:rPr>
      </w:pPr>
    </w:p>
    <w:p w:rsidR="00EF62D0" w:rsidRPr="000C054B" w:rsidRDefault="00EF62D0" w:rsidP="00EF62D0">
      <w:pPr>
        <w:pStyle w:val="Heading3"/>
        <w:ind w:left="426" w:firstLine="0"/>
        <w:rPr>
          <w:lang w:val="en-ID"/>
        </w:rPr>
      </w:pPr>
      <w:bookmarkStart w:id="20" w:name="_Toc67381550"/>
      <w:bookmarkStart w:id="21" w:name="_Toc82636358"/>
      <w:r w:rsidRPr="000C054B">
        <w:rPr>
          <w:lang w:val="en-ID"/>
        </w:rPr>
        <w:t>2.</w:t>
      </w:r>
      <w:r>
        <w:rPr>
          <w:lang w:val="en-ID"/>
        </w:rPr>
        <w:t>4</w:t>
      </w:r>
      <w:r w:rsidRPr="000C054B">
        <w:rPr>
          <w:lang w:val="en-ID"/>
        </w:rPr>
        <w:t xml:space="preserve">.4 </w:t>
      </w:r>
      <w:r w:rsidRPr="00C95962">
        <w:rPr>
          <w:rStyle w:val="SubsubBab2Char"/>
          <w:bCs/>
          <w:lang w:val="en-ID"/>
        </w:rPr>
        <w:t xml:space="preserve">Pemberian </w:t>
      </w:r>
      <w:r w:rsidRPr="00185629">
        <w:rPr>
          <w:rStyle w:val="SubsubBab2Char"/>
          <w:bCs/>
          <w:i/>
          <w:lang w:val="en-ID"/>
        </w:rPr>
        <w:t>fluor</w:t>
      </w:r>
      <w:bookmarkEnd w:id="20"/>
      <w:bookmarkEnd w:id="21"/>
    </w:p>
    <w:p w:rsidR="00EF62D0" w:rsidRPr="00E3708A" w:rsidRDefault="00EF62D0" w:rsidP="00EF62D0">
      <w:pPr>
        <w:spacing w:line="480" w:lineRule="auto"/>
        <w:ind w:left="426" w:firstLine="294"/>
        <w:jc w:val="both"/>
        <w:rPr>
          <w:rFonts w:ascii="Times New Roman" w:hAnsi="Times New Roman" w:cs="Times New Roman"/>
          <w:sz w:val="24"/>
          <w:szCs w:val="24"/>
          <w:lang w:val="en-ID"/>
        </w:rPr>
      </w:pPr>
      <w:r w:rsidRPr="00E3708A">
        <w:rPr>
          <w:rFonts w:ascii="Times New Roman" w:hAnsi="Times New Roman" w:cs="Times New Roman"/>
          <w:sz w:val="24"/>
          <w:szCs w:val="24"/>
          <w:lang w:val="en-ID"/>
        </w:rPr>
        <w:t xml:space="preserve">Pemberian </w:t>
      </w:r>
      <w:r w:rsidRPr="00E3708A">
        <w:rPr>
          <w:rFonts w:ascii="Times New Roman" w:hAnsi="Times New Roman" w:cs="Times New Roman"/>
          <w:i/>
          <w:sz w:val="24"/>
          <w:szCs w:val="24"/>
          <w:lang w:val="en-ID"/>
        </w:rPr>
        <w:t>fluor</w:t>
      </w:r>
      <w:r w:rsidRPr="00E3708A">
        <w:rPr>
          <w:rFonts w:ascii="Times New Roman" w:hAnsi="Times New Roman" w:cs="Times New Roman"/>
          <w:sz w:val="24"/>
          <w:szCs w:val="24"/>
          <w:lang w:val="en-ID"/>
        </w:rPr>
        <w:t xml:space="preserve"> untuk memperkuat struktur gigi dapat diberikan dalam bentuk tablet, </w:t>
      </w:r>
      <w:proofErr w:type="gramStart"/>
      <w:r w:rsidRPr="00E3708A">
        <w:rPr>
          <w:rFonts w:ascii="Times New Roman" w:hAnsi="Times New Roman" w:cs="Times New Roman"/>
          <w:sz w:val="24"/>
          <w:szCs w:val="24"/>
          <w:lang w:val="en-ID"/>
        </w:rPr>
        <w:t>susu</w:t>
      </w:r>
      <w:proofErr w:type="gramEnd"/>
      <w:r w:rsidRPr="00E3708A">
        <w:rPr>
          <w:rFonts w:ascii="Times New Roman" w:hAnsi="Times New Roman" w:cs="Times New Roman"/>
          <w:sz w:val="24"/>
          <w:szCs w:val="24"/>
          <w:lang w:val="en-ID"/>
        </w:rPr>
        <w:t>, pasta gigi, makanan (sayur, daging, ikan), dan vitamin</w:t>
      </w:r>
      <w:r>
        <w:rPr>
          <w:rFonts w:ascii="Times New Roman" w:hAnsi="Times New Roman" w:cs="Times New Roman"/>
          <w:sz w:val="24"/>
          <w:szCs w:val="24"/>
          <w:lang w:val="en-ID"/>
        </w:rPr>
        <w:t xml:space="preserve"> </w:t>
      </w:r>
      <w:r w:rsidRPr="00E3708A">
        <w:rPr>
          <w:rFonts w:ascii="Times New Roman" w:hAnsi="Times New Roman" w:cs="Times New Roman"/>
          <w:sz w:val="24"/>
          <w:szCs w:val="24"/>
          <w:lang w:val="en-ID"/>
        </w:rPr>
        <w:t>(Ahfa, 2015).</w:t>
      </w:r>
    </w:p>
    <w:p w:rsidR="00EF62D0" w:rsidRPr="000C054B" w:rsidRDefault="00EF62D0" w:rsidP="00EF62D0">
      <w:pPr>
        <w:pStyle w:val="Heading3"/>
        <w:ind w:left="426" w:firstLine="0"/>
        <w:rPr>
          <w:lang w:val="en-ID"/>
        </w:rPr>
      </w:pPr>
      <w:bookmarkStart w:id="22" w:name="_Toc67381551"/>
      <w:bookmarkStart w:id="23" w:name="_Toc82636359"/>
      <w:r w:rsidRPr="000C054B">
        <w:rPr>
          <w:lang w:val="en-ID"/>
        </w:rPr>
        <w:t>2.</w:t>
      </w:r>
      <w:r>
        <w:rPr>
          <w:lang w:val="en-ID"/>
        </w:rPr>
        <w:t>4</w:t>
      </w:r>
      <w:r w:rsidRPr="000C054B">
        <w:rPr>
          <w:lang w:val="en-ID"/>
        </w:rPr>
        <w:t xml:space="preserve">.5 </w:t>
      </w:r>
      <w:r w:rsidRPr="00C95962">
        <w:rPr>
          <w:rStyle w:val="SubsubBab2Char"/>
          <w:bCs/>
          <w:lang w:val="en-ID"/>
        </w:rPr>
        <w:t>Kontrol ke dokter gigi</w:t>
      </w:r>
      <w:bookmarkEnd w:id="22"/>
      <w:bookmarkEnd w:id="23"/>
    </w:p>
    <w:p w:rsidR="00EF62D0" w:rsidRPr="000C054B" w:rsidRDefault="00EF62D0" w:rsidP="00EF62D0">
      <w:pPr>
        <w:spacing w:line="480" w:lineRule="auto"/>
        <w:ind w:left="426" w:firstLine="294"/>
        <w:jc w:val="both"/>
        <w:rPr>
          <w:rFonts w:ascii="Times New Roman" w:hAnsi="Times New Roman" w:cs="Times New Roman"/>
          <w:sz w:val="24"/>
          <w:szCs w:val="24"/>
          <w:lang w:val="en-ID"/>
        </w:rPr>
      </w:pPr>
      <w:r w:rsidRPr="00E3708A">
        <w:rPr>
          <w:rFonts w:ascii="Times New Roman" w:hAnsi="Times New Roman" w:cs="Times New Roman"/>
          <w:sz w:val="24"/>
          <w:szCs w:val="24"/>
          <w:lang w:val="en-ID"/>
        </w:rPr>
        <w:t xml:space="preserve">Kontrol ke dokter gigi minimal 6 bulan sekali atau bila ada keluhan, tujuan </w:t>
      </w:r>
      <w:proofErr w:type="gramStart"/>
      <w:r w:rsidRPr="00E3708A">
        <w:rPr>
          <w:rFonts w:ascii="Times New Roman" w:hAnsi="Times New Roman" w:cs="Times New Roman"/>
          <w:sz w:val="24"/>
          <w:szCs w:val="24"/>
          <w:lang w:val="en-ID"/>
        </w:rPr>
        <w:t>utama  ke</w:t>
      </w:r>
      <w:proofErr w:type="gramEnd"/>
      <w:r w:rsidRPr="00E3708A">
        <w:rPr>
          <w:rFonts w:ascii="Times New Roman" w:hAnsi="Times New Roman" w:cs="Times New Roman"/>
          <w:sz w:val="24"/>
          <w:szCs w:val="24"/>
          <w:lang w:val="en-ID"/>
        </w:rPr>
        <w:t xml:space="preserve"> dokter gigi 6 bulan sekali adalah sebagai tindakan pencegahan. Mencegah kerusakan gigi, penyakit gusi dan kelainan-kelainan lain yang beresiko bagi kesehatan gigi dan mulut. Kunjungan </w:t>
      </w:r>
      <w:proofErr w:type="gramStart"/>
      <w:r w:rsidRPr="00E3708A">
        <w:rPr>
          <w:rFonts w:ascii="Times New Roman" w:hAnsi="Times New Roman" w:cs="Times New Roman"/>
          <w:sz w:val="24"/>
          <w:szCs w:val="24"/>
          <w:lang w:val="en-ID"/>
        </w:rPr>
        <w:t>rutin  ke</w:t>
      </w:r>
      <w:proofErr w:type="gramEnd"/>
      <w:r w:rsidRPr="00E3708A">
        <w:rPr>
          <w:rFonts w:ascii="Times New Roman" w:hAnsi="Times New Roman" w:cs="Times New Roman"/>
          <w:sz w:val="24"/>
          <w:szCs w:val="24"/>
          <w:lang w:val="en-ID"/>
        </w:rPr>
        <w:t xml:space="preserve"> dokter gigi untuk memeriksa semua  gigi, gusi dan  rongga mulut untuk mencari penyakit atau masalah lainnya. Tujuannya adalah untuk memelihara kesehtan rongga mulut dan mencegah masalah yang ada agar tidak bertambah parah dengan </w:t>
      </w:r>
      <w:proofErr w:type="gramStart"/>
      <w:r w:rsidRPr="00E3708A">
        <w:rPr>
          <w:rFonts w:ascii="Times New Roman" w:hAnsi="Times New Roman" w:cs="Times New Roman"/>
          <w:sz w:val="24"/>
          <w:szCs w:val="24"/>
          <w:lang w:val="en-ID"/>
        </w:rPr>
        <w:t>cara</w:t>
      </w:r>
      <w:proofErr w:type="gramEnd"/>
      <w:r w:rsidRPr="00E3708A">
        <w:rPr>
          <w:rFonts w:ascii="Times New Roman" w:hAnsi="Times New Roman" w:cs="Times New Roman"/>
          <w:sz w:val="24"/>
          <w:szCs w:val="24"/>
          <w:lang w:val="en-ID"/>
        </w:rPr>
        <w:t xml:space="preserve"> merawatnya sesegera mungkin (Ramadhan, 2010).</w:t>
      </w:r>
    </w:p>
    <w:p w:rsidR="00EF62D0" w:rsidRPr="000C054B" w:rsidRDefault="00EF62D0" w:rsidP="00EF62D0">
      <w:pPr>
        <w:pStyle w:val="Heading2"/>
        <w:ind w:firstLine="0"/>
        <w:rPr>
          <w:lang w:val="en-ID"/>
        </w:rPr>
      </w:pPr>
      <w:bookmarkStart w:id="24" w:name="_Toc67381552"/>
      <w:bookmarkStart w:id="25" w:name="_Toc82636360"/>
      <w:r w:rsidRPr="000C054B">
        <w:rPr>
          <w:lang w:val="en-ID"/>
        </w:rPr>
        <w:t>2.</w:t>
      </w:r>
      <w:r>
        <w:rPr>
          <w:lang w:val="en-ID"/>
        </w:rPr>
        <w:t>5</w:t>
      </w:r>
      <w:r w:rsidRPr="000C054B">
        <w:rPr>
          <w:lang w:val="en-ID"/>
        </w:rPr>
        <w:t xml:space="preserve"> </w:t>
      </w:r>
      <w:r w:rsidRPr="00C95962">
        <w:rPr>
          <w:rStyle w:val="SubBab2Char"/>
          <w:lang w:val="en-ID"/>
        </w:rPr>
        <w:t xml:space="preserve">Ibu </w:t>
      </w:r>
      <w:proofErr w:type="gramStart"/>
      <w:r w:rsidRPr="00C95962">
        <w:rPr>
          <w:rStyle w:val="SubBab2Char"/>
          <w:lang w:val="en-ID"/>
        </w:rPr>
        <w:t>usia</w:t>
      </w:r>
      <w:proofErr w:type="gramEnd"/>
      <w:r w:rsidRPr="00C95962">
        <w:rPr>
          <w:rStyle w:val="SubBab2Char"/>
          <w:lang w:val="en-ID"/>
        </w:rPr>
        <w:t xml:space="preserve"> 20-30 tahun</w:t>
      </w:r>
      <w:bookmarkEnd w:id="24"/>
      <w:bookmarkEnd w:id="25"/>
    </w:p>
    <w:p w:rsidR="00EF62D0" w:rsidRPr="000C054B" w:rsidRDefault="00EF62D0" w:rsidP="00EF62D0">
      <w:pPr>
        <w:pStyle w:val="Heading3"/>
        <w:ind w:left="426" w:firstLine="0"/>
        <w:rPr>
          <w:lang w:val="en-ID"/>
        </w:rPr>
      </w:pPr>
      <w:bookmarkStart w:id="26" w:name="_Toc67381553"/>
      <w:bookmarkStart w:id="27" w:name="_Toc82636361"/>
      <w:proofErr w:type="gramStart"/>
      <w:r w:rsidRPr="000C054B">
        <w:rPr>
          <w:lang w:val="en-ID"/>
        </w:rPr>
        <w:t>2.</w:t>
      </w:r>
      <w:r>
        <w:rPr>
          <w:lang w:val="en-ID"/>
        </w:rPr>
        <w:t>5</w:t>
      </w:r>
      <w:r w:rsidRPr="000C054B">
        <w:rPr>
          <w:lang w:val="en-ID"/>
        </w:rPr>
        <w:t xml:space="preserve">.1 </w:t>
      </w:r>
      <w:r w:rsidRPr="00C95962">
        <w:rPr>
          <w:rStyle w:val="SubsubBab2Char"/>
          <w:bCs/>
          <w:lang w:val="en-ID"/>
        </w:rPr>
        <w:t>Pengertian Usia</w:t>
      </w:r>
      <w:bookmarkEnd w:id="26"/>
      <w:bookmarkEnd w:id="27"/>
      <w:proofErr w:type="gramEnd"/>
    </w:p>
    <w:p w:rsidR="00EF62D0" w:rsidRDefault="00EF62D0" w:rsidP="00EF62D0">
      <w:pPr>
        <w:tabs>
          <w:tab w:val="left" w:pos="1701"/>
        </w:tabs>
        <w:spacing w:line="480" w:lineRule="auto"/>
        <w:ind w:left="426" w:firstLine="283"/>
        <w:jc w:val="both"/>
        <w:rPr>
          <w:rFonts w:ascii="Times New Roman" w:hAnsi="Times New Roman" w:cs="Times New Roman"/>
          <w:sz w:val="24"/>
          <w:szCs w:val="24"/>
          <w:lang w:val="en-ID"/>
        </w:rPr>
      </w:pPr>
      <w:proofErr w:type="gramStart"/>
      <w:r w:rsidRPr="00E3708A">
        <w:rPr>
          <w:rFonts w:ascii="Times New Roman" w:hAnsi="Times New Roman" w:cs="Times New Roman"/>
          <w:sz w:val="24"/>
          <w:szCs w:val="24"/>
          <w:lang w:val="en-ID"/>
        </w:rPr>
        <w:lastRenderedPageBreak/>
        <w:t>Usia</w:t>
      </w:r>
      <w:proofErr w:type="gramEnd"/>
      <w:r w:rsidRPr="00E3708A">
        <w:rPr>
          <w:rFonts w:ascii="Times New Roman" w:hAnsi="Times New Roman" w:cs="Times New Roman"/>
          <w:sz w:val="24"/>
          <w:szCs w:val="24"/>
          <w:lang w:val="en-ID"/>
        </w:rPr>
        <w:t xml:space="preserve"> adalah umur individu atau seseorang yang dihitung dari mulai dilahirkan sampai berulang tahun. Semakin cukup umur seseorang, tingkat kematangan dan kekuatan </w:t>
      </w:r>
      <w:proofErr w:type="gramStart"/>
      <w:r w:rsidRPr="00E3708A">
        <w:rPr>
          <w:rFonts w:ascii="Times New Roman" w:hAnsi="Times New Roman" w:cs="Times New Roman"/>
          <w:sz w:val="24"/>
          <w:szCs w:val="24"/>
          <w:lang w:val="en-ID"/>
        </w:rPr>
        <w:t>akan</w:t>
      </w:r>
      <w:proofErr w:type="gramEnd"/>
      <w:r w:rsidRPr="00E3708A">
        <w:rPr>
          <w:rFonts w:ascii="Times New Roman" w:hAnsi="Times New Roman" w:cs="Times New Roman"/>
          <w:sz w:val="24"/>
          <w:szCs w:val="24"/>
          <w:lang w:val="en-ID"/>
        </w:rPr>
        <w:t xml:space="preserve"> lebih matang dalam berpikir dan bekerja (Elisabeth dkk, 2010).</w:t>
      </w:r>
      <w:r>
        <w:rPr>
          <w:rFonts w:ascii="Times New Roman" w:hAnsi="Times New Roman" w:cs="Times New Roman"/>
          <w:sz w:val="24"/>
          <w:szCs w:val="24"/>
          <w:lang w:val="en-ID"/>
        </w:rPr>
        <w:t xml:space="preserve"> </w:t>
      </w:r>
      <w:proofErr w:type="gramStart"/>
      <w:r w:rsidRPr="00E3708A">
        <w:rPr>
          <w:rFonts w:ascii="Times New Roman" w:hAnsi="Times New Roman" w:cs="Times New Roman"/>
          <w:sz w:val="24"/>
          <w:szCs w:val="24"/>
          <w:lang w:val="en-ID"/>
        </w:rPr>
        <w:t>Usia</w:t>
      </w:r>
      <w:proofErr w:type="gramEnd"/>
      <w:r w:rsidRPr="00E3708A">
        <w:rPr>
          <w:rFonts w:ascii="Times New Roman" w:hAnsi="Times New Roman" w:cs="Times New Roman"/>
          <w:sz w:val="24"/>
          <w:szCs w:val="24"/>
          <w:lang w:val="en-ID"/>
        </w:rPr>
        <w:t xml:space="preserve"> juga merupakan waktu lamanya seseorang hidup atau ada (sejak dilahirkan </w:t>
      </w:r>
      <w:r>
        <w:rPr>
          <w:rFonts w:ascii="Times New Roman" w:hAnsi="Times New Roman" w:cs="Times New Roman"/>
          <w:sz w:val="24"/>
          <w:szCs w:val="24"/>
          <w:lang w:val="en-ID"/>
        </w:rPr>
        <w:t>atau diadakan) (Hoetomo, 2005).</w:t>
      </w:r>
    </w:p>
    <w:p w:rsidR="00EF62D0" w:rsidRDefault="00EF62D0" w:rsidP="00EF62D0">
      <w:pPr>
        <w:tabs>
          <w:tab w:val="left" w:pos="1701"/>
        </w:tabs>
        <w:spacing w:line="480" w:lineRule="auto"/>
        <w:ind w:left="426" w:firstLine="283"/>
        <w:jc w:val="both"/>
        <w:rPr>
          <w:rFonts w:ascii="Times New Roman" w:hAnsi="Times New Roman" w:cs="Times New Roman"/>
          <w:sz w:val="24"/>
          <w:szCs w:val="24"/>
          <w:lang w:val="en-ID"/>
        </w:rPr>
      </w:pPr>
      <w:r w:rsidRPr="00E3708A">
        <w:rPr>
          <w:rFonts w:ascii="Times New Roman" w:hAnsi="Times New Roman" w:cs="Times New Roman"/>
          <w:sz w:val="24"/>
          <w:szCs w:val="24"/>
          <w:lang w:val="en-ID"/>
        </w:rPr>
        <w:t xml:space="preserve">Semakin bertambah umur seseorang </w:t>
      </w:r>
      <w:proofErr w:type="gramStart"/>
      <w:r w:rsidRPr="00E3708A">
        <w:rPr>
          <w:rFonts w:ascii="Times New Roman" w:hAnsi="Times New Roman" w:cs="Times New Roman"/>
          <w:sz w:val="24"/>
          <w:szCs w:val="24"/>
          <w:lang w:val="en-ID"/>
        </w:rPr>
        <w:t>akan</w:t>
      </w:r>
      <w:proofErr w:type="gramEnd"/>
      <w:r w:rsidRPr="00E3708A">
        <w:rPr>
          <w:rFonts w:ascii="Times New Roman" w:hAnsi="Times New Roman" w:cs="Times New Roman"/>
          <w:sz w:val="24"/>
          <w:szCs w:val="24"/>
          <w:lang w:val="en-ID"/>
        </w:rPr>
        <w:t xml:space="preserve"> semakin berkembang daya tangkap dan pola pikirnya, sehingga pengetahuan yang diperoleh semakin </w:t>
      </w:r>
      <w:r>
        <w:rPr>
          <w:rFonts w:ascii="Times New Roman" w:hAnsi="Times New Roman" w:cs="Times New Roman"/>
          <w:sz w:val="24"/>
          <w:szCs w:val="24"/>
          <w:lang w:val="en-ID"/>
        </w:rPr>
        <w:t>banyak (Notoatmodjo, 2003).</w:t>
      </w:r>
    </w:p>
    <w:p w:rsidR="00EF62D0" w:rsidRDefault="00EF62D0" w:rsidP="00EF62D0">
      <w:pPr>
        <w:tabs>
          <w:tab w:val="left" w:pos="1701"/>
        </w:tabs>
        <w:spacing w:line="480" w:lineRule="auto"/>
        <w:ind w:left="426" w:firstLine="283"/>
        <w:jc w:val="both"/>
        <w:rPr>
          <w:rFonts w:ascii="Times New Roman" w:hAnsi="Times New Roman" w:cs="Times New Roman"/>
          <w:sz w:val="24"/>
          <w:szCs w:val="24"/>
          <w:lang w:val="en-ID"/>
        </w:rPr>
      </w:pPr>
      <w:r w:rsidRPr="00E3708A">
        <w:rPr>
          <w:rFonts w:ascii="Times New Roman" w:hAnsi="Times New Roman" w:cs="Times New Roman"/>
          <w:sz w:val="24"/>
          <w:szCs w:val="24"/>
          <w:lang w:val="en-ID"/>
        </w:rPr>
        <w:t xml:space="preserve">Semakin sesorang cukup umur tingkat kematangan dan kekuatan seseorang </w:t>
      </w:r>
      <w:proofErr w:type="gramStart"/>
      <w:r w:rsidRPr="00E3708A">
        <w:rPr>
          <w:rFonts w:ascii="Times New Roman" w:hAnsi="Times New Roman" w:cs="Times New Roman"/>
          <w:sz w:val="24"/>
          <w:szCs w:val="24"/>
          <w:lang w:val="en-ID"/>
        </w:rPr>
        <w:t>akan</w:t>
      </w:r>
      <w:proofErr w:type="gramEnd"/>
      <w:r w:rsidRPr="00E3708A">
        <w:rPr>
          <w:rFonts w:ascii="Times New Roman" w:hAnsi="Times New Roman" w:cs="Times New Roman"/>
          <w:sz w:val="24"/>
          <w:szCs w:val="24"/>
          <w:lang w:val="en-ID"/>
        </w:rPr>
        <w:t xml:space="preserve"> lebih matang dalam berpikir dan bekerja, dari segi kepercayaan masyarakat yang dewasa akan lebih percaya dari pada belum cukup tingkat kedewasaannya. Hal ini diakibatkan dari pe</w:t>
      </w:r>
      <w:r>
        <w:rPr>
          <w:rFonts w:ascii="Times New Roman" w:hAnsi="Times New Roman" w:cs="Times New Roman"/>
          <w:sz w:val="24"/>
          <w:szCs w:val="24"/>
          <w:lang w:val="en-ID"/>
        </w:rPr>
        <w:t>ngalaman jiwa (Nursalam, 2011).</w:t>
      </w:r>
    </w:p>
    <w:p w:rsidR="00EF62D0" w:rsidRPr="00E3708A" w:rsidRDefault="00EF62D0" w:rsidP="00EF62D0">
      <w:pPr>
        <w:tabs>
          <w:tab w:val="left" w:pos="1701"/>
        </w:tabs>
        <w:spacing w:line="480" w:lineRule="auto"/>
        <w:ind w:left="426" w:firstLine="283"/>
        <w:jc w:val="both"/>
        <w:rPr>
          <w:rFonts w:ascii="Times New Roman" w:hAnsi="Times New Roman" w:cs="Times New Roman"/>
          <w:sz w:val="24"/>
          <w:szCs w:val="24"/>
          <w:lang w:val="en-ID"/>
        </w:rPr>
      </w:pPr>
      <w:r w:rsidRPr="00E3708A">
        <w:rPr>
          <w:rFonts w:ascii="Times New Roman" w:hAnsi="Times New Roman" w:cs="Times New Roman"/>
          <w:sz w:val="24"/>
          <w:szCs w:val="24"/>
          <w:lang w:val="en-ID"/>
        </w:rPr>
        <w:t xml:space="preserve">Pada masa dewasa merupakan </w:t>
      </w:r>
      <w:proofErr w:type="gramStart"/>
      <w:r w:rsidRPr="00E3708A">
        <w:rPr>
          <w:rFonts w:ascii="Times New Roman" w:hAnsi="Times New Roman" w:cs="Times New Roman"/>
          <w:sz w:val="24"/>
          <w:szCs w:val="24"/>
          <w:lang w:val="en-ID"/>
        </w:rPr>
        <w:t>usia</w:t>
      </w:r>
      <w:proofErr w:type="gramEnd"/>
      <w:r w:rsidRPr="00E3708A">
        <w:rPr>
          <w:rFonts w:ascii="Times New Roman" w:hAnsi="Times New Roman" w:cs="Times New Roman"/>
          <w:sz w:val="24"/>
          <w:szCs w:val="24"/>
          <w:lang w:val="en-ID"/>
        </w:rPr>
        <w:t xml:space="preserve"> produktif, masa bermasalah, masa ketegangan emosi, masa keterasingan soaial, masa komitmen, masa ketergantungan, masa perubahan nilai, masa penyesuaian dengan cara hidup baru dan masa kreatif. Pada masa dewasa ditandai dengan perubahan jasmani dan mental. Kemahiran, ketrampilan dan professional yang dapat menerapkan dan mengembangkan ilmu pengetahuan dan teknologi serta </w:t>
      </w:r>
      <w:r>
        <w:rPr>
          <w:rFonts w:ascii="Times New Roman" w:hAnsi="Times New Roman" w:cs="Times New Roman"/>
          <w:sz w:val="24"/>
          <w:szCs w:val="24"/>
          <w:lang w:val="en-ID"/>
        </w:rPr>
        <w:t xml:space="preserve">                                </w:t>
      </w:r>
      <w:r w:rsidRPr="00E3708A">
        <w:rPr>
          <w:rFonts w:ascii="Times New Roman" w:hAnsi="Times New Roman" w:cs="Times New Roman"/>
          <w:sz w:val="24"/>
          <w:szCs w:val="24"/>
          <w:lang w:val="en-ID"/>
        </w:rPr>
        <w:t>kesenian</w:t>
      </w:r>
      <w:r>
        <w:rPr>
          <w:rFonts w:ascii="Times New Roman" w:hAnsi="Times New Roman" w:cs="Times New Roman"/>
          <w:sz w:val="24"/>
          <w:szCs w:val="24"/>
          <w:lang w:val="en-ID"/>
        </w:rPr>
        <w:t xml:space="preserve"> </w:t>
      </w:r>
      <w:r w:rsidRPr="00E3708A">
        <w:rPr>
          <w:rFonts w:ascii="Times New Roman" w:hAnsi="Times New Roman" w:cs="Times New Roman"/>
          <w:sz w:val="24"/>
          <w:szCs w:val="24"/>
          <w:lang w:val="en-ID"/>
        </w:rPr>
        <w:t xml:space="preserve">(Harlock, 2002). Pembagian </w:t>
      </w:r>
      <w:proofErr w:type="gramStart"/>
      <w:r w:rsidRPr="00E3708A">
        <w:rPr>
          <w:rFonts w:ascii="Times New Roman" w:hAnsi="Times New Roman" w:cs="Times New Roman"/>
          <w:sz w:val="24"/>
          <w:szCs w:val="24"/>
          <w:lang w:val="en-ID"/>
        </w:rPr>
        <w:t>usia</w:t>
      </w:r>
      <w:proofErr w:type="gramEnd"/>
      <w:r w:rsidRPr="00E3708A">
        <w:rPr>
          <w:rFonts w:ascii="Times New Roman" w:hAnsi="Times New Roman" w:cs="Times New Roman"/>
          <w:sz w:val="24"/>
          <w:szCs w:val="24"/>
          <w:lang w:val="en-ID"/>
        </w:rPr>
        <w:t xml:space="preserve"> menurut tingkat kedewasaan:</w:t>
      </w:r>
    </w:p>
    <w:p w:rsidR="00EF62D0" w:rsidRPr="00E3708A" w:rsidRDefault="00EF62D0" w:rsidP="00EF62D0">
      <w:pPr>
        <w:spacing w:after="160" w:line="360" w:lineRule="auto"/>
        <w:ind w:firstLine="709"/>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 xml:space="preserve">1. </w:t>
      </w:r>
      <w:r w:rsidRPr="00E3708A">
        <w:rPr>
          <w:rFonts w:ascii="Times New Roman" w:hAnsi="Times New Roman" w:cs="Times New Roman"/>
          <w:sz w:val="24"/>
          <w:szCs w:val="24"/>
          <w:lang w:val="en-ID"/>
        </w:rPr>
        <w:t>Usia</w:t>
      </w:r>
      <w:proofErr w:type="gramEnd"/>
      <w:r w:rsidRPr="00E3708A">
        <w:rPr>
          <w:rFonts w:ascii="Times New Roman" w:hAnsi="Times New Roman" w:cs="Times New Roman"/>
          <w:sz w:val="24"/>
          <w:szCs w:val="24"/>
          <w:lang w:val="en-ID"/>
        </w:rPr>
        <w:t xml:space="preserve"> 20 - 30 tahun</w:t>
      </w:r>
    </w:p>
    <w:p w:rsidR="00EF62D0" w:rsidRPr="00E3708A" w:rsidRDefault="00EF62D0" w:rsidP="00EF62D0">
      <w:pPr>
        <w:spacing w:after="160" w:line="360" w:lineRule="auto"/>
        <w:ind w:firstLine="709"/>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 xml:space="preserve">2. </w:t>
      </w:r>
      <w:r w:rsidRPr="00E3708A">
        <w:rPr>
          <w:rFonts w:ascii="Times New Roman" w:hAnsi="Times New Roman" w:cs="Times New Roman"/>
          <w:sz w:val="24"/>
          <w:szCs w:val="24"/>
          <w:lang w:val="en-ID"/>
        </w:rPr>
        <w:t>Usia</w:t>
      </w:r>
      <w:proofErr w:type="gramEnd"/>
      <w:r w:rsidRPr="00E3708A">
        <w:rPr>
          <w:rFonts w:ascii="Times New Roman" w:hAnsi="Times New Roman" w:cs="Times New Roman"/>
          <w:sz w:val="24"/>
          <w:szCs w:val="24"/>
          <w:lang w:val="en-ID"/>
        </w:rPr>
        <w:t xml:space="preserve"> 31 – 40 tahun</w:t>
      </w:r>
    </w:p>
    <w:p w:rsidR="00EF62D0" w:rsidRPr="000C054B" w:rsidRDefault="00EF62D0" w:rsidP="00EF62D0">
      <w:pPr>
        <w:spacing w:after="160" w:line="360" w:lineRule="auto"/>
        <w:ind w:firstLine="709"/>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3. Usia</w:t>
      </w:r>
      <w:proofErr w:type="gramEnd"/>
      <w:r>
        <w:rPr>
          <w:rFonts w:ascii="Times New Roman" w:hAnsi="Times New Roman" w:cs="Times New Roman"/>
          <w:sz w:val="24"/>
          <w:szCs w:val="24"/>
          <w:lang w:val="en-ID"/>
        </w:rPr>
        <w:t xml:space="preserve"> 41 – 50 tahun</w:t>
      </w:r>
    </w:p>
    <w:p w:rsidR="00EF62D0" w:rsidRDefault="00EF62D0" w:rsidP="00EF62D0">
      <w:pPr>
        <w:pStyle w:val="Heading3"/>
        <w:ind w:left="0" w:firstLine="0"/>
        <w:rPr>
          <w:lang w:val="en-ID"/>
        </w:rPr>
      </w:pPr>
      <w:bookmarkStart w:id="28" w:name="_Toc67381554"/>
    </w:p>
    <w:p w:rsidR="00EF62D0" w:rsidRPr="000C054B" w:rsidRDefault="00EF62D0" w:rsidP="00EF62D0">
      <w:pPr>
        <w:pStyle w:val="Heading3"/>
        <w:ind w:left="426" w:firstLine="0"/>
        <w:rPr>
          <w:lang w:val="en-ID"/>
        </w:rPr>
      </w:pPr>
      <w:bookmarkStart w:id="29" w:name="_Toc82636362"/>
      <w:proofErr w:type="gramStart"/>
      <w:r w:rsidRPr="000C054B">
        <w:rPr>
          <w:lang w:val="en-ID"/>
        </w:rPr>
        <w:t>2.</w:t>
      </w:r>
      <w:r>
        <w:rPr>
          <w:lang w:val="en-ID"/>
        </w:rPr>
        <w:t>5</w:t>
      </w:r>
      <w:r w:rsidRPr="000C054B">
        <w:rPr>
          <w:lang w:val="en-ID"/>
        </w:rPr>
        <w:t xml:space="preserve">.2 </w:t>
      </w:r>
      <w:r w:rsidRPr="00C95962">
        <w:rPr>
          <w:rStyle w:val="SubsubBab2Char"/>
          <w:bCs/>
          <w:lang w:val="en-ID"/>
        </w:rPr>
        <w:t>Usia</w:t>
      </w:r>
      <w:proofErr w:type="gramEnd"/>
      <w:r w:rsidRPr="00C95962">
        <w:rPr>
          <w:rStyle w:val="SubsubBab2Char"/>
          <w:bCs/>
          <w:lang w:val="en-ID"/>
        </w:rPr>
        <w:t xml:space="preserve"> 20-30 tahun</w:t>
      </w:r>
      <w:bookmarkEnd w:id="28"/>
      <w:bookmarkEnd w:id="29"/>
    </w:p>
    <w:p w:rsidR="00EF62D0" w:rsidRDefault="00EF62D0" w:rsidP="00EF62D0">
      <w:pPr>
        <w:spacing w:line="480" w:lineRule="auto"/>
        <w:ind w:left="426" w:firstLine="283"/>
        <w:jc w:val="both"/>
        <w:rPr>
          <w:rFonts w:ascii="Times New Roman" w:hAnsi="Times New Roman" w:cs="Times New Roman"/>
          <w:sz w:val="24"/>
          <w:szCs w:val="24"/>
          <w:lang w:val="en-ID"/>
        </w:rPr>
      </w:pPr>
      <w:r w:rsidRPr="00E3708A">
        <w:rPr>
          <w:rFonts w:ascii="Times New Roman" w:hAnsi="Times New Roman" w:cs="Times New Roman"/>
          <w:sz w:val="24"/>
          <w:szCs w:val="24"/>
          <w:lang w:val="en-ID"/>
        </w:rPr>
        <w:lastRenderedPageBreak/>
        <w:t>Erikson mengun</w:t>
      </w:r>
      <w:r>
        <w:rPr>
          <w:rFonts w:ascii="Times New Roman" w:hAnsi="Times New Roman" w:cs="Times New Roman"/>
          <w:sz w:val="24"/>
          <w:szCs w:val="24"/>
          <w:lang w:val="en-ID"/>
        </w:rPr>
        <w:t xml:space="preserve">gkapkan (dalam Monks, Knut, dan </w:t>
      </w:r>
      <w:r w:rsidRPr="00E3708A">
        <w:rPr>
          <w:rFonts w:ascii="Times New Roman" w:hAnsi="Times New Roman" w:cs="Times New Roman"/>
          <w:sz w:val="24"/>
          <w:szCs w:val="24"/>
          <w:lang w:val="en-ID"/>
        </w:rPr>
        <w:t>Haditono 2006)</w:t>
      </w:r>
      <w:r>
        <w:rPr>
          <w:rFonts w:ascii="Times New Roman" w:hAnsi="Times New Roman" w:cs="Times New Roman"/>
          <w:sz w:val="24"/>
          <w:szCs w:val="24"/>
          <w:lang w:val="en-ID"/>
        </w:rPr>
        <w:t xml:space="preserve">  </w:t>
      </w:r>
      <w:r w:rsidRPr="00E3708A">
        <w:rPr>
          <w:rFonts w:ascii="Times New Roman" w:hAnsi="Times New Roman" w:cs="Times New Roman"/>
          <w:sz w:val="24"/>
          <w:szCs w:val="24"/>
          <w:lang w:val="en-ID"/>
        </w:rPr>
        <w:t xml:space="preserve"> bahwa pada tahap dewasa awal yaitu antara </w:t>
      </w:r>
      <w:proofErr w:type="gramStart"/>
      <w:r w:rsidRPr="00E3708A">
        <w:rPr>
          <w:rFonts w:ascii="Times New Roman" w:hAnsi="Times New Roman" w:cs="Times New Roman"/>
          <w:sz w:val="24"/>
          <w:szCs w:val="24"/>
          <w:lang w:val="en-ID"/>
        </w:rPr>
        <w:t>usia</w:t>
      </w:r>
      <w:proofErr w:type="gramEnd"/>
      <w:r w:rsidRPr="00E3708A">
        <w:rPr>
          <w:rFonts w:ascii="Times New Roman" w:hAnsi="Times New Roman" w:cs="Times New Roman"/>
          <w:sz w:val="24"/>
          <w:szCs w:val="24"/>
          <w:lang w:val="en-ID"/>
        </w:rPr>
        <w:t xml:space="preserve"> 20 tahun sampai umur 30 tahun. Pada tahap ini manusia mulai memikul tanggung jawab yang berat.</w:t>
      </w:r>
      <w:r>
        <w:rPr>
          <w:rFonts w:ascii="Times New Roman" w:hAnsi="Times New Roman" w:cs="Times New Roman"/>
          <w:sz w:val="24"/>
          <w:szCs w:val="24"/>
          <w:lang w:val="en-ID"/>
        </w:rPr>
        <w:t xml:space="preserve"> </w:t>
      </w:r>
      <w:r w:rsidRPr="00E3708A">
        <w:rPr>
          <w:rFonts w:ascii="Times New Roman" w:hAnsi="Times New Roman" w:cs="Times New Roman"/>
          <w:sz w:val="24"/>
          <w:szCs w:val="24"/>
          <w:lang w:val="en-ID"/>
        </w:rPr>
        <w:t xml:space="preserve">Rata-rata </w:t>
      </w:r>
      <w:proofErr w:type="gramStart"/>
      <w:r w:rsidRPr="00E3708A">
        <w:rPr>
          <w:rFonts w:ascii="Times New Roman" w:hAnsi="Times New Roman" w:cs="Times New Roman"/>
          <w:sz w:val="24"/>
          <w:szCs w:val="24"/>
          <w:lang w:val="en-ID"/>
        </w:rPr>
        <w:t>usia</w:t>
      </w:r>
      <w:proofErr w:type="gramEnd"/>
      <w:r w:rsidRPr="00E3708A">
        <w:rPr>
          <w:rFonts w:ascii="Times New Roman" w:hAnsi="Times New Roman" w:cs="Times New Roman"/>
          <w:sz w:val="24"/>
          <w:szCs w:val="24"/>
          <w:lang w:val="en-ID"/>
        </w:rPr>
        <w:t xml:space="preserve"> 20-30 tahun paling banyak memanfaatkan fasilitas pelayana kesehatan diba</w:t>
      </w:r>
      <w:r>
        <w:rPr>
          <w:rFonts w:ascii="Times New Roman" w:hAnsi="Times New Roman" w:cs="Times New Roman"/>
          <w:sz w:val="24"/>
          <w:szCs w:val="24"/>
          <w:lang w:val="en-ID"/>
        </w:rPr>
        <w:t xml:space="preserve">ndingkan kelompok umur lainnya </w:t>
      </w:r>
      <w:r w:rsidRPr="00E3708A">
        <w:rPr>
          <w:rFonts w:ascii="Times New Roman" w:hAnsi="Times New Roman" w:cs="Times New Roman"/>
          <w:sz w:val="24"/>
          <w:szCs w:val="24"/>
          <w:lang w:val="en-ID"/>
        </w:rPr>
        <w:t>(Hendrartini, 2000)</w:t>
      </w:r>
      <w:r>
        <w:rPr>
          <w:rFonts w:ascii="Times New Roman" w:hAnsi="Times New Roman" w:cs="Times New Roman"/>
          <w:sz w:val="24"/>
          <w:szCs w:val="24"/>
          <w:lang w:val="en-ID"/>
        </w:rPr>
        <w:t xml:space="preserve">. </w:t>
      </w:r>
      <w:r w:rsidRPr="00E3708A">
        <w:rPr>
          <w:rFonts w:ascii="Times New Roman" w:hAnsi="Times New Roman" w:cs="Times New Roman"/>
          <w:sz w:val="24"/>
          <w:szCs w:val="24"/>
          <w:lang w:val="en-ID"/>
        </w:rPr>
        <w:t>Jenis kelamin wanita lebih banyak memanfaatkan pelayanan kesehatan dibandingk</w:t>
      </w:r>
      <w:r>
        <w:rPr>
          <w:rFonts w:ascii="Times New Roman" w:hAnsi="Times New Roman" w:cs="Times New Roman"/>
          <w:sz w:val="24"/>
          <w:szCs w:val="24"/>
          <w:lang w:val="en-ID"/>
        </w:rPr>
        <w:t>an laki-laki (Relliyani, 2000).</w:t>
      </w:r>
    </w:p>
    <w:p w:rsidR="00EF62D0" w:rsidRDefault="00EF62D0" w:rsidP="00EF62D0">
      <w:pPr>
        <w:spacing w:line="480" w:lineRule="auto"/>
        <w:ind w:left="426" w:firstLine="283"/>
        <w:jc w:val="both"/>
        <w:rPr>
          <w:rFonts w:ascii="Times New Roman" w:hAnsi="Times New Roman" w:cs="Times New Roman"/>
          <w:sz w:val="24"/>
          <w:szCs w:val="24"/>
        </w:rPr>
      </w:pPr>
      <w:r>
        <w:rPr>
          <w:rFonts w:ascii="Times New Roman" w:hAnsi="Times New Roman" w:cs="Times New Roman"/>
          <w:sz w:val="24"/>
          <w:szCs w:val="24"/>
          <w:lang w:val="en-ID"/>
        </w:rPr>
        <w:t xml:space="preserve">Ibu yang berumur 20-30 tahun </w:t>
      </w:r>
      <w:r w:rsidRPr="0033055E">
        <w:rPr>
          <w:rFonts w:ascii="Times New Roman" w:hAnsi="Times New Roman" w:cs="Times New Roman"/>
          <w:sz w:val="24"/>
          <w:szCs w:val="24"/>
        </w:rPr>
        <w:t xml:space="preserve">merupakan periode perkembangan terhadap pola-pola kehidupan yang baru, semakin bertambahnya umur </w:t>
      </w:r>
      <w:proofErr w:type="gramStart"/>
      <w:r w:rsidRPr="0033055E">
        <w:rPr>
          <w:rFonts w:ascii="Times New Roman" w:hAnsi="Times New Roman" w:cs="Times New Roman"/>
          <w:sz w:val="24"/>
          <w:szCs w:val="24"/>
        </w:rPr>
        <w:t>akan</w:t>
      </w:r>
      <w:proofErr w:type="gramEnd"/>
      <w:r w:rsidRPr="0033055E">
        <w:rPr>
          <w:rFonts w:ascii="Times New Roman" w:hAnsi="Times New Roman" w:cs="Times New Roman"/>
          <w:sz w:val="24"/>
          <w:szCs w:val="24"/>
        </w:rPr>
        <w:t xml:space="preserve"> mencapai usia reproduksi. Umur mempengaruhi terhadap daya tangkap dan pola pikir seseorang. Semakin bertambah umur </w:t>
      </w:r>
      <w:proofErr w:type="gramStart"/>
      <w:r w:rsidRPr="0033055E">
        <w:rPr>
          <w:rFonts w:ascii="Times New Roman" w:hAnsi="Times New Roman" w:cs="Times New Roman"/>
          <w:sz w:val="24"/>
          <w:szCs w:val="24"/>
        </w:rPr>
        <w:t>akan</w:t>
      </w:r>
      <w:proofErr w:type="gramEnd"/>
      <w:r w:rsidRPr="0033055E">
        <w:rPr>
          <w:rFonts w:ascii="Times New Roman" w:hAnsi="Times New Roman" w:cs="Times New Roman"/>
          <w:sz w:val="24"/>
          <w:szCs w:val="24"/>
        </w:rPr>
        <w:t xml:space="preserve"> semakin berkembang pula daya tangkap dan pola pikirnya, sehingga pengetahuan yang diperolehnya semakin membaik. Pada umur madya, individu </w:t>
      </w:r>
      <w:proofErr w:type="gramStart"/>
      <w:r w:rsidRPr="0033055E">
        <w:rPr>
          <w:rFonts w:ascii="Times New Roman" w:hAnsi="Times New Roman" w:cs="Times New Roman"/>
          <w:sz w:val="24"/>
          <w:szCs w:val="24"/>
        </w:rPr>
        <w:t>akan</w:t>
      </w:r>
      <w:proofErr w:type="gramEnd"/>
      <w:r w:rsidRPr="0033055E">
        <w:rPr>
          <w:rFonts w:ascii="Times New Roman" w:hAnsi="Times New Roman" w:cs="Times New Roman"/>
          <w:sz w:val="24"/>
          <w:szCs w:val="24"/>
        </w:rPr>
        <w:t xml:space="preserve"> lebih berperan aktif dalam masyarakat dan kehidupan sosial serta lebih banyak waktu untuk membaca. </w:t>
      </w:r>
      <w:r w:rsidRPr="00066495">
        <w:rPr>
          <w:rFonts w:ascii="Times New Roman" w:hAnsi="Times New Roman" w:cs="Times New Roman"/>
          <w:sz w:val="24"/>
          <w:szCs w:val="24"/>
        </w:rPr>
        <w:t>Kemampuan intelektual, pemecahan masalah, dan kemampuan verbal dilaporkan hampir tidak ada penurunan pada umur madya (Notoatmodjo, 2010).</w:t>
      </w:r>
    </w:p>
    <w:p w:rsidR="00D739F4" w:rsidRDefault="00D739F4">
      <w:bookmarkStart w:id="30" w:name="_GoBack"/>
      <w:bookmarkEnd w:id="30"/>
    </w:p>
    <w:sectPr w:rsidR="00D739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FD0D05"/>
    <w:multiLevelType w:val="hybridMultilevel"/>
    <w:tmpl w:val="388A7656"/>
    <w:lvl w:ilvl="0" w:tplc="602A9D04">
      <w:start w:val="1"/>
      <w:numFmt w:val="bullet"/>
      <w:pStyle w:val="Heading4"/>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pStyle w:val="Heading4"/>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BCB"/>
    <w:rsid w:val="002D4BCB"/>
    <w:rsid w:val="00D739F4"/>
    <w:rsid w:val="00EF6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B71C9-0EEC-4161-9ABC-271973E3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2D0"/>
    <w:pPr>
      <w:spacing w:after="200" w:line="276" w:lineRule="auto"/>
    </w:pPr>
  </w:style>
  <w:style w:type="paragraph" w:styleId="Heading1">
    <w:name w:val="heading 1"/>
    <w:basedOn w:val="Normal"/>
    <w:next w:val="Normal"/>
    <w:link w:val="Heading1Char"/>
    <w:uiPriority w:val="9"/>
    <w:qFormat/>
    <w:rsid w:val="00EF62D0"/>
    <w:pPr>
      <w:spacing w:after="160" w:line="360" w:lineRule="auto"/>
      <w:jc w:val="center"/>
      <w:outlineLvl w:val="0"/>
    </w:pPr>
    <w:rPr>
      <w:rFonts w:ascii="Times New Roman" w:hAnsi="Times New Roman" w:cs="Times New Roman"/>
      <w:b/>
      <w:sz w:val="24"/>
      <w:szCs w:val="24"/>
    </w:rPr>
  </w:style>
  <w:style w:type="paragraph" w:styleId="Heading2">
    <w:name w:val="heading 2"/>
    <w:basedOn w:val="ListParagraph"/>
    <w:next w:val="Normal"/>
    <w:link w:val="Heading2Char"/>
    <w:uiPriority w:val="9"/>
    <w:unhideWhenUsed/>
    <w:qFormat/>
    <w:rsid w:val="00EF62D0"/>
    <w:pPr>
      <w:spacing w:after="160" w:line="360" w:lineRule="auto"/>
      <w:ind w:left="0" w:firstLine="720"/>
      <w:outlineLvl w:val="1"/>
    </w:pPr>
    <w:rPr>
      <w:rFonts w:ascii="Times New Roman" w:hAnsi="Times New Roman" w:cs="Times New Roman"/>
      <w:b/>
      <w:bCs/>
      <w:sz w:val="24"/>
      <w:szCs w:val="24"/>
    </w:rPr>
  </w:style>
  <w:style w:type="paragraph" w:styleId="Heading3">
    <w:name w:val="heading 3"/>
    <w:basedOn w:val="ListParagraph"/>
    <w:next w:val="Normal"/>
    <w:link w:val="Heading3Char"/>
    <w:uiPriority w:val="9"/>
    <w:unhideWhenUsed/>
    <w:qFormat/>
    <w:rsid w:val="00EF62D0"/>
    <w:pPr>
      <w:spacing w:after="160" w:line="360" w:lineRule="auto"/>
      <w:ind w:left="1843" w:hanging="720"/>
      <w:jc w:val="both"/>
      <w:outlineLvl w:val="2"/>
    </w:pPr>
    <w:rPr>
      <w:rFonts w:ascii="Times New Roman" w:hAnsi="Times New Roman" w:cs="Times New Roman"/>
      <w:b/>
      <w:sz w:val="24"/>
      <w:szCs w:val="24"/>
    </w:rPr>
  </w:style>
  <w:style w:type="paragraph" w:styleId="Heading4">
    <w:name w:val="heading 4"/>
    <w:basedOn w:val="Heading3"/>
    <w:next w:val="Normal"/>
    <w:link w:val="Heading4Char"/>
    <w:uiPriority w:val="9"/>
    <w:unhideWhenUsed/>
    <w:qFormat/>
    <w:rsid w:val="00EF62D0"/>
    <w:pPr>
      <w:numPr>
        <w:ilvl w:val="2"/>
        <w:numId w:val="1"/>
      </w:numPr>
      <w:ind w:left="216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2D0"/>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EF62D0"/>
    <w:rPr>
      <w:rFonts w:ascii="Times New Roman" w:hAnsi="Times New Roman" w:cs="Times New Roman"/>
      <w:b/>
      <w:bCs/>
      <w:sz w:val="24"/>
      <w:szCs w:val="24"/>
    </w:rPr>
  </w:style>
  <w:style w:type="character" w:customStyle="1" w:styleId="Heading3Char">
    <w:name w:val="Heading 3 Char"/>
    <w:basedOn w:val="DefaultParagraphFont"/>
    <w:link w:val="Heading3"/>
    <w:uiPriority w:val="9"/>
    <w:rsid w:val="00EF62D0"/>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EF62D0"/>
    <w:rPr>
      <w:rFonts w:ascii="Times New Roman" w:hAnsi="Times New Roman" w:cs="Times New Roman"/>
      <w:b/>
      <w:sz w:val="24"/>
      <w:szCs w:val="24"/>
    </w:rPr>
  </w:style>
  <w:style w:type="paragraph" w:customStyle="1" w:styleId="SubBab2">
    <w:name w:val="Sub Bab2"/>
    <w:basedOn w:val="Heading2"/>
    <w:next w:val="Heading2"/>
    <w:link w:val="SubBab2Char"/>
    <w:qFormat/>
    <w:rsid w:val="00EF62D0"/>
  </w:style>
  <w:style w:type="paragraph" w:customStyle="1" w:styleId="SubsubBab2">
    <w:name w:val="Sub sub Bab 2"/>
    <w:basedOn w:val="Heading3"/>
    <w:next w:val="Heading3"/>
    <w:link w:val="SubsubBab2Char"/>
    <w:qFormat/>
    <w:rsid w:val="00EF62D0"/>
  </w:style>
  <w:style w:type="character" w:customStyle="1" w:styleId="SubBab2Char">
    <w:name w:val="Sub Bab2 Char"/>
    <w:basedOn w:val="Heading2Char"/>
    <w:link w:val="SubBab2"/>
    <w:rsid w:val="00EF62D0"/>
    <w:rPr>
      <w:rFonts w:ascii="Times New Roman" w:hAnsi="Times New Roman" w:cs="Times New Roman"/>
      <w:b/>
      <w:bCs/>
      <w:sz w:val="24"/>
      <w:szCs w:val="24"/>
    </w:rPr>
  </w:style>
  <w:style w:type="paragraph" w:customStyle="1" w:styleId="Subsubsubbab2">
    <w:name w:val="Sub sub sub bab2"/>
    <w:basedOn w:val="Heading4"/>
    <w:next w:val="Heading4"/>
    <w:link w:val="Subsubsubbab2Char"/>
    <w:qFormat/>
    <w:rsid w:val="00EF62D0"/>
  </w:style>
  <w:style w:type="character" w:customStyle="1" w:styleId="SubsubBab2Char">
    <w:name w:val="Sub sub Bab 2 Char"/>
    <w:basedOn w:val="Heading3Char"/>
    <w:link w:val="SubsubBab2"/>
    <w:rsid w:val="00EF62D0"/>
    <w:rPr>
      <w:rFonts w:ascii="Times New Roman" w:hAnsi="Times New Roman" w:cs="Times New Roman"/>
      <w:b/>
      <w:sz w:val="24"/>
      <w:szCs w:val="24"/>
    </w:rPr>
  </w:style>
  <w:style w:type="character" w:customStyle="1" w:styleId="Subsubsubbab2Char">
    <w:name w:val="Sub sub sub bab2 Char"/>
    <w:basedOn w:val="Heading4Char"/>
    <w:link w:val="Subsubsubbab2"/>
    <w:rsid w:val="00EF62D0"/>
    <w:rPr>
      <w:rFonts w:ascii="Times New Roman" w:hAnsi="Times New Roman" w:cs="Times New Roman"/>
      <w:b/>
      <w:sz w:val="24"/>
      <w:szCs w:val="24"/>
    </w:rPr>
  </w:style>
  <w:style w:type="paragraph" w:styleId="ListParagraph">
    <w:name w:val="List Paragraph"/>
    <w:basedOn w:val="Normal"/>
    <w:uiPriority w:val="34"/>
    <w:qFormat/>
    <w:rsid w:val="00EF62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2106</Words>
  <Characters>12010</Characters>
  <Application>Microsoft Office Word</Application>
  <DocSecurity>0</DocSecurity>
  <Lines>100</Lines>
  <Paragraphs>28</Paragraphs>
  <ScaleCrop>false</ScaleCrop>
  <Company/>
  <LinksUpToDate>false</LinksUpToDate>
  <CharactersWithSpaces>14088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2022-11-24T03:55:00Z</dcterms:created>
  <dcterms:modified xsi:type="dcterms:W3CDTF">2022-11-24T03:55:00Z</dcterms:modified>
</cp:coreProperties>
</file>