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80E35" w14:textId="77777777" w:rsidR="008F2717" w:rsidRPr="007C554D" w:rsidRDefault="008F2717" w:rsidP="008F27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54D"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3D95D5EE" w14:textId="77777777" w:rsidR="008F2717" w:rsidRPr="007C554D" w:rsidRDefault="008F2717" w:rsidP="008F2717">
      <w:pPr>
        <w:pStyle w:val="BodyText"/>
        <w:ind w:left="1134" w:right="133" w:hanging="1134"/>
        <w:jc w:val="both"/>
      </w:pPr>
    </w:p>
    <w:p w14:paraId="383CDAA9" w14:textId="77777777" w:rsidR="008F2717" w:rsidRPr="007C554D" w:rsidRDefault="008F2717" w:rsidP="008F2717">
      <w:pPr>
        <w:pStyle w:val="BodyText"/>
        <w:spacing w:before="1"/>
        <w:ind w:left="1134" w:hanging="1134"/>
        <w:jc w:val="both"/>
      </w:pPr>
      <w:r w:rsidRPr="007C554D">
        <w:t>Al-atabi, H.S. 2014. Prevalence of Bad Oral Habits and Relationship with Prevalence of Malocclusion in Sammawa City Students Aged (6-18) Years Old.</w:t>
      </w:r>
    </w:p>
    <w:p w14:paraId="119D5F03" w14:textId="77777777" w:rsidR="008F2717" w:rsidRPr="007C554D" w:rsidRDefault="008F2717" w:rsidP="008F2717">
      <w:pPr>
        <w:pStyle w:val="BodyText"/>
        <w:spacing w:before="1"/>
        <w:ind w:left="1134" w:hanging="1134"/>
        <w:jc w:val="both"/>
      </w:pPr>
    </w:p>
    <w:p w14:paraId="5D52B2DB" w14:textId="77777777" w:rsidR="008F2717" w:rsidRPr="007C554D" w:rsidRDefault="008F2717" w:rsidP="008F2717">
      <w:pPr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 xml:space="preserve">Butchon R, Liabsuetrakul T. 2017.  The Development and Growth of Children Aged under 5 years in Northeastern Thailand: a Cross-Sectional Study. J Child Adolesc Behav. </w:t>
      </w:r>
    </w:p>
    <w:p w14:paraId="48A46150" w14:textId="77777777" w:rsidR="008F2717" w:rsidRPr="007C554D" w:rsidRDefault="008F2717" w:rsidP="008F2717">
      <w:pPr>
        <w:spacing w:line="240" w:lineRule="auto"/>
        <w:ind w:left="1134" w:right="-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 xml:space="preserve">Christensen, J.R., Fields, H.W., dan Adair, S.M. 2019. </w:t>
      </w:r>
      <w:r w:rsidRPr="007C554D">
        <w:rPr>
          <w:rFonts w:ascii="Times New Roman" w:hAnsi="Times New Roman" w:cs="Times New Roman"/>
          <w:i/>
          <w:sz w:val="24"/>
          <w:szCs w:val="24"/>
        </w:rPr>
        <w:t>Oral Habits. In: Casamassimo, Fields, Mctigue, Nowak</w:t>
      </w:r>
      <w:r w:rsidRPr="007C554D">
        <w:rPr>
          <w:rFonts w:ascii="Times New Roman" w:hAnsi="Times New Roman" w:cs="Times New Roman"/>
          <w:sz w:val="24"/>
          <w:szCs w:val="24"/>
        </w:rPr>
        <w:t>. Pediatric Dentistry: Infancy Through Adolescence 6th ed. China: Elsevier. Diakaes 20 Januari 2021</w:t>
      </w:r>
    </w:p>
    <w:p w14:paraId="65360729" w14:textId="77777777" w:rsidR="008F2717" w:rsidRPr="007C554D" w:rsidRDefault="008F2717" w:rsidP="008F2717">
      <w:pPr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>Darmawan, S., Nirham, A., &amp; Nursalim. (2014). Faktor-faktor yang Mempengaruhi Kejadian Karies Gigi pada Siswa Kelas 1 di SD Negeri 1 Pekkae Kecamatan Tanete Rilau Kabupaten Barru. Jurnal Ilmiah Kesehatan Diagnosis.</w:t>
      </w:r>
    </w:p>
    <w:p w14:paraId="64BDAC93" w14:textId="77777777" w:rsidR="008F2717" w:rsidRPr="007C554D" w:rsidRDefault="008F2717" w:rsidP="008F2717">
      <w:pPr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>Diana, S. 2015. Hubungan Jenis Kelamin Terhadap Kebersihan Gigi dan Mulut anak Panti Asuhan. Fakultas Kedokteran Gigi Universitas Syah Kula banda Aceh</w:t>
      </w:r>
    </w:p>
    <w:p w14:paraId="5B9266D5" w14:textId="77777777" w:rsidR="008F2717" w:rsidRPr="007C554D" w:rsidRDefault="008F2717" w:rsidP="008F2717">
      <w:pPr>
        <w:spacing w:line="240" w:lineRule="auto"/>
        <w:ind w:left="1134" w:right="-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>Diwanji, A. 2013. “</w:t>
      </w:r>
      <w:r w:rsidRPr="007C554D">
        <w:rPr>
          <w:rFonts w:ascii="Times New Roman" w:hAnsi="Times New Roman" w:cs="Times New Roman"/>
          <w:i/>
          <w:sz w:val="24"/>
          <w:szCs w:val="24"/>
        </w:rPr>
        <w:t xml:space="preserve">Case Report Modified Bluegrass Appileance :A Nonpunitive Therapy for Thumb Suckingn in Pediatric Patients-A Case Report with Review of the Literature”. </w:t>
      </w:r>
      <w:r w:rsidRPr="007C554D">
        <w:rPr>
          <w:rFonts w:ascii="Times New Roman" w:hAnsi="Times New Roman" w:cs="Times New Roman"/>
          <w:sz w:val="24"/>
          <w:szCs w:val="24"/>
        </w:rPr>
        <w:t>Case Report ini Dentistry Volume 2013. Article ID 537120.</w:t>
      </w:r>
    </w:p>
    <w:p w14:paraId="1A7FD4A5" w14:textId="77777777" w:rsidR="008F2717" w:rsidRPr="007C554D" w:rsidRDefault="008F2717" w:rsidP="008F2717">
      <w:pPr>
        <w:spacing w:before="218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>Elianora, D.2014. Pemeriksaan lengkap kebiasaan buruk mengisap ibu jari (</w:t>
      </w:r>
      <w:r w:rsidRPr="007C554D">
        <w:rPr>
          <w:rFonts w:ascii="Times New Roman" w:hAnsi="Times New Roman" w:cs="Times New Roman"/>
          <w:i/>
          <w:sz w:val="24"/>
          <w:szCs w:val="24"/>
        </w:rPr>
        <w:t>thumb sucking</w:t>
      </w:r>
      <w:r w:rsidRPr="007C554D">
        <w:rPr>
          <w:rFonts w:ascii="Times New Roman" w:hAnsi="Times New Roman" w:cs="Times New Roman"/>
          <w:sz w:val="24"/>
          <w:szCs w:val="24"/>
        </w:rPr>
        <w:t>).</w:t>
      </w:r>
      <w:r w:rsidRPr="007C554D">
        <w:rPr>
          <w:rFonts w:ascii="Times New Roman" w:hAnsi="Times New Roman" w:cs="Times New Roman"/>
          <w:i/>
          <w:sz w:val="24"/>
          <w:szCs w:val="24"/>
        </w:rPr>
        <w:t xml:space="preserve">Jurnal B-Dent. </w:t>
      </w:r>
      <w:r w:rsidRPr="007C554D">
        <w:rPr>
          <w:rFonts w:ascii="Times New Roman" w:hAnsi="Times New Roman" w:cs="Times New Roman"/>
          <w:sz w:val="24"/>
          <w:szCs w:val="24"/>
        </w:rPr>
        <w:t>1(2), 102-111.</w:t>
      </w:r>
    </w:p>
    <w:p w14:paraId="350D7A8F" w14:textId="77777777" w:rsidR="008F2717" w:rsidRPr="007C554D" w:rsidRDefault="008F2717" w:rsidP="008F2717">
      <w:pPr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 xml:space="preserve">Erwana, A. F. (2013). Seputar Kesehatan Gigi dan Mulut. Yogyakarta: Rapha Publishing. </w:t>
      </w:r>
    </w:p>
    <w:p w14:paraId="612397C3" w14:textId="77777777" w:rsidR="008F2717" w:rsidRPr="007C554D" w:rsidRDefault="008F2717" w:rsidP="008F2717">
      <w:pPr>
        <w:pStyle w:val="BodyText"/>
        <w:spacing w:before="90"/>
        <w:ind w:left="1134" w:right="133" w:hanging="1134"/>
        <w:jc w:val="both"/>
      </w:pPr>
      <w:r w:rsidRPr="007C554D">
        <w:t xml:space="preserve">Fajriani., Handayani, H. 2011. Penatalaksanaan early childhood caries Management of early childhood caries. </w:t>
      </w:r>
      <w:r w:rsidRPr="007C554D">
        <w:rPr>
          <w:i/>
        </w:rPr>
        <w:t>JurnalDentofasial</w:t>
      </w:r>
      <w:r w:rsidRPr="007C554D">
        <w:t>, 10(3), 179-183.</w:t>
      </w:r>
    </w:p>
    <w:p w14:paraId="2D820F8C" w14:textId="77777777" w:rsidR="008F2717" w:rsidRPr="007C554D" w:rsidRDefault="008F2717" w:rsidP="008F2717">
      <w:pPr>
        <w:pStyle w:val="BodyText"/>
        <w:spacing w:before="90"/>
        <w:ind w:left="1134" w:right="133" w:hanging="1134"/>
        <w:jc w:val="both"/>
      </w:pPr>
    </w:p>
    <w:p w14:paraId="719B436D" w14:textId="77777777" w:rsidR="008F2717" w:rsidRPr="007C554D" w:rsidRDefault="008F2717" w:rsidP="008F2717">
      <w:pPr>
        <w:pStyle w:val="BodyText"/>
        <w:ind w:left="1134" w:right="133" w:hanging="1134"/>
        <w:jc w:val="both"/>
      </w:pPr>
      <w:r w:rsidRPr="007C554D">
        <w:t>Faroza, N.A., Kusuma, F., Wibowo, D. 2017.Hubungan antara kebiasaan buruk bernafas melaui mulut dan tingkat keparahan maloklusi di SMPN 4 Banjarbaru dan SMAN 4 Banjarbaru.</w:t>
      </w:r>
      <w:r w:rsidRPr="007C554D">
        <w:rPr>
          <w:i/>
        </w:rPr>
        <w:t>Dentino Jurnal Kedokteran Gigi</w:t>
      </w:r>
      <w:r w:rsidRPr="007C554D">
        <w:t>, 11 (1), 39-43.</w:t>
      </w:r>
    </w:p>
    <w:p w14:paraId="6C769712" w14:textId="77777777" w:rsidR="008F2717" w:rsidRPr="007C554D" w:rsidRDefault="008F2717" w:rsidP="008F2717">
      <w:pPr>
        <w:pStyle w:val="BodyText"/>
        <w:ind w:left="1134" w:right="133" w:hanging="1134"/>
        <w:jc w:val="both"/>
      </w:pPr>
    </w:p>
    <w:p w14:paraId="1C8E6BBA" w14:textId="77777777" w:rsidR="008F2717" w:rsidRPr="007C554D" w:rsidRDefault="008F2717" w:rsidP="008F2717">
      <w:pPr>
        <w:spacing w:line="240" w:lineRule="auto"/>
        <w:ind w:left="1134" w:right="133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>Ghanizadeh, A., Bazrafhsan, A. 2013. “</w:t>
      </w:r>
      <w:r w:rsidRPr="007C554D">
        <w:rPr>
          <w:rFonts w:ascii="Times New Roman" w:hAnsi="Times New Roman" w:cs="Times New Roman"/>
          <w:i/>
          <w:sz w:val="24"/>
          <w:szCs w:val="24"/>
        </w:rPr>
        <w:t xml:space="preserve">Habit Reversal Versus Object Manipulation Training for Treating Nail Bitting: A Randomzed Controlle Clinical Trial”. </w:t>
      </w:r>
      <w:r w:rsidRPr="007C554D">
        <w:rPr>
          <w:rFonts w:ascii="Times New Roman" w:hAnsi="Times New Roman" w:cs="Times New Roman"/>
          <w:sz w:val="24"/>
          <w:szCs w:val="24"/>
        </w:rPr>
        <w:t>Iran J Psychiatry, 8 (2), 61-67.</w:t>
      </w:r>
    </w:p>
    <w:p w14:paraId="1EC77E7D" w14:textId="77777777" w:rsidR="008F2717" w:rsidRPr="007C554D" w:rsidRDefault="008F2717" w:rsidP="008F2717">
      <w:pPr>
        <w:spacing w:line="240" w:lineRule="auto"/>
        <w:ind w:left="1134" w:right="133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664C3290" w14:textId="77777777" w:rsidR="008F2717" w:rsidRPr="007C554D" w:rsidRDefault="008F2717" w:rsidP="008F2717">
      <w:pPr>
        <w:pStyle w:val="BodyText"/>
        <w:ind w:left="1134" w:right="136" w:hanging="1134"/>
        <w:jc w:val="both"/>
      </w:pPr>
      <w:r w:rsidRPr="007C554D">
        <w:t>Goenharto, S., Rusdiana, E., &amp; Nurlaili, Y. 2016.Tatalaksana mengatasi kebiasaan buruk menghisap jari.</w:t>
      </w:r>
      <w:r w:rsidRPr="007C554D">
        <w:rPr>
          <w:i/>
        </w:rPr>
        <w:t xml:space="preserve">Jurnal PDGI </w:t>
      </w:r>
      <w:r w:rsidRPr="007C554D">
        <w:t>65 (2),48-54.</w:t>
      </w:r>
    </w:p>
    <w:p w14:paraId="143C9E26" w14:textId="77777777" w:rsidR="008F2717" w:rsidRPr="007C554D" w:rsidRDefault="008F2717" w:rsidP="008F2717">
      <w:pPr>
        <w:spacing w:line="240" w:lineRule="auto"/>
        <w:ind w:left="1134" w:right="133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48BD77E" w14:textId="77777777" w:rsidR="008F2717" w:rsidRPr="007C554D" w:rsidRDefault="008F2717" w:rsidP="008F2717">
      <w:pPr>
        <w:spacing w:line="240" w:lineRule="auto"/>
        <w:ind w:left="1134" w:right="133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 xml:space="preserve">Indrawati TN, Lannywati G. 2017. Status dan Kesehatn Gigi dan Mulut ditinjau dari Faktor Individu Pengunjung Puskesmas DKI Jakarta Tahun 2017, DKI Jakarta </w:t>
      </w:r>
    </w:p>
    <w:p w14:paraId="33D6E5C0" w14:textId="77777777" w:rsidR="008F2717" w:rsidRPr="007C554D" w:rsidRDefault="008F2717" w:rsidP="008F2717">
      <w:pPr>
        <w:pStyle w:val="HTMLPreformatted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color w:val="202124"/>
          <w:sz w:val="24"/>
          <w:szCs w:val="24"/>
        </w:rPr>
        <w:t xml:space="preserve">Institut Penelitian dan Pengembangan Kesehatan Nasional Riset Kesehatan Dasar Indonesia </w:t>
      </w:r>
      <w:r w:rsidRPr="007C554D">
        <w:rPr>
          <w:rFonts w:ascii="Times New Roman" w:hAnsi="Times New Roman" w:cs="Times New Roman"/>
          <w:sz w:val="24"/>
          <w:szCs w:val="24"/>
        </w:rPr>
        <w:t>(RISKESDAS) 2012-2013. Jakarta: Kementerian Kesehatan Republik Indonesia; 2013. h. 111-2.</w:t>
      </w:r>
    </w:p>
    <w:p w14:paraId="5638BCA8" w14:textId="77777777" w:rsidR="008F2717" w:rsidRPr="007C554D" w:rsidRDefault="008F2717" w:rsidP="008F2717">
      <w:pPr>
        <w:pStyle w:val="HTMLPreformatted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59AA64ED" w14:textId="77777777" w:rsidR="008F2717" w:rsidRPr="007C554D" w:rsidRDefault="008F2717" w:rsidP="008F2717">
      <w:pPr>
        <w:pStyle w:val="BodyText"/>
        <w:ind w:left="1134" w:right="-1" w:hanging="1134"/>
        <w:jc w:val="both"/>
      </w:pPr>
      <w:r w:rsidRPr="007C554D">
        <w:t>Joelijanto, R. 2012. Maloklusi yang terjadi akibat kebiasaan buruk pada anak. IDJ. 1(2), 86- 92.</w:t>
      </w:r>
    </w:p>
    <w:p w14:paraId="78EEC783" w14:textId="77777777" w:rsidR="008F2717" w:rsidRPr="007C554D" w:rsidRDefault="008F2717" w:rsidP="008F2717">
      <w:pPr>
        <w:pStyle w:val="BodyText"/>
        <w:ind w:left="1134" w:right="-1" w:hanging="1134"/>
        <w:jc w:val="both"/>
      </w:pPr>
    </w:p>
    <w:p w14:paraId="7B68F09C" w14:textId="77777777" w:rsidR="008F2717" w:rsidRPr="007C554D" w:rsidRDefault="008F2717" w:rsidP="008F2717">
      <w:pPr>
        <w:pStyle w:val="BodyText"/>
        <w:ind w:left="1134" w:right="-1" w:hanging="1134"/>
        <w:jc w:val="both"/>
      </w:pPr>
      <w:r w:rsidRPr="007C554D">
        <w:t>Kantja Irmayuli. 2015. Pengaruh Pola Makan Pada Anak Sekolah Dasar Terhadap Status Kesehatan Gigi Dan Mulut. Naskah publikasi. Makassar; Universitas Hassanuddin.</w:t>
      </w:r>
    </w:p>
    <w:p w14:paraId="03E392FA" w14:textId="77777777" w:rsidR="008F2717" w:rsidRPr="007C554D" w:rsidRDefault="008F2717" w:rsidP="008F2717">
      <w:pPr>
        <w:pStyle w:val="BodyText"/>
        <w:ind w:left="1134" w:right="-1" w:hanging="1134"/>
        <w:jc w:val="both"/>
      </w:pPr>
    </w:p>
    <w:p w14:paraId="4C8A2F80" w14:textId="77777777" w:rsidR="008F2717" w:rsidRPr="007C554D" w:rsidRDefault="008F2717" w:rsidP="008F2717">
      <w:pPr>
        <w:spacing w:line="240" w:lineRule="auto"/>
        <w:ind w:left="1134" w:right="-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>Kawashita, Y. 2011. “</w:t>
      </w:r>
      <w:r w:rsidRPr="007C554D">
        <w:rPr>
          <w:rFonts w:ascii="Times New Roman" w:hAnsi="Times New Roman" w:cs="Times New Roman"/>
          <w:i/>
          <w:sz w:val="24"/>
          <w:szCs w:val="24"/>
        </w:rPr>
        <w:t>Review Article Early Childhood Caries</w:t>
      </w:r>
      <w:r w:rsidRPr="007C554D">
        <w:rPr>
          <w:rFonts w:ascii="Times New Roman" w:hAnsi="Times New Roman" w:cs="Times New Roman"/>
          <w:sz w:val="24"/>
          <w:szCs w:val="24"/>
        </w:rPr>
        <w:t>” .Hindawi Publishing Corporation International Journal of Dentistry Volume 2011, Article ID 725320, 7.</w:t>
      </w:r>
    </w:p>
    <w:p w14:paraId="6C4D218E" w14:textId="77777777" w:rsidR="008F2717" w:rsidRPr="007C554D" w:rsidRDefault="008F2717" w:rsidP="008F2717">
      <w:pPr>
        <w:spacing w:line="240" w:lineRule="auto"/>
        <w:ind w:left="1134" w:right="-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>Kemenkes RI. (2014). Profil Kesehatan Indonesia Tahun 2014, Katalog Dalam Terbitan. Kementerian Kesehatan RI, Jakarta.</w:t>
      </w:r>
    </w:p>
    <w:p w14:paraId="660D3F8B" w14:textId="77777777" w:rsidR="008F2717" w:rsidRPr="007C554D" w:rsidRDefault="008F2717" w:rsidP="008F2717">
      <w:pPr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>Kemenkes RI. (2016). Cara Mencegah Gigi dan Mulut. Jakarta</w:t>
      </w:r>
    </w:p>
    <w:p w14:paraId="254B942F" w14:textId="77777777" w:rsidR="008F2717" w:rsidRPr="007C554D" w:rsidRDefault="008F2717" w:rsidP="008F2717">
      <w:pPr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</w:rPr>
      </w:pPr>
      <w:r w:rsidRPr="007C554D">
        <w:rPr>
          <w:rFonts w:ascii="Times New Roman" w:hAnsi="Times New Roman" w:cs="Times New Roman"/>
          <w:sz w:val="24"/>
        </w:rPr>
        <w:t>Miotto M, dkk. 2016.Early Weaning as a Risk Factor for Deleterious Oral Habits in 3-5 Year Old Children</w:t>
      </w:r>
      <w:r w:rsidRPr="007C554D">
        <w:rPr>
          <w:rFonts w:ascii="Times New Roman" w:hAnsi="Times New Roman" w:cs="Times New Roman"/>
          <w:i/>
          <w:sz w:val="24"/>
        </w:rPr>
        <w:t>. Brazilian Research in Pediatric Dentistry and Integrated Clinic.</w:t>
      </w:r>
      <w:r w:rsidRPr="007C554D">
        <w:rPr>
          <w:rFonts w:ascii="Times New Roman" w:hAnsi="Times New Roman" w:cs="Times New Roman"/>
          <w:sz w:val="24"/>
        </w:rPr>
        <w:t>16(1): 393-402</w:t>
      </w:r>
    </w:p>
    <w:p w14:paraId="5F809CFF" w14:textId="77777777" w:rsidR="008F2717" w:rsidRPr="007C554D" w:rsidRDefault="008F2717" w:rsidP="008F2717">
      <w:pPr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>Motta, J.L., Almeida T. (2012). “Gender as risk factor for mouth breathing and other harmful oral habits in preschoolers”. Braz J Oral Sci. 11(3):377-380</w:t>
      </w:r>
    </w:p>
    <w:p w14:paraId="6413DF3E" w14:textId="77777777" w:rsidR="008F2717" w:rsidRPr="007C554D" w:rsidRDefault="008F2717" w:rsidP="008F2717">
      <w:pPr>
        <w:pStyle w:val="Default"/>
        <w:ind w:left="1134" w:hanging="1134"/>
        <w:jc w:val="both"/>
        <w:rPr>
          <w:bCs/>
          <w:sz w:val="23"/>
          <w:szCs w:val="23"/>
        </w:rPr>
      </w:pPr>
      <w:r w:rsidRPr="007C554D">
        <w:t xml:space="preserve">Muhammad, I. 2015, </w:t>
      </w:r>
      <w:r w:rsidRPr="007C554D">
        <w:rPr>
          <w:bCs/>
          <w:i/>
          <w:sz w:val="23"/>
          <w:szCs w:val="23"/>
        </w:rPr>
        <w:t>Pengaruh Kebiasaan Buruk (</w:t>
      </w:r>
      <w:r w:rsidRPr="007C554D">
        <w:rPr>
          <w:bCs/>
          <w:i/>
          <w:iCs/>
          <w:sz w:val="23"/>
          <w:szCs w:val="23"/>
        </w:rPr>
        <w:t xml:space="preserve">Bad Habits) </w:t>
      </w:r>
      <w:r w:rsidRPr="007C554D">
        <w:rPr>
          <w:bCs/>
          <w:i/>
        </w:rPr>
        <w:t>Terhadap Kualitas Hidup Yang Terkait Dengan Kesehatan Gigi Dan Mulut Pada Anak Usia Prasekolah Di Tk Aisyiyah Gonilan Kartasura</w:t>
      </w:r>
      <w:r w:rsidRPr="007C554D">
        <w:rPr>
          <w:bCs/>
        </w:rPr>
        <w:t xml:space="preserve">. </w:t>
      </w:r>
      <w:r w:rsidRPr="007C554D">
        <w:rPr>
          <w:bCs/>
          <w:sz w:val="23"/>
          <w:szCs w:val="23"/>
        </w:rPr>
        <w:t>Fakultas Kedokteran Gigi Universitas Muhammadiyah Surakarta.</w:t>
      </w:r>
    </w:p>
    <w:p w14:paraId="696829FC" w14:textId="77777777" w:rsidR="008F2717" w:rsidRPr="007C554D" w:rsidRDefault="008F2717" w:rsidP="008F2717">
      <w:pPr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5C1F87EE" w14:textId="77777777" w:rsidR="008F2717" w:rsidRPr="007C554D" w:rsidRDefault="008F2717" w:rsidP="008F2717">
      <w:pPr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>Musbikin, I. (2012). Pintar Mengatasi Masalah Tumbuh Kembang Anak. Yogyakarta: Flash Books.</w:t>
      </w:r>
    </w:p>
    <w:p w14:paraId="40AE9811" w14:textId="77777777" w:rsidR="008F2717" w:rsidRPr="007C554D" w:rsidRDefault="008F2717" w:rsidP="008F2717">
      <w:pPr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50C9F84" w14:textId="77777777" w:rsidR="008F2717" w:rsidRPr="007C554D" w:rsidRDefault="008F2717" w:rsidP="008F2717">
      <w:pPr>
        <w:spacing w:line="240" w:lineRule="auto"/>
        <w:ind w:left="1134" w:right="-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lastRenderedPageBreak/>
        <w:t xml:space="preserve">Nowak, A., Christensen, J., Mabry, T., Townsend, J., dan Wells, M. 2019. </w:t>
      </w:r>
      <w:r w:rsidRPr="007C554D">
        <w:rPr>
          <w:rFonts w:ascii="Times New Roman" w:hAnsi="Times New Roman" w:cs="Times New Roman"/>
          <w:i/>
          <w:sz w:val="24"/>
          <w:szCs w:val="24"/>
        </w:rPr>
        <w:t>Pediatric Dentistry: Infancy through Adolescence Expert Consult</w:t>
      </w:r>
      <w:r w:rsidRPr="007C554D">
        <w:rPr>
          <w:rFonts w:ascii="Times New Roman" w:hAnsi="Times New Roman" w:cs="Times New Roman"/>
          <w:sz w:val="24"/>
          <w:szCs w:val="24"/>
        </w:rPr>
        <w:t>, 6th Edition. Philadelphia: Elsevier. Diakses 2 Maret 2020</w:t>
      </w:r>
    </w:p>
    <w:p w14:paraId="50504E8A" w14:textId="77777777" w:rsidR="008F2717" w:rsidRPr="007C554D" w:rsidRDefault="008F2717" w:rsidP="008F2717">
      <w:pPr>
        <w:spacing w:before="2" w:line="240" w:lineRule="auto"/>
        <w:ind w:left="1134" w:right="-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 xml:space="preserve">Parul, S., Ritu, N., Samir, D., dan Kamal, M. 2015. </w:t>
      </w:r>
      <w:r w:rsidRPr="007C554D">
        <w:rPr>
          <w:rFonts w:ascii="Times New Roman" w:hAnsi="Times New Roman" w:cs="Times New Roman"/>
          <w:i/>
          <w:sz w:val="24"/>
          <w:szCs w:val="24"/>
        </w:rPr>
        <w:t>Oral Habits and Its RelatedMalocclusion Among 3-12 Years Rural and Urban School Children: An OPD Survey</w:t>
      </w:r>
      <w:r w:rsidRPr="007C554D">
        <w:rPr>
          <w:rFonts w:ascii="Times New Roman" w:hAnsi="Times New Roman" w:cs="Times New Roman"/>
          <w:sz w:val="24"/>
          <w:szCs w:val="24"/>
        </w:rPr>
        <w:t>. J Nepal Dent Assoc. 15(2): 19-25.</w:t>
      </w:r>
    </w:p>
    <w:p w14:paraId="33E1D7D4" w14:textId="77777777" w:rsidR="008F2717" w:rsidRPr="007C554D" w:rsidRDefault="008F2717" w:rsidP="008F2717">
      <w:pPr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>Pusat Data dan Informasi Kementerian Kesehatan RI. (2019). Kesehatan Gigi Nasional. Jakarta</w:t>
      </w:r>
    </w:p>
    <w:p w14:paraId="7A21B5BB" w14:textId="77777777" w:rsidR="008F2717" w:rsidRPr="007C554D" w:rsidRDefault="008F2717" w:rsidP="008F2717">
      <w:pPr>
        <w:spacing w:line="240" w:lineRule="auto"/>
        <w:ind w:left="1134" w:right="138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 xml:space="preserve">Putri, M.H., Herijulianti, E., Nurjannah, N. 2018. </w:t>
      </w:r>
      <w:r w:rsidRPr="007C554D">
        <w:rPr>
          <w:rFonts w:ascii="Times New Roman" w:hAnsi="Times New Roman" w:cs="Times New Roman"/>
          <w:i/>
          <w:sz w:val="24"/>
          <w:szCs w:val="24"/>
        </w:rPr>
        <w:t>Ilmu Pencegahan Penyakit Jaringan Keras danJaringan Pendukung Gigi.</w:t>
      </w:r>
      <w:r w:rsidRPr="007C554D">
        <w:rPr>
          <w:rFonts w:ascii="Times New Roman" w:hAnsi="Times New Roman" w:cs="Times New Roman"/>
          <w:sz w:val="24"/>
          <w:szCs w:val="24"/>
        </w:rPr>
        <w:t>Jakarta : Penerbit Buku Kedokteran EGC.</w:t>
      </w:r>
    </w:p>
    <w:p w14:paraId="7A45BF57" w14:textId="77777777" w:rsidR="008F2717" w:rsidRPr="007C554D" w:rsidRDefault="008F2717" w:rsidP="008F2717">
      <w:pPr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 xml:space="preserve">Putri, Megananda H., Eliza H., Neneng N. 2013. </w:t>
      </w:r>
      <w:r w:rsidRPr="007C554D">
        <w:rPr>
          <w:rFonts w:ascii="Times New Roman" w:hAnsi="Times New Roman" w:cs="Times New Roman"/>
          <w:i/>
          <w:iCs/>
          <w:sz w:val="24"/>
          <w:szCs w:val="24"/>
        </w:rPr>
        <w:t>Ilmu Pencegahan Penyakit Jaringan Keras dan J</w:t>
      </w:r>
      <w:r w:rsidRPr="007C5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7C554D">
        <w:rPr>
          <w:rFonts w:ascii="Times New Roman" w:hAnsi="Times New Roman" w:cs="Times New Roman"/>
          <w:i/>
          <w:iCs/>
          <w:sz w:val="24"/>
          <w:szCs w:val="24"/>
        </w:rPr>
        <w:t xml:space="preserve">ringan Pendukung Gigi. </w:t>
      </w:r>
      <w:r w:rsidRPr="007C554D">
        <w:rPr>
          <w:rFonts w:ascii="Times New Roman" w:hAnsi="Times New Roman" w:cs="Times New Roman"/>
          <w:sz w:val="24"/>
          <w:szCs w:val="24"/>
        </w:rPr>
        <w:t>Jakarta: EGC.</w:t>
      </w:r>
    </w:p>
    <w:p w14:paraId="60CA68E9" w14:textId="77777777" w:rsidR="008F2717" w:rsidRPr="007C554D" w:rsidRDefault="008F2717" w:rsidP="008F2717">
      <w:pPr>
        <w:pStyle w:val="BodyText"/>
        <w:ind w:left="1134" w:right="133" w:hanging="1134"/>
        <w:jc w:val="both"/>
      </w:pPr>
      <w:r w:rsidRPr="007C554D">
        <w:t xml:space="preserve">Rahmadhan, A.G. 2010. </w:t>
      </w:r>
      <w:r w:rsidRPr="007C554D">
        <w:rPr>
          <w:i/>
        </w:rPr>
        <w:t>Serba Serbi Kesehatan Gigi &amp; Mulut.</w:t>
      </w:r>
      <w:r w:rsidRPr="007C554D">
        <w:t>Jakarta : Bukune</w:t>
      </w:r>
    </w:p>
    <w:p w14:paraId="502799AC" w14:textId="77777777" w:rsidR="008F2717" w:rsidRPr="007C554D" w:rsidRDefault="008F2717" w:rsidP="008F2717">
      <w:pPr>
        <w:pStyle w:val="BodyText"/>
        <w:ind w:left="1134" w:right="133" w:hanging="1134"/>
        <w:jc w:val="both"/>
      </w:pPr>
    </w:p>
    <w:p w14:paraId="1A3F2BF6" w14:textId="77777777" w:rsidR="008F2717" w:rsidRPr="007C554D" w:rsidRDefault="008F2717" w:rsidP="008F2717">
      <w:pPr>
        <w:spacing w:line="240" w:lineRule="auto"/>
        <w:ind w:left="1134" w:right="136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>Rao, A. 2012.</w:t>
      </w:r>
      <w:r w:rsidRPr="007C554D">
        <w:rPr>
          <w:rFonts w:ascii="Times New Roman" w:hAnsi="Times New Roman" w:cs="Times New Roman"/>
          <w:i/>
          <w:sz w:val="24"/>
          <w:szCs w:val="24"/>
        </w:rPr>
        <w:t>Principles And Practice Of Pedodontics</w:t>
      </w:r>
      <w:r w:rsidRPr="007C554D">
        <w:rPr>
          <w:rFonts w:ascii="Times New Roman" w:hAnsi="Times New Roman" w:cs="Times New Roman"/>
          <w:sz w:val="24"/>
          <w:szCs w:val="24"/>
        </w:rPr>
        <w:t>. India : Jaypee Brother Medical Publisher (P)Ltd.</w:t>
      </w:r>
    </w:p>
    <w:p w14:paraId="048632FE" w14:textId="77777777" w:rsidR="008F2717" w:rsidRPr="007C554D" w:rsidRDefault="008F2717" w:rsidP="008F2717">
      <w:pPr>
        <w:spacing w:line="240" w:lineRule="auto"/>
        <w:ind w:left="1134" w:right="135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 xml:space="preserve">Reddy, S., Sannjai, K., Kumaraswamy, J., Papaiah, L., &amp; Jeevan, MB. 2013. “Oral carriage of enterobacteriaceae among school children with chronic nail-biting habit” </w:t>
      </w:r>
      <w:r w:rsidRPr="007C554D">
        <w:rPr>
          <w:rFonts w:ascii="Times New Roman" w:hAnsi="Times New Roman" w:cs="Times New Roman"/>
          <w:i/>
          <w:sz w:val="24"/>
          <w:szCs w:val="24"/>
        </w:rPr>
        <w:t xml:space="preserve">.Journal of Oral and Maxillofacial Pathology, </w:t>
      </w:r>
      <w:r w:rsidRPr="007C554D">
        <w:rPr>
          <w:rFonts w:ascii="Times New Roman" w:hAnsi="Times New Roman" w:cs="Times New Roman"/>
          <w:sz w:val="24"/>
          <w:szCs w:val="24"/>
        </w:rPr>
        <w:t>17 (2),163-168.</w:t>
      </w:r>
    </w:p>
    <w:p w14:paraId="2B5EFDB6" w14:textId="77777777" w:rsidR="008F2717" w:rsidRPr="007C554D" w:rsidRDefault="008F2717" w:rsidP="008F2717">
      <w:pPr>
        <w:pStyle w:val="BodyText"/>
        <w:ind w:left="659" w:right="138" w:hanging="540"/>
        <w:jc w:val="both"/>
      </w:pPr>
      <w:r w:rsidRPr="007C554D">
        <w:t>Riset Kesehatan Dasar (Riskesdas). 2018. Badan Penelitian dan Pengembangan Kesehatan Kementerian RI tahun 2018</w:t>
      </w:r>
    </w:p>
    <w:p w14:paraId="7637F4DF" w14:textId="77777777" w:rsidR="008F2717" w:rsidRPr="007C554D" w:rsidRDefault="008F2717" w:rsidP="008F2717">
      <w:pPr>
        <w:pStyle w:val="BodyText"/>
        <w:ind w:left="1134" w:right="138" w:hanging="1134"/>
        <w:jc w:val="both"/>
      </w:pPr>
    </w:p>
    <w:p w14:paraId="5BBA1355" w14:textId="77777777" w:rsidR="008F2717" w:rsidRPr="007C554D" w:rsidRDefault="008F2717" w:rsidP="008F2717">
      <w:pPr>
        <w:pStyle w:val="BodyText"/>
        <w:ind w:left="1134" w:right="138" w:hanging="1134"/>
        <w:jc w:val="both"/>
      </w:pPr>
      <w:r w:rsidRPr="007C554D">
        <w:t>Senjaya, A.A. 2012. Kebiasaan buruk yang dapat merubah bentuk wajah.</w:t>
      </w:r>
      <w:r w:rsidRPr="007C554D">
        <w:rPr>
          <w:i/>
        </w:rPr>
        <w:t xml:space="preserve">Jurnal Skala Husada </w:t>
      </w:r>
      <w:r w:rsidRPr="007C554D">
        <w:t>9(1),22-27.</w:t>
      </w:r>
    </w:p>
    <w:p w14:paraId="0C849BB1" w14:textId="77777777" w:rsidR="008F2717" w:rsidRPr="007C554D" w:rsidRDefault="008F2717" w:rsidP="008F2717">
      <w:pPr>
        <w:pStyle w:val="BodyText"/>
        <w:ind w:left="1134" w:right="138" w:hanging="1134"/>
        <w:jc w:val="both"/>
      </w:pPr>
    </w:p>
    <w:p w14:paraId="565599C9" w14:textId="77777777" w:rsidR="008F2717" w:rsidRPr="007C554D" w:rsidRDefault="008F2717" w:rsidP="008F2717">
      <w:pPr>
        <w:spacing w:line="240" w:lineRule="auto"/>
        <w:ind w:left="1134" w:right="817" w:hanging="1134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 xml:space="preserve">Singh, </w:t>
      </w:r>
      <w:r w:rsidRPr="007C554D">
        <w:rPr>
          <w:rFonts w:ascii="Times New Roman" w:hAnsi="Times New Roman" w:cs="Times New Roman"/>
          <w:spacing w:val="-3"/>
          <w:sz w:val="24"/>
          <w:szCs w:val="24"/>
        </w:rPr>
        <w:t xml:space="preserve">G. </w:t>
      </w:r>
      <w:r w:rsidRPr="007C554D">
        <w:rPr>
          <w:rFonts w:ascii="Times New Roman" w:hAnsi="Times New Roman" w:cs="Times New Roman"/>
          <w:sz w:val="24"/>
          <w:szCs w:val="24"/>
        </w:rPr>
        <w:t xml:space="preserve">2015. </w:t>
      </w:r>
      <w:r w:rsidRPr="007C554D">
        <w:rPr>
          <w:rFonts w:ascii="Times New Roman" w:hAnsi="Times New Roman" w:cs="Times New Roman"/>
          <w:i/>
          <w:sz w:val="24"/>
          <w:szCs w:val="24"/>
        </w:rPr>
        <w:t xml:space="preserve">Textbook of Orthodontics.  </w:t>
      </w:r>
      <w:r w:rsidRPr="007C554D">
        <w:rPr>
          <w:rFonts w:ascii="Times New Roman" w:hAnsi="Times New Roman" w:cs="Times New Roman"/>
          <w:sz w:val="24"/>
          <w:szCs w:val="24"/>
        </w:rPr>
        <w:t>3rd  ed.  India:  Jaypee  Brothers  Medical Publisher (P)</w:t>
      </w:r>
      <w:r w:rsidRPr="007C554D">
        <w:rPr>
          <w:rFonts w:ascii="Times New Roman" w:hAnsi="Times New Roman" w:cs="Times New Roman"/>
          <w:spacing w:val="-3"/>
          <w:sz w:val="24"/>
          <w:szCs w:val="24"/>
        </w:rPr>
        <w:t>Ltd.</w:t>
      </w:r>
    </w:p>
    <w:p w14:paraId="2CF98E9C" w14:textId="77777777" w:rsidR="008F2717" w:rsidRPr="007C554D" w:rsidRDefault="008F2717" w:rsidP="008F2717">
      <w:pPr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 xml:space="preserve">Suratri MAL, Sintawati FX, Andayasari L. 2016. </w:t>
      </w:r>
      <w:r w:rsidRPr="007C554D">
        <w:rPr>
          <w:rFonts w:ascii="Times New Roman" w:hAnsi="Times New Roman" w:cs="Times New Roman"/>
          <w:color w:val="202124"/>
          <w:sz w:val="24"/>
          <w:szCs w:val="24"/>
        </w:rPr>
        <w:t>Pengetahuan, Sikap, dan Perilaku Orang Tua tentang Kesehatan Mulut dan Gigi pada Anak Usia Taman Kanak-kanak di Daerah Istimewa Yogyakarta dan Provinsi Banten</w:t>
      </w:r>
      <w:r w:rsidRPr="007C554D">
        <w:rPr>
          <w:rFonts w:ascii="Times New Roman" w:hAnsi="Times New Roman" w:cs="Times New Roman"/>
          <w:sz w:val="24"/>
          <w:szCs w:val="24"/>
        </w:rPr>
        <w:t>. Media Litbangkes.  26(2):119-26.</w:t>
      </w:r>
    </w:p>
    <w:p w14:paraId="7CE0C14C" w14:textId="77777777" w:rsidR="008F2717" w:rsidRPr="007C554D" w:rsidRDefault="008F2717" w:rsidP="008F2717">
      <w:pPr>
        <w:pStyle w:val="BodyText"/>
        <w:ind w:left="1134" w:right="136" w:hanging="1134"/>
        <w:jc w:val="both"/>
      </w:pPr>
      <w:r w:rsidRPr="007C554D">
        <w:t xml:space="preserve">Wijayanti, D.M. 2011. Hubungan pemberian susu botol menjelang tidur dengan kejadian karies pada balita (2-4 tahun) di PAUD Melati Kelurahan Kandangan Kecamatan Bonowo Surabaya. </w:t>
      </w:r>
      <w:r w:rsidRPr="007C554D">
        <w:rPr>
          <w:i/>
        </w:rPr>
        <w:t xml:space="preserve">Jurnal Kesehatan AIPTINAKES JATIM, </w:t>
      </w:r>
      <w:r w:rsidRPr="007C554D">
        <w:t>1 (1), 12-21.</w:t>
      </w:r>
    </w:p>
    <w:p w14:paraId="55647D84" w14:textId="77777777" w:rsidR="008F2717" w:rsidRPr="007C554D" w:rsidRDefault="008F2717" w:rsidP="008F2717">
      <w:pPr>
        <w:pStyle w:val="BodyText"/>
        <w:ind w:left="1134" w:right="136" w:hanging="1134"/>
        <w:jc w:val="both"/>
      </w:pPr>
    </w:p>
    <w:p w14:paraId="0B300301" w14:textId="77777777" w:rsidR="008F2717" w:rsidRPr="007C554D" w:rsidRDefault="008F2717" w:rsidP="008F2717">
      <w:pPr>
        <w:spacing w:line="240" w:lineRule="auto"/>
        <w:ind w:left="1134" w:right="136" w:hanging="1134"/>
        <w:jc w:val="both"/>
        <w:rPr>
          <w:rFonts w:ascii="Times New Roman" w:hAnsi="Times New Roman" w:cs="Times New Roman"/>
          <w:sz w:val="24"/>
          <w:szCs w:val="24"/>
        </w:rPr>
      </w:pPr>
      <w:r w:rsidRPr="007C554D">
        <w:rPr>
          <w:rFonts w:ascii="Times New Roman" w:hAnsi="Times New Roman" w:cs="Times New Roman"/>
          <w:sz w:val="24"/>
          <w:szCs w:val="24"/>
        </w:rPr>
        <w:t>Yulita, I. 2011. “</w:t>
      </w:r>
      <w:r w:rsidRPr="007C554D">
        <w:rPr>
          <w:rFonts w:ascii="Times New Roman" w:hAnsi="Times New Roman" w:cs="Times New Roman"/>
          <w:i/>
          <w:sz w:val="24"/>
          <w:szCs w:val="24"/>
        </w:rPr>
        <w:t>Air Susu Ibu Dan Karies Gigi Sulung</w:t>
      </w:r>
      <w:r w:rsidRPr="007C554D">
        <w:rPr>
          <w:rFonts w:ascii="Times New Roman" w:hAnsi="Times New Roman" w:cs="Times New Roman"/>
          <w:sz w:val="24"/>
          <w:szCs w:val="24"/>
        </w:rPr>
        <w:t>” Jurnal Health Quality Vol. 4 No. 1 November 2011, Hal. 1 – 76.</w:t>
      </w:r>
    </w:p>
    <w:p w14:paraId="7A93EB24" w14:textId="77777777" w:rsidR="00D91046" w:rsidRDefault="00D91046"/>
    <w:sectPr w:rsidR="00D91046" w:rsidSect="002B7EDF">
      <w:headerReference w:type="default" r:id="rId4"/>
      <w:footerReference w:type="default" r:id="rId5"/>
      <w:headerReference w:type="first" r:id="rId6"/>
      <w:pgSz w:w="11906" w:h="16838" w:code="9"/>
      <w:pgMar w:top="2268" w:right="1701" w:bottom="1701" w:left="2268" w:header="709" w:footer="709" w:gutter="0"/>
      <w:pgNumType w:fmt="lowerRoman" w:start="1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4D0E" w14:textId="77777777" w:rsidR="002A354A" w:rsidRPr="002B7EDF" w:rsidRDefault="008F2717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2B7EDF">
      <w:rPr>
        <w:rFonts w:ascii="Times New Roman" w:hAnsi="Times New Roman" w:cs="Times New Roman"/>
        <w:sz w:val="24"/>
        <w:szCs w:val="24"/>
      </w:rPr>
      <w:fldChar w:fldCharType="begin"/>
    </w:r>
    <w:r w:rsidRPr="002B7EDF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2B7EDF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xi</w:t>
    </w:r>
    <w:r>
      <w:rPr>
        <w:rFonts w:ascii="Times New Roman" w:hAnsi="Times New Roman" w:cs="Times New Roman"/>
        <w:noProof/>
        <w:sz w:val="24"/>
        <w:szCs w:val="24"/>
      </w:rPr>
      <w:t>v</w:t>
    </w:r>
    <w:r w:rsidRPr="002B7EDF">
      <w:rPr>
        <w:rFonts w:ascii="Times New Roman" w:hAnsi="Times New Roman" w:cs="Times New Roman"/>
        <w:noProof/>
        <w:sz w:val="24"/>
        <w:szCs w:val="24"/>
      </w:rPr>
      <w:fldChar w:fldCharType="end"/>
    </w:r>
  </w:p>
  <w:p w14:paraId="7831D8AA" w14:textId="77777777" w:rsidR="002A354A" w:rsidRPr="00796D49" w:rsidRDefault="008F2717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FECDE" w14:textId="77777777" w:rsidR="002A354A" w:rsidRPr="009212F9" w:rsidRDefault="008F2717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14:paraId="4E5EE0A2" w14:textId="77777777" w:rsidR="002A354A" w:rsidRDefault="008F27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77522" w14:textId="77777777" w:rsidR="002A354A" w:rsidRDefault="008F27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FB"/>
    <w:rsid w:val="008F2717"/>
    <w:rsid w:val="00B073FB"/>
    <w:rsid w:val="00D9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D4D6A-4D43-4FEB-A8BD-48E50808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717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27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BodyText">
    <w:name w:val="Body Text"/>
    <w:basedOn w:val="Normal"/>
    <w:link w:val="BodyTextChar"/>
    <w:uiPriority w:val="1"/>
    <w:qFormat/>
    <w:rsid w:val="008F27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F2717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8F27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717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8F27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717"/>
    <w:rPr>
      <w:lang w:val="id-I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F2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F2717"/>
    <w:rPr>
      <w:rFonts w:ascii="Courier New" w:eastAsia="Times New Roman" w:hAnsi="Courier New" w:cs="Courier New"/>
      <w:sz w:val="20"/>
      <w:szCs w:val="20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4859</Characters>
  <Application>Microsoft Office Word</Application>
  <DocSecurity>0</DocSecurity>
  <Lines>40</Lines>
  <Paragraphs>11</Paragraphs>
  <ScaleCrop>false</ScaleCrop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2021-12-24T02:41:00Z</dcterms:created>
  <dcterms:modified xsi:type="dcterms:W3CDTF">2021-12-24T02:41:00Z</dcterms:modified>
</cp:coreProperties>
</file>