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185" w:rsidRPr="0017423E" w:rsidRDefault="00EA2185" w:rsidP="002A25F2">
      <w:pPr>
        <w:spacing w:line="480" w:lineRule="auto"/>
        <w:ind w:left="2880" w:firstLine="720"/>
        <w:rPr>
          <w:rFonts w:ascii="Times New Roman" w:hAnsi="Times New Roman" w:cs="Times New Roman"/>
          <w:b/>
          <w:sz w:val="28"/>
          <w:szCs w:val="28"/>
        </w:rPr>
      </w:pPr>
      <w:r w:rsidRPr="0017423E">
        <w:rPr>
          <w:rFonts w:ascii="Times New Roman" w:hAnsi="Times New Roman" w:cs="Times New Roman"/>
          <w:b/>
          <w:sz w:val="28"/>
          <w:szCs w:val="28"/>
        </w:rPr>
        <w:t>BAB II</w:t>
      </w:r>
    </w:p>
    <w:p w:rsidR="00EA2185" w:rsidRPr="0017423E" w:rsidRDefault="00EA2185" w:rsidP="004F685C">
      <w:pPr>
        <w:spacing w:line="480" w:lineRule="auto"/>
        <w:jc w:val="center"/>
        <w:rPr>
          <w:rFonts w:ascii="Times New Roman" w:hAnsi="Times New Roman" w:cs="Times New Roman"/>
          <w:b/>
          <w:sz w:val="28"/>
          <w:szCs w:val="28"/>
        </w:rPr>
      </w:pPr>
      <w:r w:rsidRPr="0017423E">
        <w:rPr>
          <w:rFonts w:ascii="Times New Roman" w:hAnsi="Times New Roman" w:cs="Times New Roman"/>
          <w:b/>
          <w:sz w:val="28"/>
          <w:szCs w:val="28"/>
        </w:rPr>
        <w:t>TINJAUAN PUSTAKA</w:t>
      </w:r>
    </w:p>
    <w:p w:rsidR="000B63B0" w:rsidRDefault="00EA2185" w:rsidP="000B63B0">
      <w:pPr>
        <w:spacing w:line="480" w:lineRule="auto"/>
        <w:jc w:val="both"/>
        <w:rPr>
          <w:rFonts w:ascii="Times New Roman" w:hAnsi="Times New Roman" w:cs="Times New Roman"/>
          <w:b/>
          <w:sz w:val="24"/>
          <w:szCs w:val="24"/>
          <w:lang w:val="id-ID"/>
        </w:rPr>
      </w:pPr>
      <w:r w:rsidRPr="00EA2185">
        <w:rPr>
          <w:rFonts w:ascii="Times New Roman" w:hAnsi="Times New Roman" w:cs="Times New Roman"/>
          <w:b/>
          <w:sz w:val="24"/>
          <w:szCs w:val="24"/>
        </w:rPr>
        <w:t>2.1</w:t>
      </w:r>
      <w:r w:rsidRPr="00EA2185">
        <w:rPr>
          <w:rFonts w:ascii="Times New Roman" w:hAnsi="Times New Roman" w:cs="Times New Roman"/>
          <w:b/>
          <w:sz w:val="24"/>
          <w:szCs w:val="24"/>
          <w:lang w:val="id-ID"/>
        </w:rPr>
        <w:t xml:space="preserve"> Peng</w:t>
      </w:r>
      <w:r w:rsidR="008D00B9">
        <w:rPr>
          <w:rFonts w:ascii="Times New Roman" w:hAnsi="Times New Roman" w:cs="Times New Roman"/>
          <w:b/>
          <w:sz w:val="24"/>
          <w:szCs w:val="24"/>
          <w:lang w:val="id-ID"/>
        </w:rPr>
        <w:t>e</w:t>
      </w:r>
      <w:r w:rsidRPr="00EA2185">
        <w:rPr>
          <w:rFonts w:ascii="Times New Roman" w:hAnsi="Times New Roman" w:cs="Times New Roman"/>
          <w:b/>
          <w:sz w:val="24"/>
          <w:szCs w:val="24"/>
          <w:lang w:val="id-ID"/>
        </w:rPr>
        <w:t>tahuan</w:t>
      </w:r>
    </w:p>
    <w:p w:rsidR="00A039C2" w:rsidRDefault="00EA2185" w:rsidP="000B63B0">
      <w:pPr>
        <w:spacing w:line="480" w:lineRule="auto"/>
        <w:ind w:firstLine="720"/>
        <w:jc w:val="both"/>
        <w:rPr>
          <w:rFonts w:ascii="Times New Roman" w:hAnsi="Times New Roman" w:cs="Times New Roman"/>
          <w:b/>
          <w:sz w:val="24"/>
          <w:szCs w:val="24"/>
          <w:lang w:val="id-ID"/>
        </w:rPr>
      </w:pPr>
      <w:r w:rsidRPr="00EA2185">
        <w:rPr>
          <w:rFonts w:ascii="Times New Roman" w:hAnsi="Times New Roman" w:cs="Times New Roman"/>
          <w:b/>
          <w:sz w:val="24"/>
          <w:szCs w:val="24"/>
          <w:lang w:val="id-ID"/>
        </w:rPr>
        <w:t>2.1.1 Definisi Pengetahuan</w:t>
      </w:r>
    </w:p>
    <w:p w:rsidR="00EA2185" w:rsidRPr="00A039C2" w:rsidRDefault="00EA2185" w:rsidP="006E717F">
      <w:pPr>
        <w:spacing w:line="480" w:lineRule="auto"/>
        <w:ind w:left="1276" w:firstLine="425"/>
        <w:jc w:val="both"/>
        <w:rPr>
          <w:rFonts w:ascii="Times New Roman" w:hAnsi="Times New Roman" w:cs="Times New Roman"/>
          <w:b/>
          <w:sz w:val="24"/>
          <w:szCs w:val="24"/>
          <w:lang w:val="id-ID"/>
        </w:rPr>
      </w:pPr>
      <w:proofErr w:type="gramStart"/>
      <w:r w:rsidRPr="00A039C2">
        <w:rPr>
          <w:rFonts w:ascii="Times New Roman" w:hAnsi="Times New Roman" w:cs="Times New Roman"/>
          <w:sz w:val="24"/>
          <w:szCs w:val="24"/>
        </w:rPr>
        <w:t>Pengetahuan merupakan hasil dari usah</w:t>
      </w:r>
      <w:r w:rsidR="00A039C2" w:rsidRPr="00A039C2">
        <w:rPr>
          <w:rFonts w:ascii="Times New Roman" w:hAnsi="Times New Roman" w:cs="Times New Roman"/>
          <w:sz w:val="24"/>
          <w:szCs w:val="24"/>
        </w:rPr>
        <w:t>a manusia untuk tahu.</w:t>
      </w:r>
      <w:proofErr w:type="gramEnd"/>
      <w:r w:rsidR="00A039C2" w:rsidRPr="00A039C2">
        <w:rPr>
          <w:rFonts w:ascii="Times New Roman" w:hAnsi="Times New Roman" w:cs="Times New Roman"/>
          <w:sz w:val="24"/>
          <w:szCs w:val="24"/>
        </w:rPr>
        <w:t xml:space="preserve"> </w:t>
      </w:r>
      <w:proofErr w:type="gramStart"/>
      <w:r w:rsidR="00A039C2" w:rsidRPr="00A039C2">
        <w:rPr>
          <w:rFonts w:ascii="Times New Roman" w:hAnsi="Times New Roman" w:cs="Times New Roman"/>
          <w:sz w:val="24"/>
          <w:szCs w:val="24"/>
        </w:rPr>
        <w:t xml:space="preserve">Pekerjaan </w:t>
      </w:r>
      <w:r w:rsidRPr="00A039C2">
        <w:rPr>
          <w:rFonts w:ascii="Times New Roman" w:hAnsi="Times New Roman" w:cs="Times New Roman"/>
          <w:sz w:val="24"/>
          <w:szCs w:val="24"/>
        </w:rPr>
        <w:t>tahu tersebut adalah hasil dari kenal, insaf, mengerti, dan pandai (Salam, 2003).</w:t>
      </w:r>
      <w:proofErr w:type="gramEnd"/>
      <w:r w:rsidRPr="00A039C2">
        <w:rPr>
          <w:rFonts w:ascii="Times New Roman" w:hAnsi="Times New Roman" w:cs="Times New Roman"/>
          <w:sz w:val="24"/>
          <w:szCs w:val="24"/>
        </w:rPr>
        <w:t xml:space="preserve"> </w:t>
      </w:r>
    </w:p>
    <w:p w:rsidR="00EA2185" w:rsidRPr="00EA2185" w:rsidRDefault="00EA2185" w:rsidP="006E717F">
      <w:pPr>
        <w:spacing w:line="480" w:lineRule="auto"/>
        <w:ind w:left="1276" w:firstLine="425"/>
        <w:jc w:val="both"/>
        <w:rPr>
          <w:rFonts w:ascii="Times New Roman" w:hAnsi="Times New Roman" w:cs="Times New Roman"/>
          <w:sz w:val="24"/>
          <w:szCs w:val="24"/>
          <w:lang w:val="id-ID"/>
        </w:rPr>
      </w:pPr>
      <w:proofErr w:type="gramStart"/>
      <w:r w:rsidRPr="00EA2185">
        <w:rPr>
          <w:rFonts w:ascii="Times New Roman" w:hAnsi="Times New Roman" w:cs="Times New Roman"/>
          <w:sz w:val="24"/>
          <w:szCs w:val="24"/>
        </w:rPr>
        <w:t>Menurut Notoatmodjo (2003), pengetahuan (</w:t>
      </w:r>
      <w:r w:rsidRPr="00EA2185">
        <w:rPr>
          <w:rFonts w:ascii="Times New Roman" w:hAnsi="Times New Roman" w:cs="Times New Roman"/>
          <w:i/>
          <w:iCs/>
          <w:sz w:val="24"/>
          <w:szCs w:val="24"/>
        </w:rPr>
        <w:t>knowledge</w:t>
      </w:r>
      <w:r w:rsidRPr="00EA2185">
        <w:rPr>
          <w:rFonts w:ascii="Times New Roman" w:hAnsi="Times New Roman" w:cs="Times New Roman"/>
          <w:sz w:val="24"/>
          <w:szCs w:val="24"/>
        </w:rPr>
        <w:t xml:space="preserve">) adalah hasil tahu dari manusia yang sekedar menjawab pertanyaan </w:t>
      </w:r>
      <w:r w:rsidRPr="00EA2185">
        <w:rPr>
          <w:rFonts w:ascii="Times New Roman" w:hAnsi="Times New Roman" w:cs="Times New Roman"/>
          <w:i/>
          <w:iCs/>
          <w:sz w:val="24"/>
          <w:szCs w:val="24"/>
        </w:rPr>
        <w:t>“What”</w:t>
      </w:r>
      <w:r w:rsidRPr="00EA2185">
        <w:rPr>
          <w:rFonts w:ascii="Times New Roman" w:hAnsi="Times New Roman" w:cs="Times New Roman"/>
          <w:sz w:val="24"/>
          <w:szCs w:val="24"/>
        </w:rPr>
        <w:t>.</w:t>
      </w:r>
      <w:proofErr w:type="gramEnd"/>
      <w:r w:rsidRPr="00EA2185">
        <w:rPr>
          <w:rFonts w:ascii="Times New Roman" w:hAnsi="Times New Roman" w:cs="Times New Roman"/>
          <w:sz w:val="24"/>
          <w:szCs w:val="24"/>
        </w:rPr>
        <w:t xml:space="preserve"> </w:t>
      </w:r>
      <w:proofErr w:type="gramStart"/>
      <w:r w:rsidRPr="00EA2185">
        <w:rPr>
          <w:rFonts w:ascii="Times New Roman" w:hAnsi="Times New Roman" w:cs="Times New Roman"/>
          <w:sz w:val="24"/>
          <w:szCs w:val="24"/>
        </w:rPr>
        <w:t>Pengetahuan merupakan hasil dari tahu, dan ini terjadi setelah orang melakukan penginderaan terhadap suatu objek tertentu.</w:t>
      </w:r>
      <w:proofErr w:type="gramEnd"/>
      <w:r w:rsidRPr="00EA2185">
        <w:rPr>
          <w:rFonts w:ascii="Times New Roman" w:hAnsi="Times New Roman" w:cs="Times New Roman"/>
          <w:sz w:val="24"/>
          <w:szCs w:val="24"/>
        </w:rPr>
        <w:t xml:space="preserve"> </w:t>
      </w:r>
      <w:proofErr w:type="gramStart"/>
      <w:r w:rsidRPr="00EA2185">
        <w:rPr>
          <w:rFonts w:ascii="Times New Roman" w:hAnsi="Times New Roman" w:cs="Times New Roman"/>
          <w:sz w:val="24"/>
          <w:szCs w:val="24"/>
        </w:rPr>
        <w:t xml:space="preserve">Penginderaan, penciuman, rasa, dan </w:t>
      </w:r>
      <w:r w:rsidR="005A75CF">
        <w:rPr>
          <w:rFonts w:ascii="Times New Roman" w:hAnsi="Times New Roman" w:cs="Times New Roman"/>
          <w:sz w:val="24"/>
          <w:szCs w:val="24"/>
        </w:rPr>
        <w:t>raba.</w:t>
      </w:r>
      <w:proofErr w:type="gramEnd"/>
      <w:r w:rsidR="005A75CF">
        <w:rPr>
          <w:rFonts w:ascii="Times New Roman" w:hAnsi="Times New Roman" w:cs="Times New Roman"/>
          <w:sz w:val="24"/>
          <w:szCs w:val="24"/>
        </w:rPr>
        <w:t xml:space="preserve"> </w:t>
      </w:r>
      <w:proofErr w:type="gramStart"/>
      <w:r w:rsidR="005A75CF">
        <w:rPr>
          <w:rFonts w:ascii="Times New Roman" w:hAnsi="Times New Roman" w:cs="Times New Roman"/>
          <w:sz w:val="24"/>
          <w:szCs w:val="24"/>
        </w:rPr>
        <w:t>Peng</w:t>
      </w:r>
      <w:r w:rsidR="005A75CF">
        <w:rPr>
          <w:rFonts w:ascii="Times New Roman" w:hAnsi="Times New Roman" w:cs="Times New Roman"/>
          <w:sz w:val="24"/>
          <w:szCs w:val="24"/>
          <w:lang w:val="id-ID"/>
        </w:rPr>
        <w:t>e</w:t>
      </w:r>
      <w:r w:rsidRPr="00EA2185">
        <w:rPr>
          <w:rFonts w:ascii="Times New Roman" w:hAnsi="Times New Roman" w:cs="Times New Roman"/>
          <w:sz w:val="24"/>
          <w:szCs w:val="24"/>
        </w:rPr>
        <w:t>tahuan atau kognitif merupakan domain yang sangat penting dalam membentuk tindakan seseorang (</w:t>
      </w:r>
      <w:r w:rsidRPr="00EA2185">
        <w:rPr>
          <w:rFonts w:ascii="Times New Roman" w:hAnsi="Times New Roman" w:cs="Times New Roman"/>
          <w:i/>
          <w:iCs/>
          <w:sz w:val="24"/>
          <w:szCs w:val="24"/>
        </w:rPr>
        <w:t>overt behavior</w:t>
      </w:r>
      <w:r w:rsidRPr="00EA2185">
        <w:rPr>
          <w:rFonts w:ascii="Times New Roman" w:hAnsi="Times New Roman" w:cs="Times New Roman"/>
          <w:sz w:val="24"/>
          <w:szCs w:val="24"/>
        </w:rPr>
        <w:t>).</w:t>
      </w:r>
      <w:proofErr w:type="gramEnd"/>
    </w:p>
    <w:p w:rsidR="00EA2185" w:rsidRPr="00EA2185" w:rsidRDefault="00EA2185" w:rsidP="000B63B0">
      <w:pPr>
        <w:pStyle w:val="Default"/>
        <w:spacing w:line="480" w:lineRule="auto"/>
        <w:ind w:firstLine="720"/>
        <w:jc w:val="both"/>
      </w:pPr>
      <w:r w:rsidRPr="00EA2185">
        <w:rPr>
          <w:b/>
          <w:bCs/>
        </w:rPr>
        <w:t xml:space="preserve">2.1.2 Cara Mendapatkan Pengetahuan </w:t>
      </w:r>
    </w:p>
    <w:p w:rsidR="004F685C" w:rsidRPr="00EA2185" w:rsidRDefault="00EA2185" w:rsidP="006E717F">
      <w:pPr>
        <w:pStyle w:val="Default"/>
        <w:spacing w:line="480" w:lineRule="auto"/>
        <w:ind w:left="1276" w:firstLine="425"/>
        <w:jc w:val="both"/>
      </w:pPr>
      <w:r w:rsidRPr="00EA2185">
        <w:t xml:space="preserve">Dari berbagai macam cara yang telah digunakan untuk memperoleh kebenaran pengetahuan sepanjang sejarah, dapat dikelompokkan menjadi dua, yakni: </w:t>
      </w:r>
    </w:p>
    <w:p w:rsidR="00EA2185" w:rsidRPr="00EA2185" w:rsidRDefault="000B63B0" w:rsidP="000B63B0">
      <w:pPr>
        <w:pStyle w:val="Default"/>
        <w:spacing w:line="480" w:lineRule="auto"/>
        <w:ind w:firstLine="720"/>
        <w:jc w:val="both"/>
      </w:pPr>
      <w:r>
        <w:t>A</w:t>
      </w:r>
      <w:r w:rsidR="00EA2185" w:rsidRPr="00EA2185">
        <w:t xml:space="preserve">. Cara Tradisional Untuk Memperoleh Pengetahuan </w:t>
      </w:r>
    </w:p>
    <w:p w:rsidR="00EA2185" w:rsidRPr="00EA2185" w:rsidRDefault="00EA2185" w:rsidP="00721071">
      <w:pPr>
        <w:pStyle w:val="Default"/>
        <w:spacing w:line="480" w:lineRule="auto"/>
        <w:ind w:left="1440"/>
        <w:jc w:val="both"/>
      </w:pPr>
      <w:r w:rsidRPr="00EA2185">
        <w:t xml:space="preserve">Cara-cara penemuan pengetahuan pada periode ini dilakukan sebelum ditemukan metode ilmiah, yang meliputi : </w:t>
      </w:r>
    </w:p>
    <w:p w:rsidR="00EA2185" w:rsidRPr="00EA2185" w:rsidRDefault="00EA2185" w:rsidP="000B63B0">
      <w:pPr>
        <w:pStyle w:val="Default"/>
        <w:spacing w:line="480" w:lineRule="auto"/>
        <w:ind w:left="720" w:firstLine="720"/>
        <w:jc w:val="both"/>
      </w:pPr>
      <w:r w:rsidRPr="00EA2185">
        <w:t>1) Cara Coba Salah (</w:t>
      </w:r>
      <w:r w:rsidRPr="00EA2185">
        <w:rPr>
          <w:i/>
          <w:iCs/>
        </w:rPr>
        <w:t>Trial Dan Error</w:t>
      </w:r>
      <w:r w:rsidRPr="00EA2185">
        <w:t xml:space="preserve">) </w:t>
      </w:r>
    </w:p>
    <w:p w:rsidR="00EA2185" w:rsidRPr="00EA2185" w:rsidRDefault="00EA2185" w:rsidP="000B63B0">
      <w:pPr>
        <w:pStyle w:val="Default"/>
        <w:spacing w:line="480" w:lineRule="auto"/>
        <w:ind w:left="1440" w:firstLine="720"/>
        <w:jc w:val="both"/>
      </w:pPr>
      <w:r w:rsidRPr="00EA2185">
        <w:lastRenderedPageBreak/>
        <w:t>Cara coba-coba ini dilakukan dengan menggunakan kemungkinan tersebut tidak berhasil, dicoba kemungkinan yang lain. Apabila tidak berhasil, maka akan dicoba kemungkinan yang lain lagi sampai didapa</w:t>
      </w:r>
      <w:r w:rsidR="00A039C2">
        <w:t xml:space="preserve">tkan hasil mencapai kebenaran. </w:t>
      </w:r>
    </w:p>
    <w:p w:rsidR="00EA2185" w:rsidRPr="00EA2185" w:rsidRDefault="00EA2185" w:rsidP="000B63B0">
      <w:pPr>
        <w:pStyle w:val="Default"/>
        <w:spacing w:line="480" w:lineRule="auto"/>
        <w:ind w:left="720" w:firstLine="720"/>
        <w:jc w:val="both"/>
      </w:pPr>
      <w:r w:rsidRPr="00EA2185">
        <w:t xml:space="preserve">2) Cara Kekuasaan atau Otoritas </w:t>
      </w:r>
    </w:p>
    <w:p w:rsidR="00EA2185" w:rsidRPr="00EA2185" w:rsidRDefault="00EA2185" w:rsidP="000B63B0">
      <w:pPr>
        <w:pStyle w:val="Default"/>
        <w:spacing w:line="480" w:lineRule="auto"/>
        <w:ind w:left="1440" w:firstLine="720"/>
        <w:jc w:val="both"/>
      </w:pPr>
      <w:r w:rsidRPr="00EA2185">
        <w:t>Di mana pengetahuan diperoleh berdasarkan pada otoritas atau kekuasaan baik tradisi, otoritas pemerintahan, otoritas pemimpin agama,</w:t>
      </w:r>
      <w:r w:rsidR="00A039C2">
        <w:t xml:space="preserve"> maupun ahli ilmu pengetahuan. </w:t>
      </w:r>
    </w:p>
    <w:p w:rsidR="00EA2185" w:rsidRPr="00EA2185" w:rsidRDefault="00EA2185" w:rsidP="000B63B0">
      <w:pPr>
        <w:pStyle w:val="Default"/>
        <w:spacing w:line="480" w:lineRule="auto"/>
        <w:ind w:left="720" w:firstLine="720"/>
        <w:jc w:val="both"/>
      </w:pPr>
      <w:r w:rsidRPr="00EA2185">
        <w:t xml:space="preserve">3) Berdasarkan Pengalaman Pribadi </w:t>
      </w:r>
    </w:p>
    <w:p w:rsidR="00A039C2" w:rsidRPr="00DF0B47" w:rsidRDefault="00EA2185" w:rsidP="000B63B0">
      <w:pPr>
        <w:pStyle w:val="Default"/>
        <w:spacing w:line="480" w:lineRule="auto"/>
        <w:ind w:left="1440" w:firstLine="720"/>
        <w:jc w:val="both"/>
      </w:pPr>
      <w:r w:rsidRPr="00EA2185">
        <w:t xml:space="preserve">Hal ini dilakukan dengan cara mengulang kembali pengalaman yang diperoleh dalam memecahkan permasalahan yang dihadapi pada masa yang lalu. Apabila dengan cara yang digunakan tersebut orang dapat memecahkan masalah yang sama, orang dapat pula menggunakan cara tersebut. </w:t>
      </w:r>
    </w:p>
    <w:p w:rsidR="00EA2185" w:rsidRPr="00EA2185" w:rsidRDefault="00EA2185" w:rsidP="000B63B0">
      <w:pPr>
        <w:pStyle w:val="Default"/>
        <w:spacing w:line="480" w:lineRule="auto"/>
        <w:ind w:left="720" w:firstLine="720"/>
        <w:jc w:val="both"/>
        <w:rPr>
          <w:color w:val="auto"/>
        </w:rPr>
      </w:pPr>
      <w:r w:rsidRPr="00EA2185">
        <w:rPr>
          <w:color w:val="auto"/>
        </w:rPr>
        <w:t xml:space="preserve">4) Melalui Jalan Pikiran </w:t>
      </w:r>
    </w:p>
    <w:p w:rsidR="00C447E9" w:rsidRPr="00EA2185" w:rsidRDefault="00EA2185" w:rsidP="000B63B0">
      <w:pPr>
        <w:pStyle w:val="Default"/>
        <w:spacing w:line="480" w:lineRule="auto"/>
        <w:ind w:left="1440" w:firstLine="720"/>
        <w:jc w:val="both"/>
        <w:rPr>
          <w:color w:val="auto"/>
        </w:rPr>
      </w:pPr>
      <w:r w:rsidRPr="00EA2185">
        <w:rPr>
          <w:color w:val="auto"/>
        </w:rPr>
        <w:t>Dari sini manusia telah mampu menggunakan penalarannya dalam memperoleh pengetahuannya. Dengan kata lain, dalam memperoleh kebenaran pengetahuan, manusia te</w:t>
      </w:r>
      <w:r w:rsidR="00A039C2">
        <w:rPr>
          <w:color w:val="auto"/>
        </w:rPr>
        <w:t xml:space="preserve">lah menggunakan jalan fikiran. </w:t>
      </w:r>
    </w:p>
    <w:p w:rsidR="00EA2185" w:rsidRPr="00EA2185" w:rsidRDefault="000B63B0" w:rsidP="000B63B0">
      <w:pPr>
        <w:pStyle w:val="Default"/>
        <w:spacing w:line="480" w:lineRule="auto"/>
        <w:ind w:firstLine="720"/>
        <w:jc w:val="both"/>
        <w:rPr>
          <w:color w:val="auto"/>
        </w:rPr>
      </w:pPr>
      <w:r>
        <w:rPr>
          <w:color w:val="auto"/>
        </w:rPr>
        <w:t>B</w:t>
      </w:r>
      <w:r w:rsidR="00EA2185" w:rsidRPr="00EA2185">
        <w:rPr>
          <w:color w:val="auto"/>
        </w:rPr>
        <w:t xml:space="preserve">. Cara Modern dalam Memperoleh Pengetahuan </w:t>
      </w:r>
    </w:p>
    <w:p w:rsidR="00A039C2" w:rsidRDefault="00EA2185" w:rsidP="000B63B0">
      <w:pPr>
        <w:pStyle w:val="Default"/>
        <w:spacing w:line="480" w:lineRule="auto"/>
        <w:ind w:left="1440" w:firstLine="720"/>
        <w:jc w:val="both"/>
        <w:rPr>
          <w:color w:val="auto"/>
        </w:rPr>
      </w:pPr>
      <w:r w:rsidRPr="00EA2185">
        <w:rPr>
          <w:color w:val="auto"/>
        </w:rPr>
        <w:t xml:space="preserve">Cara baru atau modern dalam memperoleh pengetahuan pada dewasa ini lebih sistematis, logis, dan ilmiah. Cara ini disebut metode penelitian ilmiah (Notoatmodjo, 2005). </w:t>
      </w:r>
    </w:p>
    <w:p w:rsidR="000B63B0" w:rsidRDefault="000B63B0" w:rsidP="000B63B0">
      <w:pPr>
        <w:pStyle w:val="Default"/>
        <w:spacing w:line="480" w:lineRule="auto"/>
        <w:ind w:left="1440" w:firstLine="720"/>
        <w:jc w:val="both"/>
        <w:rPr>
          <w:color w:val="auto"/>
        </w:rPr>
      </w:pPr>
    </w:p>
    <w:p w:rsidR="000B63B0" w:rsidRPr="00EA2185" w:rsidRDefault="000B63B0" w:rsidP="000B63B0">
      <w:pPr>
        <w:pStyle w:val="Default"/>
        <w:spacing w:line="480" w:lineRule="auto"/>
        <w:ind w:left="1440" w:firstLine="720"/>
        <w:jc w:val="both"/>
        <w:rPr>
          <w:color w:val="auto"/>
        </w:rPr>
      </w:pPr>
    </w:p>
    <w:p w:rsidR="00E05A6A" w:rsidRPr="00EA2185" w:rsidRDefault="00EA2185" w:rsidP="000B63B0">
      <w:pPr>
        <w:autoSpaceDE w:val="0"/>
        <w:autoSpaceDN w:val="0"/>
        <w:adjustRightInd w:val="0"/>
        <w:spacing w:after="0" w:line="480" w:lineRule="auto"/>
        <w:ind w:firstLine="720"/>
        <w:jc w:val="both"/>
        <w:rPr>
          <w:rFonts w:ascii="Times New Roman" w:hAnsi="Times New Roman" w:cs="Times New Roman"/>
          <w:b/>
          <w:bCs/>
          <w:sz w:val="24"/>
          <w:szCs w:val="24"/>
          <w:lang w:val="id-ID"/>
        </w:rPr>
      </w:pPr>
      <w:r w:rsidRPr="00EA2185">
        <w:rPr>
          <w:rFonts w:ascii="Times New Roman" w:hAnsi="Times New Roman" w:cs="Times New Roman"/>
          <w:b/>
          <w:bCs/>
          <w:sz w:val="24"/>
          <w:szCs w:val="24"/>
          <w:lang w:val="id-ID"/>
        </w:rPr>
        <w:lastRenderedPageBreak/>
        <w:t>2.1.3 Pengukuran Pengetahuan</w:t>
      </w:r>
    </w:p>
    <w:p w:rsidR="00EA2185" w:rsidRPr="00EA2185" w:rsidRDefault="00EA2185" w:rsidP="006E717F">
      <w:pPr>
        <w:autoSpaceDE w:val="0"/>
        <w:autoSpaceDN w:val="0"/>
        <w:adjustRightInd w:val="0"/>
        <w:spacing w:after="0" w:line="480" w:lineRule="auto"/>
        <w:ind w:left="1440" w:firstLine="403"/>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 xml:space="preserve">Pengukuran pengetahuan dapat </w:t>
      </w:r>
      <w:r w:rsidR="00AC5914">
        <w:rPr>
          <w:rFonts w:ascii="Times New Roman" w:hAnsi="Times New Roman" w:cs="Times New Roman"/>
          <w:sz w:val="24"/>
          <w:szCs w:val="24"/>
          <w:lang w:val="id-ID"/>
        </w:rPr>
        <w:t xml:space="preserve">dilakukan dengan cara wawancara </w:t>
      </w:r>
      <w:r w:rsidRPr="00EA2185">
        <w:rPr>
          <w:rFonts w:ascii="Times New Roman" w:hAnsi="Times New Roman" w:cs="Times New Roman"/>
          <w:sz w:val="24"/>
          <w:szCs w:val="24"/>
          <w:lang w:val="id-ID"/>
        </w:rPr>
        <w:t>atau angket yang menanyakan tentang i</w:t>
      </w:r>
      <w:r w:rsidR="00AC5914">
        <w:rPr>
          <w:rFonts w:ascii="Times New Roman" w:hAnsi="Times New Roman" w:cs="Times New Roman"/>
          <w:sz w:val="24"/>
          <w:szCs w:val="24"/>
          <w:lang w:val="id-ID"/>
        </w:rPr>
        <w:t xml:space="preserve">si materi yang akan diukur dari subyek </w:t>
      </w:r>
      <w:r w:rsidRPr="00EA2185">
        <w:rPr>
          <w:rFonts w:ascii="Times New Roman" w:hAnsi="Times New Roman" w:cs="Times New Roman"/>
          <w:sz w:val="24"/>
          <w:szCs w:val="24"/>
          <w:lang w:val="id-ID"/>
        </w:rPr>
        <w:t>penelitian atau responden. Kedalam</w:t>
      </w:r>
      <w:r w:rsidR="00AC5914">
        <w:rPr>
          <w:rFonts w:ascii="Times New Roman" w:hAnsi="Times New Roman" w:cs="Times New Roman"/>
          <w:sz w:val="24"/>
          <w:szCs w:val="24"/>
          <w:lang w:val="id-ID"/>
        </w:rPr>
        <w:t xml:space="preserve">an pengetahuan yang ingin kita </w:t>
      </w:r>
      <w:r w:rsidRPr="00EA2185">
        <w:rPr>
          <w:rFonts w:ascii="Times New Roman" w:hAnsi="Times New Roman" w:cs="Times New Roman"/>
          <w:sz w:val="24"/>
          <w:szCs w:val="24"/>
          <w:lang w:val="id-ID"/>
        </w:rPr>
        <w:t>ketahui atau kita ukur dapat kita sesuaikan dengan</w:t>
      </w:r>
      <w:r w:rsidR="00F446CF">
        <w:rPr>
          <w:rFonts w:ascii="Times New Roman" w:hAnsi="Times New Roman" w:cs="Times New Roman"/>
          <w:sz w:val="24"/>
          <w:szCs w:val="24"/>
          <w:lang w:val="id-ID"/>
        </w:rPr>
        <w:t>/</w:t>
      </w:r>
      <w:r w:rsidRPr="00EA2185">
        <w:rPr>
          <w:rFonts w:ascii="Times New Roman" w:hAnsi="Times New Roman" w:cs="Times New Roman"/>
          <w:sz w:val="24"/>
          <w:szCs w:val="24"/>
          <w:lang w:val="id-ID"/>
        </w:rPr>
        <w:t xml:space="preserve"> tingkatan-tingkatan</w:t>
      </w:r>
    </w:p>
    <w:p w:rsidR="00EA2185" w:rsidRPr="00EA2185" w:rsidRDefault="00EA2185" w:rsidP="000B63B0">
      <w:pPr>
        <w:autoSpaceDE w:val="0"/>
        <w:autoSpaceDN w:val="0"/>
        <w:adjustRightInd w:val="0"/>
        <w:spacing w:after="0" w:line="480" w:lineRule="auto"/>
        <w:ind w:left="72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diatas (Nursalam, 2008) :</w:t>
      </w:r>
    </w:p>
    <w:p w:rsidR="00EA2185" w:rsidRPr="00EA2185" w:rsidRDefault="00EA2185" w:rsidP="006E717F">
      <w:pPr>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Tingkat pengetahuan baik bila skor &gt; 75% - 100%</w:t>
      </w:r>
    </w:p>
    <w:p w:rsidR="00EA2185" w:rsidRPr="00EA2185" w:rsidRDefault="00EA2185" w:rsidP="006E717F">
      <w:pPr>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Tingkat pengetahuan cukup bila skor 56% - 75%</w:t>
      </w:r>
    </w:p>
    <w:p w:rsidR="004F685C" w:rsidRPr="000B63B0" w:rsidRDefault="00EA2185" w:rsidP="006E717F">
      <w:pPr>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Tingkat pengetahuan kurang bila skor &lt; 56%</w:t>
      </w:r>
    </w:p>
    <w:p w:rsidR="00EA2185" w:rsidRPr="00EA2185" w:rsidRDefault="00EA2185" w:rsidP="000B63B0">
      <w:pPr>
        <w:pStyle w:val="Default"/>
        <w:spacing w:line="480" w:lineRule="auto"/>
        <w:ind w:firstLine="720"/>
        <w:jc w:val="both"/>
      </w:pPr>
      <w:r w:rsidRPr="00EA2185">
        <w:rPr>
          <w:b/>
          <w:bCs/>
        </w:rPr>
        <w:t>2.1.4 Tingkat P</w:t>
      </w:r>
      <w:r w:rsidR="00630CDE">
        <w:rPr>
          <w:b/>
          <w:bCs/>
        </w:rPr>
        <w:t>engetahuan</w:t>
      </w:r>
      <w:r w:rsidRPr="00EA2185">
        <w:rPr>
          <w:b/>
          <w:bCs/>
        </w:rPr>
        <w:t xml:space="preserve"> </w:t>
      </w:r>
    </w:p>
    <w:p w:rsidR="00A039C2" w:rsidRPr="00DF0B47" w:rsidRDefault="00EA2185" w:rsidP="006E717F">
      <w:pPr>
        <w:pStyle w:val="Default"/>
        <w:spacing w:line="480" w:lineRule="auto"/>
        <w:ind w:left="1440" w:firstLine="403"/>
        <w:jc w:val="both"/>
      </w:pPr>
      <w:r w:rsidRPr="00EA2185">
        <w:t xml:space="preserve">Menurut Notoatmodjo (2003) pengetahuan yang tercakup dalam </w:t>
      </w:r>
      <w:r w:rsidRPr="00EA2185">
        <w:rPr>
          <w:i/>
          <w:iCs/>
        </w:rPr>
        <w:t xml:space="preserve">domain kognitif </w:t>
      </w:r>
      <w:r w:rsidRPr="00EA2185">
        <w:t xml:space="preserve">mempunyai 6 tingkatan, yaitu: </w:t>
      </w:r>
    </w:p>
    <w:p w:rsidR="00EA2185" w:rsidRPr="00EA2185" w:rsidRDefault="00EA2185" w:rsidP="00124340">
      <w:pPr>
        <w:pStyle w:val="Default"/>
        <w:spacing w:line="480" w:lineRule="auto"/>
        <w:ind w:left="720" w:firstLine="720"/>
        <w:jc w:val="both"/>
      </w:pPr>
      <w:r w:rsidRPr="00EA2185">
        <w:rPr>
          <w:bCs/>
        </w:rPr>
        <w:t xml:space="preserve">a. Tahu </w:t>
      </w:r>
    </w:p>
    <w:p w:rsidR="00EA2185" w:rsidRPr="00EA2185" w:rsidRDefault="00EA2185" w:rsidP="00124340">
      <w:pPr>
        <w:pStyle w:val="Default"/>
        <w:spacing w:line="480" w:lineRule="auto"/>
        <w:ind w:left="1440" w:firstLine="720"/>
        <w:jc w:val="both"/>
      </w:pPr>
      <w:r w:rsidRPr="00EA2185">
        <w:t>Tahu diartikan sebagai mengingat suatu materi yang telah dipelajari sebelumnya. Termasuk kedalam pengetahuan tingkat ini adalah mengingat kembali (</w:t>
      </w:r>
      <w:r w:rsidRPr="00EA2185">
        <w:rPr>
          <w:i/>
          <w:iCs/>
        </w:rPr>
        <w:t>recall</w:t>
      </w:r>
      <w:r w:rsidRPr="00EA2185">
        <w:t xml:space="preserve">) sesuatu yang spesifik dari seluruh bahan yang dipelajari atau rangsangan yang telah diterima. Oleh sebab itu </w:t>
      </w:r>
      <w:r w:rsidR="005A75CF">
        <w:t>tahu ini merupakan tingkat penge</w:t>
      </w:r>
      <w:r w:rsidRPr="00EA2185">
        <w:t>tahuan yang paling rendah</w:t>
      </w:r>
    </w:p>
    <w:p w:rsidR="00EA2185" w:rsidRPr="00EA2185" w:rsidRDefault="00EA2185" w:rsidP="00124340">
      <w:pPr>
        <w:pStyle w:val="Default"/>
        <w:spacing w:line="480" w:lineRule="auto"/>
        <w:ind w:left="720" w:firstLine="720"/>
        <w:jc w:val="both"/>
      </w:pPr>
      <w:r w:rsidRPr="00EA2185">
        <w:rPr>
          <w:bCs/>
        </w:rPr>
        <w:t>b. Memahami</w:t>
      </w:r>
      <w:r w:rsidRPr="00EA2185">
        <w:rPr>
          <w:b/>
          <w:bCs/>
        </w:rPr>
        <w:t xml:space="preserve"> </w:t>
      </w:r>
    </w:p>
    <w:p w:rsidR="00E05A6A" w:rsidRPr="009609F7" w:rsidRDefault="00EA2185" w:rsidP="00124340">
      <w:pPr>
        <w:pStyle w:val="Default"/>
        <w:spacing w:line="480" w:lineRule="auto"/>
        <w:ind w:left="1440" w:firstLine="720"/>
        <w:jc w:val="both"/>
      </w:pPr>
      <w:r w:rsidRPr="00EA2185">
        <w:t xml:space="preserve">Memahami diartikan sebagai suatu kemampuan untuk menjelaskan secara benar tentang objek yang diketahui dan dapat menginterpretasikan materi tersebut secara benar. Orang telah faham terhadap objek atau materi harus dapat menjelaskan, </w:t>
      </w:r>
      <w:r w:rsidRPr="00EA2185">
        <w:lastRenderedPageBreak/>
        <w:t xml:space="preserve">menyebutkan contoh, menyimpulkan, meramalkan, dan sebagainya terhadap objek yang dipelajari. </w:t>
      </w:r>
    </w:p>
    <w:p w:rsidR="00EA2185" w:rsidRPr="00EA2185" w:rsidRDefault="00EA2185" w:rsidP="00124340">
      <w:pPr>
        <w:pStyle w:val="Default"/>
        <w:spacing w:line="480" w:lineRule="auto"/>
        <w:ind w:left="720" w:firstLine="720"/>
        <w:jc w:val="both"/>
      </w:pPr>
      <w:r w:rsidRPr="00EA2185">
        <w:rPr>
          <w:bCs/>
        </w:rPr>
        <w:t>c. Aplikasi</w:t>
      </w:r>
      <w:r w:rsidRPr="00EA2185">
        <w:rPr>
          <w:b/>
          <w:bCs/>
        </w:rPr>
        <w:t xml:space="preserve"> </w:t>
      </w:r>
    </w:p>
    <w:p w:rsidR="00DF0B47" w:rsidRPr="00124340" w:rsidRDefault="00EA2185" w:rsidP="00124340">
      <w:pPr>
        <w:pStyle w:val="Default"/>
        <w:spacing w:line="480" w:lineRule="auto"/>
        <w:ind w:left="1440" w:firstLine="720"/>
        <w:jc w:val="both"/>
      </w:pPr>
      <w:r w:rsidRPr="00EA2185">
        <w:t xml:space="preserve">Aplikasi dapat diartikan sebagai kemampuan untuk menggunakan materi yang telah dipelajari pada situasi atau kondisi </w:t>
      </w:r>
      <w:r w:rsidRPr="00EA2185">
        <w:rPr>
          <w:i/>
          <w:iCs/>
        </w:rPr>
        <w:t xml:space="preserve">real </w:t>
      </w:r>
      <w:r w:rsidRPr="00EA2185">
        <w:t xml:space="preserve">(sebenarnya). </w:t>
      </w:r>
    </w:p>
    <w:p w:rsidR="00EA2185" w:rsidRPr="00EA2185" w:rsidRDefault="00EA2185" w:rsidP="00124340">
      <w:pPr>
        <w:pStyle w:val="Default"/>
        <w:spacing w:line="480" w:lineRule="auto"/>
        <w:ind w:left="720" w:firstLine="720"/>
        <w:jc w:val="both"/>
      </w:pPr>
      <w:r w:rsidRPr="00EA2185">
        <w:rPr>
          <w:bCs/>
        </w:rPr>
        <w:t xml:space="preserve">d. Analisis </w:t>
      </w:r>
    </w:p>
    <w:p w:rsidR="00EA2185" w:rsidRPr="00EA2185" w:rsidRDefault="00EA2185" w:rsidP="00124340">
      <w:pPr>
        <w:pStyle w:val="Default"/>
        <w:spacing w:line="480" w:lineRule="auto"/>
        <w:ind w:left="1440" w:firstLine="720"/>
        <w:jc w:val="both"/>
      </w:pPr>
      <w:r w:rsidRPr="00EA2185">
        <w:t xml:space="preserve">Analisis adalah suatu kemampuan untuk menjabarkan materi atau suatu objek kedalam komponen-komponen, tetapi masih didalam satu struktur organisasi, dan masih ada kaitannya satu sama lain. </w:t>
      </w:r>
    </w:p>
    <w:p w:rsidR="00EA2185" w:rsidRPr="00EA2185" w:rsidRDefault="00EA2185" w:rsidP="00124340">
      <w:pPr>
        <w:pStyle w:val="Default"/>
        <w:spacing w:line="480" w:lineRule="auto"/>
        <w:ind w:left="720" w:firstLine="720"/>
        <w:jc w:val="both"/>
        <w:rPr>
          <w:color w:val="auto"/>
        </w:rPr>
      </w:pPr>
      <w:r w:rsidRPr="00EA2185">
        <w:rPr>
          <w:bCs/>
          <w:color w:val="auto"/>
        </w:rPr>
        <w:t xml:space="preserve">e. Sintesis </w:t>
      </w:r>
    </w:p>
    <w:p w:rsidR="00E05A6A" w:rsidRPr="009609F7" w:rsidRDefault="00EA2185" w:rsidP="00124340">
      <w:pPr>
        <w:pStyle w:val="Default"/>
        <w:spacing w:line="480" w:lineRule="auto"/>
        <w:ind w:left="1440" w:firstLine="720"/>
        <w:jc w:val="both"/>
        <w:rPr>
          <w:color w:val="auto"/>
        </w:rPr>
      </w:pPr>
      <w:r w:rsidRPr="00EA2185">
        <w:rPr>
          <w:color w:val="auto"/>
        </w:rPr>
        <w:t xml:space="preserve">Menunjukkan pada suatu kemampuan untuk meletakkan atau menyambungkan bagian-bagian didalam suatu bentuk keseluruhan yang baru, dengan kata lain sintesis adalah kemampuan untuk menyusun suatu formulasi baru dari formulasi-formulasi yang ada. </w:t>
      </w:r>
    </w:p>
    <w:p w:rsidR="00EA2185" w:rsidRPr="00EA2185" w:rsidRDefault="00EA2185" w:rsidP="00124340">
      <w:pPr>
        <w:pStyle w:val="Default"/>
        <w:spacing w:line="480" w:lineRule="auto"/>
        <w:ind w:left="720" w:firstLine="720"/>
        <w:jc w:val="both"/>
        <w:rPr>
          <w:color w:val="auto"/>
        </w:rPr>
      </w:pPr>
      <w:r w:rsidRPr="00EA2185">
        <w:rPr>
          <w:bCs/>
          <w:color w:val="auto"/>
        </w:rPr>
        <w:t xml:space="preserve">f. Evaluasi </w:t>
      </w:r>
    </w:p>
    <w:p w:rsidR="00EA2185" w:rsidRPr="00124340" w:rsidRDefault="00EA2185" w:rsidP="00124340">
      <w:pPr>
        <w:autoSpaceDE w:val="0"/>
        <w:autoSpaceDN w:val="0"/>
        <w:adjustRightInd w:val="0"/>
        <w:spacing w:after="0" w:line="480" w:lineRule="auto"/>
        <w:ind w:left="1440" w:firstLine="720"/>
        <w:jc w:val="both"/>
        <w:rPr>
          <w:rFonts w:ascii="Times New Roman" w:hAnsi="Times New Roman" w:cs="Times New Roman"/>
          <w:sz w:val="24"/>
          <w:szCs w:val="24"/>
          <w:lang w:val="id-ID"/>
        </w:rPr>
      </w:pPr>
      <w:proofErr w:type="gramStart"/>
      <w:r w:rsidRPr="00EA2185">
        <w:rPr>
          <w:rFonts w:ascii="Times New Roman" w:hAnsi="Times New Roman" w:cs="Times New Roman"/>
          <w:sz w:val="24"/>
          <w:szCs w:val="24"/>
        </w:rPr>
        <w:t xml:space="preserve">Berkaitan dengan kemampuan untuk melakukan </w:t>
      </w:r>
      <w:r w:rsidRPr="00EA2185">
        <w:rPr>
          <w:rFonts w:ascii="Times New Roman" w:hAnsi="Times New Roman" w:cs="Times New Roman"/>
          <w:i/>
          <w:iCs/>
          <w:sz w:val="24"/>
          <w:szCs w:val="24"/>
        </w:rPr>
        <w:t xml:space="preserve">justifikasi </w:t>
      </w:r>
      <w:r w:rsidRPr="00EA2185">
        <w:rPr>
          <w:rFonts w:ascii="Times New Roman" w:hAnsi="Times New Roman" w:cs="Times New Roman"/>
          <w:sz w:val="24"/>
          <w:szCs w:val="24"/>
        </w:rPr>
        <w:t>atau penilaian terhadap suatu materi atau objek.</w:t>
      </w:r>
      <w:proofErr w:type="gramEnd"/>
    </w:p>
    <w:p w:rsidR="00EA2185" w:rsidRPr="00EA2185" w:rsidRDefault="00EA2185" w:rsidP="00124340">
      <w:pPr>
        <w:pStyle w:val="Default"/>
        <w:spacing w:line="480" w:lineRule="auto"/>
        <w:ind w:firstLine="708"/>
        <w:jc w:val="both"/>
      </w:pPr>
      <w:r w:rsidRPr="00EA2185">
        <w:rPr>
          <w:b/>
          <w:bCs/>
        </w:rPr>
        <w:t xml:space="preserve">2.1.5 Faktor – Faktor yang Mempengaruhi Pengetahuan </w:t>
      </w:r>
    </w:p>
    <w:p w:rsidR="00124340" w:rsidRPr="00124340" w:rsidRDefault="00E9731D" w:rsidP="006E717F">
      <w:pPr>
        <w:pStyle w:val="Default"/>
        <w:spacing w:line="480" w:lineRule="auto"/>
        <w:ind w:left="1440" w:firstLine="403"/>
        <w:jc w:val="both"/>
      </w:pPr>
      <w:r>
        <w:t xml:space="preserve">Menurut </w:t>
      </w:r>
      <w:r w:rsidR="00EA2185" w:rsidRPr="00EA2185">
        <w:t>Hendra (2008),</w:t>
      </w:r>
      <w:r w:rsidR="00DD59D8">
        <w:t xml:space="preserve"> ada beberapa faktor yang mempe</w:t>
      </w:r>
      <w:r w:rsidR="00EA2185" w:rsidRPr="00EA2185">
        <w:t xml:space="preserve">ngaruhi pengetahuan, yaitu: </w:t>
      </w:r>
    </w:p>
    <w:p w:rsidR="00124340" w:rsidRDefault="00EA2185" w:rsidP="00124340">
      <w:pPr>
        <w:pStyle w:val="Default"/>
        <w:spacing w:line="480" w:lineRule="auto"/>
        <w:ind w:left="720" w:firstLine="720"/>
        <w:jc w:val="both"/>
      </w:pPr>
      <w:r w:rsidRPr="00EA2185">
        <w:rPr>
          <w:bCs/>
        </w:rPr>
        <w:t xml:space="preserve">a. Umur </w:t>
      </w:r>
    </w:p>
    <w:p w:rsidR="00EA2185" w:rsidRPr="00EA2185" w:rsidRDefault="00EA2185" w:rsidP="00124340">
      <w:pPr>
        <w:pStyle w:val="Default"/>
        <w:spacing w:line="480" w:lineRule="auto"/>
        <w:ind w:left="1440" w:firstLine="720"/>
        <w:jc w:val="both"/>
      </w:pPr>
      <w:r w:rsidRPr="00EA2185">
        <w:lastRenderedPageBreak/>
        <w:t xml:space="preserve">Singgih (1998), mengemukakan bahwa makin tua umur seseorang maka proses – proses perkembangan mentalnya bertambah baik, akan tetapi pada umur tertentu, bertambahnya proses perkembangan mental ini tidak secepat ketika berumur belasan tahun. Selain itu, Abu Ahmadi (2001), juga mengemukakan bahwa daya ingat seseorang itu salah satunya dipengaruhi oleh umur. Dari uraian ini maka dapat disimpulkan bahwa bertambahnya umur dapat berpengaruh pada pertambahan pengetahuan yang diperolehnya, akan tetapi pada umur – umur tertentu atau menjelang usia lanjut kemampuan penerimaan atau mengingat suatu pengetahuan akan berkurang. </w:t>
      </w:r>
    </w:p>
    <w:p w:rsidR="00EA2185" w:rsidRPr="00EA2185" w:rsidRDefault="00EA2185" w:rsidP="00124340">
      <w:pPr>
        <w:pStyle w:val="Default"/>
        <w:spacing w:line="480" w:lineRule="auto"/>
        <w:ind w:left="1440"/>
        <w:jc w:val="both"/>
      </w:pPr>
      <w:r w:rsidRPr="00EA2185">
        <w:t xml:space="preserve">Untuk keperluan perbandingan maka WHO menganjurkan pembagian – pembagian umur sebagai berikut : </w:t>
      </w:r>
    </w:p>
    <w:p w:rsidR="00EA2185" w:rsidRPr="00EA2185" w:rsidRDefault="00EA2185" w:rsidP="00124340">
      <w:pPr>
        <w:pStyle w:val="Default"/>
        <w:spacing w:line="480" w:lineRule="auto"/>
        <w:ind w:left="1146" w:firstLine="294"/>
        <w:jc w:val="both"/>
      </w:pPr>
      <w:r w:rsidRPr="00EA2185">
        <w:t xml:space="preserve">1. Menurut tingkat kedewasaan : </w:t>
      </w:r>
    </w:p>
    <w:p w:rsidR="00EA2185" w:rsidRPr="00EA2185" w:rsidRDefault="00EA2185" w:rsidP="00124340">
      <w:pPr>
        <w:pStyle w:val="Default"/>
        <w:spacing w:line="480" w:lineRule="auto"/>
        <w:ind w:left="1440" w:firstLine="720"/>
        <w:jc w:val="both"/>
      </w:pPr>
      <w:r w:rsidRPr="00EA2185">
        <w:t xml:space="preserve">0 – 14 tahun : bayi dan anak - anak </w:t>
      </w:r>
    </w:p>
    <w:p w:rsidR="00EA2185" w:rsidRPr="00EA2185" w:rsidRDefault="00EA2185" w:rsidP="00124340">
      <w:pPr>
        <w:pStyle w:val="Default"/>
        <w:spacing w:line="480" w:lineRule="auto"/>
        <w:ind w:left="1866" w:firstLine="294"/>
        <w:jc w:val="both"/>
      </w:pPr>
      <w:r w:rsidRPr="00EA2185">
        <w:t xml:space="preserve">15 – 49 tahun : orang muda dan dewasa </w:t>
      </w:r>
    </w:p>
    <w:p w:rsidR="00EA2185" w:rsidRPr="00EA2185" w:rsidRDefault="00EA2185" w:rsidP="00124340">
      <w:pPr>
        <w:pStyle w:val="Default"/>
        <w:spacing w:line="480" w:lineRule="auto"/>
        <w:ind w:left="1572" w:firstLine="588"/>
        <w:jc w:val="both"/>
      </w:pPr>
      <w:r w:rsidRPr="00EA2185">
        <w:t xml:space="preserve">50 tahun ke atas : orang tua8 </w:t>
      </w:r>
    </w:p>
    <w:p w:rsidR="00EA2185" w:rsidRPr="00EA2185" w:rsidRDefault="00EA2185" w:rsidP="00124340">
      <w:pPr>
        <w:pStyle w:val="Default"/>
        <w:spacing w:line="480" w:lineRule="auto"/>
        <w:ind w:left="720" w:firstLine="720"/>
        <w:jc w:val="both"/>
      </w:pPr>
      <w:r w:rsidRPr="00EA2185">
        <w:t xml:space="preserve">2. Interval 5 tahun : </w:t>
      </w:r>
    </w:p>
    <w:p w:rsidR="00EA2185" w:rsidRPr="00EA2185" w:rsidRDefault="00EA2185" w:rsidP="00124340">
      <w:pPr>
        <w:pStyle w:val="Default"/>
        <w:spacing w:line="480" w:lineRule="auto"/>
        <w:ind w:left="1440" w:firstLine="720"/>
        <w:jc w:val="both"/>
      </w:pPr>
      <w:r w:rsidRPr="00EA2185">
        <w:t xml:space="preserve">Kurang dari 1 tahun, </w:t>
      </w:r>
    </w:p>
    <w:p w:rsidR="00EA2185" w:rsidRPr="00EA2185" w:rsidRDefault="00EA2185" w:rsidP="00124340">
      <w:pPr>
        <w:pStyle w:val="Default"/>
        <w:spacing w:line="480" w:lineRule="auto"/>
        <w:ind w:left="1866" w:firstLine="294"/>
        <w:jc w:val="both"/>
      </w:pPr>
      <w:r w:rsidRPr="00EA2185">
        <w:t xml:space="preserve">1 – 4 tahun, </w:t>
      </w:r>
    </w:p>
    <w:p w:rsidR="00EA2185" w:rsidRPr="00EA2185" w:rsidRDefault="00EA2185" w:rsidP="00124340">
      <w:pPr>
        <w:pStyle w:val="Default"/>
        <w:spacing w:line="480" w:lineRule="auto"/>
        <w:ind w:left="1572" w:firstLine="588"/>
        <w:jc w:val="both"/>
      </w:pPr>
      <w:r w:rsidRPr="00EA2185">
        <w:t xml:space="preserve">5 – 9 tahun, </w:t>
      </w:r>
    </w:p>
    <w:p w:rsidR="006E717F" w:rsidRDefault="00EA2185" w:rsidP="00124340">
      <w:pPr>
        <w:pStyle w:val="Default"/>
        <w:spacing w:line="480" w:lineRule="auto"/>
        <w:ind w:left="1866" w:firstLine="294"/>
        <w:jc w:val="both"/>
      </w:pPr>
      <w:r w:rsidRPr="00EA2185">
        <w:t>10 – 14 tahun dan sebagainya</w:t>
      </w:r>
    </w:p>
    <w:p w:rsidR="00EA2185" w:rsidRPr="00EA2185" w:rsidRDefault="00EA2185" w:rsidP="00124340">
      <w:pPr>
        <w:pStyle w:val="Default"/>
        <w:spacing w:line="480" w:lineRule="auto"/>
        <w:ind w:left="1866" w:firstLine="294"/>
        <w:jc w:val="both"/>
      </w:pPr>
      <w:r w:rsidRPr="00EA2185">
        <w:t xml:space="preserve">(Notoatmodjo, 2007). </w:t>
      </w:r>
    </w:p>
    <w:p w:rsidR="00EA2185" w:rsidRPr="00EA2185" w:rsidRDefault="00EA2185" w:rsidP="00124340">
      <w:pPr>
        <w:pStyle w:val="Default"/>
        <w:spacing w:line="480" w:lineRule="auto"/>
        <w:ind w:left="1440"/>
        <w:jc w:val="both"/>
      </w:pPr>
      <w:r w:rsidRPr="00EA2185">
        <w:t xml:space="preserve">Menurut Depkes RI yang dikutip oleh Hardiwinoto, pembagian kategori umur, yaitu : </w:t>
      </w:r>
    </w:p>
    <w:p w:rsidR="00EA2185" w:rsidRPr="00EA2185" w:rsidRDefault="00EA2185" w:rsidP="00124340">
      <w:pPr>
        <w:pStyle w:val="Default"/>
        <w:spacing w:line="480" w:lineRule="auto"/>
        <w:ind w:left="1440" w:firstLine="720"/>
        <w:jc w:val="both"/>
      </w:pPr>
      <w:r w:rsidRPr="00EA2185">
        <w:lastRenderedPageBreak/>
        <w:t xml:space="preserve">1. Masa balita : 0 – 5 tahun, </w:t>
      </w:r>
    </w:p>
    <w:p w:rsidR="00EA2185" w:rsidRPr="00EA2185" w:rsidRDefault="00EA2185" w:rsidP="00124340">
      <w:pPr>
        <w:pStyle w:val="Default"/>
        <w:spacing w:line="480" w:lineRule="auto"/>
        <w:ind w:left="1440" w:firstLine="720"/>
        <w:jc w:val="both"/>
      </w:pPr>
      <w:r w:rsidRPr="00EA2185">
        <w:t xml:space="preserve">2. Masa kanak – kanak : 5 – 11 tahun, </w:t>
      </w:r>
    </w:p>
    <w:p w:rsidR="00EA2185" w:rsidRPr="00EA2185" w:rsidRDefault="00EA2185" w:rsidP="00124340">
      <w:pPr>
        <w:pStyle w:val="Default"/>
        <w:spacing w:line="480" w:lineRule="auto"/>
        <w:ind w:left="1440" w:firstLine="720"/>
        <w:jc w:val="both"/>
      </w:pPr>
      <w:r w:rsidRPr="00EA2185">
        <w:t xml:space="preserve">3. Masa remaja awal : 12 – 16 tahun, </w:t>
      </w:r>
    </w:p>
    <w:p w:rsidR="00EA2185" w:rsidRPr="00EA2185" w:rsidRDefault="00EA2185" w:rsidP="00124340">
      <w:pPr>
        <w:pStyle w:val="Default"/>
        <w:spacing w:line="480" w:lineRule="auto"/>
        <w:ind w:left="1440" w:firstLine="720"/>
        <w:jc w:val="both"/>
      </w:pPr>
      <w:r w:rsidRPr="00EA2185">
        <w:t xml:space="preserve">4. Masa remaja akhir : 17 – 25 tahun, </w:t>
      </w:r>
    </w:p>
    <w:p w:rsidR="00EA2185" w:rsidRPr="00EA2185" w:rsidRDefault="00EA2185" w:rsidP="00124340">
      <w:pPr>
        <w:pStyle w:val="Default"/>
        <w:spacing w:line="480" w:lineRule="auto"/>
        <w:ind w:left="1440" w:firstLine="720"/>
        <w:jc w:val="both"/>
      </w:pPr>
      <w:r w:rsidRPr="00EA2185">
        <w:t xml:space="preserve">5. Masa dewasa awal : 26 – 35 tahun, </w:t>
      </w:r>
    </w:p>
    <w:p w:rsidR="00EA2185" w:rsidRPr="00EA2185" w:rsidRDefault="00EA2185" w:rsidP="00124340">
      <w:pPr>
        <w:pStyle w:val="Default"/>
        <w:spacing w:line="480" w:lineRule="auto"/>
        <w:ind w:left="1440" w:firstLine="720"/>
        <w:jc w:val="both"/>
      </w:pPr>
      <w:r w:rsidRPr="00EA2185">
        <w:t xml:space="preserve">6. Masa dewasa akhir : 36 – 45 tahun, </w:t>
      </w:r>
    </w:p>
    <w:p w:rsidR="00EA2185" w:rsidRPr="00EA2185" w:rsidRDefault="00EA2185" w:rsidP="00124340">
      <w:pPr>
        <w:pStyle w:val="Default"/>
        <w:spacing w:line="480" w:lineRule="auto"/>
        <w:ind w:left="1440" w:firstLine="720"/>
        <w:jc w:val="both"/>
      </w:pPr>
      <w:r w:rsidRPr="00EA2185">
        <w:t xml:space="preserve">7. Masa lansia awal : 46 – 55 tahun, </w:t>
      </w:r>
    </w:p>
    <w:p w:rsidR="00EA2185" w:rsidRPr="00EA2185" w:rsidRDefault="00EA2185" w:rsidP="00124340">
      <w:pPr>
        <w:pStyle w:val="Default"/>
        <w:spacing w:line="480" w:lineRule="auto"/>
        <w:ind w:left="1440" w:firstLine="720"/>
        <w:jc w:val="both"/>
      </w:pPr>
      <w:r w:rsidRPr="00EA2185">
        <w:t xml:space="preserve">8. Masa lansia akhir : 56 – 65 tahun, </w:t>
      </w:r>
    </w:p>
    <w:p w:rsidR="00E9731D" w:rsidRDefault="00EA2185" w:rsidP="00124340">
      <w:pPr>
        <w:pStyle w:val="Default"/>
        <w:spacing w:line="480" w:lineRule="auto"/>
        <w:ind w:left="1440" w:firstLine="720"/>
        <w:jc w:val="both"/>
      </w:pPr>
      <w:r w:rsidRPr="00EA2185">
        <w:t xml:space="preserve">9. Masa manula : 65 – sampai atas </w:t>
      </w:r>
    </w:p>
    <w:p w:rsidR="00A039C2" w:rsidRPr="00EA2185" w:rsidRDefault="00EA2185" w:rsidP="00124340">
      <w:pPr>
        <w:pStyle w:val="Default"/>
        <w:spacing w:line="480" w:lineRule="auto"/>
        <w:ind w:left="2160" w:firstLine="720"/>
        <w:jc w:val="both"/>
      </w:pPr>
      <w:r w:rsidRPr="00EA2185">
        <w:t xml:space="preserve">(Depkes RI, 2009). </w:t>
      </w:r>
    </w:p>
    <w:p w:rsidR="00EA2185" w:rsidRPr="00EA2185" w:rsidRDefault="00EA2185" w:rsidP="00124340">
      <w:pPr>
        <w:pStyle w:val="Default"/>
        <w:spacing w:line="480" w:lineRule="auto"/>
        <w:ind w:left="720" w:firstLine="720"/>
        <w:jc w:val="both"/>
      </w:pPr>
      <w:r w:rsidRPr="00EA2185">
        <w:rPr>
          <w:bCs/>
        </w:rPr>
        <w:t>b. Intelegensi</w:t>
      </w:r>
      <w:r w:rsidRPr="00EA2185">
        <w:rPr>
          <w:b/>
          <w:bCs/>
        </w:rPr>
        <w:t xml:space="preserve"> </w:t>
      </w:r>
    </w:p>
    <w:p w:rsidR="00DF0B47" w:rsidRPr="00DF0B47" w:rsidRDefault="00EA2185" w:rsidP="00124340">
      <w:pPr>
        <w:pStyle w:val="Default"/>
        <w:spacing w:line="480" w:lineRule="auto"/>
        <w:ind w:left="1440" w:firstLine="720"/>
        <w:jc w:val="both"/>
      </w:pPr>
      <w:r w:rsidRPr="00EA2185">
        <w:t>Intelegensi diartikan sebagai suatu kemampuan untuk belajar dan berpikir abstrak guna menyesuaikan diri secara mental dalam situasi baru. Intelegensi merupakan salah satu faktor yang mempengaruhi hasil dari proses belajar. Intelegensi bagi seseorang merupakan salah satu modal untuk berpikir dan mengolah berbagai informasi secara terarah sehingga ia menguasai lingkungan (Khayan,1997). Dengan demikian, da</w:t>
      </w:r>
      <w:r w:rsidR="00A039C2">
        <w:t xml:space="preserve">pat disimpulkan bahwa perbedaan </w:t>
      </w:r>
      <w:r w:rsidRPr="00EA2185">
        <w:t xml:space="preserve">intelegensi dari seseorang akan berpengaruh pula terhadap tingkat pengetahuan. </w:t>
      </w:r>
    </w:p>
    <w:p w:rsidR="00EA2185" w:rsidRPr="00EA2185" w:rsidRDefault="00EA2185" w:rsidP="00124340">
      <w:pPr>
        <w:pStyle w:val="Default"/>
        <w:spacing w:line="480" w:lineRule="auto"/>
        <w:ind w:left="720" w:firstLine="720"/>
        <w:jc w:val="both"/>
      </w:pPr>
      <w:r w:rsidRPr="00EA2185">
        <w:rPr>
          <w:bCs/>
        </w:rPr>
        <w:t xml:space="preserve">c. Lingkungan </w:t>
      </w:r>
    </w:p>
    <w:p w:rsidR="00E05A6A" w:rsidRPr="009609F7" w:rsidRDefault="00EA2185" w:rsidP="00124340">
      <w:pPr>
        <w:pStyle w:val="Default"/>
        <w:spacing w:line="480" w:lineRule="auto"/>
        <w:ind w:left="1440" w:firstLine="720"/>
        <w:jc w:val="both"/>
      </w:pPr>
      <w:r w:rsidRPr="00EA2185">
        <w:t xml:space="preserve">Lingkungan merupakan salah satu faktor yang mempengaruhi pengetahuan seseorang. Lingkungan memberikan pengaruh pertama bagi seseorang, di mana seseorang dapat mempelajari hal – hal yang baik dan juga hal – hal yang buruk </w:t>
      </w:r>
      <w:r w:rsidRPr="00EA2185">
        <w:lastRenderedPageBreak/>
        <w:t>tergantung pada sifat kelompoknya. Dalam lingkungan seseorang akan memperoleh pengalaman yang akan berpengaruh</w:t>
      </w:r>
      <w:r w:rsidR="00EB2AE3">
        <w:t xml:space="preserve"> pada cara berpikir seseorang.</w:t>
      </w:r>
      <w:r w:rsidRPr="00EA2185">
        <w:t xml:space="preserve"> </w:t>
      </w:r>
    </w:p>
    <w:p w:rsidR="00EA2185" w:rsidRPr="00EA2185" w:rsidRDefault="00EA2185" w:rsidP="00124340">
      <w:pPr>
        <w:pStyle w:val="Default"/>
        <w:spacing w:line="480" w:lineRule="auto"/>
        <w:ind w:left="720" w:firstLine="720"/>
        <w:jc w:val="both"/>
      </w:pPr>
      <w:r w:rsidRPr="00EA2185">
        <w:rPr>
          <w:bCs/>
        </w:rPr>
        <w:t xml:space="preserve">d. Sosial budaya </w:t>
      </w:r>
    </w:p>
    <w:p w:rsidR="00EA2185" w:rsidRPr="00EA2185" w:rsidRDefault="00EA2185" w:rsidP="00124340">
      <w:pPr>
        <w:pStyle w:val="Default"/>
        <w:spacing w:line="480" w:lineRule="auto"/>
        <w:ind w:left="1440" w:firstLine="720"/>
        <w:jc w:val="both"/>
      </w:pPr>
      <w:r w:rsidRPr="00EA2185">
        <w:t xml:space="preserve">Sosial budaya mempunyai pengaruh pada pengetahuan seseorang. Seseorang memperoleh suatu kebudayaan dalam hubungannya dengan orang lain, karena hubungan ini seseorang mengalami suatu proses belajar dan memperoleh suatu pengetahuan. </w:t>
      </w:r>
    </w:p>
    <w:p w:rsidR="00EA2185" w:rsidRPr="00EA2185" w:rsidRDefault="00EA2185" w:rsidP="00124340">
      <w:pPr>
        <w:pStyle w:val="Default"/>
        <w:spacing w:line="480" w:lineRule="auto"/>
        <w:ind w:left="720" w:firstLine="720"/>
        <w:jc w:val="both"/>
      </w:pPr>
      <w:r w:rsidRPr="00EA2185">
        <w:rPr>
          <w:bCs/>
        </w:rPr>
        <w:t xml:space="preserve">e. Pendidikan </w:t>
      </w:r>
    </w:p>
    <w:p w:rsidR="009609F7" w:rsidRPr="00A039C2" w:rsidRDefault="00EA2185" w:rsidP="00124340">
      <w:pPr>
        <w:pStyle w:val="Default"/>
        <w:spacing w:line="480" w:lineRule="auto"/>
        <w:ind w:left="1440" w:firstLine="720"/>
        <w:jc w:val="both"/>
      </w:pPr>
      <w:r w:rsidRPr="00EA2185">
        <w:t>Menurut Notoatmodjo (1997), pendidikan adalah suatu kegiatan atau proses pembelajaran untuk mengembangkan atau meningkatkan kemampuan tertentu sehingga sasaran pendidikan itu dapat berdiri sendiri. Menurut Wied hary A. (1996), menyebutkan bahwa tingkat pendidikan turut pula menentukan mudah atau tidaknya seseorang menyerap dan memahami pengetahuan yang mereka peroleh, pada umumnya semakin tinggi pendidikan seseorang m</w:t>
      </w:r>
      <w:r w:rsidR="00A039C2">
        <w:t xml:space="preserve">akin baik pula pengetahuannya. </w:t>
      </w:r>
    </w:p>
    <w:p w:rsidR="00EA2185" w:rsidRPr="00EA2185" w:rsidRDefault="00EA2185" w:rsidP="00124340">
      <w:pPr>
        <w:pStyle w:val="Default"/>
        <w:spacing w:line="480" w:lineRule="auto"/>
        <w:ind w:left="720" w:firstLine="720"/>
        <w:jc w:val="both"/>
      </w:pPr>
      <w:r w:rsidRPr="00EA2185">
        <w:rPr>
          <w:bCs/>
        </w:rPr>
        <w:t xml:space="preserve">f. Informasi </w:t>
      </w:r>
    </w:p>
    <w:p w:rsidR="00BC4BF4" w:rsidRDefault="00EA2185" w:rsidP="00BC4BF4">
      <w:pPr>
        <w:pStyle w:val="Default"/>
        <w:spacing w:line="480" w:lineRule="auto"/>
        <w:ind w:left="1440" w:firstLine="720"/>
        <w:jc w:val="both"/>
      </w:pPr>
      <w:r w:rsidRPr="00EA2185">
        <w:t>Menurut Wied Hary A. (1996), informasi akan memberikan pengaruh pada pengetahuan seseorang. Meskipun seseorang memiliki pendidikan yang rendah tetapi jika ia mendapatkan informasi yang baik dari berbagai media misalnya televisi, radio atau surat kabar, maka hal itu akan dapat meni</w:t>
      </w:r>
      <w:r w:rsidR="00BC4BF4">
        <w:t>ngkatkan pengetahuan seseorang</w:t>
      </w:r>
      <w:r w:rsidR="00DA7CA3">
        <w:t>.</w:t>
      </w:r>
    </w:p>
    <w:p w:rsidR="00EA2185" w:rsidRPr="00BC4BF4" w:rsidRDefault="00EA2185" w:rsidP="00BC4BF4">
      <w:pPr>
        <w:pStyle w:val="Default"/>
        <w:spacing w:line="480" w:lineRule="auto"/>
        <w:jc w:val="both"/>
      </w:pPr>
      <w:r w:rsidRPr="00EA2185">
        <w:rPr>
          <w:b/>
          <w:bCs/>
        </w:rPr>
        <w:lastRenderedPageBreak/>
        <w:t>2.2. Sikap</w:t>
      </w:r>
    </w:p>
    <w:p w:rsidR="00EA2185" w:rsidRPr="00EA2185" w:rsidRDefault="00EA2185" w:rsidP="00124340">
      <w:pPr>
        <w:spacing w:line="480" w:lineRule="auto"/>
        <w:ind w:firstLine="720"/>
        <w:jc w:val="both"/>
        <w:rPr>
          <w:rFonts w:ascii="Times New Roman" w:hAnsi="Times New Roman" w:cs="Times New Roman"/>
          <w:b/>
          <w:bCs/>
          <w:sz w:val="24"/>
          <w:szCs w:val="24"/>
          <w:lang w:val="id-ID"/>
        </w:rPr>
      </w:pPr>
      <w:r w:rsidRPr="00EA2185">
        <w:rPr>
          <w:rFonts w:ascii="Times New Roman" w:hAnsi="Times New Roman" w:cs="Times New Roman"/>
          <w:b/>
          <w:bCs/>
          <w:sz w:val="24"/>
          <w:szCs w:val="24"/>
          <w:lang w:val="id-ID"/>
        </w:rPr>
        <w:t xml:space="preserve">2.2.1 Definisi sikap </w:t>
      </w:r>
    </w:p>
    <w:p w:rsidR="00EA2185" w:rsidRPr="00EA2185" w:rsidRDefault="00EA2185" w:rsidP="006E717F">
      <w:pPr>
        <w:autoSpaceDE w:val="0"/>
        <w:autoSpaceDN w:val="0"/>
        <w:adjustRightInd w:val="0"/>
        <w:spacing w:after="0" w:line="480" w:lineRule="auto"/>
        <w:ind w:left="1276" w:firstLine="284"/>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Sikap adalah juga merespon tertu</w:t>
      </w:r>
      <w:r w:rsidR="00124340">
        <w:rPr>
          <w:rFonts w:ascii="Times New Roman" w:hAnsi="Times New Roman" w:cs="Times New Roman"/>
          <w:sz w:val="24"/>
          <w:szCs w:val="24"/>
          <w:lang w:val="id-ID"/>
        </w:rPr>
        <w:t xml:space="preserve">tup seseorang terhadap stimulus </w:t>
      </w:r>
      <w:r w:rsidRPr="00EA2185">
        <w:rPr>
          <w:rFonts w:ascii="Times New Roman" w:hAnsi="Times New Roman" w:cs="Times New Roman"/>
          <w:sz w:val="24"/>
          <w:szCs w:val="24"/>
          <w:lang w:val="id-ID"/>
        </w:rPr>
        <w:t>atau objek tertentu, yang sudah melibatkan</w:t>
      </w:r>
      <w:r w:rsidR="00A039C2">
        <w:rPr>
          <w:rFonts w:ascii="Times New Roman" w:hAnsi="Times New Roman" w:cs="Times New Roman"/>
          <w:sz w:val="24"/>
          <w:szCs w:val="24"/>
          <w:lang w:val="id-ID"/>
        </w:rPr>
        <w:t xml:space="preserve"> faktor pendapat dan emosi yang </w:t>
      </w:r>
      <w:r w:rsidRPr="00EA2185">
        <w:rPr>
          <w:rFonts w:ascii="Times New Roman" w:hAnsi="Times New Roman" w:cs="Times New Roman"/>
          <w:sz w:val="24"/>
          <w:szCs w:val="24"/>
          <w:lang w:val="id-ID"/>
        </w:rPr>
        <w:t>bersangkutan (senang – tidak senang, setuju –t</w:t>
      </w:r>
      <w:r w:rsidR="00A039C2">
        <w:rPr>
          <w:rFonts w:ascii="Times New Roman" w:hAnsi="Times New Roman" w:cs="Times New Roman"/>
          <w:sz w:val="24"/>
          <w:szCs w:val="24"/>
          <w:lang w:val="id-ID"/>
        </w:rPr>
        <w:t xml:space="preserve">idak setuju, baik – tidak baik, </w:t>
      </w:r>
      <w:r w:rsidRPr="00EA2185">
        <w:rPr>
          <w:rFonts w:ascii="Times New Roman" w:hAnsi="Times New Roman" w:cs="Times New Roman"/>
          <w:sz w:val="24"/>
          <w:szCs w:val="24"/>
          <w:lang w:val="id-ID"/>
        </w:rPr>
        <w:t>dan sebagainya). Newcomb, salah seorang ahli p</w:t>
      </w:r>
      <w:r w:rsidR="00A039C2">
        <w:rPr>
          <w:rFonts w:ascii="Times New Roman" w:hAnsi="Times New Roman" w:cs="Times New Roman"/>
          <w:sz w:val="24"/>
          <w:szCs w:val="24"/>
          <w:lang w:val="id-ID"/>
        </w:rPr>
        <w:t xml:space="preserve">sikologi sosial menyatakan bahwa </w:t>
      </w:r>
      <w:r w:rsidRPr="00EA2185">
        <w:rPr>
          <w:rFonts w:ascii="Times New Roman" w:hAnsi="Times New Roman" w:cs="Times New Roman"/>
          <w:sz w:val="24"/>
          <w:szCs w:val="24"/>
          <w:lang w:val="id-ID"/>
        </w:rPr>
        <w:t>sikap merupakan kesiapan atau kesed</w:t>
      </w:r>
      <w:r w:rsidR="00A039C2">
        <w:rPr>
          <w:rFonts w:ascii="Times New Roman" w:hAnsi="Times New Roman" w:cs="Times New Roman"/>
          <w:sz w:val="24"/>
          <w:szCs w:val="24"/>
          <w:lang w:val="id-ID"/>
        </w:rPr>
        <w:t xml:space="preserve">iaan untuk bertindak, dan bukan merupakan </w:t>
      </w:r>
      <w:r w:rsidRPr="00EA2185">
        <w:rPr>
          <w:rFonts w:ascii="Times New Roman" w:hAnsi="Times New Roman" w:cs="Times New Roman"/>
          <w:sz w:val="24"/>
          <w:szCs w:val="24"/>
          <w:lang w:val="id-ID"/>
        </w:rPr>
        <w:t>pelaksanaan motif tertentu. Dala</w:t>
      </w:r>
      <w:r w:rsidR="00A039C2">
        <w:rPr>
          <w:rFonts w:ascii="Times New Roman" w:hAnsi="Times New Roman" w:cs="Times New Roman"/>
          <w:sz w:val="24"/>
          <w:szCs w:val="24"/>
          <w:lang w:val="id-ID"/>
        </w:rPr>
        <w:t xml:space="preserve">m kata lain, fungsi sikap belum merupakan </w:t>
      </w:r>
      <w:r w:rsidRPr="00EA2185">
        <w:rPr>
          <w:rFonts w:ascii="Times New Roman" w:hAnsi="Times New Roman" w:cs="Times New Roman"/>
          <w:sz w:val="24"/>
          <w:szCs w:val="24"/>
          <w:lang w:val="id-ID"/>
        </w:rPr>
        <w:t>tindakan (reaksi terbuka) atau a</w:t>
      </w:r>
      <w:r w:rsidR="00A039C2">
        <w:rPr>
          <w:rFonts w:ascii="Times New Roman" w:hAnsi="Times New Roman" w:cs="Times New Roman"/>
          <w:sz w:val="24"/>
          <w:szCs w:val="24"/>
          <w:lang w:val="id-ID"/>
        </w:rPr>
        <w:t xml:space="preserve">ktivitas, akan tetapi merupakan </w:t>
      </w:r>
      <w:r w:rsidRPr="00EA2185">
        <w:rPr>
          <w:rFonts w:ascii="Times New Roman" w:hAnsi="Times New Roman" w:cs="Times New Roman"/>
          <w:sz w:val="24"/>
          <w:szCs w:val="24"/>
          <w:lang w:val="id-ID"/>
        </w:rPr>
        <w:t>faktor p</w:t>
      </w:r>
      <w:r w:rsidR="00A039C2">
        <w:rPr>
          <w:rFonts w:ascii="Times New Roman" w:hAnsi="Times New Roman" w:cs="Times New Roman"/>
          <w:sz w:val="24"/>
          <w:szCs w:val="24"/>
          <w:lang w:val="id-ID"/>
        </w:rPr>
        <w:t xml:space="preserve">redisposisi </w:t>
      </w:r>
      <w:r w:rsidRPr="00EA2185">
        <w:rPr>
          <w:rFonts w:ascii="Times New Roman" w:hAnsi="Times New Roman" w:cs="Times New Roman"/>
          <w:sz w:val="24"/>
          <w:szCs w:val="24"/>
          <w:lang w:val="id-ID"/>
        </w:rPr>
        <w:t>perilaku (reaksi tertutup) (Notoatmodjo, 2005)</w:t>
      </w:r>
    </w:p>
    <w:p w:rsidR="00E443F3" w:rsidRDefault="00EA2185" w:rsidP="00E443F3">
      <w:pPr>
        <w:pStyle w:val="Default"/>
        <w:spacing w:after="201" w:line="480" w:lineRule="auto"/>
        <w:ind w:firstLine="426"/>
        <w:jc w:val="both"/>
      </w:pPr>
      <w:r w:rsidRPr="00EA2185">
        <w:rPr>
          <w:b/>
          <w:bCs/>
        </w:rPr>
        <w:t xml:space="preserve">2.2.2 Kategori Sikap </w:t>
      </w:r>
    </w:p>
    <w:p w:rsidR="000B48B5" w:rsidRDefault="00EA2185" w:rsidP="00F34FB3">
      <w:pPr>
        <w:pStyle w:val="Default"/>
        <w:numPr>
          <w:ilvl w:val="0"/>
          <w:numId w:val="18"/>
        </w:numPr>
        <w:spacing w:after="201" w:line="480" w:lineRule="auto"/>
        <w:jc w:val="both"/>
      </w:pPr>
      <w:r w:rsidRPr="00EA2185">
        <w:t>Menurut Heri Purwanto</w:t>
      </w:r>
      <w:r w:rsidR="00E9731D">
        <w:t xml:space="preserve"> (1998)</w:t>
      </w:r>
      <w:r w:rsidRPr="00EA2185">
        <w:t xml:space="preserve">, sikap terdiri dari: </w:t>
      </w:r>
    </w:p>
    <w:p w:rsidR="00EA2185" w:rsidRPr="00EA2185" w:rsidRDefault="00EA2185" w:rsidP="000B48B5">
      <w:pPr>
        <w:pStyle w:val="Default"/>
        <w:numPr>
          <w:ilvl w:val="0"/>
          <w:numId w:val="7"/>
        </w:numPr>
        <w:spacing w:after="201" w:line="480" w:lineRule="auto"/>
        <w:jc w:val="both"/>
      </w:pPr>
      <w:r w:rsidRPr="00EA2185">
        <w:t xml:space="preserve">Sikap Positif, kecendrungan tindakan adalah mendekati, menyenangi, menghadapkan objek tertentu. </w:t>
      </w:r>
    </w:p>
    <w:p w:rsidR="00E443F3" w:rsidRDefault="00EA2185" w:rsidP="00E443F3">
      <w:pPr>
        <w:pStyle w:val="Default"/>
        <w:numPr>
          <w:ilvl w:val="0"/>
          <w:numId w:val="7"/>
        </w:numPr>
        <w:spacing w:after="201" w:line="480" w:lineRule="auto"/>
        <w:jc w:val="both"/>
      </w:pPr>
      <w:r w:rsidRPr="00EA2185">
        <w:t xml:space="preserve">Sikap Negatif, terdapat kecendrungan untuk menjauhi, menghindari, membenci, tidak menyukai objek tertentu. </w:t>
      </w:r>
    </w:p>
    <w:p w:rsidR="00EA2185" w:rsidRPr="00EA2185" w:rsidRDefault="00EA2185" w:rsidP="00F34FB3">
      <w:pPr>
        <w:pStyle w:val="Default"/>
        <w:numPr>
          <w:ilvl w:val="0"/>
          <w:numId w:val="18"/>
        </w:numPr>
        <w:spacing w:after="201" w:line="480" w:lineRule="auto"/>
        <w:jc w:val="both"/>
      </w:pPr>
      <w:r w:rsidRPr="00EA2185">
        <w:t xml:space="preserve">Menurut Azwar (2007), sikap terdiri dari: </w:t>
      </w:r>
    </w:p>
    <w:p w:rsidR="00EA2185" w:rsidRPr="00EA2185" w:rsidRDefault="00EA2185" w:rsidP="00E443F3">
      <w:pPr>
        <w:pStyle w:val="Default"/>
        <w:spacing w:line="480" w:lineRule="auto"/>
        <w:ind w:left="720" w:firstLine="720"/>
        <w:jc w:val="both"/>
      </w:pPr>
      <w:r w:rsidRPr="00EA2185">
        <w:t>1) Menerima (</w:t>
      </w:r>
      <w:r w:rsidRPr="00EA2185">
        <w:rPr>
          <w:i/>
          <w:iCs/>
        </w:rPr>
        <w:t>Receiving</w:t>
      </w:r>
      <w:r w:rsidRPr="00EA2185">
        <w:t xml:space="preserve">) </w:t>
      </w:r>
    </w:p>
    <w:p w:rsidR="00EA2185" w:rsidRPr="00EA2185" w:rsidRDefault="00EA2185" w:rsidP="00E443F3">
      <w:pPr>
        <w:pStyle w:val="Default"/>
        <w:spacing w:line="480" w:lineRule="auto"/>
        <w:ind w:left="1440" w:firstLine="720"/>
        <w:jc w:val="both"/>
      </w:pPr>
      <w:r w:rsidRPr="00EA2185">
        <w:t xml:space="preserve">Menerima diartikan bahwa orang (subjek) mau dan memperhatikan stimulus yang diberikan (objek). Misalnya, sikap orang terhadap gizi dapat dilihat dari kesediaan dan perhatian orang itu terhadap gizi. </w:t>
      </w:r>
    </w:p>
    <w:p w:rsidR="00EA2185" w:rsidRPr="00EA2185" w:rsidRDefault="00EA2185" w:rsidP="00E443F3">
      <w:pPr>
        <w:pStyle w:val="Default"/>
        <w:spacing w:line="480" w:lineRule="auto"/>
        <w:ind w:left="720" w:firstLine="720"/>
        <w:jc w:val="both"/>
      </w:pPr>
      <w:r w:rsidRPr="00EA2185">
        <w:lastRenderedPageBreak/>
        <w:t>2) Merespon (</w:t>
      </w:r>
      <w:r w:rsidRPr="00EA2185">
        <w:rPr>
          <w:i/>
          <w:iCs/>
        </w:rPr>
        <w:t>Responding</w:t>
      </w:r>
      <w:r w:rsidRPr="00EA2185">
        <w:t xml:space="preserve">) </w:t>
      </w:r>
    </w:p>
    <w:p w:rsidR="00EA2185" w:rsidRPr="00AA1F1A" w:rsidRDefault="00EA2185" w:rsidP="00E443F3">
      <w:pPr>
        <w:pStyle w:val="Default"/>
        <w:spacing w:line="480" w:lineRule="auto"/>
        <w:ind w:left="1440" w:firstLine="720"/>
        <w:jc w:val="both"/>
      </w:pPr>
      <w:r w:rsidRPr="00EA2185">
        <w:t xml:space="preserve">Memberikan jawaban apabila ditanya, mengerjakan dan menyelesaikan tugas yang diberikan adalah suatu indikasi dan sikap. Karena dengan suatu </w:t>
      </w:r>
      <w:r w:rsidRPr="00EA2185">
        <w:rPr>
          <w:color w:val="auto"/>
        </w:rPr>
        <w:t xml:space="preserve">usaha untuk menjawab pertanyaan atau mengerjakan tugas yang diberikan, lepas dari pekerjaan itu benar atau salah berarti orang tersebut menerima ide tersebut. </w:t>
      </w:r>
    </w:p>
    <w:p w:rsidR="00EA2185" w:rsidRPr="00EA2185" w:rsidRDefault="00EA2185" w:rsidP="00E443F3">
      <w:pPr>
        <w:pStyle w:val="Default"/>
        <w:spacing w:line="480" w:lineRule="auto"/>
        <w:ind w:left="720" w:firstLine="720"/>
        <w:jc w:val="both"/>
        <w:rPr>
          <w:color w:val="auto"/>
        </w:rPr>
      </w:pPr>
      <w:r w:rsidRPr="00EA2185">
        <w:rPr>
          <w:color w:val="auto"/>
        </w:rPr>
        <w:t xml:space="preserve">3) Menghargai (Valuing) </w:t>
      </w:r>
    </w:p>
    <w:p w:rsidR="00EB2AE3" w:rsidRDefault="00EA2185" w:rsidP="00E443F3">
      <w:pPr>
        <w:pStyle w:val="Default"/>
        <w:spacing w:line="480" w:lineRule="auto"/>
        <w:ind w:left="1440" w:firstLine="720"/>
        <w:jc w:val="both"/>
        <w:rPr>
          <w:color w:val="auto"/>
        </w:rPr>
      </w:pPr>
      <w:r w:rsidRPr="00EA2185">
        <w:rPr>
          <w:color w:val="auto"/>
        </w:rPr>
        <w:t xml:space="preserve">Mengajak orang lain untuk mengerjakan atau mendiskusikan suatu masalah suatu indikasi tingkat tiga. Misalnya seorang ibu yang mengajak ibu lain (tetangga, saudara, dan sebagainya) untuk pergi menimbang anaknya ke Posyandu adalah bukti bahwa ibu tersebut telah mempunyai sikap positif terhadap gizi anak. </w:t>
      </w:r>
    </w:p>
    <w:p w:rsidR="00EA2185" w:rsidRPr="00EA2185" w:rsidRDefault="00EA2185" w:rsidP="00E443F3">
      <w:pPr>
        <w:pStyle w:val="Default"/>
        <w:spacing w:line="480" w:lineRule="auto"/>
        <w:ind w:left="720" w:firstLine="720"/>
        <w:jc w:val="both"/>
        <w:rPr>
          <w:color w:val="auto"/>
        </w:rPr>
      </w:pPr>
      <w:r w:rsidRPr="00EA2185">
        <w:rPr>
          <w:color w:val="auto"/>
        </w:rPr>
        <w:t xml:space="preserve">4) Bertanggung Jawab (Responsible) </w:t>
      </w:r>
    </w:p>
    <w:p w:rsidR="00EB2AE3" w:rsidRPr="00546B0F" w:rsidRDefault="00EA2185" w:rsidP="00E443F3">
      <w:pPr>
        <w:pStyle w:val="Default"/>
        <w:spacing w:line="480" w:lineRule="auto"/>
        <w:ind w:left="1440" w:firstLine="720"/>
        <w:jc w:val="both"/>
        <w:rPr>
          <w:color w:val="auto"/>
        </w:rPr>
      </w:pPr>
      <w:r w:rsidRPr="00EA2185">
        <w:rPr>
          <w:color w:val="auto"/>
        </w:rPr>
        <w:t>Bertanggung jawab atas segala sesuatu yang dipilihnya dengan segala risiko adalah merupakan sikap yang paling tinggi. Misalnya, seorang ibu mau menjadi akseptor KB, meskipun ibu tersebut mendapatkan tantangan dari mertua dan orang tuanya sendiri</w:t>
      </w:r>
    </w:p>
    <w:p w:rsidR="00EA2185" w:rsidRPr="00EA2185" w:rsidRDefault="00EA2185" w:rsidP="00E443F3">
      <w:pPr>
        <w:autoSpaceDE w:val="0"/>
        <w:autoSpaceDN w:val="0"/>
        <w:adjustRightInd w:val="0"/>
        <w:spacing w:after="0" w:line="480" w:lineRule="auto"/>
        <w:ind w:firstLine="720"/>
        <w:jc w:val="both"/>
        <w:rPr>
          <w:rFonts w:ascii="Times New Roman" w:hAnsi="Times New Roman" w:cs="Times New Roman"/>
          <w:b/>
          <w:bCs/>
          <w:sz w:val="24"/>
          <w:szCs w:val="24"/>
          <w:lang w:val="id-ID"/>
        </w:rPr>
      </w:pPr>
      <w:r w:rsidRPr="00EA2185">
        <w:rPr>
          <w:rFonts w:ascii="Times New Roman" w:hAnsi="Times New Roman" w:cs="Times New Roman"/>
          <w:b/>
          <w:bCs/>
          <w:sz w:val="24"/>
          <w:szCs w:val="24"/>
          <w:lang w:val="id-ID"/>
        </w:rPr>
        <w:t>2.2.3 Faktor – faktor yang mempengaruhi sikap</w:t>
      </w:r>
    </w:p>
    <w:p w:rsidR="00EA2185" w:rsidRPr="00EA2185" w:rsidRDefault="00EA2185" w:rsidP="00E443F3">
      <w:pPr>
        <w:autoSpaceDE w:val="0"/>
        <w:autoSpaceDN w:val="0"/>
        <w:adjustRightInd w:val="0"/>
        <w:spacing w:after="0" w:line="480" w:lineRule="auto"/>
        <w:ind w:left="144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Faktor – faktor yang mempengaruhi sikap keluarga terhadap objek sikap</w:t>
      </w:r>
      <w:r w:rsidR="00E443F3">
        <w:rPr>
          <w:rFonts w:ascii="Times New Roman" w:hAnsi="Times New Roman" w:cs="Times New Roman"/>
          <w:sz w:val="24"/>
          <w:szCs w:val="24"/>
          <w:lang w:val="id-ID"/>
        </w:rPr>
        <w:t xml:space="preserve"> </w:t>
      </w:r>
      <w:r w:rsidRPr="00EA2185">
        <w:rPr>
          <w:rFonts w:ascii="Times New Roman" w:hAnsi="Times New Roman" w:cs="Times New Roman"/>
          <w:sz w:val="24"/>
          <w:szCs w:val="24"/>
          <w:lang w:val="id-ID"/>
        </w:rPr>
        <w:t>antara lain :</w:t>
      </w:r>
    </w:p>
    <w:p w:rsidR="00EA2185" w:rsidRPr="00EA2185" w:rsidRDefault="00EA2185" w:rsidP="00E443F3">
      <w:pPr>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a. Pengalaman pribadi</w:t>
      </w:r>
    </w:p>
    <w:p w:rsidR="00EA2185" w:rsidRPr="00EA2185" w:rsidRDefault="00EA2185" w:rsidP="00E443F3">
      <w:pPr>
        <w:autoSpaceDE w:val="0"/>
        <w:autoSpaceDN w:val="0"/>
        <w:adjustRightInd w:val="0"/>
        <w:spacing w:after="0" w:line="480" w:lineRule="auto"/>
        <w:ind w:left="216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Untuk dapat menjadi dasar pembentukan sikap, peng</w:t>
      </w:r>
      <w:r w:rsidR="00AA1F1A">
        <w:rPr>
          <w:rFonts w:ascii="Times New Roman" w:hAnsi="Times New Roman" w:cs="Times New Roman"/>
          <w:sz w:val="24"/>
          <w:szCs w:val="24"/>
          <w:lang w:val="id-ID"/>
        </w:rPr>
        <w:t xml:space="preserve">alaman pribadi </w:t>
      </w:r>
      <w:r w:rsidRPr="00EA2185">
        <w:rPr>
          <w:rFonts w:ascii="Times New Roman" w:hAnsi="Times New Roman" w:cs="Times New Roman"/>
          <w:sz w:val="24"/>
          <w:szCs w:val="24"/>
          <w:lang w:val="id-ID"/>
        </w:rPr>
        <w:t xml:space="preserve">haruslah meninggalkan kesan yang </w:t>
      </w:r>
      <w:r w:rsidRPr="00EA2185">
        <w:rPr>
          <w:rFonts w:ascii="Times New Roman" w:hAnsi="Times New Roman" w:cs="Times New Roman"/>
          <w:sz w:val="24"/>
          <w:szCs w:val="24"/>
          <w:lang w:val="id-ID"/>
        </w:rPr>
        <w:lastRenderedPageBreak/>
        <w:t>kua</w:t>
      </w:r>
      <w:r w:rsidR="00AA1F1A">
        <w:rPr>
          <w:rFonts w:ascii="Times New Roman" w:hAnsi="Times New Roman" w:cs="Times New Roman"/>
          <w:sz w:val="24"/>
          <w:szCs w:val="24"/>
          <w:lang w:val="id-ID"/>
        </w:rPr>
        <w:t xml:space="preserve">t. Karena itu, sikap akan lebih </w:t>
      </w:r>
      <w:r w:rsidR="00546B0F">
        <w:rPr>
          <w:rFonts w:ascii="Times New Roman" w:hAnsi="Times New Roman" w:cs="Times New Roman"/>
          <w:sz w:val="24"/>
          <w:szCs w:val="24"/>
          <w:lang w:val="id-ID"/>
        </w:rPr>
        <w:t>s</w:t>
      </w:r>
      <w:r w:rsidR="00AA1F1A">
        <w:rPr>
          <w:rFonts w:ascii="Times New Roman" w:hAnsi="Times New Roman" w:cs="Times New Roman"/>
          <w:sz w:val="24"/>
          <w:szCs w:val="24"/>
          <w:lang w:val="id-ID"/>
        </w:rPr>
        <w:t xml:space="preserve">emudah </w:t>
      </w:r>
      <w:r w:rsidRPr="00EA2185">
        <w:rPr>
          <w:rFonts w:ascii="Times New Roman" w:hAnsi="Times New Roman" w:cs="Times New Roman"/>
          <w:sz w:val="24"/>
          <w:szCs w:val="24"/>
          <w:lang w:val="id-ID"/>
        </w:rPr>
        <w:t>terbentuk apabila pengalaman pribadi</w:t>
      </w:r>
      <w:r w:rsidR="00AA1F1A">
        <w:rPr>
          <w:rFonts w:ascii="Times New Roman" w:hAnsi="Times New Roman" w:cs="Times New Roman"/>
          <w:sz w:val="24"/>
          <w:szCs w:val="24"/>
          <w:lang w:val="id-ID"/>
        </w:rPr>
        <w:t xml:space="preserve"> tersebut terjadi dalam situasi </w:t>
      </w:r>
      <w:r w:rsidRPr="00EA2185">
        <w:rPr>
          <w:rFonts w:ascii="Times New Roman" w:hAnsi="Times New Roman" w:cs="Times New Roman"/>
          <w:sz w:val="24"/>
          <w:szCs w:val="24"/>
          <w:lang w:val="id-ID"/>
        </w:rPr>
        <w:t>ya</w:t>
      </w:r>
      <w:r w:rsidR="00AA1F1A">
        <w:rPr>
          <w:rFonts w:ascii="Times New Roman" w:hAnsi="Times New Roman" w:cs="Times New Roman"/>
          <w:sz w:val="24"/>
          <w:szCs w:val="24"/>
          <w:lang w:val="id-ID"/>
        </w:rPr>
        <w:t>ng melibatkan faktor emosional.</w:t>
      </w:r>
    </w:p>
    <w:p w:rsidR="00EA2185" w:rsidRPr="00EA2185" w:rsidRDefault="00EA2185" w:rsidP="00E443F3">
      <w:pPr>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b. Pengaruh orang lain yang dianggap penting</w:t>
      </w:r>
    </w:p>
    <w:p w:rsidR="00EA2185" w:rsidRPr="00EA2185" w:rsidRDefault="00EA2185" w:rsidP="00E443F3">
      <w:pPr>
        <w:autoSpaceDE w:val="0"/>
        <w:autoSpaceDN w:val="0"/>
        <w:adjustRightInd w:val="0"/>
        <w:spacing w:after="0" w:line="480" w:lineRule="auto"/>
        <w:ind w:left="216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Pada umumnya, individu cenderung untu</w:t>
      </w:r>
      <w:r w:rsidR="00AA1F1A">
        <w:rPr>
          <w:rFonts w:ascii="Times New Roman" w:hAnsi="Times New Roman" w:cs="Times New Roman"/>
          <w:sz w:val="24"/>
          <w:szCs w:val="24"/>
          <w:lang w:val="id-ID"/>
        </w:rPr>
        <w:t xml:space="preserve">k memiliki sikap yang konformis </w:t>
      </w:r>
      <w:r w:rsidRPr="00EA2185">
        <w:rPr>
          <w:rFonts w:ascii="Times New Roman" w:hAnsi="Times New Roman" w:cs="Times New Roman"/>
          <w:sz w:val="24"/>
          <w:szCs w:val="24"/>
          <w:lang w:val="id-ID"/>
        </w:rPr>
        <w:t>atau searah dengan sikap orang yang dia</w:t>
      </w:r>
      <w:r w:rsidR="00AA1F1A">
        <w:rPr>
          <w:rFonts w:ascii="Times New Roman" w:hAnsi="Times New Roman" w:cs="Times New Roman"/>
          <w:sz w:val="24"/>
          <w:szCs w:val="24"/>
          <w:lang w:val="id-ID"/>
        </w:rPr>
        <w:t xml:space="preserve">ngap penting. Kecenderungan ini antara </w:t>
      </w:r>
      <w:r w:rsidRPr="00EA2185">
        <w:rPr>
          <w:rFonts w:ascii="Times New Roman" w:hAnsi="Times New Roman" w:cs="Times New Roman"/>
          <w:sz w:val="24"/>
          <w:szCs w:val="24"/>
          <w:lang w:val="id-ID"/>
        </w:rPr>
        <w:t>lain dimotivasi oleh keinginan u</w:t>
      </w:r>
      <w:r w:rsidR="00AA1F1A">
        <w:rPr>
          <w:rFonts w:ascii="Times New Roman" w:hAnsi="Times New Roman" w:cs="Times New Roman"/>
          <w:sz w:val="24"/>
          <w:szCs w:val="24"/>
          <w:lang w:val="id-ID"/>
        </w:rPr>
        <w:t xml:space="preserve">ntuk berafilisasi dan keinginan </w:t>
      </w:r>
      <w:r w:rsidRPr="00EA2185">
        <w:rPr>
          <w:rFonts w:ascii="Times New Roman" w:hAnsi="Times New Roman" w:cs="Times New Roman"/>
          <w:sz w:val="24"/>
          <w:szCs w:val="24"/>
          <w:lang w:val="id-ID"/>
        </w:rPr>
        <w:t>untuk menghindari konflik dengan orang yang di anggap penting t</w:t>
      </w:r>
      <w:r w:rsidR="00AA1F1A">
        <w:rPr>
          <w:rFonts w:ascii="Times New Roman" w:hAnsi="Times New Roman" w:cs="Times New Roman"/>
          <w:sz w:val="24"/>
          <w:szCs w:val="24"/>
          <w:lang w:val="id-ID"/>
        </w:rPr>
        <w:t>ersebut.</w:t>
      </w:r>
    </w:p>
    <w:p w:rsidR="00EA2185" w:rsidRPr="00EA2185" w:rsidRDefault="00EA2185" w:rsidP="00E443F3">
      <w:pPr>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c. Pengaruh Kebudayaan</w:t>
      </w:r>
    </w:p>
    <w:p w:rsidR="00EA2185" w:rsidRPr="00EA2185" w:rsidRDefault="00EA2185" w:rsidP="00E443F3">
      <w:pPr>
        <w:autoSpaceDE w:val="0"/>
        <w:autoSpaceDN w:val="0"/>
        <w:adjustRightInd w:val="0"/>
        <w:spacing w:after="0" w:line="480" w:lineRule="auto"/>
        <w:ind w:left="216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Tanpa disadari kebudayaan telah menan</w:t>
      </w:r>
      <w:r w:rsidR="00AA1F1A">
        <w:rPr>
          <w:rFonts w:ascii="Times New Roman" w:hAnsi="Times New Roman" w:cs="Times New Roman"/>
          <w:sz w:val="24"/>
          <w:szCs w:val="24"/>
          <w:lang w:val="id-ID"/>
        </w:rPr>
        <w:t xml:space="preserve">amkan garis pengaruh sikap kita </w:t>
      </w:r>
      <w:r w:rsidRPr="00EA2185">
        <w:rPr>
          <w:rFonts w:ascii="Times New Roman" w:hAnsi="Times New Roman" w:cs="Times New Roman"/>
          <w:sz w:val="24"/>
          <w:szCs w:val="24"/>
          <w:lang w:val="id-ID"/>
        </w:rPr>
        <w:t>terhadap berbagai masalah. Kebudaya</w:t>
      </w:r>
      <w:r w:rsidR="00AA1F1A">
        <w:rPr>
          <w:rFonts w:ascii="Times New Roman" w:hAnsi="Times New Roman" w:cs="Times New Roman"/>
          <w:sz w:val="24"/>
          <w:szCs w:val="24"/>
          <w:lang w:val="id-ID"/>
        </w:rPr>
        <w:t xml:space="preserve">an telah mewarnai sikap anggota </w:t>
      </w:r>
      <w:r w:rsidRPr="00EA2185">
        <w:rPr>
          <w:rFonts w:ascii="Times New Roman" w:hAnsi="Times New Roman" w:cs="Times New Roman"/>
          <w:sz w:val="24"/>
          <w:szCs w:val="24"/>
          <w:lang w:val="id-ID"/>
        </w:rPr>
        <w:t>masyarakatnya, karena kebudayaanl</w:t>
      </w:r>
      <w:r w:rsidR="00AA1F1A">
        <w:rPr>
          <w:rFonts w:ascii="Times New Roman" w:hAnsi="Times New Roman" w:cs="Times New Roman"/>
          <w:sz w:val="24"/>
          <w:szCs w:val="24"/>
          <w:lang w:val="id-ID"/>
        </w:rPr>
        <w:t xml:space="preserve">ahyang memberi corak pengalaman </w:t>
      </w:r>
      <w:r w:rsidRPr="00EA2185">
        <w:rPr>
          <w:rFonts w:ascii="Times New Roman" w:hAnsi="Times New Roman" w:cs="Times New Roman"/>
          <w:sz w:val="24"/>
          <w:szCs w:val="24"/>
          <w:lang w:val="id-ID"/>
        </w:rPr>
        <w:t>individu-individu masyarakat asuhannya.</w:t>
      </w:r>
    </w:p>
    <w:p w:rsidR="00EA2185" w:rsidRPr="00EA2185" w:rsidRDefault="00EA2185" w:rsidP="00E443F3">
      <w:pPr>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d. Media massa</w:t>
      </w:r>
    </w:p>
    <w:p w:rsidR="00EA2185" w:rsidRPr="00EA2185" w:rsidRDefault="00EA2185" w:rsidP="00E443F3">
      <w:pPr>
        <w:autoSpaceDE w:val="0"/>
        <w:autoSpaceDN w:val="0"/>
        <w:adjustRightInd w:val="0"/>
        <w:spacing w:after="0" w:line="480" w:lineRule="auto"/>
        <w:ind w:left="216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Dalam pemberitaan surat kabar mau</w:t>
      </w:r>
      <w:r w:rsidR="00AA1F1A">
        <w:rPr>
          <w:rFonts w:ascii="Times New Roman" w:hAnsi="Times New Roman" w:cs="Times New Roman"/>
          <w:sz w:val="24"/>
          <w:szCs w:val="24"/>
          <w:lang w:val="id-ID"/>
        </w:rPr>
        <w:t xml:space="preserve">pun radio atau media komunikasi </w:t>
      </w:r>
      <w:r w:rsidRPr="00EA2185">
        <w:rPr>
          <w:rFonts w:ascii="Times New Roman" w:hAnsi="Times New Roman" w:cs="Times New Roman"/>
          <w:sz w:val="24"/>
          <w:szCs w:val="24"/>
          <w:lang w:val="id-ID"/>
        </w:rPr>
        <w:t>lainnya, berita yang seharusnya fakt</w:t>
      </w:r>
      <w:r w:rsidR="00AA1F1A">
        <w:rPr>
          <w:rFonts w:ascii="Times New Roman" w:hAnsi="Times New Roman" w:cs="Times New Roman"/>
          <w:sz w:val="24"/>
          <w:szCs w:val="24"/>
          <w:lang w:val="id-ID"/>
        </w:rPr>
        <w:t xml:space="preserve">ual disampaikan secara obyektif cenderung </w:t>
      </w:r>
      <w:r w:rsidRPr="00EA2185">
        <w:rPr>
          <w:rFonts w:ascii="Times New Roman" w:hAnsi="Times New Roman" w:cs="Times New Roman"/>
          <w:sz w:val="24"/>
          <w:szCs w:val="24"/>
          <w:lang w:val="id-ID"/>
        </w:rPr>
        <w:t>dipengaruhi oleh sikap penu</w:t>
      </w:r>
      <w:r w:rsidR="00AA1F1A">
        <w:rPr>
          <w:rFonts w:ascii="Times New Roman" w:hAnsi="Times New Roman" w:cs="Times New Roman"/>
          <w:sz w:val="24"/>
          <w:szCs w:val="24"/>
          <w:lang w:val="id-ID"/>
        </w:rPr>
        <w:t>lisannya, akibatnya berpengaruh terhadap sikap.</w:t>
      </w:r>
    </w:p>
    <w:p w:rsidR="00AA1F1A" w:rsidRDefault="00EA2185" w:rsidP="00E443F3">
      <w:pPr>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e. Lemba</w:t>
      </w:r>
      <w:r w:rsidR="00AA1F1A">
        <w:rPr>
          <w:rFonts w:ascii="Times New Roman" w:hAnsi="Times New Roman" w:cs="Times New Roman"/>
          <w:sz w:val="24"/>
          <w:szCs w:val="24"/>
          <w:lang w:val="id-ID"/>
        </w:rPr>
        <w:t>ga Pendidikan dan lembaga agama</w:t>
      </w:r>
    </w:p>
    <w:p w:rsidR="00EA2185" w:rsidRPr="00EA2185" w:rsidRDefault="00EA2185" w:rsidP="00E443F3">
      <w:pPr>
        <w:autoSpaceDE w:val="0"/>
        <w:autoSpaceDN w:val="0"/>
        <w:adjustRightInd w:val="0"/>
        <w:spacing w:after="0" w:line="480" w:lineRule="auto"/>
        <w:ind w:left="216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Konsep moral dan ajaran dari lembaga pendidikan dan agama sangat</w:t>
      </w:r>
      <w:r w:rsidR="00AA1F1A">
        <w:rPr>
          <w:rFonts w:ascii="Times New Roman" w:hAnsi="Times New Roman" w:cs="Times New Roman"/>
          <w:sz w:val="24"/>
          <w:szCs w:val="24"/>
          <w:lang w:val="id-ID"/>
        </w:rPr>
        <w:t xml:space="preserve"> </w:t>
      </w:r>
      <w:r w:rsidRPr="00EA2185">
        <w:rPr>
          <w:rFonts w:ascii="Times New Roman" w:hAnsi="Times New Roman" w:cs="Times New Roman"/>
          <w:sz w:val="24"/>
          <w:szCs w:val="24"/>
          <w:lang w:val="id-ID"/>
        </w:rPr>
        <w:t>menentukan sitem kepercayaan tidakl</w:t>
      </w:r>
      <w:r w:rsidR="00AA1F1A">
        <w:rPr>
          <w:rFonts w:ascii="Times New Roman" w:hAnsi="Times New Roman" w:cs="Times New Roman"/>
          <w:sz w:val="24"/>
          <w:szCs w:val="24"/>
          <w:lang w:val="id-ID"/>
        </w:rPr>
        <w:t xml:space="preserve">ah </w:t>
      </w:r>
      <w:r w:rsidR="00AA1F1A">
        <w:rPr>
          <w:rFonts w:ascii="Times New Roman" w:hAnsi="Times New Roman" w:cs="Times New Roman"/>
          <w:sz w:val="24"/>
          <w:szCs w:val="24"/>
          <w:lang w:val="id-ID"/>
        </w:rPr>
        <w:lastRenderedPageBreak/>
        <w:t xml:space="preserve">mengherankan jika kalau pada </w:t>
      </w:r>
      <w:r w:rsidRPr="00EA2185">
        <w:rPr>
          <w:rFonts w:ascii="Times New Roman" w:hAnsi="Times New Roman" w:cs="Times New Roman"/>
          <w:sz w:val="24"/>
          <w:szCs w:val="24"/>
          <w:lang w:val="id-ID"/>
        </w:rPr>
        <w:t>gilirannya kons</w:t>
      </w:r>
      <w:r w:rsidR="00AA1F1A">
        <w:rPr>
          <w:rFonts w:ascii="Times New Roman" w:hAnsi="Times New Roman" w:cs="Times New Roman"/>
          <w:sz w:val="24"/>
          <w:szCs w:val="24"/>
          <w:lang w:val="id-ID"/>
        </w:rPr>
        <w:t>ep tersebut mempengaruhi sikap.</w:t>
      </w:r>
    </w:p>
    <w:p w:rsidR="00A039C2" w:rsidRDefault="00A039C2" w:rsidP="00E443F3">
      <w:pPr>
        <w:autoSpaceDE w:val="0"/>
        <w:autoSpaceDN w:val="0"/>
        <w:adjustRightInd w:val="0"/>
        <w:spacing w:after="0" w:line="480" w:lineRule="auto"/>
        <w:ind w:left="1440" w:firstLine="720"/>
        <w:jc w:val="both"/>
        <w:rPr>
          <w:rFonts w:ascii="Times New Roman" w:hAnsi="Times New Roman" w:cs="Times New Roman"/>
          <w:sz w:val="24"/>
          <w:szCs w:val="24"/>
          <w:lang w:val="id-ID"/>
        </w:rPr>
      </w:pPr>
      <w:r>
        <w:rPr>
          <w:rFonts w:ascii="Times New Roman" w:hAnsi="Times New Roman" w:cs="Times New Roman"/>
          <w:sz w:val="24"/>
          <w:szCs w:val="24"/>
          <w:lang w:val="id-ID"/>
        </w:rPr>
        <w:t>f. Faktor emosional</w:t>
      </w:r>
    </w:p>
    <w:p w:rsidR="00E443F3" w:rsidRDefault="00EA2185" w:rsidP="00DA7CA3">
      <w:pPr>
        <w:autoSpaceDE w:val="0"/>
        <w:autoSpaceDN w:val="0"/>
        <w:adjustRightInd w:val="0"/>
        <w:spacing w:after="0" w:line="480" w:lineRule="auto"/>
        <w:ind w:left="216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Suatu bentuk sikap merupakan pern</w:t>
      </w:r>
      <w:r w:rsidR="00A039C2">
        <w:rPr>
          <w:rFonts w:ascii="Times New Roman" w:hAnsi="Times New Roman" w:cs="Times New Roman"/>
          <w:sz w:val="24"/>
          <w:szCs w:val="24"/>
          <w:lang w:val="id-ID"/>
        </w:rPr>
        <w:t xml:space="preserve">yataan yang didasari emosi yang </w:t>
      </w:r>
      <w:r w:rsidRPr="00EA2185">
        <w:rPr>
          <w:rFonts w:ascii="Times New Roman" w:hAnsi="Times New Roman" w:cs="Times New Roman"/>
          <w:sz w:val="24"/>
          <w:szCs w:val="24"/>
          <w:lang w:val="id-ID"/>
        </w:rPr>
        <w:t>berfungsi sebagai semacam penyaluran frustasi atau pengalihan bentuk</w:t>
      </w:r>
      <w:r w:rsidR="00A039C2">
        <w:rPr>
          <w:rFonts w:ascii="Times New Roman" w:hAnsi="Times New Roman" w:cs="Times New Roman"/>
          <w:sz w:val="24"/>
          <w:szCs w:val="24"/>
          <w:lang w:val="id-ID"/>
        </w:rPr>
        <w:t xml:space="preserve"> mekanisme pertahanan ego.</w:t>
      </w:r>
    </w:p>
    <w:p w:rsidR="00DA7CA3" w:rsidRDefault="00DA7CA3" w:rsidP="00DA7CA3">
      <w:pPr>
        <w:autoSpaceDE w:val="0"/>
        <w:autoSpaceDN w:val="0"/>
        <w:adjustRightInd w:val="0"/>
        <w:spacing w:after="0" w:line="480" w:lineRule="auto"/>
        <w:ind w:left="2160" w:firstLine="720"/>
        <w:jc w:val="both"/>
        <w:rPr>
          <w:rFonts w:ascii="Times New Roman" w:hAnsi="Times New Roman" w:cs="Times New Roman"/>
          <w:sz w:val="24"/>
          <w:szCs w:val="24"/>
          <w:lang w:val="id-ID"/>
        </w:rPr>
      </w:pPr>
    </w:p>
    <w:p w:rsidR="004421D4" w:rsidRDefault="00EA2185" w:rsidP="00F34FB3">
      <w:pPr>
        <w:autoSpaceDE w:val="0"/>
        <w:autoSpaceDN w:val="0"/>
        <w:adjustRightInd w:val="0"/>
        <w:spacing w:after="0" w:line="480" w:lineRule="auto"/>
        <w:ind w:left="1440" w:firstLine="720"/>
        <w:jc w:val="both"/>
        <w:rPr>
          <w:rFonts w:ascii="Times New Roman" w:hAnsi="Times New Roman" w:cs="Times New Roman"/>
          <w:sz w:val="24"/>
          <w:szCs w:val="24"/>
          <w:lang w:val="id-ID"/>
        </w:rPr>
      </w:pPr>
      <w:r w:rsidRPr="00EA2185">
        <w:rPr>
          <w:rFonts w:ascii="Times New Roman" w:hAnsi="Times New Roman" w:cs="Times New Roman"/>
          <w:sz w:val="24"/>
          <w:szCs w:val="24"/>
          <w:lang w:val="id-ID"/>
        </w:rPr>
        <w:t>Pengukuran sikap dapat dilakuka</w:t>
      </w:r>
      <w:r w:rsidR="00A039C2">
        <w:rPr>
          <w:rFonts w:ascii="Times New Roman" w:hAnsi="Times New Roman" w:cs="Times New Roman"/>
          <w:sz w:val="24"/>
          <w:szCs w:val="24"/>
          <w:lang w:val="id-ID"/>
        </w:rPr>
        <w:t xml:space="preserve">n secara langsung ataupun tidak </w:t>
      </w:r>
      <w:r w:rsidRPr="00EA2185">
        <w:rPr>
          <w:rFonts w:ascii="Times New Roman" w:hAnsi="Times New Roman" w:cs="Times New Roman"/>
          <w:sz w:val="24"/>
          <w:szCs w:val="24"/>
          <w:lang w:val="id-ID"/>
        </w:rPr>
        <w:t>langsung. Pengukuran secara langsung dapat dilakukan</w:t>
      </w:r>
      <w:r w:rsidR="00A039C2">
        <w:rPr>
          <w:rFonts w:ascii="Times New Roman" w:hAnsi="Times New Roman" w:cs="Times New Roman"/>
          <w:sz w:val="24"/>
          <w:szCs w:val="24"/>
          <w:lang w:val="id-ID"/>
        </w:rPr>
        <w:t xml:space="preserve"> dengan mengajukan </w:t>
      </w:r>
      <w:r w:rsidRPr="00EA2185">
        <w:rPr>
          <w:rFonts w:ascii="Times New Roman" w:hAnsi="Times New Roman" w:cs="Times New Roman"/>
          <w:sz w:val="24"/>
          <w:szCs w:val="24"/>
          <w:lang w:val="id-ID"/>
        </w:rPr>
        <w:t>pertanyaan - pertanyaan tentang stimulu</w:t>
      </w:r>
      <w:r w:rsidR="00A039C2">
        <w:rPr>
          <w:rFonts w:ascii="Times New Roman" w:hAnsi="Times New Roman" w:cs="Times New Roman"/>
          <w:sz w:val="24"/>
          <w:szCs w:val="24"/>
          <w:lang w:val="id-ID"/>
        </w:rPr>
        <w:t xml:space="preserve">s atau objek yang bersangkutan. </w:t>
      </w:r>
      <w:r w:rsidRPr="00EA2185">
        <w:rPr>
          <w:rFonts w:ascii="Times New Roman" w:hAnsi="Times New Roman" w:cs="Times New Roman"/>
          <w:sz w:val="24"/>
          <w:szCs w:val="24"/>
          <w:lang w:val="id-ID"/>
        </w:rPr>
        <w:t>Pertanyaan secara langsung juga dapat d</w:t>
      </w:r>
      <w:r w:rsidR="00A039C2">
        <w:rPr>
          <w:rFonts w:ascii="Times New Roman" w:hAnsi="Times New Roman" w:cs="Times New Roman"/>
          <w:sz w:val="24"/>
          <w:szCs w:val="24"/>
          <w:lang w:val="id-ID"/>
        </w:rPr>
        <w:t xml:space="preserve">ilakukan dengan cara memberikan </w:t>
      </w:r>
      <w:r w:rsidRPr="00EA2185">
        <w:rPr>
          <w:rFonts w:ascii="Times New Roman" w:hAnsi="Times New Roman" w:cs="Times New Roman"/>
          <w:sz w:val="24"/>
          <w:szCs w:val="24"/>
          <w:lang w:val="id-ID"/>
        </w:rPr>
        <w:t>pen</w:t>
      </w:r>
      <w:r w:rsidR="00EB2AE3">
        <w:rPr>
          <w:rFonts w:ascii="Times New Roman" w:hAnsi="Times New Roman" w:cs="Times New Roman"/>
          <w:sz w:val="24"/>
          <w:szCs w:val="24"/>
          <w:lang w:val="id-ID"/>
        </w:rPr>
        <w:t>dapat dengan menggunakan</w:t>
      </w:r>
      <w:r w:rsidRPr="00EA2185">
        <w:rPr>
          <w:rFonts w:ascii="Times New Roman" w:hAnsi="Times New Roman" w:cs="Times New Roman"/>
          <w:sz w:val="24"/>
          <w:szCs w:val="24"/>
          <w:lang w:val="id-ID"/>
        </w:rPr>
        <w:t xml:space="preserve"> kata “setuj</w:t>
      </w:r>
      <w:r w:rsidR="00A039C2">
        <w:rPr>
          <w:rFonts w:ascii="Times New Roman" w:hAnsi="Times New Roman" w:cs="Times New Roman"/>
          <w:sz w:val="24"/>
          <w:szCs w:val="24"/>
          <w:lang w:val="id-ID"/>
        </w:rPr>
        <w:t xml:space="preserve">u” atau “tidak setuju” terhadap </w:t>
      </w:r>
      <w:r w:rsidRPr="00EA2185">
        <w:rPr>
          <w:rFonts w:ascii="Times New Roman" w:hAnsi="Times New Roman" w:cs="Times New Roman"/>
          <w:sz w:val="24"/>
          <w:szCs w:val="24"/>
          <w:lang w:val="id-ID"/>
        </w:rPr>
        <w:t xml:space="preserve">pernyataan - pernyataan objek tertentu, dengan menggunakan skala </w:t>
      </w:r>
      <w:r w:rsidRPr="00EA2185">
        <w:rPr>
          <w:rFonts w:ascii="Times New Roman" w:hAnsi="Times New Roman" w:cs="Times New Roman"/>
          <w:i/>
          <w:iCs/>
          <w:sz w:val="24"/>
          <w:szCs w:val="24"/>
          <w:lang w:val="id-ID"/>
        </w:rPr>
        <w:t>likert</w:t>
      </w:r>
      <w:r w:rsidR="00A039C2">
        <w:rPr>
          <w:rFonts w:ascii="Times New Roman" w:hAnsi="Times New Roman" w:cs="Times New Roman"/>
          <w:sz w:val="24"/>
          <w:szCs w:val="24"/>
          <w:lang w:val="id-ID"/>
        </w:rPr>
        <w:t xml:space="preserve"> </w:t>
      </w:r>
      <w:r w:rsidRPr="00EA2185">
        <w:rPr>
          <w:rFonts w:ascii="Times New Roman" w:hAnsi="Times New Roman" w:cs="Times New Roman"/>
          <w:sz w:val="24"/>
          <w:szCs w:val="24"/>
          <w:lang w:val="id-ID"/>
        </w:rPr>
        <w:t>(Notoatmodjo, 2005).</w:t>
      </w:r>
    </w:p>
    <w:p w:rsidR="00C13CC7" w:rsidRDefault="00C13CC7" w:rsidP="004F685C">
      <w:pPr>
        <w:spacing w:line="480" w:lineRule="auto"/>
        <w:jc w:val="both"/>
        <w:rPr>
          <w:rFonts w:ascii="Times New Roman" w:hAnsi="Times New Roman" w:cs="Times New Roman"/>
          <w:sz w:val="24"/>
          <w:szCs w:val="24"/>
          <w:lang w:val="id-ID"/>
        </w:rPr>
      </w:pPr>
    </w:p>
    <w:p w:rsidR="00AA1F1A" w:rsidRDefault="00AA1F1A" w:rsidP="004F685C">
      <w:pPr>
        <w:spacing w:line="480" w:lineRule="auto"/>
        <w:rPr>
          <w:rFonts w:ascii="Times New Roman" w:hAnsi="Times New Roman" w:cs="Times New Roman"/>
          <w:sz w:val="24"/>
          <w:szCs w:val="24"/>
          <w:lang w:val="id-ID"/>
        </w:rPr>
      </w:pPr>
    </w:p>
    <w:p w:rsidR="00DD5F56" w:rsidRDefault="00DD5F56" w:rsidP="004F685C">
      <w:pPr>
        <w:spacing w:line="480" w:lineRule="auto"/>
        <w:rPr>
          <w:rFonts w:ascii="Times New Roman" w:hAnsi="Times New Roman" w:cs="Times New Roman"/>
          <w:b/>
          <w:sz w:val="24"/>
          <w:szCs w:val="24"/>
          <w:lang w:val="id-ID"/>
        </w:rPr>
      </w:pPr>
    </w:p>
    <w:p w:rsidR="00DD5F56" w:rsidRDefault="00DD5F56" w:rsidP="004F685C">
      <w:pPr>
        <w:spacing w:line="480" w:lineRule="auto"/>
        <w:rPr>
          <w:rFonts w:ascii="Times New Roman" w:hAnsi="Times New Roman" w:cs="Times New Roman"/>
          <w:b/>
          <w:sz w:val="24"/>
          <w:szCs w:val="24"/>
          <w:lang w:val="id-ID"/>
        </w:rPr>
      </w:pPr>
    </w:p>
    <w:p w:rsidR="00E443F3" w:rsidRDefault="00E443F3" w:rsidP="004F685C">
      <w:pPr>
        <w:spacing w:line="480" w:lineRule="auto"/>
        <w:rPr>
          <w:rFonts w:ascii="Times New Roman" w:hAnsi="Times New Roman" w:cs="Times New Roman"/>
          <w:b/>
          <w:sz w:val="24"/>
          <w:szCs w:val="24"/>
          <w:lang w:val="id-ID"/>
        </w:rPr>
      </w:pPr>
    </w:p>
    <w:p w:rsidR="00E443F3" w:rsidRDefault="00E443F3" w:rsidP="004F685C">
      <w:pPr>
        <w:spacing w:line="480" w:lineRule="auto"/>
        <w:rPr>
          <w:rFonts w:ascii="Times New Roman" w:hAnsi="Times New Roman" w:cs="Times New Roman"/>
          <w:b/>
          <w:sz w:val="24"/>
          <w:szCs w:val="24"/>
          <w:lang w:val="id-ID"/>
        </w:rPr>
      </w:pPr>
    </w:p>
    <w:p w:rsidR="00E443F3" w:rsidRDefault="00E443F3" w:rsidP="004F685C">
      <w:pPr>
        <w:spacing w:line="480" w:lineRule="auto"/>
        <w:rPr>
          <w:rFonts w:ascii="Times New Roman" w:hAnsi="Times New Roman" w:cs="Times New Roman"/>
          <w:b/>
          <w:sz w:val="24"/>
          <w:szCs w:val="24"/>
          <w:lang w:val="id-ID"/>
        </w:rPr>
      </w:pPr>
    </w:p>
    <w:p w:rsidR="00DD5F56" w:rsidRDefault="00DD5F56" w:rsidP="004F685C">
      <w:pPr>
        <w:spacing w:line="480" w:lineRule="auto"/>
        <w:rPr>
          <w:rFonts w:ascii="Times New Roman" w:hAnsi="Times New Roman" w:cs="Times New Roman"/>
          <w:b/>
          <w:sz w:val="24"/>
          <w:szCs w:val="24"/>
          <w:lang w:val="id-ID"/>
        </w:rPr>
      </w:pPr>
    </w:p>
    <w:p w:rsidR="00087E06" w:rsidRPr="003E493D" w:rsidRDefault="00DD5F56" w:rsidP="004F685C">
      <w:pPr>
        <w:spacing w:line="480" w:lineRule="auto"/>
        <w:rPr>
          <w:rFonts w:ascii="Times New Roman" w:hAnsi="Times New Roman" w:cs="Times New Roman"/>
          <w:b/>
          <w:sz w:val="24"/>
          <w:szCs w:val="24"/>
        </w:rPr>
      </w:pPr>
      <w:r>
        <w:rPr>
          <w:rFonts w:ascii="Times New Roman" w:hAnsi="Times New Roman" w:cs="Times New Roman"/>
          <w:b/>
          <w:sz w:val="24"/>
          <w:szCs w:val="24"/>
          <w:lang w:val="id-ID"/>
        </w:rPr>
        <w:lastRenderedPageBreak/>
        <w:t>2</w:t>
      </w:r>
      <w:r w:rsidR="00BD04A9">
        <w:rPr>
          <w:rFonts w:ascii="Times New Roman" w:hAnsi="Times New Roman" w:cs="Times New Roman"/>
          <w:b/>
          <w:sz w:val="24"/>
          <w:szCs w:val="24"/>
          <w:lang w:val="id-ID"/>
        </w:rPr>
        <w:t>.3</w:t>
      </w:r>
      <w:r w:rsidR="00087E06">
        <w:rPr>
          <w:rFonts w:ascii="Times New Roman" w:hAnsi="Times New Roman" w:cs="Times New Roman"/>
          <w:b/>
          <w:sz w:val="24"/>
          <w:szCs w:val="24"/>
          <w:lang w:val="id-ID"/>
        </w:rPr>
        <w:t xml:space="preserve"> </w:t>
      </w:r>
      <w:r w:rsidR="00087E06" w:rsidRPr="003E493D">
        <w:rPr>
          <w:rFonts w:ascii="Times New Roman" w:hAnsi="Times New Roman" w:cs="Times New Roman"/>
          <w:b/>
          <w:sz w:val="24"/>
          <w:szCs w:val="24"/>
        </w:rPr>
        <w:t>Hepatitis</w:t>
      </w:r>
    </w:p>
    <w:p w:rsidR="00087E06" w:rsidRPr="00087E06" w:rsidRDefault="00BD04A9" w:rsidP="00E443F3">
      <w:pPr>
        <w:spacing w:line="480" w:lineRule="auto"/>
        <w:ind w:firstLine="720"/>
        <w:rPr>
          <w:rFonts w:ascii="Times New Roman" w:hAnsi="Times New Roman" w:cs="Times New Roman"/>
          <w:b/>
          <w:sz w:val="24"/>
          <w:szCs w:val="24"/>
          <w:lang w:val="id-ID"/>
        </w:rPr>
      </w:pPr>
      <w:r>
        <w:rPr>
          <w:rFonts w:ascii="Times New Roman" w:hAnsi="Times New Roman" w:cs="Times New Roman"/>
          <w:b/>
          <w:sz w:val="24"/>
          <w:szCs w:val="24"/>
          <w:lang w:val="id-ID"/>
        </w:rPr>
        <w:t>2</w:t>
      </w:r>
      <w:r>
        <w:rPr>
          <w:rFonts w:ascii="Times New Roman" w:hAnsi="Times New Roman" w:cs="Times New Roman"/>
          <w:b/>
          <w:sz w:val="24"/>
          <w:szCs w:val="24"/>
        </w:rPr>
        <w:t>.</w:t>
      </w:r>
      <w:r>
        <w:rPr>
          <w:rFonts w:ascii="Times New Roman" w:hAnsi="Times New Roman" w:cs="Times New Roman"/>
          <w:b/>
          <w:sz w:val="24"/>
          <w:szCs w:val="24"/>
          <w:lang w:val="id-ID"/>
        </w:rPr>
        <w:t>3</w:t>
      </w:r>
      <w:r w:rsidR="00087E06" w:rsidRPr="003E493D">
        <w:rPr>
          <w:rFonts w:ascii="Times New Roman" w:hAnsi="Times New Roman" w:cs="Times New Roman"/>
          <w:b/>
          <w:sz w:val="24"/>
          <w:szCs w:val="24"/>
        </w:rPr>
        <w:t>.1 Pengetian</w:t>
      </w:r>
      <w:r w:rsidR="00087E06">
        <w:rPr>
          <w:rFonts w:ascii="Times New Roman" w:hAnsi="Times New Roman" w:cs="Times New Roman"/>
          <w:b/>
          <w:sz w:val="24"/>
          <w:szCs w:val="24"/>
          <w:lang w:val="id-ID"/>
        </w:rPr>
        <w:t xml:space="preserve"> Hepatitis</w:t>
      </w:r>
    </w:p>
    <w:p w:rsidR="00087E06" w:rsidRPr="00287836" w:rsidRDefault="00087E06" w:rsidP="006E717F">
      <w:pPr>
        <w:spacing w:line="480" w:lineRule="auto"/>
        <w:ind w:left="1276" w:firstLine="284"/>
        <w:jc w:val="both"/>
        <w:rPr>
          <w:rFonts w:ascii="Times New Roman" w:hAnsi="Times New Roman" w:cs="Times New Roman"/>
          <w:sz w:val="24"/>
          <w:szCs w:val="24"/>
          <w:lang w:val="id-ID"/>
        </w:rPr>
      </w:pPr>
      <w:proofErr w:type="gramStart"/>
      <w:r>
        <w:rPr>
          <w:rFonts w:ascii="Times New Roman" w:hAnsi="Times New Roman" w:cs="Times New Roman"/>
          <w:sz w:val="24"/>
          <w:szCs w:val="24"/>
        </w:rPr>
        <w:t>Istilah Hepatitis dipakai untuk semua jenis peradangan pada</w:t>
      </w:r>
      <w:r w:rsidR="0039361A">
        <w:rPr>
          <w:rFonts w:ascii="Times New Roman" w:hAnsi="Times New Roman" w:cs="Times New Roman"/>
          <w:sz w:val="24"/>
          <w:szCs w:val="24"/>
        </w:rPr>
        <w:t xml:space="preserve"> sel-sel hati, yang bisa di seb</w:t>
      </w:r>
      <w:r w:rsidR="0039361A">
        <w:rPr>
          <w:rFonts w:ascii="Times New Roman" w:hAnsi="Times New Roman" w:cs="Times New Roman"/>
          <w:sz w:val="24"/>
          <w:szCs w:val="24"/>
          <w:lang w:val="id-ID"/>
        </w:rPr>
        <w:t>a</w:t>
      </w:r>
      <w:r>
        <w:rPr>
          <w:rFonts w:ascii="Times New Roman" w:hAnsi="Times New Roman" w:cs="Times New Roman"/>
          <w:sz w:val="24"/>
          <w:szCs w:val="24"/>
        </w:rPr>
        <w:t>bkan oleh infeksi (virus, bakteri, parasit), obat-obatan (termaksud obar tradisional), konsumsi alkohol, lemak yang berlebih.</w:t>
      </w:r>
      <w:proofErr w:type="gramEnd"/>
      <w:r>
        <w:rPr>
          <w:rFonts w:ascii="Times New Roman" w:hAnsi="Times New Roman" w:cs="Times New Roman"/>
          <w:sz w:val="24"/>
          <w:szCs w:val="24"/>
        </w:rPr>
        <w:t xml:space="preserve"> hepatitis yan</w:t>
      </w:r>
      <w:r w:rsidR="00AA1F1A">
        <w:rPr>
          <w:rFonts w:ascii="Times New Roman" w:hAnsi="Times New Roman" w:cs="Times New Roman"/>
          <w:sz w:val="24"/>
          <w:szCs w:val="24"/>
        </w:rPr>
        <w:t xml:space="preserve">g paling sering di temukan ada </w:t>
      </w:r>
      <w:r w:rsidR="00AA1F1A">
        <w:rPr>
          <w:rFonts w:ascii="Times New Roman" w:hAnsi="Times New Roman" w:cs="Times New Roman"/>
          <w:sz w:val="24"/>
          <w:szCs w:val="24"/>
          <w:lang w:val="id-ID"/>
        </w:rPr>
        <w:t>5</w:t>
      </w:r>
      <w:r>
        <w:rPr>
          <w:rFonts w:ascii="Times New Roman" w:hAnsi="Times New Roman" w:cs="Times New Roman"/>
          <w:sz w:val="24"/>
          <w:szCs w:val="24"/>
        </w:rPr>
        <w:t xml:space="preserve">, yaitu hepatitis A, hepatitis B, hepatitis C, hepatitis D, Hepatitis E </w:t>
      </w:r>
      <w:r w:rsidR="00287836">
        <w:rPr>
          <w:rFonts w:ascii="Times New Roman" w:hAnsi="Times New Roman" w:cs="Times New Roman"/>
          <w:sz w:val="24"/>
          <w:szCs w:val="24"/>
          <w:lang w:val="id-ID"/>
        </w:rPr>
        <w:t>dan G</w:t>
      </w:r>
    </w:p>
    <w:p w:rsidR="003C18AC" w:rsidRDefault="00D83817" w:rsidP="006E717F">
      <w:pPr>
        <w:spacing w:before="240" w:line="480" w:lineRule="auto"/>
        <w:ind w:left="1276" w:firstLine="284"/>
        <w:jc w:val="both"/>
        <w:rPr>
          <w:rFonts w:ascii="Times New Roman" w:hAnsi="Times New Roman" w:cs="Times New Roman"/>
          <w:sz w:val="24"/>
          <w:szCs w:val="24"/>
          <w:lang w:val="id-ID"/>
        </w:rPr>
      </w:pPr>
      <w:r w:rsidRPr="00797BE6">
        <w:rPr>
          <w:rFonts w:ascii="Times New Roman" w:hAnsi="Times New Roman" w:cs="Times New Roman"/>
          <w:sz w:val="24"/>
          <w:szCs w:val="24"/>
          <w:lang w:val="id-ID"/>
        </w:rPr>
        <w:t>Hepatitis B merupakan inflam</w:t>
      </w:r>
      <w:r w:rsidR="0039361A" w:rsidRPr="00797BE6">
        <w:rPr>
          <w:rFonts w:ascii="Times New Roman" w:hAnsi="Times New Roman" w:cs="Times New Roman"/>
          <w:sz w:val="24"/>
          <w:szCs w:val="24"/>
          <w:lang w:val="id-ID"/>
        </w:rPr>
        <w:t>asi hati yang di seba</w:t>
      </w:r>
      <w:r w:rsidRPr="00797BE6">
        <w:rPr>
          <w:rFonts w:ascii="Times New Roman" w:hAnsi="Times New Roman" w:cs="Times New Roman"/>
          <w:sz w:val="24"/>
          <w:szCs w:val="24"/>
          <w:lang w:val="id-ID"/>
        </w:rPr>
        <w:t xml:space="preserve">bkan oleh VHB yang termaksud dalam keluarga virus </w:t>
      </w:r>
      <w:r w:rsidRPr="00797BE6">
        <w:rPr>
          <w:rFonts w:ascii="Times New Roman" w:hAnsi="Times New Roman" w:cs="Times New Roman"/>
          <w:i/>
          <w:sz w:val="24"/>
          <w:szCs w:val="24"/>
          <w:lang w:val="id-ID"/>
        </w:rPr>
        <w:t>hepadnaviridae</w:t>
      </w:r>
      <w:r w:rsidRPr="00797BE6">
        <w:rPr>
          <w:rFonts w:ascii="Times New Roman" w:hAnsi="Times New Roman" w:cs="Times New Roman"/>
          <w:sz w:val="24"/>
          <w:szCs w:val="24"/>
          <w:lang w:val="id-ID"/>
        </w:rPr>
        <w:t xml:space="preserve">. Satu-satunnya </w:t>
      </w:r>
      <w:r w:rsidRPr="00797BE6">
        <w:rPr>
          <w:rFonts w:ascii="Times New Roman" w:hAnsi="Times New Roman" w:cs="Times New Roman"/>
          <w:i/>
          <w:sz w:val="24"/>
          <w:szCs w:val="24"/>
          <w:lang w:val="id-ID"/>
        </w:rPr>
        <w:t xml:space="preserve">reservoir </w:t>
      </w:r>
      <w:r w:rsidRPr="00797BE6">
        <w:rPr>
          <w:rFonts w:ascii="Times New Roman" w:hAnsi="Times New Roman" w:cs="Times New Roman"/>
          <w:sz w:val="24"/>
          <w:szCs w:val="24"/>
          <w:lang w:val="id-ID"/>
        </w:rPr>
        <w:t>dari hepatiti</w:t>
      </w:r>
      <w:r w:rsidR="00C92307" w:rsidRPr="00797BE6">
        <w:rPr>
          <w:rFonts w:ascii="Times New Roman" w:hAnsi="Times New Roman" w:cs="Times New Roman"/>
          <w:sz w:val="24"/>
          <w:szCs w:val="24"/>
          <w:lang w:val="id-ID"/>
        </w:rPr>
        <w:t>s</w:t>
      </w:r>
      <w:r w:rsidRPr="00797BE6">
        <w:rPr>
          <w:rFonts w:ascii="Times New Roman" w:hAnsi="Times New Roman" w:cs="Times New Roman"/>
          <w:sz w:val="24"/>
          <w:szCs w:val="24"/>
          <w:lang w:val="id-ID"/>
        </w:rPr>
        <w:t xml:space="preserve"> B adalah manusia, meskipun secara eksperimen simpanse dan beberapa primata lainnya dapat diinfeks</w:t>
      </w:r>
      <w:r w:rsidR="0039361A" w:rsidRPr="00797BE6">
        <w:rPr>
          <w:rFonts w:ascii="Times New Roman" w:hAnsi="Times New Roman" w:cs="Times New Roman"/>
          <w:sz w:val="24"/>
          <w:szCs w:val="24"/>
          <w:lang w:val="id-ID"/>
        </w:rPr>
        <w:t>i. Penyebaran VHB adalah memlalui</w:t>
      </w:r>
      <w:r w:rsidRPr="00797BE6">
        <w:rPr>
          <w:rFonts w:ascii="Times New Roman" w:hAnsi="Times New Roman" w:cs="Times New Roman"/>
          <w:sz w:val="24"/>
          <w:szCs w:val="24"/>
          <w:lang w:val="id-ID"/>
        </w:rPr>
        <w:t xml:space="preserve"> darah, atau disebut </w:t>
      </w:r>
      <w:r w:rsidRPr="00797BE6">
        <w:rPr>
          <w:rFonts w:ascii="Times New Roman" w:hAnsi="Times New Roman" w:cs="Times New Roman"/>
          <w:i/>
          <w:sz w:val="24"/>
          <w:szCs w:val="24"/>
          <w:lang w:val="id-ID"/>
        </w:rPr>
        <w:t xml:space="preserve">blood borne, </w:t>
      </w:r>
      <w:r w:rsidRPr="00797BE6">
        <w:rPr>
          <w:rFonts w:ascii="Times New Roman" w:hAnsi="Times New Roman" w:cs="Times New Roman"/>
          <w:sz w:val="24"/>
          <w:szCs w:val="24"/>
          <w:lang w:val="id-ID"/>
        </w:rPr>
        <w:t>dengan masa inkubasi rata-rata menurut WHO adalah 75 hari, namun dapat bervariasi antara 30-180 hari.</w:t>
      </w:r>
      <w:r w:rsidR="00C52227" w:rsidRPr="00797BE6">
        <w:rPr>
          <w:rFonts w:ascii="Times New Roman" w:hAnsi="Times New Roman" w:cs="Times New Roman"/>
          <w:sz w:val="24"/>
          <w:szCs w:val="24"/>
          <w:lang w:val="id-ID"/>
        </w:rPr>
        <w:t xml:space="preserve"> </w:t>
      </w:r>
      <w:r w:rsidR="00797BE6">
        <w:rPr>
          <w:rFonts w:ascii="Times New Roman" w:hAnsi="Times New Roman" w:cs="Times New Roman"/>
          <w:sz w:val="24"/>
          <w:szCs w:val="24"/>
          <w:lang w:val="id-ID"/>
        </w:rPr>
        <w:t>(</w:t>
      </w:r>
      <w:r w:rsidR="00797BE6" w:rsidRPr="00797BE6">
        <w:rPr>
          <w:rFonts w:ascii="Times New Roman" w:hAnsi="Times New Roman" w:cs="Times New Roman"/>
          <w:sz w:val="24"/>
          <w:szCs w:val="24"/>
        </w:rPr>
        <w:t>Naivasha, Catherine</w:t>
      </w:r>
      <w:r w:rsidR="00797BE6">
        <w:rPr>
          <w:rFonts w:ascii="Times New Roman" w:hAnsi="Times New Roman" w:cs="Times New Roman"/>
          <w:sz w:val="24"/>
          <w:szCs w:val="24"/>
          <w:lang w:val="id-ID"/>
        </w:rPr>
        <w:t>,</w:t>
      </w:r>
      <w:r w:rsidR="00797BE6" w:rsidRPr="00797BE6">
        <w:rPr>
          <w:rFonts w:ascii="Times New Roman" w:hAnsi="Times New Roman" w:cs="Times New Roman"/>
          <w:sz w:val="24"/>
          <w:szCs w:val="24"/>
        </w:rPr>
        <w:t xml:space="preserve"> 2012</w:t>
      </w:r>
      <w:r w:rsidR="00797BE6">
        <w:rPr>
          <w:rFonts w:ascii="Times New Roman" w:hAnsi="Times New Roman" w:cs="Times New Roman"/>
          <w:sz w:val="24"/>
          <w:szCs w:val="24"/>
          <w:lang w:val="id-ID"/>
        </w:rPr>
        <w:t>)</w:t>
      </w:r>
    </w:p>
    <w:p w:rsidR="00C27A29" w:rsidRPr="00BD04A9" w:rsidRDefault="00BD04A9" w:rsidP="00E443F3">
      <w:pPr>
        <w:spacing w:line="480" w:lineRule="auto"/>
        <w:ind w:firstLine="720"/>
        <w:jc w:val="both"/>
        <w:rPr>
          <w:rFonts w:ascii="Times New Roman" w:hAnsi="Times New Roman" w:cs="Times New Roman"/>
          <w:b/>
          <w:sz w:val="24"/>
          <w:szCs w:val="24"/>
          <w:lang w:val="id-ID"/>
        </w:rPr>
      </w:pPr>
      <w:r>
        <w:rPr>
          <w:rFonts w:ascii="Times New Roman" w:hAnsi="Times New Roman" w:cs="Times New Roman"/>
          <w:b/>
          <w:sz w:val="24"/>
          <w:szCs w:val="24"/>
          <w:lang w:val="id-ID"/>
        </w:rPr>
        <w:t>2</w:t>
      </w:r>
      <w:r w:rsidRPr="00BD04A9">
        <w:rPr>
          <w:rFonts w:ascii="Times New Roman" w:hAnsi="Times New Roman" w:cs="Times New Roman"/>
          <w:b/>
          <w:sz w:val="24"/>
          <w:szCs w:val="24"/>
          <w:lang w:val="id-ID"/>
        </w:rPr>
        <w:t>.3</w:t>
      </w:r>
      <w:r w:rsidR="003C18AC" w:rsidRPr="00BD04A9">
        <w:rPr>
          <w:rFonts w:ascii="Times New Roman" w:hAnsi="Times New Roman" w:cs="Times New Roman"/>
          <w:b/>
          <w:sz w:val="24"/>
          <w:szCs w:val="24"/>
          <w:lang w:val="id-ID"/>
        </w:rPr>
        <w:t>.2 Epidemiologi</w:t>
      </w:r>
    </w:p>
    <w:p w:rsidR="00717F29" w:rsidRDefault="00717F29" w:rsidP="006E717F">
      <w:pPr>
        <w:spacing w:line="480" w:lineRule="auto"/>
        <w:ind w:left="1276" w:firstLine="425"/>
        <w:jc w:val="both"/>
        <w:rPr>
          <w:rFonts w:ascii="Times New Roman" w:hAnsi="Times New Roman" w:cs="Times New Roman"/>
          <w:sz w:val="24"/>
          <w:szCs w:val="24"/>
          <w:lang w:val="id-ID"/>
        </w:rPr>
      </w:pPr>
      <w:r>
        <w:rPr>
          <w:rFonts w:ascii="Times New Roman" w:hAnsi="Times New Roman" w:cs="Times New Roman"/>
          <w:sz w:val="24"/>
          <w:szCs w:val="24"/>
          <w:lang w:val="id-ID"/>
        </w:rPr>
        <w:t>Hepatitis B sudah menjadi masalah</w:t>
      </w:r>
      <w:r w:rsidR="006E717F">
        <w:rPr>
          <w:rFonts w:ascii="Times New Roman" w:hAnsi="Times New Roman" w:cs="Times New Roman"/>
          <w:sz w:val="24"/>
          <w:szCs w:val="24"/>
          <w:lang w:val="id-ID"/>
        </w:rPr>
        <w:t xml:space="preserve"> global dikarenakan tingginya </w:t>
      </w:r>
      <w:r w:rsidR="0039361A">
        <w:rPr>
          <w:rFonts w:ascii="Times New Roman" w:hAnsi="Times New Roman" w:cs="Times New Roman"/>
          <w:sz w:val="24"/>
          <w:szCs w:val="24"/>
          <w:lang w:val="id-ID"/>
        </w:rPr>
        <w:t>tingkat mordibilitas dan mortalitas</w:t>
      </w:r>
      <w:r>
        <w:rPr>
          <w:rFonts w:ascii="Times New Roman" w:hAnsi="Times New Roman" w:cs="Times New Roman"/>
          <w:sz w:val="24"/>
          <w:szCs w:val="24"/>
          <w:lang w:val="id-ID"/>
        </w:rPr>
        <w:t>nya. Saat ini 2 miliar penduduk di dunia pernah terinfeksi virus hepatitis B sudah lebih dari 250 juta orang didunia men</w:t>
      </w:r>
      <w:r w:rsidR="0039361A">
        <w:rPr>
          <w:rFonts w:ascii="Times New Roman" w:hAnsi="Times New Roman" w:cs="Times New Roman"/>
          <w:sz w:val="24"/>
          <w:szCs w:val="24"/>
          <w:lang w:val="id-ID"/>
        </w:rPr>
        <w:t>jadi</w:t>
      </w:r>
      <w:r>
        <w:rPr>
          <w:rFonts w:ascii="Times New Roman" w:hAnsi="Times New Roman" w:cs="Times New Roman"/>
          <w:sz w:val="24"/>
          <w:szCs w:val="24"/>
          <w:lang w:val="id-ID"/>
        </w:rPr>
        <w:t xml:space="preserve"> </w:t>
      </w:r>
      <w:r w:rsidRPr="00717F29">
        <w:rPr>
          <w:rFonts w:ascii="Times New Roman" w:hAnsi="Times New Roman" w:cs="Times New Roman"/>
          <w:i/>
          <w:sz w:val="24"/>
          <w:szCs w:val="24"/>
          <w:lang w:val="id-ID"/>
        </w:rPr>
        <w:t>carier</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hepatitis</w:t>
      </w:r>
      <w:r w:rsidR="0039361A">
        <w:rPr>
          <w:rFonts w:ascii="Times New Roman" w:hAnsi="Times New Roman" w:cs="Times New Roman"/>
          <w:sz w:val="24"/>
          <w:szCs w:val="24"/>
          <w:lang w:val="id-ID"/>
        </w:rPr>
        <w:t xml:space="preserve"> B dan 360 juta orang di antara</w:t>
      </w:r>
      <w:r>
        <w:rPr>
          <w:rFonts w:ascii="Times New Roman" w:hAnsi="Times New Roman" w:cs="Times New Roman"/>
          <w:sz w:val="24"/>
          <w:szCs w:val="24"/>
          <w:lang w:val="id-ID"/>
        </w:rPr>
        <w:t>nya terinfeksi hepatitis B kro</w:t>
      </w:r>
      <w:r w:rsidR="0039361A">
        <w:rPr>
          <w:rFonts w:ascii="Times New Roman" w:hAnsi="Times New Roman" w:cs="Times New Roman"/>
          <w:sz w:val="24"/>
          <w:szCs w:val="24"/>
          <w:lang w:val="id-ID"/>
        </w:rPr>
        <w:t>nis yang berpontensi besar berl</w:t>
      </w:r>
      <w:r>
        <w:rPr>
          <w:rFonts w:ascii="Times New Roman" w:hAnsi="Times New Roman" w:cs="Times New Roman"/>
          <w:sz w:val="24"/>
          <w:szCs w:val="24"/>
          <w:lang w:val="id-ID"/>
        </w:rPr>
        <w:t>a</w:t>
      </w:r>
      <w:r w:rsidR="0039361A">
        <w:rPr>
          <w:rFonts w:ascii="Times New Roman" w:hAnsi="Times New Roman" w:cs="Times New Roman"/>
          <w:sz w:val="24"/>
          <w:szCs w:val="24"/>
          <w:lang w:val="id-ID"/>
        </w:rPr>
        <w:t>n</w:t>
      </w:r>
      <w:r>
        <w:rPr>
          <w:rFonts w:ascii="Times New Roman" w:hAnsi="Times New Roman" w:cs="Times New Roman"/>
          <w:sz w:val="24"/>
          <w:szCs w:val="24"/>
          <w:lang w:val="id-ID"/>
        </w:rPr>
        <w:t xml:space="preserve">jut menjadi sorosis hati dan </w:t>
      </w:r>
      <w:r>
        <w:rPr>
          <w:rFonts w:ascii="Times New Roman" w:hAnsi="Times New Roman" w:cs="Times New Roman"/>
          <w:i/>
          <w:sz w:val="24"/>
          <w:szCs w:val="24"/>
          <w:lang w:val="id-ID"/>
        </w:rPr>
        <w:t xml:space="preserve">hepatocelullar carcinoma </w:t>
      </w:r>
      <w:r>
        <w:rPr>
          <w:rFonts w:ascii="Times New Roman" w:hAnsi="Times New Roman" w:cs="Times New Roman"/>
          <w:sz w:val="24"/>
          <w:szCs w:val="24"/>
          <w:lang w:val="id-ID"/>
        </w:rPr>
        <w:t>dengan angka mortalitas sebesar 250 juta pertahun</w:t>
      </w:r>
    </w:p>
    <w:p w:rsidR="007B074F" w:rsidRDefault="00CA314B" w:rsidP="00E443F3">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Sebanyak 20 juta penduduk di Indonesia tercatat merupakan penderita hepatitis B. pada pemerikasaan HbsAg pada donor darah di Indonesia didapatkan 2,5</w:t>
      </w:r>
      <w:r w:rsidR="007B074F">
        <w:rPr>
          <w:rFonts w:ascii="Times New Roman" w:hAnsi="Times New Roman" w:cs="Times New Roman"/>
          <w:sz w:val="24"/>
          <w:szCs w:val="24"/>
          <w:lang w:val="id-ID"/>
        </w:rPr>
        <w:t>%-36,17% prevelensi hepatitis B.</w:t>
      </w:r>
    </w:p>
    <w:p w:rsidR="00BD04A9" w:rsidRDefault="007B074F" w:rsidP="00E443F3">
      <w:pPr>
        <w:spacing w:before="24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Banyak fakta yang menujukan bahwa resiko penularan virus hepatitis B cukup beasar, demikian juga dalam praktek kedokteran gigi. Studi menunjukan di inggris dental praktisi untuk terkena virus hepatitis B meningka</w:t>
      </w:r>
      <w:r w:rsidR="0039361A">
        <w:rPr>
          <w:rFonts w:ascii="Times New Roman" w:hAnsi="Times New Roman" w:cs="Times New Roman"/>
          <w:sz w:val="24"/>
          <w:szCs w:val="24"/>
          <w:lang w:val="id-ID"/>
        </w:rPr>
        <w:t>tkan 2 kali lipat dari sebelumn</w:t>
      </w:r>
      <w:r>
        <w:rPr>
          <w:rFonts w:ascii="Times New Roman" w:hAnsi="Times New Roman" w:cs="Times New Roman"/>
          <w:sz w:val="24"/>
          <w:szCs w:val="24"/>
          <w:lang w:val="id-ID"/>
        </w:rPr>
        <w:t xml:space="preserve">ya. Penelitian lainnya membuktikan bahwa resiko penularan </w:t>
      </w:r>
      <w:r w:rsidR="0039361A">
        <w:rPr>
          <w:rFonts w:ascii="Times New Roman" w:hAnsi="Times New Roman" w:cs="Times New Roman"/>
          <w:sz w:val="24"/>
          <w:szCs w:val="24"/>
          <w:lang w:val="id-ID"/>
        </w:rPr>
        <w:t>dibidang kedokteran gigi khusus</w:t>
      </w:r>
      <w:r>
        <w:rPr>
          <w:rFonts w:ascii="Times New Roman" w:hAnsi="Times New Roman" w:cs="Times New Roman"/>
          <w:sz w:val="24"/>
          <w:szCs w:val="24"/>
          <w:lang w:val="id-ID"/>
        </w:rPr>
        <w:t>nya kedokteran gigi umum meningkat sangat tajam 3 atau 4 lebih besar hal ini terjadi karena dalam praktek kedokteran gigi</w:t>
      </w:r>
      <w:r w:rsidR="0039361A">
        <w:rPr>
          <w:rFonts w:ascii="Times New Roman" w:hAnsi="Times New Roman" w:cs="Times New Roman"/>
          <w:sz w:val="24"/>
          <w:szCs w:val="24"/>
          <w:lang w:val="id-ID"/>
        </w:rPr>
        <w:t xml:space="preserve"> sangat beresiko untuk terjadin</w:t>
      </w:r>
      <w:r>
        <w:rPr>
          <w:rFonts w:ascii="Times New Roman" w:hAnsi="Times New Roman" w:cs="Times New Roman"/>
          <w:sz w:val="24"/>
          <w:szCs w:val="24"/>
          <w:lang w:val="id-ID"/>
        </w:rPr>
        <w:t>ya infeksi silang.</w:t>
      </w:r>
      <w:r w:rsidR="000C4950">
        <w:rPr>
          <w:rFonts w:ascii="Times New Roman" w:hAnsi="Times New Roman" w:cs="Times New Roman"/>
          <w:sz w:val="24"/>
          <w:szCs w:val="24"/>
          <w:lang w:val="id-ID"/>
        </w:rPr>
        <w:t xml:space="preserve"> Memperlakukan semua pasien sebagaimana jika mereka merupakan pasien yang terinfeksi virus hepatitis B adalah salah satu pencegahan selain melindungi diri dengan vaksinasi dan </w:t>
      </w:r>
      <w:r w:rsidR="000C4950">
        <w:rPr>
          <w:rFonts w:ascii="Times New Roman" w:hAnsi="Times New Roman" w:cs="Times New Roman"/>
          <w:i/>
          <w:sz w:val="24"/>
          <w:szCs w:val="24"/>
          <w:lang w:val="id-ID"/>
        </w:rPr>
        <w:t xml:space="preserve">self barbier </w:t>
      </w:r>
      <w:r w:rsidR="000C4950">
        <w:rPr>
          <w:rFonts w:ascii="Times New Roman" w:hAnsi="Times New Roman" w:cs="Times New Roman"/>
          <w:sz w:val="24"/>
          <w:szCs w:val="24"/>
          <w:lang w:val="id-ID"/>
        </w:rPr>
        <w:t xml:space="preserve">lainnya. </w:t>
      </w:r>
      <w:r w:rsidR="004B7A68">
        <w:rPr>
          <w:rFonts w:ascii="Times New Roman" w:hAnsi="Times New Roman" w:cs="Times New Roman"/>
          <w:sz w:val="24"/>
          <w:szCs w:val="24"/>
          <w:lang w:val="id-ID"/>
        </w:rPr>
        <w:t>(Ayu Miranthy, Ken, 2012)</w:t>
      </w:r>
    </w:p>
    <w:p w:rsidR="003C18AC" w:rsidRPr="00BD04A9" w:rsidRDefault="00B913CC" w:rsidP="00E443F3">
      <w:pPr>
        <w:spacing w:line="480" w:lineRule="auto"/>
        <w:ind w:firstLine="720"/>
        <w:jc w:val="both"/>
        <w:rPr>
          <w:rFonts w:ascii="Times New Roman" w:hAnsi="Times New Roman" w:cs="Times New Roman"/>
          <w:sz w:val="24"/>
          <w:szCs w:val="24"/>
          <w:lang w:val="id-ID"/>
        </w:rPr>
      </w:pPr>
      <w:r>
        <w:rPr>
          <w:rFonts w:ascii="Times New Roman" w:hAnsi="Times New Roman" w:cs="Times New Roman"/>
          <w:b/>
          <w:sz w:val="24"/>
          <w:szCs w:val="24"/>
          <w:lang w:val="id-ID"/>
        </w:rPr>
        <w:t>2</w:t>
      </w:r>
      <w:r w:rsidR="00BD04A9" w:rsidRPr="00BD04A9">
        <w:rPr>
          <w:rFonts w:ascii="Times New Roman" w:hAnsi="Times New Roman" w:cs="Times New Roman"/>
          <w:b/>
          <w:sz w:val="24"/>
          <w:szCs w:val="24"/>
          <w:lang w:val="id-ID"/>
        </w:rPr>
        <w:t>.3</w:t>
      </w:r>
      <w:r w:rsidR="003C18AC" w:rsidRPr="00BD04A9">
        <w:rPr>
          <w:rFonts w:ascii="Times New Roman" w:hAnsi="Times New Roman" w:cs="Times New Roman"/>
          <w:b/>
          <w:sz w:val="24"/>
          <w:szCs w:val="24"/>
          <w:lang w:val="id-ID"/>
        </w:rPr>
        <w:t>.3 Etiologi</w:t>
      </w:r>
    </w:p>
    <w:p w:rsidR="00D04072" w:rsidRDefault="00D04072" w:rsidP="006E717F">
      <w:pPr>
        <w:spacing w:line="480" w:lineRule="auto"/>
        <w:ind w:left="1276" w:firstLine="164"/>
        <w:jc w:val="both"/>
        <w:rPr>
          <w:rFonts w:ascii="Times New Roman" w:hAnsi="Times New Roman" w:cs="Times New Roman"/>
          <w:sz w:val="24"/>
          <w:szCs w:val="24"/>
          <w:lang w:val="id-ID"/>
        </w:rPr>
      </w:pPr>
      <w:r>
        <w:rPr>
          <w:rFonts w:ascii="Times New Roman" w:hAnsi="Times New Roman" w:cs="Times New Roman"/>
          <w:sz w:val="24"/>
          <w:szCs w:val="24"/>
          <w:lang w:val="id-ID"/>
        </w:rPr>
        <w:t>Penyakit ini disebabkan oleh virus hepatitis B (VHB) yang berukuran sekitar 42 nm, virus ini mempunyai lapisan luar (selaput) yang berfungsi sebagi antigen HBsAg. Virus mempunyai bagian inti dengan partikel in</w:t>
      </w:r>
      <w:r w:rsidR="00C20B2B">
        <w:rPr>
          <w:rFonts w:ascii="Times New Roman" w:hAnsi="Times New Roman" w:cs="Times New Roman"/>
          <w:sz w:val="24"/>
          <w:szCs w:val="24"/>
          <w:lang w:val="id-ID"/>
        </w:rPr>
        <w:t>ti HbcAg dan HBeAg. (Widoyono,20</w:t>
      </w:r>
      <w:r>
        <w:rPr>
          <w:rFonts w:ascii="Times New Roman" w:hAnsi="Times New Roman" w:cs="Times New Roman"/>
          <w:sz w:val="24"/>
          <w:szCs w:val="24"/>
          <w:lang w:val="id-ID"/>
        </w:rPr>
        <w:t>05)</w:t>
      </w:r>
    </w:p>
    <w:p w:rsidR="00C20B2B" w:rsidRDefault="00C20B2B" w:rsidP="004F685C">
      <w:pPr>
        <w:spacing w:line="480" w:lineRule="auto"/>
        <w:jc w:val="both"/>
        <w:rPr>
          <w:rFonts w:ascii="Times New Roman" w:hAnsi="Times New Roman" w:cs="Times New Roman"/>
          <w:sz w:val="24"/>
          <w:szCs w:val="24"/>
          <w:lang w:val="id-ID"/>
        </w:rPr>
      </w:pPr>
    </w:p>
    <w:p w:rsidR="003C18AC" w:rsidRDefault="00B2590D" w:rsidP="004F685C">
      <w:pPr>
        <w:spacing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lastRenderedPageBreak/>
        <w:drawing>
          <wp:inline distT="0" distB="0" distL="0" distR="0" wp14:anchorId="47480639" wp14:editId="31238715">
            <wp:extent cx="5039995" cy="3451587"/>
            <wp:effectExtent l="0" t="0" r="8255" b="0"/>
            <wp:docPr id="1" name="Picture 1" descr="C:\Users\ACER V5-132\OneDrive\Dokumen\virus-hepatiti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 V5-132\OneDrive\Dokumen\virus-hepatitis-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9995" cy="3451587"/>
                    </a:xfrm>
                    <a:prstGeom prst="rect">
                      <a:avLst/>
                    </a:prstGeom>
                    <a:noFill/>
                    <a:ln>
                      <a:noFill/>
                    </a:ln>
                  </pic:spPr>
                </pic:pic>
              </a:graphicData>
            </a:graphic>
          </wp:inline>
        </w:drawing>
      </w:r>
    </w:p>
    <w:p w:rsidR="000370DD" w:rsidRDefault="000370DD" w:rsidP="000370DD">
      <w:pPr>
        <w:spacing w:before="24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Gambar 2.3.3 Bentuk Virus Hepatitis B</w:t>
      </w:r>
    </w:p>
    <w:p w:rsidR="007B074F" w:rsidRDefault="007B074F" w:rsidP="007B074F">
      <w:p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w:t>
      </w:r>
      <w:r w:rsidRPr="007B074F">
        <w:rPr>
          <w:rFonts w:ascii="Times New Roman" w:hAnsi="Times New Roman" w:cs="Times New Roman"/>
          <w:sz w:val="24"/>
          <w:szCs w:val="24"/>
          <w:lang w:val="id-ID"/>
        </w:rPr>
        <w:t>https://www.google.co.id/search?q=virus+hepatitis+b&amp;sou</w:t>
      </w:r>
      <w:r>
        <w:rPr>
          <w:rFonts w:ascii="Times New Roman" w:hAnsi="Times New Roman" w:cs="Times New Roman"/>
          <w:sz w:val="24"/>
          <w:szCs w:val="24"/>
          <w:lang w:val="id-ID"/>
        </w:rPr>
        <w:t>rce)</w:t>
      </w:r>
    </w:p>
    <w:p w:rsidR="00C27A29" w:rsidRPr="00BD04A9" w:rsidRDefault="00BD04A9" w:rsidP="00E443F3">
      <w:pPr>
        <w:spacing w:line="480" w:lineRule="auto"/>
        <w:ind w:firstLine="709"/>
        <w:jc w:val="both"/>
        <w:rPr>
          <w:rFonts w:ascii="Times New Roman" w:hAnsi="Times New Roman" w:cs="Times New Roman"/>
          <w:b/>
          <w:sz w:val="24"/>
          <w:szCs w:val="24"/>
          <w:lang w:val="id-ID"/>
        </w:rPr>
      </w:pPr>
      <w:r w:rsidRPr="00BD04A9">
        <w:rPr>
          <w:rFonts w:ascii="Times New Roman" w:hAnsi="Times New Roman" w:cs="Times New Roman"/>
          <w:b/>
          <w:sz w:val="24"/>
          <w:szCs w:val="24"/>
          <w:lang w:val="id-ID"/>
        </w:rPr>
        <w:t>2.3</w:t>
      </w:r>
      <w:r w:rsidR="00C27A29" w:rsidRPr="00BD04A9">
        <w:rPr>
          <w:rFonts w:ascii="Times New Roman" w:hAnsi="Times New Roman" w:cs="Times New Roman"/>
          <w:b/>
          <w:sz w:val="24"/>
          <w:szCs w:val="24"/>
          <w:lang w:val="id-ID"/>
        </w:rPr>
        <w:t>.4.  Patogenesis</w:t>
      </w:r>
    </w:p>
    <w:p w:rsidR="008F45FE" w:rsidRDefault="00B2590D" w:rsidP="006E717F">
      <w:pPr>
        <w:spacing w:line="480" w:lineRule="auto"/>
        <w:ind w:left="1440" w:firstLine="403"/>
        <w:jc w:val="both"/>
        <w:rPr>
          <w:rFonts w:ascii="Times New Roman" w:hAnsi="Times New Roman" w:cs="Times New Roman"/>
          <w:sz w:val="24"/>
          <w:szCs w:val="24"/>
          <w:lang w:val="id-ID"/>
        </w:rPr>
      </w:pPr>
      <w:r>
        <w:rPr>
          <w:rFonts w:ascii="Times New Roman" w:hAnsi="Times New Roman" w:cs="Times New Roman"/>
          <w:sz w:val="24"/>
          <w:szCs w:val="24"/>
          <w:lang w:val="id-ID"/>
        </w:rPr>
        <w:t>Virus masuk kedalam tubuh manusia melalui aliran darah</w:t>
      </w:r>
      <w:r w:rsidR="008F45FE">
        <w:rPr>
          <w:rFonts w:ascii="Times New Roman" w:hAnsi="Times New Roman" w:cs="Times New Roman"/>
          <w:sz w:val="24"/>
          <w:szCs w:val="24"/>
          <w:lang w:val="id-ID"/>
        </w:rPr>
        <w:t xml:space="preserve"> </w:t>
      </w:r>
      <w:r>
        <w:rPr>
          <w:rFonts w:ascii="Times New Roman" w:hAnsi="Times New Roman" w:cs="Times New Roman"/>
          <w:sz w:val="24"/>
          <w:szCs w:val="24"/>
          <w:lang w:val="id-ID"/>
        </w:rPr>
        <w:t>untuk mencapai sel hati. Didalam sel hati, virus memperbanyak diri melalui proses transkipsi-replikasi dengan bantuan sel hat</w:t>
      </w:r>
      <w:r w:rsidR="0036772D">
        <w:rPr>
          <w:rFonts w:ascii="Times New Roman" w:hAnsi="Times New Roman" w:cs="Times New Roman"/>
          <w:sz w:val="24"/>
          <w:szCs w:val="24"/>
          <w:lang w:val="id-ID"/>
        </w:rPr>
        <w:t>i</w:t>
      </w:r>
      <w:r>
        <w:rPr>
          <w:rFonts w:ascii="Times New Roman" w:hAnsi="Times New Roman" w:cs="Times New Roman"/>
          <w:sz w:val="24"/>
          <w:szCs w:val="24"/>
          <w:lang w:val="id-ID"/>
        </w:rPr>
        <w:t>. Inti virus mengalami proses replikasi dengan bantuan sel hati</w:t>
      </w:r>
      <w:r w:rsidR="008F45FE">
        <w:rPr>
          <w:rFonts w:ascii="Times New Roman" w:hAnsi="Times New Roman" w:cs="Times New Roman"/>
          <w:sz w:val="24"/>
          <w:szCs w:val="24"/>
          <w:lang w:val="id-ID"/>
        </w:rPr>
        <w:t>, sedangankan selaput virus dibantu oleh sitoplasma sel hati.</w:t>
      </w:r>
    </w:p>
    <w:p w:rsidR="008F45FE" w:rsidRDefault="008F45FE" w:rsidP="006E717F">
      <w:pPr>
        <w:spacing w:line="48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Respon sel tubuh manusia pada </w:t>
      </w:r>
      <w:r w:rsidR="00E443F3">
        <w:rPr>
          <w:rFonts w:ascii="Times New Roman" w:hAnsi="Times New Roman" w:cs="Times New Roman"/>
          <w:sz w:val="24"/>
          <w:szCs w:val="24"/>
          <w:lang w:val="id-ID"/>
        </w:rPr>
        <w:t xml:space="preserve">infeksi virus dapat menyebabkan </w:t>
      </w:r>
      <w:r>
        <w:rPr>
          <w:rFonts w:ascii="Times New Roman" w:hAnsi="Times New Roman" w:cs="Times New Roman"/>
          <w:sz w:val="24"/>
          <w:szCs w:val="24"/>
          <w:lang w:val="id-ID"/>
        </w:rPr>
        <w:t>keadaan berikut :</w:t>
      </w:r>
    </w:p>
    <w:p w:rsidR="00B2590D" w:rsidRDefault="008F45FE" w:rsidP="008F45FE">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Tidak terjadi proses peradangan dan sel hati masih berfungsi normal, tetapi produksi virus berlangsung terus yang disebut </w:t>
      </w:r>
      <w:r>
        <w:rPr>
          <w:rFonts w:ascii="Times New Roman" w:hAnsi="Times New Roman" w:cs="Times New Roman"/>
          <w:sz w:val="24"/>
          <w:szCs w:val="24"/>
          <w:lang w:val="id-ID"/>
        </w:rPr>
        <w:lastRenderedPageBreak/>
        <w:t>dengan infeksi persisten (pasien tetap sehat dengan titer HbsAg yang tinggi)</w:t>
      </w:r>
    </w:p>
    <w:p w:rsidR="008F45FE" w:rsidRDefault="008F45FE" w:rsidP="008F45FE">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Terjadi proses peradangan sel hati dan sintesis virus ditekan, yang disebut dengan hepatitis akut</w:t>
      </w:r>
    </w:p>
    <w:p w:rsidR="008F45FE" w:rsidRDefault="008F45FE" w:rsidP="008F45FE">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Terjadi peroses peradangan yang berlebihan, dan keadaan ini akan menyebabkan kerusakan sel hati, yang disebut dengan hepatitis fulminan</w:t>
      </w:r>
    </w:p>
    <w:p w:rsidR="008F45FE" w:rsidRDefault="008F45FE" w:rsidP="008F45FE">
      <w:pPr>
        <w:pStyle w:val="ListParagraph"/>
        <w:numPr>
          <w:ilvl w:val="0"/>
          <w:numId w:val="8"/>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Terjadi proses yang tidak sempurna, yaitu proses peradangan dan sintesis virus berjalan terus, yang disebut dengan hepatitis kronis. (Widoyono,2005)</w:t>
      </w:r>
    </w:p>
    <w:p w:rsidR="00FB16DE" w:rsidRPr="00BD04A9" w:rsidRDefault="00BD04A9" w:rsidP="00E443F3">
      <w:pPr>
        <w:spacing w:line="480" w:lineRule="auto"/>
        <w:ind w:firstLine="720"/>
        <w:jc w:val="both"/>
        <w:rPr>
          <w:rFonts w:ascii="Times New Roman" w:hAnsi="Times New Roman" w:cs="Times New Roman"/>
          <w:b/>
          <w:sz w:val="24"/>
          <w:szCs w:val="24"/>
          <w:lang w:val="id-ID"/>
        </w:rPr>
      </w:pPr>
      <w:r>
        <w:rPr>
          <w:rFonts w:ascii="Times New Roman" w:hAnsi="Times New Roman" w:cs="Times New Roman"/>
          <w:b/>
          <w:sz w:val="24"/>
          <w:szCs w:val="24"/>
          <w:lang w:val="id-ID"/>
        </w:rPr>
        <w:t>2.3</w:t>
      </w:r>
      <w:r w:rsidR="00FB16DE" w:rsidRPr="00BD04A9">
        <w:rPr>
          <w:rFonts w:ascii="Times New Roman" w:hAnsi="Times New Roman" w:cs="Times New Roman"/>
          <w:b/>
          <w:sz w:val="24"/>
          <w:szCs w:val="24"/>
          <w:lang w:val="id-ID"/>
        </w:rPr>
        <w:t>.5 Penularan</w:t>
      </w:r>
    </w:p>
    <w:p w:rsidR="000C4950" w:rsidRDefault="00502B7F" w:rsidP="00DA7CA3">
      <w:pPr>
        <w:spacing w:line="480" w:lineRule="auto"/>
        <w:ind w:left="1276" w:firstLine="425"/>
        <w:jc w:val="both"/>
        <w:rPr>
          <w:rFonts w:ascii="Times New Roman" w:hAnsi="Times New Roman" w:cs="Times New Roman"/>
          <w:sz w:val="24"/>
          <w:szCs w:val="24"/>
          <w:lang w:val="id-ID"/>
        </w:rPr>
      </w:pPr>
      <w:r>
        <w:rPr>
          <w:rFonts w:ascii="Times New Roman" w:hAnsi="Times New Roman" w:cs="Times New Roman"/>
          <w:sz w:val="24"/>
          <w:szCs w:val="24"/>
          <w:lang w:val="id-ID"/>
        </w:rPr>
        <w:t>Penularan secara parenteral terjadi melalui suntikan, trasfusi darah, op</w:t>
      </w:r>
      <w:r w:rsidR="0039361A">
        <w:rPr>
          <w:rFonts w:ascii="Times New Roman" w:hAnsi="Times New Roman" w:cs="Times New Roman"/>
          <w:sz w:val="24"/>
          <w:szCs w:val="24"/>
          <w:lang w:val="id-ID"/>
        </w:rPr>
        <w:t>e</w:t>
      </w:r>
      <w:r>
        <w:rPr>
          <w:rFonts w:ascii="Times New Roman" w:hAnsi="Times New Roman" w:cs="Times New Roman"/>
          <w:sz w:val="24"/>
          <w:szCs w:val="24"/>
          <w:lang w:val="id-ID"/>
        </w:rPr>
        <w:t>rasi, tusuk jarum, raja kulit (tato), dan hubungan seksual, serta melalui trasmisi vertikal dari ibu ke anak. (Widoyono,2005)</w:t>
      </w:r>
    </w:p>
    <w:p w:rsidR="00E27D1D" w:rsidRPr="00E443F3" w:rsidRDefault="00502B7F" w:rsidP="00DA7CA3">
      <w:pPr>
        <w:pStyle w:val="NormalWeb"/>
        <w:shd w:val="clear" w:color="auto" w:fill="FFFFFF"/>
        <w:spacing w:before="0" w:beforeAutospacing="0" w:after="0" w:afterAutospacing="0" w:line="480" w:lineRule="auto"/>
        <w:ind w:left="1440" w:firstLine="261"/>
        <w:jc w:val="both"/>
        <w:textAlignment w:val="baseline"/>
      </w:pPr>
      <w:r w:rsidRPr="00502B7F">
        <w:rPr>
          <w:bCs/>
          <w:bdr w:val="none" w:sz="0" w:space="0" w:color="auto" w:frame="1"/>
        </w:rPr>
        <w:t>Penularan Hepatitis B Melalui Penggunaan Barang Bersama</w:t>
      </w:r>
      <w:r>
        <w:rPr>
          <w:bCs/>
          <w:bdr w:val="none" w:sz="0" w:space="0" w:color="auto" w:frame="1"/>
        </w:rPr>
        <w:t xml:space="preserve"> </w:t>
      </w:r>
      <w:r>
        <w:t xml:space="preserve">yaitu tidak </w:t>
      </w:r>
      <w:r w:rsidRPr="00502B7F">
        <w:t>menggunakan barang-barang pribadi orang lain se</w:t>
      </w:r>
      <w:r>
        <w:t xml:space="preserve">cara sembarangan. Baik itu baju </w:t>
      </w:r>
      <w:r w:rsidRPr="00502B7F">
        <w:t>dalam, handuk, peralatan makan, alat cukur atau</w:t>
      </w:r>
      <w:r>
        <w:t xml:space="preserve"> sikat gigi. Kebiasaan tersebut </w:t>
      </w:r>
      <w:r w:rsidRPr="00502B7F">
        <w:t>ternyata positif dalam menangkal penularan dari hepatitis B.</w:t>
      </w:r>
      <w:r>
        <w:t xml:space="preserve"> Khusus barang </w:t>
      </w:r>
      <w:r w:rsidRPr="00502B7F">
        <w:t>pribadi seperti alat cukur atau sikat gigi, jadi med</w:t>
      </w:r>
      <w:r>
        <w:t xml:space="preserve">ia bagi virus hepatitis B untuk </w:t>
      </w:r>
      <w:r w:rsidRPr="00502B7F">
        <w:t>menular ke orang lain. Alat cukur atau sikat g</w:t>
      </w:r>
      <w:r>
        <w:t xml:space="preserve">igi biasanya rentan dengan noda </w:t>
      </w:r>
      <w:r w:rsidRPr="00502B7F">
        <w:t>darah ya</w:t>
      </w:r>
      <w:r>
        <w:t xml:space="preserve">ng tertinggal tanpa sengaja. </w:t>
      </w:r>
      <w:r w:rsidRPr="00502B7F">
        <w:t xml:space="preserve">jika alat </w:t>
      </w:r>
      <w:r>
        <w:t xml:space="preserve">cukur atau sikat gigi penderita </w:t>
      </w:r>
      <w:r w:rsidRPr="00502B7F">
        <w:t xml:space="preserve">hepatisi B yang ada noda darahnya </w:t>
      </w:r>
      <w:r w:rsidRPr="00502B7F">
        <w:lastRenderedPageBreak/>
        <w:t>digunakan ol</w:t>
      </w:r>
      <w:r>
        <w:t xml:space="preserve">eh orang lain, tentu saja orang </w:t>
      </w:r>
      <w:r w:rsidRPr="00502B7F">
        <w:t>tersebut jadi tertular.</w:t>
      </w:r>
      <w:r w:rsidR="00797BE6">
        <w:t xml:space="preserve"> (Obat H</w:t>
      </w:r>
      <w:r w:rsidR="00717F29">
        <w:t>epatitis, 2015)</w:t>
      </w:r>
    </w:p>
    <w:p w:rsidR="008F45FE" w:rsidRPr="00BD04A9" w:rsidRDefault="00BD04A9" w:rsidP="00E443F3">
      <w:pPr>
        <w:spacing w:line="480" w:lineRule="auto"/>
        <w:ind w:firstLine="720"/>
        <w:jc w:val="both"/>
        <w:rPr>
          <w:rFonts w:ascii="Times New Roman" w:hAnsi="Times New Roman" w:cs="Times New Roman"/>
          <w:b/>
          <w:sz w:val="24"/>
          <w:szCs w:val="24"/>
          <w:lang w:val="id-ID"/>
        </w:rPr>
      </w:pPr>
      <w:r w:rsidRPr="00BD04A9">
        <w:rPr>
          <w:rFonts w:ascii="Times New Roman" w:hAnsi="Times New Roman" w:cs="Times New Roman"/>
          <w:b/>
          <w:sz w:val="24"/>
          <w:szCs w:val="24"/>
          <w:lang w:val="id-ID"/>
        </w:rPr>
        <w:t>2.3.6</w:t>
      </w:r>
      <w:r w:rsidR="00FB16DE" w:rsidRPr="00BD04A9">
        <w:rPr>
          <w:rFonts w:ascii="Times New Roman" w:hAnsi="Times New Roman" w:cs="Times New Roman"/>
          <w:b/>
          <w:sz w:val="24"/>
          <w:szCs w:val="24"/>
          <w:lang w:val="id-ID"/>
        </w:rPr>
        <w:t xml:space="preserve"> </w:t>
      </w:r>
      <w:r w:rsidR="00867749" w:rsidRPr="00BD04A9">
        <w:rPr>
          <w:rFonts w:ascii="Times New Roman" w:hAnsi="Times New Roman" w:cs="Times New Roman"/>
          <w:b/>
          <w:sz w:val="24"/>
          <w:szCs w:val="24"/>
          <w:lang w:val="id-ID"/>
        </w:rPr>
        <w:t xml:space="preserve">Tanda </w:t>
      </w:r>
      <w:r w:rsidR="008F45FE" w:rsidRPr="00BD04A9">
        <w:rPr>
          <w:rFonts w:ascii="Times New Roman" w:hAnsi="Times New Roman" w:cs="Times New Roman"/>
          <w:b/>
          <w:sz w:val="24"/>
          <w:szCs w:val="24"/>
          <w:lang w:val="id-ID"/>
        </w:rPr>
        <w:t>dan Gejala Hepatitis B</w:t>
      </w:r>
    </w:p>
    <w:p w:rsidR="00867749" w:rsidRDefault="00867749" w:rsidP="008F45FE">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E443F3">
        <w:rPr>
          <w:rFonts w:ascii="Times New Roman" w:hAnsi="Times New Roman" w:cs="Times New Roman"/>
          <w:sz w:val="24"/>
          <w:szCs w:val="24"/>
          <w:lang w:val="id-ID"/>
        </w:rPr>
        <w:tab/>
      </w:r>
      <w:r>
        <w:rPr>
          <w:rFonts w:ascii="Times New Roman" w:hAnsi="Times New Roman" w:cs="Times New Roman"/>
          <w:sz w:val="24"/>
          <w:szCs w:val="24"/>
          <w:lang w:val="id-ID"/>
        </w:rPr>
        <w:t>Terdapat beberapa Fase perkembangan penyakit ini.</w:t>
      </w:r>
    </w:p>
    <w:p w:rsidR="00867749" w:rsidRDefault="00867749" w:rsidP="00867749">
      <w:pPr>
        <w:pStyle w:val="ListParagraph"/>
        <w:numPr>
          <w:ilvl w:val="0"/>
          <w:numId w:val="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Fase Prodromal, yaitu terdapat keluhan yang tidak khas seperti mual, sebah, anoreksia, dan demam</w:t>
      </w:r>
    </w:p>
    <w:p w:rsidR="00867749" w:rsidRDefault="00867749" w:rsidP="00867749">
      <w:pPr>
        <w:pStyle w:val="ListParagraph"/>
        <w:numPr>
          <w:ilvl w:val="0"/>
          <w:numId w:val="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Fase Ikterik, yaitu fase air seni berwarna seperti teh, kulit menguning, serta keluhan menguat.</w:t>
      </w:r>
    </w:p>
    <w:p w:rsidR="00867749" w:rsidRDefault="00867749" w:rsidP="00867749">
      <w:pPr>
        <w:pStyle w:val="ListParagraph"/>
        <w:numPr>
          <w:ilvl w:val="0"/>
          <w:numId w:val="9"/>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Fase penyembuhan, yaitu saat sudah terbentuk anti-HB</w:t>
      </w:r>
    </w:p>
    <w:p w:rsidR="00867749" w:rsidRPr="00E443F3" w:rsidRDefault="00867749" w:rsidP="006E717F">
      <w:pPr>
        <w:spacing w:line="480" w:lineRule="auto"/>
        <w:ind w:left="1440" w:firstLine="360"/>
        <w:jc w:val="both"/>
        <w:rPr>
          <w:rFonts w:ascii="Times New Roman" w:hAnsi="Times New Roman" w:cs="Times New Roman"/>
          <w:sz w:val="24"/>
          <w:szCs w:val="24"/>
          <w:lang w:val="id-ID"/>
        </w:rPr>
      </w:pPr>
      <w:r w:rsidRPr="00E443F3">
        <w:rPr>
          <w:rFonts w:ascii="Times New Roman" w:hAnsi="Times New Roman" w:cs="Times New Roman"/>
          <w:sz w:val="24"/>
          <w:szCs w:val="24"/>
          <w:lang w:val="id-ID"/>
        </w:rPr>
        <w:t>Prognos</w:t>
      </w:r>
      <w:r w:rsidR="0039361A" w:rsidRPr="00E443F3">
        <w:rPr>
          <w:rFonts w:ascii="Times New Roman" w:hAnsi="Times New Roman" w:cs="Times New Roman"/>
          <w:sz w:val="24"/>
          <w:szCs w:val="24"/>
          <w:lang w:val="id-ID"/>
        </w:rPr>
        <w:t>is penyakit ini bervariasi sesuai</w:t>
      </w:r>
      <w:r w:rsidR="00E443F3" w:rsidRPr="00E443F3">
        <w:rPr>
          <w:rFonts w:ascii="Times New Roman" w:hAnsi="Times New Roman" w:cs="Times New Roman"/>
          <w:sz w:val="24"/>
          <w:szCs w:val="24"/>
          <w:lang w:val="id-ID"/>
        </w:rPr>
        <w:t xml:space="preserve"> dengan virulensi virus </w:t>
      </w:r>
      <w:r w:rsidRPr="00E443F3">
        <w:rPr>
          <w:rFonts w:ascii="Times New Roman" w:hAnsi="Times New Roman" w:cs="Times New Roman"/>
          <w:sz w:val="24"/>
          <w:szCs w:val="24"/>
          <w:lang w:val="id-ID"/>
        </w:rPr>
        <w:t>dan daya tahan tubuh pasien. Sekitar 5-10% hepatitis B akut akan berubah menjadi kronis. Pasien hepatitis B harus dirawat dirumah sakit untuk mencegah proses lebih lanjut. (Widoyono,2005)</w:t>
      </w:r>
    </w:p>
    <w:p w:rsidR="007B7877" w:rsidRPr="00BD04A9" w:rsidRDefault="00BD04A9" w:rsidP="00E443F3">
      <w:pPr>
        <w:spacing w:line="480" w:lineRule="auto"/>
        <w:ind w:firstLine="720"/>
        <w:jc w:val="both"/>
        <w:rPr>
          <w:rFonts w:ascii="Times New Roman" w:hAnsi="Times New Roman" w:cs="Times New Roman"/>
          <w:b/>
          <w:sz w:val="24"/>
          <w:szCs w:val="24"/>
          <w:lang w:val="id-ID"/>
        </w:rPr>
      </w:pPr>
      <w:r w:rsidRPr="00BD04A9">
        <w:rPr>
          <w:rFonts w:ascii="Times New Roman" w:hAnsi="Times New Roman" w:cs="Times New Roman"/>
          <w:b/>
          <w:sz w:val="24"/>
          <w:szCs w:val="24"/>
          <w:lang w:val="id-ID"/>
        </w:rPr>
        <w:t>2.3</w:t>
      </w:r>
      <w:r w:rsidR="001E7706" w:rsidRPr="00BD04A9">
        <w:rPr>
          <w:rFonts w:ascii="Times New Roman" w:hAnsi="Times New Roman" w:cs="Times New Roman"/>
          <w:b/>
          <w:sz w:val="24"/>
          <w:szCs w:val="24"/>
          <w:lang w:val="id-ID"/>
        </w:rPr>
        <w:t xml:space="preserve">.7 Pencegahan </w:t>
      </w:r>
    </w:p>
    <w:p w:rsidR="00E27D1D" w:rsidRPr="006E717F" w:rsidRDefault="001E7706" w:rsidP="00DA7CA3">
      <w:pPr>
        <w:spacing w:before="240" w:line="480" w:lineRule="auto"/>
        <w:ind w:left="1440" w:firstLine="403"/>
        <w:jc w:val="both"/>
        <w:rPr>
          <w:rFonts w:ascii="Times New Roman" w:hAnsi="Times New Roman" w:cs="Times New Roman"/>
          <w:sz w:val="24"/>
          <w:szCs w:val="24"/>
          <w:lang w:val="id-ID"/>
        </w:rPr>
      </w:pPr>
      <w:r>
        <w:rPr>
          <w:rFonts w:ascii="Times New Roman" w:hAnsi="Times New Roman" w:cs="Times New Roman"/>
          <w:sz w:val="24"/>
          <w:szCs w:val="24"/>
          <w:lang w:val="id-ID"/>
        </w:rPr>
        <w:t>Banyak upaya pencegahan penyebaran virus hepatiti</w:t>
      </w:r>
      <w:r w:rsidR="0039361A">
        <w:rPr>
          <w:rFonts w:ascii="Times New Roman" w:hAnsi="Times New Roman" w:cs="Times New Roman"/>
          <w:sz w:val="24"/>
          <w:szCs w:val="24"/>
          <w:lang w:val="id-ID"/>
        </w:rPr>
        <w:t>s B yang dapat dilakukan khusus</w:t>
      </w:r>
      <w:r>
        <w:rPr>
          <w:rFonts w:ascii="Times New Roman" w:hAnsi="Times New Roman" w:cs="Times New Roman"/>
          <w:sz w:val="24"/>
          <w:szCs w:val="24"/>
          <w:lang w:val="id-ID"/>
        </w:rPr>
        <w:t>nya di dalam praktek bidang kedokteran gigi adalah dengan memperlakukan semua pasien seolah-olah mereka semua terjangkit, menggunakan sarung tangan dalam melakukan semua jenis pekerjaan dental, berhati-hati untuk menghindari cedera akibat jarum suntik, menggun</w:t>
      </w:r>
      <w:r w:rsidR="0039361A">
        <w:rPr>
          <w:rFonts w:ascii="Times New Roman" w:hAnsi="Times New Roman" w:cs="Times New Roman"/>
          <w:sz w:val="24"/>
          <w:szCs w:val="24"/>
          <w:lang w:val="id-ID"/>
        </w:rPr>
        <w:t>a</w:t>
      </w:r>
      <w:r>
        <w:rPr>
          <w:rFonts w:ascii="Times New Roman" w:hAnsi="Times New Roman" w:cs="Times New Roman"/>
          <w:sz w:val="24"/>
          <w:szCs w:val="24"/>
          <w:lang w:val="id-ID"/>
        </w:rPr>
        <w:t>kan kaca mata perlindung, menggun</w:t>
      </w:r>
      <w:r w:rsidR="0039361A">
        <w:rPr>
          <w:rFonts w:ascii="Times New Roman" w:hAnsi="Times New Roman" w:cs="Times New Roman"/>
          <w:sz w:val="24"/>
          <w:szCs w:val="24"/>
          <w:lang w:val="id-ID"/>
        </w:rPr>
        <w:t>akan alat sekal</w:t>
      </w:r>
      <w:r>
        <w:rPr>
          <w:rFonts w:ascii="Times New Roman" w:hAnsi="Times New Roman" w:cs="Times New Roman"/>
          <w:sz w:val="24"/>
          <w:szCs w:val="24"/>
          <w:lang w:val="id-ID"/>
        </w:rPr>
        <w:t xml:space="preserve">i pakai atau mensterilkan semua alat yang telah dipakai serta melakukan </w:t>
      </w:r>
      <w:r w:rsidR="004B7A68">
        <w:rPr>
          <w:rFonts w:ascii="Times New Roman" w:hAnsi="Times New Roman" w:cs="Times New Roman"/>
          <w:sz w:val="24"/>
          <w:szCs w:val="24"/>
          <w:lang w:val="id-ID"/>
        </w:rPr>
        <w:t>vaksinasi terhadap hepatitis B.</w:t>
      </w:r>
      <w:r w:rsidR="004B7A68" w:rsidRPr="004B7A68">
        <w:rPr>
          <w:rFonts w:ascii="Times New Roman" w:hAnsi="Times New Roman" w:cs="Times New Roman"/>
          <w:sz w:val="24"/>
          <w:szCs w:val="24"/>
          <w:lang w:val="id-ID"/>
        </w:rPr>
        <w:t xml:space="preserve"> </w:t>
      </w:r>
      <w:r w:rsidR="004B7A68">
        <w:rPr>
          <w:rFonts w:ascii="Times New Roman" w:hAnsi="Times New Roman" w:cs="Times New Roman"/>
          <w:sz w:val="24"/>
          <w:szCs w:val="24"/>
          <w:lang w:val="id-ID"/>
        </w:rPr>
        <w:t>(Ayu Miranthy, Ken, 2012)</w:t>
      </w:r>
    </w:p>
    <w:p w:rsidR="009C46B4" w:rsidRPr="00BD04A9" w:rsidRDefault="00BD04A9" w:rsidP="004F685C">
      <w:pPr>
        <w:spacing w:line="480" w:lineRule="auto"/>
        <w:jc w:val="both"/>
        <w:rPr>
          <w:rFonts w:ascii="Times New Roman" w:hAnsi="Times New Roman" w:cs="Times New Roman"/>
          <w:b/>
          <w:color w:val="000000"/>
          <w:sz w:val="24"/>
          <w:szCs w:val="24"/>
        </w:rPr>
      </w:pPr>
      <w:r w:rsidRPr="00BD04A9">
        <w:rPr>
          <w:rFonts w:ascii="Times New Roman" w:hAnsi="Times New Roman" w:cs="Times New Roman"/>
          <w:b/>
          <w:sz w:val="24"/>
          <w:szCs w:val="24"/>
          <w:lang w:val="id-ID"/>
        </w:rPr>
        <w:lastRenderedPageBreak/>
        <w:t>2.4</w:t>
      </w:r>
      <w:r w:rsidR="00C023E4" w:rsidRPr="00BD04A9">
        <w:rPr>
          <w:rFonts w:ascii="Times New Roman" w:hAnsi="Times New Roman" w:cs="Times New Roman"/>
          <w:b/>
          <w:sz w:val="24"/>
          <w:szCs w:val="24"/>
          <w:lang w:val="id-ID"/>
        </w:rPr>
        <w:t xml:space="preserve"> Vaksinasi Hepatitis B</w:t>
      </w:r>
    </w:p>
    <w:p w:rsidR="000F32D2" w:rsidRDefault="000F32D2" w:rsidP="00DA7CA3">
      <w:pPr>
        <w:pStyle w:val="NormalWeb"/>
        <w:shd w:val="clear" w:color="auto" w:fill="FFFFFF"/>
        <w:spacing w:before="0" w:beforeAutospacing="0" w:after="0" w:afterAutospacing="0" w:line="480" w:lineRule="auto"/>
        <w:ind w:left="426" w:firstLine="425"/>
        <w:jc w:val="both"/>
        <w:rPr>
          <w:color w:val="000000"/>
        </w:rPr>
      </w:pPr>
      <w:r>
        <w:rPr>
          <w:color w:val="000000"/>
        </w:rPr>
        <w:t>Terdapat berbagai cara untuk mencegah infeksi hepatitis B. diantarannya imunisasi dan berperilaku sehat dalam kehidupan sehari-hari, antara lain tidak saling bertukar sikat gigi, tidak mengunakan alat cukur bersamaan.</w:t>
      </w:r>
    </w:p>
    <w:p w:rsidR="009C46B4" w:rsidRPr="009C46B4" w:rsidRDefault="009C46B4" w:rsidP="00DA7CA3">
      <w:pPr>
        <w:pStyle w:val="NormalWeb"/>
        <w:shd w:val="clear" w:color="auto" w:fill="FFFFFF"/>
        <w:spacing w:before="0" w:beforeAutospacing="0" w:after="0" w:afterAutospacing="0" w:line="480" w:lineRule="auto"/>
        <w:ind w:left="426" w:firstLine="425"/>
        <w:jc w:val="both"/>
        <w:rPr>
          <w:color w:val="000000"/>
        </w:rPr>
      </w:pPr>
      <w:r w:rsidRPr="009C46B4">
        <w:rPr>
          <w:color w:val="000000"/>
        </w:rPr>
        <w:t>Sampai kemudian orang berhasil menemukan cara pembuatan vaksin secara bio-engineering atau tehnik DNA rekombinan, dengan hanya memakai bagian molekul DNA genetik virus hepatitis B, yang disisipkan dalam struktur genetik sel lain, dalam hal ini dipilih sel ragi (</w:t>
      </w:r>
      <w:r w:rsidRPr="009C46B4">
        <w:rPr>
          <w:rStyle w:val="Emphasis"/>
          <w:bCs/>
          <w:color w:val="000000"/>
        </w:rPr>
        <w:t>Saccharomyces cervisiae</w:t>
      </w:r>
      <w:r w:rsidRPr="009C46B4">
        <w:rPr>
          <w:color w:val="000000"/>
        </w:rPr>
        <w:t>,ragi roti).</w:t>
      </w:r>
    </w:p>
    <w:p w:rsidR="009C46B4" w:rsidRDefault="009C46B4" w:rsidP="00DA7CA3">
      <w:pPr>
        <w:pStyle w:val="NormalWeb"/>
        <w:shd w:val="clear" w:color="auto" w:fill="FFFFFF"/>
        <w:spacing w:before="0" w:beforeAutospacing="0" w:after="180" w:afterAutospacing="0" w:line="480" w:lineRule="auto"/>
        <w:ind w:left="426" w:firstLine="425"/>
        <w:jc w:val="both"/>
        <w:rPr>
          <w:color w:val="000000"/>
        </w:rPr>
      </w:pPr>
      <w:r w:rsidRPr="009C46B4">
        <w:rPr>
          <w:color w:val="000000"/>
        </w:rPr>
        <w:t>Dengan cara genetic engineering atau DNA rekombinan tehnik ini, maka vaksin hepatitis B ini bisa dibuat dalam jumlah yang banyak dan dalam waktu yang relatif singkat dengan biaya pembuatan yang jauh lebih murah, namun tidak mengurangi tingkat efektifitas dan keamanan vaksin ini.</w:t>
      </w:r>
    </w:p>
    <w:p w:rsidR="000F32D2" w:rsidRDefault="000F32D2" w:rsidP="00DA7CA3">
      <w:pPr>
        <w:pStyle w:val="NormalWeb"/>
        <w:shd w:val="clear" w:color="auto" w:fill="FFFFFF"/>
        <w:spacing w:before="0" w:beforeAutospacing="0" w:after="180" w:afterAutospacing="0" w:line="480" w:lineRule="auto"/>
        <w:ind w:left="426" w:firstLine="425"/>
        <w:jc w:val="both"/>
        <w:rPr>
          <w:color w:val="000000"/>
        </w:rPr>
      </w:pPr>
      <w:r>
        <w:rPr>
          <w:color w:val="000000"/>
        </w:rPr>
        <w:t>Terdapat dua cara imunisasi heapatitis B, yaitu imun</w:t>
      </w:r>
      <w:r w:rsidR="0039361A">
        <w:rPr>
          <w:color w:val="000000"/>
        </w:rPr>
        <w:t xml:space="preserve">isasi aktif dan imunisasi pasif, </w:t>
      </w:r>
      <w:r>
        <w:rPr>
          <w:color w:val="000000"/>
        </w:rPr>
        <w:t>imunisasi pasif adalah dengan menggun</w:t>
      </w:r>
      <w:r w:rsidR="0039361A">
        <w:rPr>
          <w:color w:val="000000"/>
        </w:rPr>
        <w:t>akan HBIG, HBIG direkomendasikan</w:t>
      </w:r>
      <w:r>
        <w:rPr>
          <w:color w:val="000000"/>
        </w:rPr>
        <w:t xml:space="preserve"> sebagai </w:t>
      </w:r>
      <w:r>
        <w:rPr>
          <w:i/>
          <w:color w:val="000000"/>
        </w:rPr>
        <w:t xml:space="preserve">postexposure profilaksis </w:t>
      </w:r>
      <w:r w:rsidR="007C3B25">
        <w:rPr>
          <w:color w:val="000000"/>
        </w:rPr>
        <w:t>(</w:t>
      </w:r>
      <w:r>
        <w:rPr>
          <w:color w:val="000000"/>
        </w:rPr>
        <w:t>umumnya dikombina</w:t>
      </w:r>
      <w:r w:rsidR="007C3B25">
        <w:rPr>
          <w:color w:val="000000"/>
        </w:rPr>
        <w:t>sikan dengan vaksin hepatitis B)</w:t>
      </w:r>
      <w:r>
        <w:rPr>
          <w:color w:val="000000"/>
        </w:rPr>
        <w:t xml:space="preserve"> untuk mencegah pajanan perinatal dari ibu yang terinfeksi HbcAg-positif ke anak baru lahir,</w:t>
      </w:r>
      <w:r w:rsidR="00AB4EE4">
        <w:rPr>
          <w:color w:val="000000"/>
        </w:rPr>
        <w:t xml:space="preserve"> </w:t>
      </w:r>
      <w:r>
        <w:rPr>
          <w:color w:val="000000"/>
        </w:rPr>
        <w:t>pajanan perkuatan atau membran mukosa terhadap darah HbsAg-positif dan panjanan seksual terhadap seorang HbsAg-positif. HBGI juga digunakan untuk menurunkan resiko</w:t>
      </w:r>
      <w:r w:rsidR="00DD6348">
        <w:rPr>
          <w:color w:val="000000"/>
        </w:rPr>
        <w:t xml:space="preserve"> rekurensi infeksi hepatiti</w:t>
      </w:r>
      <w:r w:rsidR="00DD5F56">
        <w:rPr>
          <w:color w:val="000000"/>
        </w:rPr>
        <w:t xml:space="preserve">s B setelah transplantasi hati. </w:t>
      </w:r>
      <w:r w:rsidR="00DD6348">
        <w:rPr>
          <w:color w:val="000000"/>
        </w:rPr>
        <w:t>Im</w:t>
      </w:r>
      <w:r w:rsidR="00DD5F56">
        <w:rPr>
          <w:color w:val="000000"/>
        </w:rPr>
        <w:t>m</w:t>
      </w:r>
      <w:r w:rsidR="00DD6348">
        <w:rPr>
          <w:color w:val="000000"/>
        </w:rPr>
        <w:t xml:space="preserve">unisasi </w:t>
      </w:r>
      <w:r w:rsidR="00DD5F56">
        <w:rPr>
          <w:color w:val="000000"/>
        </w:rPr>
        <w:t>aktiv dengan munggunakan vaksin.</w:t>
      </w:r>
    </w:p>
    <w:p w:rsidR="00DD6348" w:rsidRDefault="00DD6348" w:rsidP="00DA7CA3">
      <w:pPr>
        <w:pStyle w:val="NormalWeb"/>
        <w:shd w:val="clear" w:color="auto" w:fill="FFFFFF"/>
        <w:spacing w:before="240" w:beforeAutospacing="0" w:after="180" w:afterAutospacing="0" w:line="480" w:lineRule="auto"/>
        <w:ind w:left="426" w:firstLine="425"/>
        <w:jc w:val="both"/>
        <w:rPr>
          <w:color w:val="000000"/>
        </w:rPr>
      </w:pPr>
      <w:r>
        <w:rPr>
          <w:color w:val="000000"/>
        </w:rPr>
        <w:t>Vaksin yang efektif dapat memberikan proteksi terhadap hepatiitis B selama 15 tahun atau lebih. Bayi baru lahir dengan i</w:t>
      </w:r>
      <w:r w:rsidR="007C3B25">
        <w:rPr>
          <w:color w:val="000000"/>
        </w:rPr>
        <w:t xml:space="preserve">bu penderita heatitis B </w:t>
      </w:r>
      <w:r w:rsidR="007C3B25">
        <w:rPr>
          <w:color w:val="000000"/>
        </w:rPr>
        <w:lastRenderedPageBreak/>
        <w:t>sebaikn</w:t>
      </w:r>
      <w:r>
        <w:rPr>
          <w:color w:val="000000"/>
        </w:rPr>
        <w:t xml:space="preserve">ya di berikan </w:t>
      </w:r>
      <w:r>
        <w:rPr>
          <w:i/>
          <w:color w:val="000000"/>
        </w:rPr>
        <w:t xml:space="preserve">hepatitis B virus immune globulin </w:t>
      </w:r>
      <w:r>
        <w:rPr>
          <w:color w:val="000000"/>
        </w:rPr>
        <w:t>(HBIG) disertai dosis pertama vaksin hepatitis B dalam 12 jam pertam</w:t>
      </w:r>
      <w:r w:rsidR="007C3B25">
        <w:rPr>
          <w:color w:val="000000"/>
        </w:rPr>
        <w:t>a. Semua anak dan remaja sebaikn</w:t>
      </w:r>
      <w:r>
        <w:rPr>
          <w:color w:val="000000"/>
        </w:rPr>
        <w:t>ya di vaksin h</w:t>
      </w:r>
      <w:r w:rsidR="007C3B25">
        <w:rPr>
          <w:color w:val="000000"/>
        </w:rPr>
        <w:t>epatiis B, terlebih karena dewasa</w:t>
      </w:r>
      <w:r>
        <w:rPr>
          <w:color w:val="000000"/>
        </w:rPr>
        <w:t xml:space="preserve"> muda termaksud kategori resiko tinggi. Hal ini juga berlaku untuk kategoriresiko tinggi lainnya.</w:t>
      </w:r>
    </w:p>
    <w:p w:rsidR="007C675F" w:rsidRPr="00DB7C7E" w:rsidRDefault="007C3B25" w:rsidP="00DA7CA3">
      <w:pPr>
        <w:spacing w:line="480" w:lineRule="auto"/>
        <w:ind w:left="426" w:firstLine="425"/>
        <w:jc w:val="both"/>
        <w:rPr>
          <w:rFonts w:ascii="Times New Roman" w:hAnsi="Times New Roman" w:cs="Times New Roman"/>
          <w:sz w:val="24"/>
          <w:szCs w:val="24"/>
          <w:lang w:val="id-ID"/>
        </w:rPr>
      </w:pPr>
      <w:r w:rsidRPr="00797BE6">
        <w:rPr>
          <w:rFonts w:ascii="Times New Roman" w:hAnsi="Times New Roman" w:cs="Times New Roman"/>
          <w:color w:val="000000"/>
          <w:sz w:val="24"/>
          <w:szCs w:val="24"/>
        </w:rPr>
        <w:t>Dalam kehidupan sehari</w:t>
      </w:r>
      <w:r w:rsidR="000768CE" w:rsidRPr="00797BE6">
        <w:rPr>
          <w:rFonts w:ascii="Times New Roman" w:hAnsi="Times New Roman" w:cs="Times New Roman"/>
          <w:color w:val="000000"/>
          <w:sz w:val="24"/>
          <w:szCs w:val="24"/>
        </w:rPr>
        <w:t>-hari, tindakan pencegahan dapat dilakukan dengan melakukan hubungan seksual dengan aman, yaitu dengan menggunakan kondomlateks, apabila belum pernah divak</w:t>
      </w:r>
      <w:r w:rsidRPr="00797BE6">
        <w:rPr>
          <w:rFonts w:ascii="Times New Roman" w:hAnsi="Times New Roman" w:cs="Times New Roman"/>
          <w:color w:val="000000"/>
          <w:sz w:val="24"/>
          <w:szCs w:val="24"/>
        </w:rPr>
        <w:t>s</w:t>
      </w:r>
      <w:r w:rsidR="000768CE" w:rsidRPr="00797BE6">
        <w:rPr>
          <w:rFonts w:ascii="Times New Roman" w:hAnsi="Times New Roman" w:cs="Times New Roman"/>
          <w:color w:val="000000"/>
          <w:sz w:val="24"/>
          <w:szCs w:val="24"/>
        </w:rPr>
        <w:t>in dan telah melakukan hubungan sseksual</w:t>
      </w:r>
      <w:r w:rsidR="003C64C1" w:rsidRPr="00797BE6">
        <w:rPr>
          <w:rFonts w:ascii="Times New Roman" w:hAnsi="Times New Roman" w:cs="Times New Roman"/>
          <w:color w:val="000000"/>
          <w:sz w:val="24"/>
          <w:szCs w:val="24"/>
        </w:rPr>
        <w:t xml:space="preserve"> </w:t>
      </w:r>
      <w:r w:rsidR="000768CE" w:rsidRPr="00797BE6">
        <w:rPr>
          <w:rFonts w:ascii="Times New Roman" w:hAnsi="Times New Roman" w:cs="Times New Roman"/>
          <w:color w:val="000000"/>
          <w:sz w:val="24"/>
          <w:szCs w:val="24"/>
        </w:rPr>
        <w:t xml:space="preserve">dan </w:t>
      </w:r>
      <w:r w:rsidRPr="00797BE6">
        <w:rPr>
          <w:rFonts w:ascii="Times New Roman" w:hAnsi="Times New Roman" w:cs="Times New Roman"/>
          <w:color w:val="000000"/>
          <w:sz w:val="24"/>
          <w:szCs w:val="24"/>
        </w:rPr>
        <w:t>tanpa menggunakan pengaman maka</w:t>
      </w:r>
      <w:r w:rsidR="000768CE" w:rsidRPr="00797BE6">
        <w:rPr>
          <w:rFonts w:ascii="Times New Roman" w:hAnsi="Times New Roman" w:cs="Times New Roman"/>
          <w:color w:val="000000"/>
          <w:sz w:val="24"/>
          <w:szCs w:val="24"/>
        </w:rPr>
        <w:t xml:space="preserve"> di sarankan untuk segera menerima injeksi</w:t>
      </w:r>
      <w:r w:rsidR="003C64C1" w:rsidRPr="00797BE6">
        <w:rPr>
          <w:rFonts w:ascii="Times New Roman" w:hAnsi="Times New Roman" w:cs="Times New Roman"/>
          <w:color w:val="000000"/>
          <w:sz w:val="24"/>
          <w:szCs w:val="24"/>
        </w:rPr>
        <w:t xml:space="preserve"> intramu</w:t>
      </w:r>
      <w:r w:rsidR="000768CE" w:rsidRPr="00797BE6">
        <w:rPr>
          <w:rFonts w:ascii="Times New Roman" w:hAnsi="Times New Roman" w:cs="Times New Roman"/>
          <w:color w:val="000000"/>
          <w:sz w:val="24"/>
          <w:szCs w:val="24"/>
        </w:rPr>
        <w:t>skular HBIG dalam 14 hari pajanan dan vaksin hepatiti</w:t>
      </w:r>
      <w:r w:rsidR="003C64C1" w:rsidRPr="00797BE6">
        <w:rPr>
          <w:rFonts w:ascii="Times New Roman" w:hAnsi="Times New Roman" w:cs="Times New Roman"/>
          <w:color w:val="000000"/>
          <w:sz w:val="24"/>
          <w:szCs w:val="24"/>
        </w:rPr>
        <w:t>s B. selain itu, tidak menggunakan</w:t>
      </w:r>
      <w:r w:rsidR="000768CE" w:rsidRPr="00797BE6">
        <w:rPr>
          <w:rFonts w:ascii="Times New Roman" w:hAnsi="Times New Roman" w:cs="Times New Roman"/>
          <w:color w:val="000000"/>
          <w:sz w:val="24"/>
          <w:szCs w:val="24"/>
        </w:rPr>
        <w:t xml:space="preserve"> jarum, sikat gigi, cukuran, pemotongan kuku, ataupun peralatan</w:t>
      </w:r>
      <w:r w:rsidR="003C64C1" w:rsidRPr="00797BE6">
        <w:rPr>
          <w:rFonts w:ascii="Times New Roman" w:hAnsi="Times New Roman" w:cs="Times New Roman"/>
          <w:color w:val="000000"/>
          <w:sz w:val="24"/>
          <w:szCs w:val="24"/>
        </w:rPr>
        <w:t xml:space="preserve"> lain yang dapat meninggalkan </w:t>
      </w:r>
      <w:r w:rsidR="000768CE" w:rsidRPr="00797BE6">
        <w:rPr>
          <w:rFonts w:ascii="Times New Roman" w:hAnsi="Times New Roman" w:cs="Times New Roman"/>
          <w:color w:val="000000"/>
          <w:sz w:val="24"/>
          <w:szCs w:val="24"/>
        </w:rPr>
        <w:t>sisa darah bersamaan, dan tidak membersihkan darah apapun tanpa pengaman.</w:t>
      </w:r>
      <w:r w:rsidR="00C52227" w:rsidRPr="00797BE6">
        <w:rPr>
          <w:rFonts w:ascii="Times New Roman" w:hAnsi="Times New Roman" w:cs="Times New Roman"/>
          <w:color w:val="000000"/>
          <w:sz w:val="24"/>
          <w:szCs w:val="24"/>
        </w:rPr>
        <w:t xml:space="preserve">  </w:t>
      </w:r>
      <w:r w:rsidR="00797BE6" w:rsidRPr="00797BE6">
        <w:rPr>
          <w:rFonts w:ascii="Times New Roman" w:hAnsi="Times New Roman" w:cs="Times New Roman"/>
          <w:sz w:val="24"/>
          <w:szCs w:val="24"/>
        </w:rPr>
        <w:t>(Naivasha, Catherine</w:t>
      </w:r>
      <w:r w:rsidR="00797BE6">
        <w:rPr>
          <w:rFonts w:ascii="Times New Roman" w:hAnsi="Times New Roman" w:cs="Times New Roman"/>
          <w:sz w:val="24"/>
          <w:szCs w:val="24"/>
          <w:lang w:val="id-ID"/>
        </w:rPr>
        <w:t>,</w:t>
      </w:r>
      <w:r w:rsidR="00797BE6" w:rsidRPr="00797BE6">
        <w:rPr>
          <w:rFonts w:ascii="Times New Roman" w:hAnsi="Times New Roman" w:cs="Times New Roman"/>
          <w:sz w:val="24"/>
          <w:szCs w:val="24"/>
        </w:rPr>
        <w:t xml:space="preserve"> 2012</w:t>
      </w:r>
      <w:r w:rsidR="00797BE6" w:rsidRPr="00797BE6">
        <w:rPr>
          <w:rFonts w:ascii="Times New Roman" w:hAnsi="Times New Roman" w:cs="Times New Roman"/>
          <w:sz w:val="24"/>
          <w:szCs w:val="24"/>
          <w:lang w:val="id-ID"/>
        </w:rPr>
        <w:t>)</w:t>
      </w:r>
    </w:p>
    <w:p w:rsidR="00C023E4" w:rsidRPr="00BD04A9" w:rsidRDefault="00BD04A9" w:rsidP="005A6BE0">
      <w:pPr>
        <w:tabs>
          <w:tab w:val="left" w:pos="5134"/>
        </w:tabs>
        <w:spacing w:line="480" w:lineRule="auto"/>
        <w:ind w:firstLine="709"/>
        <w:jc w:val="both"/>
        <w:rPr>
          <w:rFonts w:ascii="Times New Roman" w:hAnsi="Times New Roman" w:cs="Times New Roman"/>
          <w:b/>
          <w:sz w:val="24"/>
          <w:szCs w:val="24"/>
          <w:lang w:val="id-ID"/>
        </w:rPr>
      </w:pPr>
      <w:r w:rsidRPr="00BD04A9">
        <w:rPr>
          <w:rFonts w:ascii="Times New Roman" w:hAnsi="Times New Roman" w:cs="Times New Roman"/>
          <w:b/>
          <w:sz w:val="24"/>
          <w:szCs w:val="24"/>
          <w:lang w:val="id-ID"/>
        </w:rPr>
        <w:t>2.4</w:t>
      </w:r>
      <w:r w:rsidR="00C023E4" w:rsidRPr="00BD04A9">
        <w:rPr>
          <w:rFonts w:ascii="Times New Roman" w:hAnsi="Times New Roman" w:cs="Times New Roman"/>
          <w:b/>
          <w:sz w:val="24"/>
          <w:szCs w:val="24"/>
          <w:lang w:val="id-ID"/>
        </w:rPr>
        <w:t>.1 Macam-Macam vaksin Hepatitis B</w:t>
      </w:r>
      <w:r w:rsidR="0089109A">
        <w:rPr>
          <w:rFonts w:ascii="Times New Roman" w:hAnsi="Times New Roman" w:cs="Times New Roman"/>
          <w:b/>
          <w:sz w:val="24"/>
          <w:szCs w:val="24"/>
          <w:lang w:val="id-ID"/>
        </w:rPr>
        <w:tab/>
      </w:r>
    </w:p>
    <w:p w:rsidR="0066231F" w:rsidRDefault="007C3B25" w:rsidP="006E717F">
      <w:pPr>
        <w:spacing w:line="480" w:lineRule="auto"/>
        <w:ind w:left="1440" w:firstLine="360"/>
        <w:jc w:val="both"/>
        <w:rPr>
          <w:rFonts w:ascii="Times New Roman" w:hAnsi="Times New Roman" w:cs="Times New Roman"/>
          <w:i/>
          <w:sz w:val="24"/>
          <w:szCs w:val="24"/>
          <w:lang w:val="id-ID"/>
        </w:rPr>
      </w:pPr>
      <w:r>
        <w:rPr>
          <w:rFonts w:ascii="Times New Roman" w:hAnsi="Times New Roman" w:cs="Times New Roman"/>
          <w:sz w:val="24"/>
          <w:szCs w:val="24"/>
          <w:lang w:val="id-ID"/>
        </w:rPr>
        <w:t>Melihat cepatnya penyebaran</w:t>
      </w:r>
      <w:r w:rsidR="0066231F">
        <w:rPr>
          <w:rFonts w:ascii="Times New Roman" w:hAnsi="Times New Roman" w:cs="Times New Roman"/>
          <w:sz w:val="24"/>
          <w:szCs w:val="24"/>
          <w:lang w:val="id-ID"/>
        </w:rPr>
        <w:t xml:space="preserve"> virus hepatitis B, WHO mengelurkan vaksin dengan plasma yang </w:t>
      </w:r>
      <w:r w:rsidR="0066231F" w:rsidRPr="0066231F">
        <w:rPr>
          <w:rFonts w:ascii="Times New Roman" w:hAnsi="Times New Roman" w:cs="Times New Roman"/>
          <w:i/>
          <w:sz w:val="24"/>
          <w:szCs w:val="24"/>
          <w:lang w:val="id-ID"/>
        </w:rPr>
        <w:t>pertama</w:t>
      </w:r>
      <w:r w:rsidR="0066231F">
        <w:rPr>
          <w:rFonts w:ascii="Times New Roman" w:hAnsi="Times New Roman" w:cs="Times New Roman"/>
          <w:sz w:val="24"/>
          <w:szCs w:val="24"/>
          <w:lang w:val="id-ID"/>
        </w:rPr>
        <w:t xml:space="preserve"> kali diformulasikan pada tah</w:t>
      </w:r>
      <w:r>
        <w:rPr>
          <w:rFonts w:ascii="Times New Roman" w:hAnsi="Times New Roman" w:cs="Times New Roman"/>
          <w:sz w:val="24"/>
          <w:szCs w:val="24"/>
          <w:lang w:val="id-ID"/>
        </w:rPr>
        <w:t>un 1981, dan direvisi pada tahun 1983. Sejak</w:t>
      </w:r>
      <w:r w:rsidR="0066231F">
        <w:rPr>
          <w:rFonts w:ascii="Times New Roman" w:hAnsi="Times New Roman" w:cs="Times New Roman"/>
          <w:sz w:val="24"/>
          <w:szCs w:val="24"/>
          <w:lang w:val="id-ID"/>
        </w:rPr>
        <w:t xml:space="preserve"> terbukti bahwa lapisan protein virus yanng telah di pis</w:t>
      </w:r>
      <w:r>
        <w:rPr>
          <w:rFonts w:ascii="Times New Roman" w:hAnsi="Times New Roman" w:cs="Times New Roman"/>
          <w:sz w:val="24"/>
          <w:szCs w:val="24"/>
          <w:lang w:val="id-ID"/>
        </w:rPr>
        <w:t>ahkan dan mengandung permukaan</w:t>
      </w:r>
      <w:r w:rsidR="0066231F">
        <w:rPr>
          <w:rFonts w:ascii="Times New Roman" w:hAnsi="Times New Roman" w:cs="Times New Roman"/>
          <w:sz w:val="24"/>
          <w:szCs w:val="24"/>
          <w:lang w:val="id-ID"/>
        </w:rPr>
        <w:t xml:space="preserve"> antigen hepatitis B</w:t>
      </w:r>
      <w:r>
        <w:rPr>
          <w:rFonts w:ascii="Times New Roman" w:hAnsi="Times New Roman" w:cs="Times New Roman"/>
          <w:sz w:val="24"/>
          <w:szCs w:val="24"/>
          <w:lang w:val="id-ID"/>
        </w:rPr>
        <w:t xml:space="preserve"> dapat memicu produksi antibody</w:t>
      </w:r>
      <w:r w:rsidR="0066231F">
        <w:rPr>
          <w:rFonts w:ascii="Times New Roman" w:hAnsi="Times New Roman" w:cs="Times New Roman"/>
          <w:sz w:val="24"/>
          <w:szCs w:val="24"/>
          <w:lang w:val="id-ID"/>
        </w:rPr>
        <w:t>, partikel permukaan antigen atau subunit dari partikel permukaan antigen</w:t>
      </w:r>
      <w:r>
        <w:rPr>
          <w:rFonts w:ascii="Times New Roman" w:hAnsi="Times New Roman" w:cs="Times New Roman"/>
          <w:sz w:val="24"/>
          <w:szCs w:val="24"/>
          <w:lang w:val="id-ID"/>
        </w:rPr>
        <w:t xml:space="preserve"> </w:t>
      </w:r>
      <w:r w:rsidR="0066231F">
        <w:rPr>
          <w:rFonts w:ascii="Times New Roman" w:hAnsi="Times New Roman" w:cs="Times New Roman"/>
          <w:sz w:val="24"/>
          <w:szCs w:val="24"/>
          <w:lang w:val="id-ID"/>
        </w:rPr>
        <w:t>digunakan sebagai va</w:t>
      </w:r>
      <w:r>
        <w:rPr>
          <w:rFonts w:ascii="Times New Roman" w:hAnsi="Times New Roman" w:cs="Times New Roman"/>
          <w:sz w:val="24"/>
          <w:szCs w:val="24"/>
          <w:lang w:val="id-ID"/>
        </w:rPr>
        <w:t>ksin. Vaksin hepatitis B terbuk</w:t>
      </w:r>
      <w:r w:rsidR="0066231F">
        <w:rPr>
          <w:rFonts w:ascii="Times New Roman" w:hAnsi="Times New Roman" w:cs="Times New Roman"/>
          <w:sz w:val="24"/>
          <w:szCs w:val="24"/>
          <w:lang w:val="id-ID"/>
        </w:rPr>
        <w:t>ti 95%</w:t>
      </w:r>
      <w:r>
        <w:rPr>
          <w:rFonts w:ascii="Times New Roman" w:hAnsi="Times New Roman" w:cs="Times New Roman"/>
          <w:sz w:val="24"/>
          <w:szCs w:val="24"/>
          <w:lang w:val="id-ID"/>
        </w:rPr>
        <w:t xml:space="preserve"> efektif untuk mencegah terkena</w:t>
      </w:r>
      <w:r w:rsidR="0066231F">
        <w:rPr>
          <w:rFonts w:ascii="Times New Roman" w:hAnsi="Times New Roman" w:cs="Times New Roman"/>
          <w:sz w:val="24"/>
          <w:szCs w:val="24"/>
          <w:lang w:val="id-ID"/>
        </w:rPr>
        <w:t xml:space="preserve">nya infeksi VHB beserta kemungkinannya menjadi kronis. Terdapat 3 jenis </w:t>
      </w:r>
      <w:r w:rsidR="0066231F">
        <w:rPr>
          <w:rFonts w:ascii="Times New Roman" w:hAnsi="Times New Roman" w:cs="Times New Roman"/>
          <w:sz w:val="24"/>
          <w:szCs w:val="24"/>
          <w:lang w:val="id-ID"/>
        </w:rPr>
        <w:lastRenderedPageBreak/>
        <w:t xml:space="preserve">vaksin untuk hepatitis B </w:t>
      </w:r>
      <w:r w:rsidR="0066231F">
        <w:rPr>
          <w:rFonts w:ascii="Times New Roman" w:hAnsi="Times New Roman" w:cs="Times New Roman"/>
          <w:i/>
          <w:sz w:val="24"/>
          <w:szCs w:val="24"/>
          <w:lang w:val="id-ID"/>
        </w:rPr>
        <w:t xml:space="preserve">plasma-derived vaccines, recombinant </w:t>
      </w:r>
      <w:r w:rsidR="0066231F">
        <w:rPr>
          <w:rFonts w:ascii="Times New Roman" w:hAnsi="Times New Roman" w:cs="Times New Roman"/>
          <w:sz w:val="24"/>
          <w:szCs w:val="24"/>
          <w:lang w:val="id-ID"/>
        </w:rPr>
        <w:t xml:space="preserve">DNA </w:t>
      </w:r>
      <w:r w:rsidR="0066231F">
        <w:rPr>
          <w:rFonts w:ascii="Times New Roman" w:hAnsi="Times New Roman" w:cs="Times New Roman"/>
          <w:i/>
          <w:sz w:val="24"/>
          <w:szCs w:val="24"/>
          <w:lang w:val="id-ID"/>
        </w:rPr>
        <w:t xml:space="preserve">vaccines, </w:t>
      </w:r>
      <w:r w:rsidR="0066231F" w:rsidRPr="0066231F">
        <w:rPr>
          <w:rFonts w:ascii="Times New Roman" w:hAnsi="Times New Roman" w:cs="Times New Roman"/>
          <w:sz w:val="24"/>
          <w:szCs w:val="24"/>
          <w:lang w:val="id-ID"/>
        </w:rPr>
        <w:t>dan</w:t>
      </w:r>
      <w:r w:rsidR="0066231F">
        <w:rPr>
          <w:rFonts w:ascii="Times New Roman" w:hAnsi="Times New Roman" w:cs="Times New Roman"/>
          <w:i/>
          <w:sz w:val="24"/>
          <w:szCs w:val="24"/>
          <w:lang w:val="id-ID"/>
        </w:rPr>
        <w:t xml:space="preserve"> combination vaccines</w:t>
      </w:r>
    </w:p>
    <w:p w:rsidR="0066231F" w:rsidRDefault="0066231F" w:rsidP="004F685C">
      <w:pPr>
        <w:pStyle w:val="ListParagraph"/>
        <w:numPr>
          <w:ilvl w:val="0"/>
          <w:numId w:val="2"/>
        </w:numPr>
        <w:spacing w:line="48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 xml:space="preserve">Plasma-derived vaccines </w:t>
      </w:r>
      <w:r>
        <w:rPr>
          <w:rFonts w:ascii="Times New Roman" w:hAnsi="Times New Roman" w:cs="Times New Roman"/>
          <w:sz w:val="24"/>
          <w:szCs w:val="24"/>
          <w:lang w:val="id-ID"/>
        </w:rPr>
        <w:t xml:space="preserve">dipersiapkan dengan menggunkan partikel HBsAg yang diperoleh dari plasma penderita hepatitis B kronis. Partikel ini dimurnikan dan semua partikel sisa yang terinfeksi diinaktifasi dengan kombinasi urea, pepsin, </w:t>
      </w:r>
      <w:r w:rsidR="00F9223C">
        <w:rPr>
          <w:rFonts w:ascii="Times New Roman" w:hAnsi="Times New Roman" w:cs="Times New Roman"/>
          <w:i/>
          <w:sz w:val="24"/>
          <w:szCs w:val="24"/>
          <w:lang w:val="id-ID"/>
        </w:rPr>
        <w:t xml:space="preserve">formaldehyde, </w:t>
      </w:r>
      <w:r w:rsidR="00F9223C">
        <w:rPr>
          <w:rFonts w:ascii="Times New Roman" w:hAnsi="Times New Roman" w:cs="Times New Roman"/>
          <w:sz w:val="24"/>
          <w:szCs w:val="24"/>
          <w:lang w:val="id-ID"/>
        </w:rPr>
        <w:t>dan panas.</w:t>
      </w:r>
    </w:p>
    <w:p w:rsidR="00797BE6" w:rsidRDefault="00F9223C" w:rsidP="00797BE6">
      <w:pPr>
        <w:pStyle w:val="ListParagraph"/>
        <w:numPr>
          <w:ilvl w:val="0"/>
          <w:numId w:val="2"/>
        </w:numPr>
        <w:spacing w:line="48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 xml:space="preserve">Recombinant </w:t>
      </w:r>
      <w:r>
        <w:rPr>
          <w:rFonts w:ascii="Times New Roman" w:hAnsi="Times New Roman" w:cs="Times New Roman"/>
          <w:sz w:val="24"/>
          <w:szCs w:val="24"/>
          <w:lang w:val="id-ID"/>
        </w:rPr>
        <w:t xml:space="preserve">DNA </w:t>
      </w:r>
      <w:r>
        <w:rPr>
          <w:rFonts w:ascii="Times New Roman" w:hAnsi="Times New Roman" w:cs="Times New Roman"/>
          <w:i/>
          <w:sz w:val="24"/>
          <w:szCs w:val="24"/>
          <w:lang w:val="id-ID"/>
        </w:rPr>
        <w:t xml:space="preserve">vaccines </w:t>
      </w:r>
      <w:r>
        <w:rPr>
          <w:rFonts w:ascii="Times New Roman" w:hAnsi="Times New Roman" w:cs="Times New Roman"/>
          <w:sz w:val="24"/>
          <w:szCs w:val="24"/>
          <w:lang w:val="id-ID"/>
        </w:rPr>
        <w:t xml:space="preserve">terdiri dari 226 asam amino produk S gene (peotein HBsAg). Vaksin ini mereplikasi produk S dengan bantuan fermentasi ragi </w:t>
      </w:r>
      <w:r>
        <w:rPr>
          <w:rFonts w:ascii="Times New Roman" w:hAnsi="Times New Roman" w:cs="Times New Roman"/>
          <w:i/>
          <w:sz w:val="24"/>
          <w:szCs w:val="24"/>
          <w:lang w:val="id-ID"/>
        </w:rPr>
        <w:t xml:space="preserve">Saccharomyces cerevisiae. </w:t>
      </w:r>
      <w:r>
        <w:rPr>
          <w:rFonts w:ascii="Times New Roman" w:hAnsi="Times New Roman" w:cs="Times New Roman"/>
          <w:sz w:val="24"/>
          <w:szCs w:val="24"/>
          <w:lang w:val="id-ID"/>
        </w:rPr>
        <w:t xml:space="preserve">Setelah vermentasi, HBsAg dimurnikan dari komponen ragi dengan menggunkan beragam cara seperasi seperti </w:t>
      </w:r>
      <w:r>
        <w:rPr>
          <w:rFonts w:ascii="Times New Roman" w:hAnsi="Times New Roman" w:cs="Times New Roman"/>
          <w:i/>
          <w:sz w:val="24"/>
          <w:szCs w:val="24"/>
          <w:lang w:val="id-ID"/>
        </w:rPr>
        <w:t xml:space="preserve">chromatography </w:t>
      </w:r>
      <w:r>
        <w:rPr>
          <w:rFonts w:ascii="Times New Roman" w:hAnsi="Times New Roman" w:cs="Times New Roman"/>
          <w:sz w:val="24"/>
          <w:szCs w:val="24"/>
          <w:lang w:val="id-ID"/>
        </w:rPr>
        <w:t>dan filtrasi. HBsAg yang dihasilkan serupa dengan partikel</w:t>
      </w:r>
      <w:r w:rsidR="00AB4EE4">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natural immunogenik yang ditemukan dalam serumpenderita infeksi hepatitis B kronis </w:t>
      </w:r>
    </w:p>
    <w:p w:rsidR="00797BE6" w:rsidRPr="00797BE6" w:rsidRDefault="00F9223C" w:rsidP="00797BE6">
      <w:pPr>
        <w:pStyle w:val="ListParagraph"/>
        <w:numPr>
          <w:ilvl w:val="0"/>
          <w:numId w:val="2"/>
        </w:numPr>
        <w:spacing w:line="480" w:lineRule="auto"/>
        <w:jc w:val="both"/>
        <w:rPr>
          <w:rFonts w:ascii="Times New Roman" w:hAnsi="Times New Roman" w:cs="Times New Roman"/>
          <w:sz w:val="24"/>
          <w:szCs w:val="24"/>
          <w:lang w:val="id-ID"/>
        </w:rPr>
      </w:pPr>
      <w:r w:rsidRPr="00797BE6">
        <w:rPr>
          <w:rFonts w:ascii="Times New Roman" w:hAnsi="Times New Roman" w:cs="Times New Roman"/>
          <w:sz w:val="24"/>
          <w:szCs w:val="24"/>
          <w:lang w:val="id-ID"/>
        </w:rPr>
        <w:t>Jenis imunisasi aktif yang ketiga, vaksin kombinasi, antara lain vaksin HepA-hEpB, Vaksin DTwP-</w:t>
      </w:r>
      <w:r w:rsidRPr="00797BE6">
        <w:rPr>
          <w:rFonts w:ascii="Times New Roman" w:hAnsi="Times New Roman" w:cs="Times New Roman"/>
          <w:i/>
          <w:sz w:val="24"/>
          <w:szCs w:val="24"/>
          <w:lang w:val="id-ID"/>
        </w:rPr>
        <w:t xml:space="preserve">Haemophilus influenzae </w:t>
      </w:r>
      <w:r w:rsidRPr="00797BE6">
        <w:rPr>
          <w:rFonts w:ascii="Times New Roman" w:hAnsi="Times New Roman" w:cs="Times New Roman"/>
          <w:sz w:val="24"/>
          <w:szCs w:val="24"/>
          <w:lang w:val="id-ID"/>
        </w:rPr>
        <w:t>type b conjugate (Hib)-HepB, dan vaksin DtaP-IPV-HepB. Vaksin</w:t>
      </w:r>
      <w:r w:rsidR="00841AC6" w:rsidRPr="00797BE6">
        <w:rPr>
          <w:rFonts w:ascii="Times New Roman" w:hAnsi="Times New Roman" w:cs="Times New Roman"/>
          <w:sz w:val="24"/>
          <w:szCs w:val="24"/>
          <w:lang w:val="id-ID"/>
        </w:rPr>
        <w:t xml:space="preserve"> </w:t>
      </w:r>
      <w:r w:rsidRPr="00797BE6">
        <w:rPr>
          <w:rFonts w:ascii="Times New Roman" w:hAnsi="Times New Roman" w:cs="Times New Roman"/>
          <w:sz w:val="24"/>
          <w:szCs w:val="24"/>
          <w:lang w:val="id-ID"/>
        </w:rPr>
        <w:t xml:space="preserve">kombinasi tergantung dari program </w:t>
      </w:r>
      <w:r w:rsidR="00797BE6">
        <w:rPr>
          <w:rFonts w:ascii="Times New Roman" w:hAnsi="Times New Roman" w:cs="Times New Roman"/>
          <w:sz w:val="24"/>
          <w:szCs w:val="24"/>
          <w:lang w:val="id-ID"/>
        </w:rPr>
        <w:t>imunisasi masing-masing negara.(</w:t>
      </w:r>
      <w:r w:rsidR="00797BE6" w:rsidRPr="00797BE6">
        <w:rPr>
          <w:rFonts w:ascii="Times New Roman" w:hAnsi="Times New Roman" w:cs="Times New Roman"/>
          <w:sz w:val="24"/>
          <w:szCs w:val="24"/>
        </w:rPr>
        <w:t>Naivasha</w:t>
      </w:r>
      <w:r w:rsidR="00797BE6">
        <w:rPr>
          <w:rFonts w:ascii="Times New Roman" w:hAnsi="Times New Roman" w:cs="Times New Roman"/>
          <w:sz w:val="24"/>
          <w:szCs w:val="24"/>
        </w:rPr>
        <w:t>, Catherine</w:t>
      </w:r>
      <w:r w:rsidR="00797BE6">
        <w:rPr>
          <w:rFonts w:ascii="Times New Roman" w:hAnsi="Times New Roman" w:cs="Times New Roman"/>
          <w:sz w:val="24"/>
          <w:szCs w:val="24"/>
          <w:lang w:val="id-ID"/>
        </w:rPr>
        <w:t xml:space="preserve">, </w:t>
      </w:r>
      <w:r w:rsidR="00797BE6" w:rsidRPr="00797BE6">
        <w:rPr>
          <w:rFonts w:ascii="Times New Roman" w:hAnsi="Times New Roman" w:cs="Times New Roman"/>
          <w:sz w:val="24"/>
          <w:szCs w:val="24"/>
        </w:rPr>
        <w:t>2012</w:t>
      </w:r>
      <w:r w:rsidR="00797BE6">
        <w:rPr>
          <w:rFonts w:ascii="Times New Roman" w:hAnsi="Times New Roman" w:cs="Times New Roman"/>
          <w:sz w:val="24"/>
          <w:szCs w:val="24"/>
          <w:lang w:val="id-ID"/>
        </w:rPr>
        <w:t>)</w:t>
      </w:r>
    </w:p>
    <w:p w:rsidR="00E53894" w:rsidRPr="00BD04A9" w:rsidRDefault="00BD04A9" w:rsidP="005A6BE0">
      <w:pPr>
        <w:spacing w:before="240" w:line="480" w:lineRule="auto"/>
        <w:ind w:left="720" w:firstLine="720"/>
        <w:rPr>
          <w:rFonts w:ascii="Times New Roman" w:hAnsi="Times New Roman" w:cs="Times New Roman"/>
          <w:b/>
          <w:sz w:val="24"/>
          <w:szCs w:val="24"/>
          <w:lang w:val="id-ID"/>
        </w:rPr>
      </w:pPr>
      <w:r w:rsidRPr="00BD04A9">
        <w:rPr>
          <w:rFonts w:ascii="Times New Roman" w:hAnsi="Times New Roman" w:cs="Times New Roman"/>
          <w:b/>
          <w:sz w:val="24"/>
          <w:szCs w:val="24"/>
          <w:lang w:val="id-ID"/>
        </w:rPr>
        <w:t>2.4.2</w:t>
      </w:r>
      <w:r w:rsidR="00C023E4" w:rsidRPr="00BD04A9">
        <w:rPr>
          <w:rFonts w:ascii="Times New Roman" w:hAnsi="Times New Roman" w:cs="Times New Roman"/>
          <w:b/>
          <w:sz w:val="24"/>
          <w:szCs w:val="24"/>
          <w:lang w:val="id-ID"/>
        </w:rPr>
        <w:t xml:space="preserve"> Jadwal </w:t>
      </w:r>
      <w:r w:rsidR="00CA0FA8" w:rsidRPr="00BD04A9">
        <w:rPr>
          <w:rFonts w:ascii="Times New Roman" w:hAnsi="Times New Roman" w:cs="Times New Roman"/>
          <w:b/>
          <w:sz w:val="24"/>
          <w:szCs w:val="24"/>
          <w:lang w:val="id-ID"/>
        </w:rPr>
        <w:t xml:space="preserve">dan rute pemberian </w:t>
      </w:r>
      <w:r w:rsidR="00C023E4" w:rsidRPr="00BD04A9">
        <w:rPr>
          <w:rFonts w:ascii="Times New Roman" w:hAnsi="Times New Roman" w:cs="Times New Roman"/>
          <w:b/>
          <w:sz w:val="24"/>
          <w:szCs w:val="24"/>
          <w:lang w:val="id-ID"/>
        </w:rPr>
        <w:t>vaksinasi Hepatitis B</w:t>
      </w:r>
    </w:p>
    <w:tbl>
      <w:tblPr>
        <w:tblStyle w:val="TableGrid"/>
        <w:tblW w:w="0" w:type="auto"/>
        <w:tblLook w:val="04A0" w:firstRow="1" w:lastRow="0" w:firstColumn="1" w:lastColumn="0" w:noHBand="0" w:noVBand="1"/>
      </w:tblPr>
      <w:tblGrid>
        <w:gridCol w:w="1905"/>
        <w:gridCol w:w="1906"/>
        <w:gridCol w:w="1959"/>
        <w:gridCol w:w="2383"/>
      </w:tblGrid>
      <w:tr w:rsidR="00EB5E2B" w:rsidTr="007A1C73">
        <w:tc>
          <w:tcPr>
            <w:tcW w:w="1905" w:type="dxa"/>
          </w:tcPr>
          <w:p w:rsidR="00EB5E2B" w:rsidRDefault="00663C8D"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V</w:t>
            </w:r>
            <w:r w:rsidR="00EB5E2B">
              <w:rPr>
                <w:rFonts w:ascii="Times New Roman" w:hAnsi="Times New Roman" w:cs="Times New Roman"/>
                <w:sz w:val="24"/>
                <w:szCs w:val="24"/>
                <w:lang w:val="id-ID"/>
              </w:rPr>
              <w:t>aksinasi</w:t>
            </w:r>
          </w:p>
        </w:tc>
        <w:tc>
          <w:tcPr>
            <w:tcW w:w="1906" w:type="dxa"/>
          </w:tcPr>
          <w:p w:rsidR="00EB5E2B" w:rsidRDefault="00EB5E2B"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Jadwal</w:t>
            </w:r>
          </w:p>
          <w:p w:rsidR="00EB5E2B" w:rsidRDefault="00CB7878"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w:t>
            </w:r>
            <w:r w:rsidR="00EB5E2B">
              <w:rPr>
                <w:rFonts w:ascii="Times New Roman" w:hAnsi="Times New Roman" w:cs="Times New Roman"/>
                <w:sz w:val="24"/>
                <w:szCs w:val="24"/>
                <w:lang w:val="id-ID"/>
              </w:rPr>
              <w:t>emberian</w:t>
            </w:r>
          </w:p>
        </w:tc>
        <w:tc>
          <w:tcPr>
            <w:tcW w:w="1959" w:type="dxa"/>
          </w:tcPr>
          <w:p w:rsidR="00EB5E2B" w:rsidRDefault="00EB5E2B"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Rute</w:t>
            </w:r>
          </w:p>
          <w:p w:rsidR="00EB5E2B" w:rsidRDefault="00DF65DE"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w:t>
            </w:r>
            <w:r w:rsidR="00EB5E2B">
              <w:rPr>
                <w:rFonts w:ascii="Times New Roman" w:hAnsi="Times New Roman" w:cs="Times New Roman"/>
                <w:sz w:val="24"/>
                <w:szCs w:val="24"/>
                <w:lang w:val="id-ID"/>
              </w:rPr>
              <w:t>emberaian</w:t>
            </w:r>
          </w:p>
        </w:tc>
        <w:tc>
          <w:tcPr>
            <w:tcW w:w="2383" w:type="dxa"/>
          </w:tcPr>
          <w:p w:rsidR="00EB5E2B" w:rsidRDefault="00EB5E2B"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Keterangan</w:t>
            </w:r>
          </w:p>
        </w:tc>
      </w:tr>
      <w:tr w:rsidR="00EB5E2B" w:rsidTr="007A1C73">
        <w:tc>
          <w:tcPr>
            <w:tcW w:w="1905" w:type="dxa"/>
          </w:tcPr>
          <w:p w:rsidR="00EB5E2B" w:rsidRDefault="00CB7878"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w:t>
            </w:r>
            <w:r w:rsidR="00EB5E2B">
              <w:rPr>
                <w:rFonts w:ascii="Times New Roman" w:hAnsi="Times New Roman" w:cs="Times New Roman"/>
                <w:sz w:val="24"/>
                <w:szCs w:val="24"/>
                <w:lang w:val="id-ID"/>
              </w:rPr>
              <w:t>ayi</w:t>
            </w:r>
            <w:r>
              <w:rPr>
                <w:rFonts w:ascii="Times New Roman" w:hAnsi="Times New Roman" w:cs="Times New Roman"/>
                <w:sz w:val="24"/>
                <w:szCs w:val="24"/>
                <w:lang w:val="id-ID"/>
              </w:rPr>
              <w:t xml:space="preserve"> </w:t>
            </w:r>
          </w:p>
        </w:tc>
        <w:tc>
          <w:tcPr>
            <w:tcW w:w="1906" w:type="dxa"/>
          </w:tcPr>
          <w:p w:rsidR="00EB5E2B" w:rsidRDefault="00CB7878"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 dan 6 bulan</w:t>
            </w:r>
          </w:p>
        </w:tc>
        <w:tc>
          <w:tcPr>
            <w:tcW w:w="1959" w:type="dxa"/>
          </w:tcPr>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pada bayi baru</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lahir dan bayi (&lt;1</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lastRenderedPageBreak/>
              <w:t>tahun usia)</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intramuskuler ke</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daerah deltoid</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pada anak-anak (≥</w:t>
            </w:r>
          </w:p>
          <w:p w:rsidR="00EB5E2B"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usia 1 tahun)</w:t>
            </w:r>
          </w:p>
        </w:tc>
        <w:tc>
          <w:tcPr>
            <w:tcW w:w="2383" w:type="dxa"/>
          </w:tcPr>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lastRenderedPageBreak/>
              <w:t xml:space="preserve">Pemberian imunoglobulin </w:t>
            </w:r>
            <w:r w:rsidRPr="00CB7878">
              <w:rPr>
                <w:rFonts w:ascii="Times New Roman" w:hAnsi="Times New Roman" w:cs="Times New Roman"/>
                <w:sz w:val="24"/>
                <w:szCs w:val="24"/>
                <w:lang w:val="id-ID"/>
              </w:rPr>
              <w:lastRenderedPageBreak/>
              <w:t>hepatitis B</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berkontribusi untuk mencegah infeksi neonatus</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Tingkat seroprotection antibodi terhadap</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HBsAg (anti-HBs) hamper mendekati 100%</w:t>
            </w:r>
          </w:p>
          <w:p w:rsidR="00EB5E2B"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pada anak-anak</w:t>
            </w:r>
          </w:p>
        </w:tc>
      </w:tr>
      <w:tr w:rsidR="00EB5E2B" w:rsidTr="007A1C73">
        <w:tc>
          <w:tcPr>
            <w:tcW w:w="1905" w:type="dxa"/>
          </w:tcPr>
          <w:p w:rsidR="00EB5E2B" w:rsidRDefault="00CB7878"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Dewasa</w:t>
            </w:r>
          </w:p>
          <w:p w:rsidR="00CB7878" w:rsidRDefault="00CB7878"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(sehat)</w:t>
            </w:r>
          </w:p>
        </w:tc>
        <w:tc>
          <w:tcPr>
            <w:tcW w:w="1906" w:type="dxa"/>
          </w:tcPr>
          <w:p w:rsidR="00EB5E2B" w:rsidRDefault="00CB7878"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 dan 6 bulan</w:t>
            </w:r>
          </w:p>
        </w:tc>
        <w:tc>
          <w:tcPr>
            <w:tcW w:w="1959" w:type="dxa"/>
          </w:tcPr>
          <w:p w:rsidR="00CB7878" w:rsidRPr="00CB7878" w:rsidRDefault="00C52227" w:rsidP="00CB7878">
            <w:pPr>
              <w:autoSpaceDE w:val="0"/>
              <w:autoSpaceDN w:val="0"/>
              <w:adjustRightInd w:val="0"/>
              <w:rPr>
                <w:rFonts w:ascii="Times New Roman" w:hAnsi="Times New Roman" w:cs="Times New Roman"/>
                <w:sz w:val="24"/>
                <w:szCs w:val="24"/>
                <w:lang w:val="id-ID"/>
              </w:rPr>
            </w:pPr>
            <w:r w:rsidRPr="00CB7878">
              <w:rPr>
                <w:rFonts w:ascii="Times New Roman" w:hAnsi="Times New Roman" w:cs="Times New Roman"/>
                <w:sz w:val="24"/>
                <w:szCs w:val="24"/>
                <w:lang w:val="id-ID"/>
              </w:rPr>
              <w:t>I</w:t>
            </w:r>
            <w:r w:rsidR="00CB7878" w:rsidRPr="00CB7878">
              <w:rPr>
                <w:rFonts w:ascii="Times New Roman" w:hAnsi="Times New Roman" w:cs="Times New Roman"/>
                <w:sz w:val="24"/>
                <w:szCs w:val="24"/>
                <w:lang w:val="id-ID"/>
              </w:rPr>
              <w:t>ntramuskuler</w:t>
            </w:r>
          </w:p>
          <w:p w:rsidR="00CB7878" w:rsidRPr="00CB7878" w:rsidRDefault="00CB7878" w:rsidP="00CB7878">
            <w:pPr>
              <w:autoSpaceDE w:val="0"/>
              <w:autoSpaceDN w:val="0"/>
              <w:adjustRightInd w:val="0"/>
              <w:rPr>
                <w:rFonts w:ascii="Times New Roman" w:hAnsi="Times New Roman" w:cs="Times New Roman"/>
                <w:sz w:val="24"/>
                <w:szCs w:val="24"/>
                <w:lang w:val="id-ID"/>
              </w:rPr>
            </w:pPr>
            <w:r w:rsidRPr="00CB7878">
              <w:rPr>
                <w:rFonts w:ascii="Times New Roman" w:hAnsi="Times New Roman" w:cs="Times New Roman"/>
                <w:sz w:val="24"/>
                <w:szCs w:val="24"/>
                <w:lang w:val="id-ID"/>
              </w:rPr>
              <w:t>ke daerah</w:t>
            </w:r>
          </w:p>
          <w:p w:rsidR="00EB5E2B" w:rsidRPr="00CB7878" w:rsidRDefault="00CB7878" w:rsidP="00CB7878">
            <w:pPr>
              <w:autoSpaceDE w:val="0"/>
              <w:autoSpaceDN w:val="0"/>
              <w:adjustRightInd w:val="0"/>
              <w:rPr>
                <w:rFonts w:ascii="Times New Roman" w:hAnsi="Times New Roman" w:cs="Times New Roman"/>
                <w:sz w:val="21"/>
                <w:szCs w:val="21"/>
                <w:lang w:val="id-ID"/>
              </w:rPr>
            </w:pPr>
            <w:r w:rsidRPr="00CB7878">
              <w:rPr>
                <w:rFonts w:ascii="Times New Roman" w:hAnsi="Times New Roman" w:cs="Times New Roman"/>
                <w:sz w:val="24"/>
                <w:szCs w:val="24"/>
                <w:lang w:val="id-ID"/>
              </w:rPr>
              <w:t>deltoid</w:t>
            </w:r>
          </w:p>
        </w:tc>
        <w:tc>
          <w:tcPr>
            <w:tcW w:w="2383" w:type="dxa"/>
          </w:tcPr>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Tingkat seroprotection antibodi terhadap</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HBsAg (anti-HBs) hampir 95% pada orang</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dewasa muda yang sehat.</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Diberikan setelah terpapar hepatitis B sebagai</w:t>
            </w:r>
          </w:p>
          <w:p w:rsidR="00EB5E2B"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Profilaksis</w:t>
            </w:r>
          </w:p>
        </w:tc>
      </w:tr>
      <w:tr w:rsidR="00EB5E2B" w:rsidTr="007A1C73">
        <w:tc>
          <w:tcPr>
            <w:tcW w:w="1905" w:type="dxa"/>
          </w:tcPr>
          <w:p w:rsidR="00EB5E2B" w:rsidRDefault="00CB7878"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Dewasa (dengan faktor resiko)</w:t>
            </w:r>
          </w:p>
        </w:tc>
        <w:tc>
          <w:tcPr>
            <w:tcW w:w="1906" w:type="dxa"/>
          </w:tcPr>
          <w:p w:rsidR="00EB5E2B" w:rsidRDefault="00CB7878" w:rsidP="00EB5E2B">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0,1,2, d</w:t>
            </w:r>
            <w:bookmarkStart w:id="0" w:name="_GoBack"/>
            <w:bookmarkEnd w:id="0"/>
            <w:r>
              <w:rPr>
                <w:rFonts w:ascii="Times New Roman" w:hAnsi="Times New Roman" w:cs="Times New Roman"/>
                <w:sz w:val="24"/>
                <w:szCs w:val="24"/>
                <w:lang w:val="id-ID"/>
              </w:rPr>
              <w:t xml:space="preserve">an 6 bulan </w:t>
            </w:r>
          </w:p>
        </w:tc>
        <w:tc>
          <w:tcPr>
            <w:tcW w:w="1959" w:type="dxa"/>
          </w:tcPr>
          <w:p w:rsidR="00CB7878" w:rsidRPr="00CB7878" w:rsidRDefault="00C52227"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I</w:t>
            </w:r>
            <w:r w:rsidR="00CB7878" w:rsidRPr="00CB7878">
              <w:rPr>
                <w:rFonts w:ascii="Times New Roman" w:hAnsi="Times New Roman" w:cs="Times New Roman"/>
                <w:sz w:val="24"/>
                <w:szCs w:val="24"/>
                <w:lang w:val="id-ID"/>
              </w:rPr>
              <w:t>ntramuskuler</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ke daerah</w:t>
            </w:r>
          </w:p>
          <w:p w:rsidR="00EB5E2B"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deltoid</w:t>
            </w:r>
          </w:p>
        </w:tc>
        <w:tc>
          <w:tcPr>
            <w:tcW w:w="2383" w:type="dxa"/>
          </w:tcPr>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Diberikan pada orang yang sudah lanjut usia,</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obesitas, perokok berat atau</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immunocompromised, termasuk mereka yang</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 xml:space="preserve">terinfeksi HIV serta pasien </w:t>
            </w:r>
            <w:r w:rsidRPr="00CB7878">
              <w:rPr>
                <w:rFonts w:ascii="Times New Roman" w:hAnsi="Times New Roman" w:cs="Times New Roman"/>
                <w:sz w:val="24"/>
                <w:szCs w:val="24"/>
                <w:lang w:val="id-ID"/>
              </w:rPr>
              <w:lastRenderedPageBreak/>
              <w:t>imunodefisiensi</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(menjalani hemodialisis atau terapi</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imunosupresan) karena mereka memiliki</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respon yang suboptimal letika divaksin asi.</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Memerlukan dosis yg lebih besar dan suntikan</w:t>
            </w:r>
          </w:p>
          <w:p w:rsidR="00EB5E2B"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vaksin lainny</w:t>
            </w:r>
          </w:p>
        </w:tc>
      </w:tr>
      <w:tr w:rsidR="00EB5E2B" w:rsidRPr="00CB7878" w:rsidTr="007A1C73">
        <w:tc>
          <w:tcPr>
            <w:tcW w:w="1905" w:type="dxa"/>
          </w:tcPr>
          <w:p w:rsidR="00EB5E2B" w:rsidRPr="00CB7878" w:rsidRDefault="00CB7878" w:rsidP="00CB7878">
            <w:pPr>
              <w:spacing w:before="240"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lastRenderedPageBreak/>
              <w:t>Dewasa (petugas kesehatan)</w:t>
            </w:r>
          </w:p>
        </w:tc>
        <w:tc>
          <w:tcPr>
            <w:tcW w:w="1906" w:type="dxa"/>
          </w:tcPr>
          <w:p w:rsidR="00EB5E2B"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0,1, dan 2 bulan diikuti dosis  pengut pada bulan ke 12</w:t>
            </w:r>
          </w:p>
        </w:tc>
        <w:tc>
          <w:tcPr>
            <w:tcW w:w="1959" w:type="dxa"/>
          </w:tcPr>
          <w:p w:rsidR="00CB7878" w:rsidRPr="00CB7878" w:rsidRDefault="00C52227" w:rsidP="00CB7878">
            <w:pPr>
              <w:autoSpaceDE w:val="0"/>
              <w:autoSpaceDN w:val="0"/>
              <w:adjustRightInd w:val="0"/>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I</w:t>
            </w:r>
            <w:r w:rsidR="00CB7878" w:rsidRPr="00CB7878">
              <w:rPr>
                <w:rFonts w:ascii="Times New Roman" w:hAnsi="Times New Roman" w:cs="Times New Roman"/>
                <w:sz w:val="24"/>
                <w:szCs w:val="24"/>
                <w:lang w:val="id-ID"/>
              </w:rPr>
              <w:t>ntramuskuler</w:t>
            </w:r>
          </w:p>
          <w:p w:rsidR="00CB7878" w:rsidRPr="00CB7878" w:rsidRDefault="00CB7878" w:rsidP="00CB7878">
            <w:pPr>
              <w:autoSpaceDE w:val="0"/>
              <w:autoSpaceDN w:val="0"/>
              <w:adjustRightInd w:val="0"/>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ke daerah</w:t>
            </w:r>
          </w:p>
          <w:p w:rsidR="00EB5E2B"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deltoid</w:t>
            </w:r>
          </w:p>
        </w:tc>
        <w:tc>
          <w:tcPr>
            <w:tcW w:w="2383" w:type="dxa"/>
          </w:tcPr>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Perlindungan yang cepat (yaitu bagi pekerja</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perawatan kesehatan yang terkena hepatitis B</w:t>
            </w:r>
          </w:p>
          <w:p w:rsidR="00CB7878"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virus atau berhubungan seksual dengan orang</w:t>
            </w:r>
          </w:p>
          <w:p w:rsidR="00EB5E2B" w:rsidRPr="00CB7878" w:rsidRDefault="00CB7878" w:rsidP="00CB7878">
            <w:pPr>
              <w:spacing w:line="360" w:lineRule="auto"/>
              <w:jc w:val="center"/>
              <w:rPr>
                <w:rFonts w:ascii="Times New Roman" w:hAnsi="Times New Roman" w:cs="Times New Roman"/>
                <w:sz w:val="24"/>
                <w:szCs w:val="24"/>
                <w:lang w:val="id-ID"/>
              </w:rPr>
            </w:pPr>
            <w:r w:rsidRPr="00CB7878">
              <w:rPr>
                <w:rFonts w:ascii="Times New Roman" w:hAnsi="Times New Roman" w:cs="Times New Roman"/>
                <w:sz w:val="24"/>
                <w:szCs w:val="24"/>
                <w:lang w:val="id-ID"/>
              </w:rPr>
              <w:t>yang rentan terkena hepatitis B akut)</w:t>
            </w:r>
          </w:p>
        </w:tc>
      </w:tr>
    </w:tbl>
    <w:p w:rsidR="007A1C73" w:rsidRPr="007A1C73" w:rsidRDefault="007A1C73" w:rsidP="007A1C73">
      <w:pPr>
        <w:spacing w:before="240" w:line="480" w:lineRule="auto"/>
        <w:ind w:left="720" w:firstLine="720"/>
        <w:jc w:val="center"/>
        <w:rPr>
          <w:rFonts w:ascii="Times New Roman" w:hAnsi="Times New Roman" w:cs="Times New Roman"/>
          <w:sz w:val="24"/>
          <w:szCs w:val="24"/>
          <w:lang w:val="id-ID"/>
        </w:rPr>
      </w:pPr>
      <w:r w:rsidRPr="007A1C73">
        <w:rPr>
          <w:rFonts w:ascii="Times New Roman" w:hAnsi="Times New Roman" w:cs="Times New Roman"/>
          <w:sz w:val="24"/>
          <w:szCs w:val="24"/>
          <w:lang w:val="id-ID"/>
        </w:rPr>
        <w:t xml:space="preserve">Tabel </w:t>
      </w:r>
      <w:r w:rsidRPr="007A1C73">
        <w:rPr>
          <w:rFonts w:ascii="Times New Roman" w:hAnsi="Times New Roman" w:cs="Times New Roman"/>
          <w:sz w:val="24"/>
          <w:szCs w:val="24"/>
          <w:lang w:val="id-ID"/>
        </w:rPr>
        <w:t>2.4.2 Jadwal dan rute pemberian vaksinasi Hepatitis B</w:t>
      </w:r>
    </w:p>
    <w:p w:rsidR="00E53894" w:rsidRPr="00051927" w:rsidRDefault="00E53894" w:rsidP="00797BE6">
      <w:pPr>
        <w:spacing w:before="240" w:line="240" w:lineRule="auto"/>
        <w:jc w:val="center"/>
        <w:rPr>
          <w:rFonts w:ascii="Times New Roman" w:hAnsi="Times New Roman" w:cs="Times New Roman"/>
          <w:sz w:val="24"/>
          <w:szCs w:val="24"/>
          <w:lang w:val="id-ID"/>
        </w:rPr>
      </w:pPr>
      <w:r w:rsidRPr="00051927">
        <w:rPr>
          <w:rFonts w:ascii="Times New Roman" w:hAnsi="Times New Roman" w:cs="Times New Roman"/>
          <w:sz w:val="24"/>
          <w:szCs w:val="24"/>
          <w:lang w:val="id-ID"/>
        </w:rPr>
        <w:t>(</w:t>
      </w:r>
      <w:hyperlink r:id="rId10" w:history="1">
        <w:r w:rsidRPr="00051927">
          <w:rPr>
            <w:rStyle w:val="Hyperlink"/>
            <w:rFonts w:ascii="Times New Roman" w:hAnsi="Times New Roman" w:cs="Times New Roman"/>
            <w:color w:val="auto"/>
            <w:sz w:val="24"/>
            <w:szCs w:val="24"/>
            <w:lang w:val="id-ID"/>
          </w:rPr>
          <w:t>http://repository.usu.ac.id/bitstream/123456789/40133/4/Chapter%20Il.pdf</w:t>
        </w:r>
      </w:hyperlink>
      <w:r w:rsidRPr="00051927">
        <w:rPr>
          <w:rFonts w:ascii="Times New Roman" w:hAnsi="Times New Roman" w:cs="Times New Roman"/>
          <w:sz w:val="24"/>
          <w:szCs w:val="24"/>
          <w:lang w:val="id-ID"/>
        </w:rPr>
        <w:t>)</w:t>
      </w:r>
    </w:p>
    <w:p w:rsidR="00E53894" w:rsidRPr="00E53894" w:rsidRDefault="00E53894" w:rsidP="00F34FB3">
      <w:pPr>
        <w:spacing w:line="24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w:t>
      </w:r>
      <w:r w:rsidRPr="00E53894">
        <w:rPr>
          <w:rFonts w:ascii="Times New Roman" w:hAnsi="Times New Roman" w:cs="Times New Roman"/>
          <w:sz w:val="24"/>
          <w:szCs w:val="24"/>
        </w:rPr>
        <w:t>Sumber: Franco, et al., 2012</w:t>
      </w:r>
      <w:r>
        <w:rPr>
          <w:rFonts w:ascii="Times New Roman" w:hAnsi="Times New Roman" w:cs="Times New Roman"/>
          <w:sz w:val="24"/>
          <w:szCs w:val="24"/>
          <w:lang w:val="id-ID"/>
        </w:rPr>
        <w:t>)</w:t>
      </w:r>
    </w:p>
    <w:p w:rsidR="002554CE" w:rsidRPr="00E72372" w:rsidRDefault="00CA0FA8" w:rsidP="005A6BE0">
      <w:pPr>
        <w:spacing w:line="480" w:lineRule="auto"/>
        <w:ind w:left="720" w:firstLine="720"/>
        <w:jc w:val="both"/>
        <w:rPr>
          <w:rFonts w:ascii="Times New Roman" w:hAnsi="Times New Roman" w:cs="Times New Roman"/>
          <w:sz w:val="24"/>
          <w:szCs w:val="24"/>
          <w:lang w:val="id-ID"/>
        </w:rPr>
      </w:pPr>
      <w:r w:rsidRPr="00CA0FA8">
        <w:rPr>
          <w:rFonts w:ascii="Times New Roman" w:hAnsi="Times New Roman" w:cs="Times New Roman"/>
          <w:sz w:val="24"/>
          <w:szCs w:val="24"/>
          <w:lang w:val="id-ID"/>
        </w:rPr>
        <w:t>Tempat injeksi dan cara pemberian merupakan faktor penting dalam</w:t>
      </w:r>
      <w:r w:rsidR="003C64C1">
        <w:rPr>
          <w:rFonts w:ascii="Times New Roman" w:hAnsi="Times New Roman" w:cs="Times New Roman"/>
          <w:sz w:val="24"/>
          <w:szCs w:val="24"/>
          <w:lang w:val="id-ID"/>
        </w:rPr>
        <w:t xml:space="preserve"> </w:t>
      </w:r>
      <w:r w:rsidRPr="00CA0FA8">
        <w:rPr>
          <w:rFonts w:ascii="Times New Roman" w:hAnsi="Times New Roman" w:cs="Times New Roman"/>
          <w:sz w:val="24"/>
          <w:szCs w:val="24"/>
          <w:lang w:val="id-ID"/>
        </w:rPr>
        <w:t xml:space="preserve">mencapai respon yang optimal. Suntikan intradermal dan </w:t>
      </w:r>
      <w:r w:rsidRPr="00CA0FA8">
        <w:rPr>
          <w:rFonts w:ascii="Times New Roman" w:hAnsi="Times New Roman" w:cs="Times New Roman"/>
          <w:sz w:val="24"/>
          <w:szCs w:val="24"/>
          <w:lang w:val="id-ID"/>
        </w:rPr>
        <w:lastRenderedPageBreak/>
        <w:t>administrasi di gluteus</w:t>
      </w:r>
      <w:r w:rsidR="003C64C1">
        <w:rPr>
          <w:rFonts w:ascii="Times New Roman" w:hAnsi="Times New Roman" w:cs="Times New Roman"/>
          <w:sz w:val="24"/>
          <w:szCs w:val="24"/>
          <w:lang w:val="id-ID"/>
        </w:rPr>
        <w:t xml:space="preserve"> </w:t>
      </w:r>
      <w:r w:rsidRPr="00CA0FA8">
        <w:rPr>
          <w:rFonts w:ascii="Times New Roman" w:hAnsi="Times New Roman" w:cs="Times New Roman"/>
          <w:sz w:val="24"/>
          <w:szCs w:val="24"/>
          <w:lang w:val="id-ID"/>
        </w:rPr>
        <w:t xml:space="preserve">tidak dianjurkan. Vaksin hepatitis B dapat ditoleransi dengan baik. </w:t>
      </w:r>
    </w:p>
    <w:p w:rsidR="00C023E4" w:rsidRPr="00BD04A9" w:rsidRDefault="00BD04A9" w:rsidP="005A6BE0">
      <w:pPr>
        <w:spacing w:line="480" w:lineRule="auto"/>
        <w:ind w:firstLine="709"/>
        <w:jc w:val="both"/>
        <w:rPr>
          <w:rFonts w:ascii="Times New Roman" w:hAnsi="Times New Roman" w:cs="Times New Roman"/>
          <w:b/>
          <w:sz w:val="24"/>
          <w:szCs w:val="24"/>
          <w:lang w:val="id-ID"/>
        </w:rPr>
      </w:pPr>
      <w:r w:rsidRPr="00BD04A9">
        <w:rPr>
          <w:rFonts w:ascii="Times New Roman" w:hAnsi="Times New Roman" w:cs="Times New Roman"/>
          <w:b/>
          <w:sz w:val="24"/>
          <w:szCs w:val="24"/>
          <w:lang w:val="id-ID"/>
        </w:rPr>
        <w:t>2.4.3</w:t>
      </w:r>
      <w:r w:rsidR="00C023E4" w:rsidRPr="00BD04A9">
        <w:rPr>
          <w:rFonts w:ascii="Times New Roman" w:hAnsi="Times New Roman" w:cs="Times New Roman"/>
          <w:b/>
          <w:sz w:val="24"/>
          <w:szCs w:val="24"/>
          <w:lang w:val="id-ID"/>
        </w:rPr>
        <w:t xml:space="preserve"> Indikasi dan Kontraindikasi</w:t>
      </w:r>
    </w:p>
    <w:p w:rsidR="001400B2" w:rsidRPr="001400B2" w:rsidRDefault="00BD04A9" w:rsidP="005A6BE0">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 </w:t>
      </w:r>
      <w:r w:rsidR="003F1470">
        <w:rPr>
          <w:rFonts w:ascii="Times New Roman" w:hAnsi="Times New Roman" w:cs="Times New Roman"/>
          <w:sz w:val="24"/>
          <w:szCs w:val="24"/>
          <w:lang w:val="id-ID"/>
        </w:rPr>
        <w:t>Indikasi</w:t>
      </w:r>
    </w:p>
    <w:p w:rsidR="00561E8E" w:rsidRDefault="001400B2" w:rsidP="006E717F">
      <w:pPr>
        <w:spacing w:line="480" w:lineRule="auto"/>
        <w:ind w:left="1701" w:firstLine="459"/>
        <w:jc w:val="both"/>
        <w:rPr>
          <w:rFonts w:ascii="Times New Roman" w:hAnsi="Times New Roman" w:cs="Times New Roman"/>
          <w:sz w:val="24"/>
          <w:szCs w:val="24"/>
          <w:lang w:val="id-ID"/>
        </w:rPr>
      </w:pPr>
      <w:r w:rsidRPr="001400B2">
        <w:rPr>
          <w:rFonts w:ascii="Times New Roman" w:hAnsi="Times New Roman" w:cs="Times New Roman"/>
          <w:sz w:val="24"/>
          <w:szCs w:val="24"/>
          <w:lang w:val="id-ID"/>
        </w:rPr>
        <w:t>Vak</w:t>
      </w:r>
      <w:r w:rsidR="00DD5F56">
        <w:rPr>
          <w:rFonts w:ascii="Times New Roman" w:hAnsi="Times New Roman" w:cs="Times New Roman"/>
          <w:sz w:val="24"/>
          <w:szCs w:val="24"/>
          <w:lang w:val="id-ID"/>
        </w:rPr>
        <w:t xml:space="preserve">sin  Hepatitis  B  rekombinan </w:t>
      </w:r>
      <w:r w:rsidRPr="001400B2">
        <w:rPr>
          <w:rFonts w:ascii="Times New Roman" w:hAnsi="Times New Roman" w:cs="Times New Roman"/>
          <w:sz w:val="24"/>
          <w:szCs w:val="24"/>
          <w:lang w:val="id-ID"/>
        </w:rPr>
        <w:t>diindikasi- kan untuk imunisasi aktif pada  semua  usia, untuk  mencegah infeksi yang  disebabkan oleh  virus Hepatitis  B,  tetapi  tidak  dapat mencegah  infeksi  yang  disebabkan   oleh virus Hepatitis A, Hepatitis C atau virus lain yang  dapat  menginfeksi  hati.</w:t>
      </w:r>
    </w:p>
    <w:p w:rsidR="001400B2" w:rsidRPr="001400B2" w:rsidRDefault="001400B2" w:rsidP="006E717F">
      <w:pPr>
        <w:spacing w:line="480" w:lineRule="auto"/>
        <w:ind w:left="1701" w:firstLine="519"/>
        <w:jc w:val="both"/>
        <w:rPr>
          <w:rFonts w:ascii="Times New Roman" w:hAnsi="Times New Roman" w:cs="Times New Roman"/>
          <w:sz w:val="24"/>
          <w:szCs w:val="24"/>
          <w:lang w:val="id-ID"/>
        </w:rPr>
      </w:pPr>
      <w:r w:rsidRPr="001400B2">
        <w:rPr>
          <w:rFonts w:ascii="Times New Roman" w:hAnsi="Times New Roman" w:cs="Times New Roman"/>
          <w:sz w:val="24"/>
          <w:szCs w:val="24"/>
          <w:lang w:val="id-ID"/>
        </w:rPr>
        <w:t>Vaksinasi</w:t>
      </w:r>
      <w:r w:rsidR="00561E8E">
        <w:rPr>
          <w:rFonts w:ascii="Times New Roman" w:hAnsi="Times New Roman" w:cs="Times New Roman"/>
          <w:sz w:val="24"/>
          <w:szCs w:val="24"/>
          <w:lang w:val="id-ID"/>
        </w:rPr>
        <w:t xml:space="preserve"> </w:t>
      </w:r>
      <w:r w:rsidRPr="001400B2">
        <w:rPr>
          <w:rFonts w:ascii="Times New Roman" w:hAnsi="Times New Roman" w:cs="Times New Roman"/>
          <w:sz w:val="24"/>
          <w:szCs w:val="24"/>
          <w:lang w:val="id-ID"/>
        </w:rPr>
        <w:t>direkomendasikan pada  orang yang beresiko tinggi  terkena  infeksi viru</w:t>
      </w:r>
      <w:r w:rsidR="001D2A3E">
        <w:rPr>
          <w:rFonts w:ascii="Times New Roman" w:hAnsi="Times New Roman" w:cs="Times New Roman"/>
          <w:sz w:val="24"/>
          <w:szCs w:val="24"/>
          <w:lang w:val="id-ID"/>
        </w:rPr>
        <w:t>s Hepatitis  B  di- antaranya :</w:t>
      </w:r>
    </w:p>
    <w:p w:rsidR="001400B2" w:rsidRPr="00C7659A" w:rsidRDefault="001400B2" w:rsidP="004F685C">
      <w:pPr>
        <w:pStyle w:val="ListParagraph"/>
        <w:numPr>
          <w:ilvl w:val="0"/>
          <w:numId w:val="1"/>
        </w:numPr>
        <w:spacing w:line="480" w:lineRule="auto"/>
        <w:jc w:val="both"/>
        <w:rPr>
          <w:rFonts w:ascii="Times New Roman" w:hAnsi="Times New Roman" w:cs="Times New Roman"/>
          <w:sz w:val="24"/>
          <w:szCs w:val="24"/>
          <w:lang w:val="id-ID"/>
        </w:rPr>
      </w:pPr>
      <w:r w:rsidRPr="00C7659A">
        <w:rPr>
          <w:rFonts w:ascii="Times New Roman" w:hAnsi="Times New Roman" w:cs="Times New Roman"/>
          <w:sz w:val="24"/>
          <w:szCs w:val="24"/>
          <w:lang w:val="id-ID"/>
        </w:rPr>
        <w:t>Petugas kesehatan</w:t>
      </w:r>
    </w:p>
    <w:p w:rsidR="005A6BE0" w:rsidRDefault="001400B2" w:rsidP="00DA7CA3">
      <w:pPr>
        <w:spacing w:line="480" w:lineRule="auto"/>
        <w:ind w:left="2520" w:firstLine="360"/>
        <w:jc w:val="both"/>
        <w:rPr>
          <w:rFonts w:ascii="Times New Roman" w:hAnsi="Times New Roman" w:cs="Times New Roman"/>
          <w:sz w:val="24"/>
          <w:szCs w:val="24"/>
          <w:lang w:val="id-ID"/>
        </w:rPr>
      </w:pPr>
      <w:r w:rsidRPr="001400B2">
        <w:rPr>
          <w:rFonts w:ascii="Times New Roman" w:hAnsi="Times New Roman" w:cs="Times New Roman"/>
          <w:sz w:val="24"/>
          <w:szCs w:val="24"/>
          <w:lang w:val="id-ID"/>
        </w:rPr>
        <w:t xml:space="preserve">Ahli bedah  mulut,  dokter  gigi, dokter ahli bedah,  perawat  gigi,  ahli kebersihan gigi, petugas paramedis  yang kontak  dengan pasien,  staf  unit  hemodialisis, hematologi dan onkologi, petugas laboratorium yang menangani darah  dan  sampel  klinis lain, petugas pemakaman dan  kamar  </w:t>
      </w:r>
      <w:r w:rsidR="00C73995">
        <w:rPr>
          <w:rFonts w:ascii="Times New Roman" w:hAnsi="Times New Roman" w:cs="Times New Roman"/>
          <w:sz w:val="24"/>
          <w:szCs w:val="24"/>
          <w:lang w:val="id-ID"/>
        </w:rPr>
        <w:t>mayat, petu</w:t>
      </w:r>
      <w:r w:rsidRPr="001400B2">
        <w:rPr>
          <w:rFonts w:ascii="Times New Roman" w:hAnsi="Times New Roman" w:cs="Times New Roman"/>
          <w:sz w:val="24"/>
          <w:szCs w:val="24"/>
          <w:lang w:val="id-ID"/>
        </w:rPr>
        <w:t>gas bank da</w:t>
      </w:r>
      <w:r w:rsidR="00C73995">
        <w:rPr>
          <w:rFonts w:ascii="Times New Roman" w:hAnsi="Times New Roman" w:cs="Times New Roman"/>
          <w:sz w:val="24"/>
          <w:szCs w:val="24"/>
          <w:lang w:val="id-ID"/>
        </w:rPr>
        <w:t xml:space="preserve">rah dan fraksinasi plasma, ahli  siropodis, </w:t>
      </w:r>
      <w:r w:rsidRPr="001400B2">
        <w:rPr>
          <w:rFonts w:ascii="Times New Roman" w:hAnsi="Times New Roman" w:cs="Times New Roman"/>
          <w:sz w:val="24"/>
          <w:szCs w:val="24"/>
          <w:lang w:val="id-ID"/>
        </w:rPr>
        <w:t>petugas   kebersihan yang m</w:t>
      </w:r>
      <w:r w:rsidR="00C73995">
        <w:rPr>
          <w:rFonts w:ascii="Times New Roman" w:hAnsi="Times New Roman" w:cs="Times New Roman"/>
          <w:sz w:val="24"/>
          <w:szCs w:val="24"/>
          <w:lang w:val="id-ID"/>
        </w:rPr>
        <w:t>enangani pembuangan, petu</w:t>
      </w:r>
      <w:r w:rsidRPr="001400B2">
        <w:rPr>
          <w:rFonts w:ascii="Times New Roman" w:hAnsi="Times New Roman" w:cs="Times New Roman"/>
          <w:sz w:val="24"/>
          <w:szCs w:val="24"/>
          <w:lang w:val="id-ID"/>
        </w:rPr>
        <w:t>gas keadaan  darurat dan pertolongan pertama, petugas ambulan.</w:t>
      </w:r>
    </w:p>
    <w:p w:rsidR="007A1C73" w:rsidRDefault="007A1C73" w:rsidP="00DA7CA3">
      <w:pPr>
        <w:spacing w:line="480" w:lineRule="auto"/>
        <w:ind w:left="2520" w:firstLine="360"/>
        <w:jc w:val="both"/>
        <w:rPr>
          <w:rFonts w:ascii="Times New Roman" w:hAnsi="Times New Roman" w:cs="Times New Roman"/>
          <w:sz w:val="24"/>
          <w:szCs w:val="24"/>
          <w:lang w:val="id-ID"/>
        </w:rPr>
      </w:pPr>
    </w:p>
    <w:p w:rsidR="006A7DE4" w:rsidRPr="007A1C73" w:rsidRDefault="003F1470" w:rsidP="007A1C73">
      <w:pPr>
        <w:pStyle w:val="ListParagraph"/>
        <w:numPr>
          <w:ilvl w:val="0"/>
          <w:numId w:val="1"/>
        </w:numPr>
        <w:spacing w:line="480" w:lineRule="auto"/>
        <w:jc w:val="both"/>
        <w:rPr>
          <w:rFonts w:ascii="Times New Roman" w:hAnsi="Times New Roman" w:cs="Times New Roman"/>
          <w:sz w:val="24"/>
          <w:szCs w:val="24"/>
          <w:lang w:val="id-ID"/>
        </w:rPr>
      </w:pPr>
      <w:r w:rsidRPr="007A1C73">
        <w:rPr>
          <w:rFonts w:ascii="Times New Roman" w:hAnsi="Times New Roman" w:cs="Times New Roman"/>
          <w:sz w:val="24"/>
          <w:szCs w:val="24"/>
          <w:lang w:val="id-ID"/>
        </w:rPr>
        <w:lastRenderedPageBreak/>
        <w:t>Pasien</w:t>
      </w:r>
    </w:p>
    <w:p w:rsidR="001400B2" w:rsidRPr="006A7DE4" w:rsidRDefault="001400B2" w:rsidP="006E717F">
      <w:pPr>
        <w:pStyle w:val="ListParagraph"/>
        <w:spacing w:line="480" w:lineRule="auto"/>
        <w:ind w:left="2520" w:firstLine="360"/>
        <w:jc w:val="both"/>
        <w:rPr>
          <w:rFonts w:ascii="Times New Roman" w:hAnsi="Times New Roman" w:cs="Times New Roman"/>
          <w:sz w:val="24"/>
          <w:szCs w:val="24"/>
          <w:lang w:val="id-ID"/>
        </w:rPr>
      </w:pPr>
      <w:r w:rsidRPr="006A7DE4">
        <w:rPr>
          <w:rFonts w:ascii="Times New Roman" w:hAnsi="Times New Roman" w:cs="Times New Roman"/>
          <w:sz w:val="24"/>
          <w:szCs w:val="24"/>
          <w:lang w:val="id-ID"/>
        </w:rPr>
        <w:t xml:space="preserve">yang </w:t>
      </w:r>
      <w:r w:rsidR="00C73995">
        <w:rPr>
          <w:rFonts w:ascii="Times New Roman" w:hAnsi="Times New Roman" w:cs="Times New Roman"/>
          <w:sz w:val="24"/>
          <w:szCs w:val="24"/>
          <w:lang w:val="id-ID"/>
        </w:rPr>
        <w:t xml:space="preserve">sering menerima transfusi darah seperti pada </w:t>
      </w:r>
      <w:r w:rsidRPr="006A7DE4">
        <w:rPr>
          <w:rFonts w:ascii="Times New Roman" w:hAnsi="Times New Roman" w:cs="Times New Roman"/>
          <w:sz w:val="24"/>
          <w:szCs w:val="24"/>
          <w:lang w:val="id-ID"/>
        </w:rPr>
        <w:t>unit  hemodialisis dan onkologi, penderita talasemia, sickle cell anemia,  sirosis dan  hemofilia.</w:t>
      </w:r>
    </w:p>
    <w:p w:rsidR="001400B2" w:rsidRPr="003F1470" w:rsidRDefault="001400B2" w:rsidP="004F685C">
      <w:pPr>
        <w:pStyle w:val="ListParagraph"/>
        <w:numPr>
          <w:ilvl w:val="0"/>
          <w:numId w:val="1"/>
        </w:numPr>
        <w:spacing w:line="480" w:lineRule="auto"/>
        <w:jc w:val="both"/>
        <w:rPr>
          <w:rFonts w:ascii="Times New Roman" w:hAnsi="Times New Roman" w:cs="Times New Roman"/>
          <w:sz w:val="24"/>
          <w:szCs w:val="24"/>
          <w:lang w:val="id-ID"/>
        </w:rPr>
      </w:pPr>
      <w:r w:rsidRPr="003F1470">
        <w:rPr>
          <w:rFonts w:ascii="Times New Roman" w:hAnsi="Times New Roman" w:cs="Times New Roman"/>
          <w:sz w:val="24"/>
          <w:szCs w:val="24"/>
          <w:lang w:val="id-ID"/>
        </w:rPr>
        <w:t>Petugas Lembaga</w:t>
      </w:r>
    </w:p>
    <w:p w:rsidR="001400B2" w:rsidRPr="001400B2" w:rsidRDefault="001400B2" w:rsidP="006E717F">
      <w:pPr>
        <w:spacing w:line="480" w:lineRule="auto"/>
        <w:ind w:left="2520" w:firstLine="360"/>
        <w:jc w:val="both"/>
        <w:rPr>
          <w:rFonts w:ascii="Times New Roman" w:hAnsi="Times New Roman" w:cs="Times New Roman"/>
          <w:sz w:val="24"/>
          <w:szCs w:val="24"/>
          <w:lang w:val="id-ID"/>
        </w:rPr>
      </w:pPr>
      <w:r w:rsidRPr="001400B2">
        <w:rPr>
          <w:rFonts w:ascii="Times New Roman" w:hAnsi="Times New Roman" w:cs="Times New Roman"/>
          <w:sz w:val="24"/>
          <w:szCs w:val="24"/>
          <w:lang w:val="id-ID"/>
        </w:rPr>
        <w:t xml:space="preserve">Orang yang sering kontak dekat dengan </w:t>
      </w:r>
      <w:r w:rsidR="00C73995">
        <w:rPr>
          <w:rFonts w:ascii="Times New Roman" w:hAnsi="Times New Roman" w:cs="Times New Roman"/>
          <w:sz w:val="24"/>
          <w:szCs w:val="24"/>
          <w:lang w:val="id-ID"/>
        </w:rPr>
        <w:t xml:space="preserve">kelompok beresiko tinggi: narapidana </w:t>
      </w:r>
      <w:r w:rsidRPr="001400B2">
        <w:rPr>
          <w:rFonts w:ascii="Times New Roman" w:hAnsi="Times New Roman" w:cs="Times New Roman"/>
          <w:sz w:val="24"/>
          <w:szCs w:val="24"/>
          <w:lang w:val="id-ID"/>
        </w:rPr>
        <w:t>dan petugas penjara, petugas di lembaga  untuk penderita gangguan mental</w:t>
      </w:r>
    </w:p>
    <w:p w:rsidR="001400B2" w:rsidRPr="003F1470" w:rsidRDefault="001400B2" w:rsidP="004F685C">
      <w:pPr>
        <w:pStyle w:val="ListParagraph"/>
        <w:numPr>
          <w:ilvl w:val="0"/>
          <w:numId w:val="1"/>
        </w:numPr>
        <w:spacing w:line="480" w:lineRule="auto"/>
        <w:jc w:val="both"/>
        <w:rPr>
          <w:rFonts w:ascii="Times New Roman" w:hAnsi="Times New Roman" w:cs="Times New Roman"/>
          <w:sz w:val="24"/>
          <w:szCs w:val="24"/>
          <w:lang w:val="id-ID"/>
        </w:rPr>
      </w:pPr>
      <w:r w:rsidRPr="003F1470">
        <w:rPr>
          <w:rFonts w:ascii="Times New Roman" w:hAnsi="Times New Roman" w:cs="Times New Roman"/>
          <w:sz w:val="24"/>
          <w:szCs w:val="24"/>
          <w:lang w:val="id-ID"/>
        </w:rPr>
        <w:t>Orang  yang  beresiko  tinggi  karena aktivitas seksualnya</w:t>
      </w:r>
    </w:p>
    <w:p w:rsidR="001400B2" w:rsidRPr="003F1470" w:rsidRDefault="001400B2" w:rsidP="004F685C">
      <w:pPr>
        <w:pStyle w:val="ListParagraph"/>
        <w:numPr>
          <w:ilvl w:val="0"/>
          <w:numId w:val="1"/>
        </w:numPr>
        <w:spacing w:line="480" w:lineRule="auto"/>
        <w:jc w:val="both"/>
        <w:rPr>
          <w:rFonts w:ascii="Times New Roman" w:hAnsi="Times New Roman" w:cs="Times New Roman"/>
          <w:sz w:val="24"/>
          <w:szCs w:val="24"/>
          <w:lang w:val="id-ID"/>
        </w:rPr>
      </w:pPr>
      <w:r w:rsidRPr="003F1470">
        <w:rPr>
          <w:rFonts w:ascii="Times New Roman" w:hAnsi="Times New Roman" w:cs="Times New Roman"/>
          <w:sz w:val="24"/>
          <w:szCs w:val="24"/>
          <w:lang w:val="id-ID"/>
        </w:rPr>
        <w:t>Orang yang berhubungan seks secara berganti-ganti pasangan, orang  yang terkena  penyakit  kelamin, homoseks, pekerja seks komersial</w:t>
      </w:r>
    </w:p>
    <w:p w:rsidR="001400B2" w:rsidRPr="003F1470" w:rsidRDefault="001400B2" w:rsidP="004F685C">
      <w:pPr>
        <w:pStyle w:val="ListParagraph"/>
        <w:numPr>
          <w:ilvl w:val="0"/>
          <w:numId w:val="1"/>
        </w:numPr>
        <w:spacing w:line="480" w:lineRule="auto"/>
        <w:jc w:val="both"/>
        <w:rPr>
          <w:rFonts w:ascii="Times New Roman" w:hAnsi="Times New Roman" w:cs="Times New Roman"/>
          <w:sz w:val="24"/>
          <w:szCs w:val="24"/>
          <w:lang w:val="id-ID"/>
        </w:rPr>
      </w:pPr>
      <w:r w:rsidRPr="003F1470">
        <w:rPr>
          <w:rFonts w:ascii="Times New Roman" w:hAnsi="Times New Roman" w:cs="Times New Roman"/>
          <w:sz w:val="24"/>
          <w:szCs w:val="24"/>
          <w:lang w:val="id-ID"/>
        </w:rPr>
        <w:t>Ketergantungan obat yang menggunakan alat suntik</w:t>
      </w:r>
    </w:p>
    <w:p w:rsidR="001400B2" w:rsidRPr="003F1470" w:rsidRDefault="001400B2" w:rsidP="004F685C">
      <w:pPr>
        <w:pStyle w:val="ListParagraph"/>
        <w:numPr>
          <w:ilvl w:val="0"/>
          <w:numId w:val="1"/>
        </w:numPr>
        <w:spacing w:line="480" w:lineRule="auto"/>
        <w:jc w:val="both"/>
        <w:rPr>
          <w:rFonts w:ascii="Times New Roman" w:hAnsi="Times New Roman" w:cs="Times New Roman"/>
          <w:sz w:val="24"/>
          <w:szCs w:val="24"/>
          <w:lang w:val="id-ID"/>
        </w:rPr>
      </w:pPr>
      <w:r w:rsidRPr="003F1470">
        <w:rPr>
          <w:rFonts w:ascii="Times New Roman" w:hAnsi="Times New Roman" w:cs="Times New Roman"/>
          <w:sz w:val="24"/>
          <w:szCs w:val="24"/>
          <w:lang w:val="id-ID"/>
        </w:rPr>
        <w:t>Orang   yang   bepergian   ke   daerah endemisitas tinggi</w:t>
      </w:r>
    </w:p>
    <w:p w:rsidR="001400B2" w:rsidRPr="003F1470" w:rsidRDefault="001400B2" w:rsidP="004F685C">
      <w:pPr>
        <w:pStyle w:val="ListParagraph"/>
        <w:numPr>
          <w:ilvl w:val="0"/>
          <w:numId w:val="1"/>
        </w:numPr>
        <w:spacing w:line="480" w:lineRule="auto"/>
        <w:jc w:val="both"/>
        <w:rPr>
          <w:rFonts w:ascii="Times New Roman" w:hAnsi="Times New Roman" w:cs="Times New Roman"/>
          <w:sz w:val="24"/>
          <w:szCs w:val="24"/>
          <w:lang w:val="id-ID"/>
        </w:rPr>
      </w:pPr>
      <w:r w:rsidRPr="003F1470">
        <w:rPr>
          <w:rFonts w:ascii="Times New Roman" w:hAnsi="Times New Roman" w:cs="Times New Roman"/>
          <w:sz w:val="24"/>
          <w:szCs w:val="24"/>
          <w:lang w:val="id-ID"/>
        </w:rPr>
        <w:t>Keluarga yang kontak dekat dengan penderita Hepatitis B akut atau kronik</w:t>
      </w:r>
    </w:p>
    <w:p w:rsidR="001400B2" w:rsidRDefault="001400B2" w:rsidP="004F685C">
      <w:pPr>
        <w:pStyle w:val="ListParagraph"/>
        <w:numPr>
          <w:ilvl w:val="0"/>
          <w:numId w:val="1"/>
        </w:numPr>
        <w:spacing w:line="480" w:lineRule="auto"/>
        <w:jc w:val="both"/>
        <w:rPr>
          <w:rFonts w:ascii="Times New Roman" w:hAnsi="Times New Roman" w:cs="Times New Roman"/>
          <w:sz w:val="24"/>
          <w:szCs w:val="24"/>
          <w:lang w:val="id-ID"/>
        </w:rPr>
      </w:pPr>
      <w:r w:rsidRPr="003F1470">
        <w:rPr>
          <w:rFonts w:ascii="Times New Roman" w:hAnsi="Times New Roman" w:cs="Times New Roman"/>
          <w:sz w:val="24"/>
          <w:szCs w:val="24"/>
          <w:lang w:val="id-ID"/>
        </w:rPr>
        <w:t>Bayi yang lahir dari ibu pengidap (carrier)</w:t>
      </w:r>
    </w:p>
    <w:p w:rsidR="00E27D1D" w:rsidRDefault="00E53894" w:rsidP="005A6BE0">
      <w:pPr>
        <w:pStyle w:val="ListParagraph"/>
        <w:spacing w:line="480" w:lineRule="auto"/>
        <w:ind w:left="21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(Biofarma,</w:t>
      </w:r>
      <w:r w:rsidR="00797BE6">
        <w:rPr>
          <w:rFonts w:ascii="Times New Roman" w:hAnsi="Times New Roman" w:cs="Times New Roman"/>
          <w:sz w:val="24"/>
          <w:szCs w:val="24"/>
          <w:lang w:val="id-ID"/>
        </w:rPr>
        <w:t xml:space="preserve"> </w:t>
      </w:r>
      <w:r>
        <w:rPr>
          <w:rFonts w:ascii="Times New Roman" w:hAnsi="Times New Roman" w:cs="Times New Roman"/>
          <w:sz w:val="24"/>
          <w:szCs w:val="24"/>
          <w:lang w:val="id-ID"/>
        </w:rPr>
        <w:t>2015)</w:t>
      </w:r>
    </w:p>
    <w:p w:rsidR="003F1470" w:rsidRDefault="00BD04A9" w:rsidP="005A6BE0">
      <w:pPr>
        <w:spacing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 </w:t>
      </w:r>
      <w:r w:rsidR="003F1470">
        <w:rPr>
          <w:rFonts w:ascii="Times New Roman" w:hAnsi="Times New Roman" w:cs="Times New Roman"/>
          <w:sz w:val="24"/>
          <w:szCs w:val="24"/>
          <w:lang w:val="id-ID"/>
        </w:rPr>
        <w:t>Kontraindikasi</w:t>
      </w:r>
    </w:p>
    <w:p w:rsidR="00E53894" w:rsidRDefault="003F1470" w:rsidP="006E717F">
      <w:pPr>
        <w:spacing w:line="480" w:lineRule="auto"/>
        <w:ind w:left="1701" w:firstLine="459"/>
        <w:jc w:val="both"/>
        <w:rPr>
          <w:rFonts w:ascii="Times New Roman" w:hAnsi="Times New Roman" w:cs="Times New Roman"/>
          <w:sz w:val="24"/>
          <w:szCs w:val="24"/>
          <w:lang w:val="id-ID"/>
        </w:rPr>
      </w:pPr>
      <w:r w:rsidRPr="003F1470">
        <w:rPr>
          <w:rFonts w:ascii="Times New Roman" w:hAnsi="Times New Roman" w:cs="Times New Roman"/>
          <w:sz w:val="24"/>
          <w:szCs w:val="24"/>
          <w:shd w:val="clear" w:color="auto" w:fill="FFFFFF"/>
        </w:rPr>
        <w:t>Vaksin hepatitis B tidak boleh diberikan p</w:t>
      </w:r>
      <w:r w:rsidR="00C73995">
        <w:rPr>
          <w:rFonts w:ascii="Times New Roman" w:hAnsi="Times New Roman" w:cs="Times New Roman"/>
          <w:sz w:val="24"/>
          <w:szCs w:val="24"/>
          <w:shd w:val="clear" w:color="auto" w:fill="FFFFFF"/>
        </w:rPr>
        <w:t>ada orang dengan riwayat r</w:t>
      </w:r>
      <w:r w:rsidR="00C73995">
        <w:rPr>
          <w:rFonts w:ascii="Times New Roman" w:hAnsi="Times New Roman" w:cs="Times New Roman"/>
          <w:sz w:val="24"/>
          <w:szCs w:val="24"/>
          <w:shd w:val="clear" w:color="auto" w:fill="FFFFFF"/>
          <w:lang w:val="id-ID"/>
        </w:rPr>
        <w:t xml:space="preserve">eaksi </w:t>
      </w:r>
      <w:r w:rsidRPr="003F1470">
        <w:rPr>
          <w:rFonts w:ascii="Times New Roman" w:hAnsi="Times New Roman" w:cs="Times New Roman"/>
          <w:sz w:val="24"/>
          <w:szCs w:val="24"/>
          <w:shd w:val="clear" w:color="auto" w:fill="FFFFFF"/>
        </w:rPr>
        <w:t>alergi berat (</w:t>
      </w:r>
      <w:r w:rsidRPr="003F1470">
        <w:rPr>
          <w:rStyle w:val="Emphasis"/>
          <w:rFonts w:ascii="Times New Roman" w:hAnsi="Times New Roman" w:cs="Times New Roman"/>
          <w:sz w:val="24"/>
          <w:szCs w:val="24"/>
          <w:bdr w:val="none" w:sz="0" w:space="0" w:color="auto" w:frame="1"/>
          <w:shd w:val="clear" w:color="auto" w:fill="FFFFFF"/>
        </w:rPr>
        <w:t>anafilaksis</w:t>
      </w:r>
      <w:r w:rsidRPr="003F1470">
        <w:rPr>
          <w:rFonts w:ascii="Times New Roman" w:hAnsi="Times New Roman" w:cs="Times New Roman"/>
          <w:sz w:val="24"/>
          <w:szCs w:val="24"/>
          <w:shd w:val="clear" w:color="auto" w:fill="FFFFFF"/>
        </w:rPr>
        <w:t xml:space="preserve">) setelah pemberian vaksin hepatitis B atau vaksin </w:t>
      </w:r>
      <w:proofErr w:type="gramStart"/>
      <w:r w:rsidRPr="003F1470">
        <w:rPr>
          <w:rFonts w:ascii="Times New Roman" w:hAnsi="Times New Roman" w:cs="Times New Roman"/>
          <w:sz w:val="24"/>
          <w:szCs w:val="24"/>
          <w:shd w:val="clear" w:color="auto" w:fill="FFFFFF"/>
        </w:rPr>
        <w:t>lain</w:t>
      </w:r>
      <w:proofErr w:type="gramEnd"/>
      <w:r w:rsidRPr="003F1470">
        <w:rPr>
          <w:rFonts w:ascii="Times New Roman" w:hAnsi="Times New Roman" w:cs="Times New Roman"/>
          <w:sz w:val="24"/>
          <w:szCs w:val="24"/>
          <w:shd w:val="clear" w:color="auto" w:fill="FFFFFF"/>
        </w:rPr>
        <w:t xml:space="preserve"> sebelumnya. </w:t>
      </w:r>
      <w:proofErr w:type="gramStart"/>
      <w:r w:rsidRPr="003F1470">
        <w:rPr>
          <w:rFonts w:ascii="Times New Roman" w:hAnsi="Times New Roman" w:cs="Times New Roman"/>
          <w:sz w:val="24"/>
          <w:szCs w:val="24"/>
          <w:shd w:val="clear" w:color="auto" w:fill="FFFFFF"/>
        </w:rPr>
        <w:t xml:space="preserve">Vaksin hepatitis B mengandung protein ragi jamur sehingga dikontraindikasikan </w:t>
      </w:r>
      <w:r w:rsidRPr="003F1470">
        <w:rPr>
          <w:rFonts w:ascii="Times New Roman" w:hAnsi="Times New Roman" w:cs="Times New Roman"/>
          <w:sz w:val="24"/>
          <w:szCs w:val="24"/>
          <w:shd w:val="clear" w:color="auto" w:fill="FFFFFF"/>
        </w:rPr>
        <w:lastRenderedPageBreak/>
        <w:t>pada orang dengan alergi ragi.</w:t>
      </w:r>
      <w:proofErr w:type="gramEnd"/>
      <w:r w:rsidRPr="003F1470">
        <w:rPr>
          <w:rFonts w:ascii="Times New Roman" w:hAnsi="Times New Roman" w:cs="Times New Roman"/>
          <w:sz w:val="24"/>
          <w:szCs w:val="24"/>
          <w:shd w:val="clear" w:color="auto" w:fill="FFFFFF"/>
        </w:rPr>
        <w:t xml:space="preserve"> </w:t>
      </w:r>
      <w:proofErr w:type="gramStart"/>
      <w:r w:rsidRPr="003F1470">
        <w:rPr>
          <w:rFonts w:ascii="Times New Roman" w:hAnsi="Times New Roman" w:cs="Times New Roman"/>
          <w:sz w:val="24"/>
          <w:szCs w:val="24"/>
          <w:shd w:val="clear" w:color="auto" w:fill="FFFFFF"/>
        </w:rPr>
        <w:t>Pemberian vaksin ini perlu berhati – hati pada orang dengan sakit sedang sampai berat dengan atau tanpa demam serta pada bayi di bawah 2000 gram.</w:t>
      </w:r>
      <w:proofErr w:type="gramEnd"/>
      <w:r w:rsidR="00B70E04">
        <w:rPr>
          <w:rFonts w:ascii="Times New Roman" w:hAnsi="Times New Roman" w:cs="Times New Roman"/>
          <w:sz w:val="24"/>
          <w:szCs w:val="24"/>
          <w:shd w:val="clear" w:color="auto" w:fill="FFFFFF"/>
          <w:lang w:val="id-ID"/>
        </w:rPr>
        <w:t xml:space="preserve"> (</w:t>
      </w:r>
      <w:r w:rsidR="00B70E04" w:rsidRPr="00955C89">
        <w:rPr>
          <w:rFonts w:ascii="Times New Roman" w:hAnsi="Times New Roman" w:cs="Times New Roman"/>
          <w:sz w:val="24"/>
          <w:szCs w:val="24"/>
          <w:lang w:val="id-ID"/>
        </w:rPr>
        <w:t>Natharina</w:t>
      </w:r>
      <w:r w:rsidR="00B70E04">
        <w:rPr>
          <w:rFonts w:ascii="Times New Roman" w:hAnsi="Times New Roman" w:cs="Times New Roman"/>
          <w:sz w:val="24"/>
          <w:szCs w:val="24"/>
          <w:lang w:val="id-ID"/>
        </w:rPr>
        <w:t>,</w:t>
      </w:r>
      <w:r w:rsidR="008E29AB">
        <w:rPr>
          <w:rFonts w:ascii="Times New Roman" w:hAnsi="Times New Roman" w:cs="Times New Roman"/>
          <w:sz w:val="24"/>
          <w:szCs w:val="24"/>
          <w:lang w:val="id-ID"/>
        </w:rPr>
        <w:t xml:space="preserve"> Yolanda, </w:t>
      </w:r>
      <w:r w:rsidR="00B70E04">
        <w:rPr>
          <w:rFonts w:ascii="Times New Roman" w:hAnsi="Times New Roman" w:cs="Times New Roman"/>
          <w:sz w:val="24"/>
          <w:szCs w:val="24"/>
          <w:lang w:val="id-ID"/>
        </w:rPr>
        <w:t>2014)</w:t>
      </w:r>
    </w:p>
    <w:p w:rsidR="00C023E4" w:rsidRPr="00BD04A9" w:rsidRDefault="00BD04A9" w:rsidP="005A6BE0">
      <w:pPr>
        <w:spacing w:line="480" w:lineRule="auto"/>
        <w:ind w:firstLine="709"/>
        <w:jc w:val="both"/>
        <w:rPr>
          <w:rFonts w:ascii="Times New Roman" w:hAnsi="Times New Roman" w:cs="Times New Roman"/>
          <w:b/>
          <w:sz w:val="24"/>
          <w:szCs w:val="24"/>
          <w:lang w:val="id-ID"/>
        </w:rPr>
      </w:pPr>
      <w:r w:rsidRPr="00BD04A9">
        <w:rPr>
          <w:rFonts w:ascii="Times New Roman" w:hAnsi="Times New Roman" w:cs="Times New Roman"/>
          <w:b/>
          <w:sz w:val="24"/>
          <w:szCs w:val="24"/>
          <w:lang w:val="id-ID"/>
        </w:rPr>
        <w:t>2.4</w:t>
      </w:r>
      <w:r w:rsidR="00E72372" w:rsidRPr="00BD04A9">
        <w:rPr>
          <w:rFonts w:ascii="Times New Roman" w:hAnsi="Times New Roman" w:cs="Times New Roman"/>
          <w:b/>
          <w:sz w:val="24"/>
          <w:szCs w:val="24"/>
          <w:lang w:val="id-ID"/>
        </w:rPr>
        <w:t>.4</w:t>
      </w:r>
      <w:r w:rsidR="00C023E4" w:rsidRPr="00BD04A9">
        <w:rPr>
          <w:rFonts w:ascii="Times New Roman" w:hAnsi="Times New Roman" w:cs="Times New Roman"/>
          <w:b/>
          <w:sz w:val="24"/>
          <w:szCs w:val="24"/>
          <w:lang w:val="id-ID"/>
        </w:rPr>
        <w:t xml:space="preserve"> Efek Samping</w:t>
      </w:r>
    </w:p>
    <w:p w:rsidR="005F57AA" w:rsidRPr="008E29AB" w:rsidRDefault="00ED6791" w:rsidP="00775D85">
      <w:pPr>
        <w:spacing w:before="240" w:line="480" w:lineRule="auto"/>
        <w:ind w:left="1440" w:firstLine="261"/>
        <w:jc w:val="both"/>
        <w:rPr>
          <w:rFonts w:ascii="Times New Roman" w:hAnsi="Times New Roman" w:cs="Times New Roman"/>
          <w:sz w:val="24"/>
          <w:szCs w:val="24"/>
          <w:lang w:val="id-ID"/>
        </w:rPr>
      </w:pPr>
      <w:r>
        <w:rPr>
          <w:rFonts w:ascii="Times New Roman" w:hAnsi="Times New Roman" w:cs="Times New Roman"/>
          <w:sz w:val="24"/>
          <w:szCs w:val="24"/>
          <w:lang w:val="id-ID"/>
        </w:rPr>
        <w:t>Sampai sejauh in</w:t>
      </w:r>
      <w:r w:rsidR="005F57AA">
        <w:rPr>
          <w:rFonts w:ascii="Times New Roman" w:hAnsi="Times New Roman" w:cs="Times New Roman"/>
          <w:sz w:val="24"/>
          <w:szCs w:val="24"/>
          <w:lang w:val="id-ID"/>
        </w:rPr>
        <w:t>i vaksin heaptiti</w:t>
      </w:r>
      <w:r w:rsidR="00C73995">
        <w:rPr>
          <w:rFonts w:ascii="Times New Roman" w:hAnsi="Times New Roman" w:cs="Times New Roman"/>
          <w:sz w:val="24"/>
          <w:szCs w:val="24"/>
          <w:lang w:val="id-ID"/>
        </w:rPr>
        <w:t>s B terbukti aman dan tidak men</w:t>
      </w:r>
      <w:r w:rsidR="005F57AA">
        <w:rPr>
          <w:rFonts w:ascii="Times New Roman" w:hAnsi="Times New Roman" w:cs="Times New Roman"/>
          <w:sz w:val="24"/>
          <w:szCs w:val="24"/>
          <w:lang w:val="id-ID"/>
        </w:rPr>
        <w:t>yeba</w:t>
      </w:r>
      <w:r w:rsidR="00C73995">
        <w:rPr>
          <w:rFonts w:ascii="Times New Roman" w:hAnsi="Times New Roman" w:cs="Times New Roman"/>
          <w:sz w:val="24"/>
          <w:szCs w:val="24"/>
          <w:lang w:val="id-ID"/>
        </w:rPr>
        <w:t>b</w:t>
      </w:r>
      <w:r w:rsidR="005F57AA">
        <w:rPr>
          <w:rFonts w:ascii="Times New Roman" w:hAnsi="Times New Roman" w:cs="Times New Roman"/>
          <w:sz w:val="24"/>
          <w:szCs w:val="24"/>
          <w:lang w:val="id-ID"/>
        </w:rPr>
        <w:t>kan efek sampi</w:t>
      </w:r>
      <w:r w:rsidR="00C73995">
        <w:rPr>
          <w:rFonts w:ascii="Times New Roman" w:hAnsi="Times New Roman" w:cs="Times New Roman"/>
          <w:sz w:val="24"/>
          <w:szCs w:val="24"/>
          <w:lang w:val="id-ID"/>
        </w:rPr>
        <w:t>ng yang membahayakan. Reaksi ri</w:t>
      </w:r>
      <w:r w:rsidR="005F57AA">
        <w:rPr>
          <w:rFonts w:ascii="Times New Roman" w:hAnsi="Times New Roman" w:cs="Times New Roman"/>
          <w:sz w:val="24"/>
          <w:szCs w:val="24"/>
          <w:lang w:val="id-ID"/>
        </w:rPr>
        <w:t>ngan yang dirasakan adalah rasa sakit pada tempat injeksi dan deman.</w:t>
      </w:r>
      <w:r w:rsidR="00DF25F4" w:rsidRPr="00DF25F4">
        <w:rPr>
          <w:rFonts w:ascii="Times New Roman" w:hAnsi="Times New Roman" w:cs="Times New Roman"/>
          <w:sz w:val="24"/>
          <w:szCs w:val="24"/>
        </w:rPr>
        <w:t xml:space="preserve"> </w:t>
      </w:r>
      <w:r w:rsidR="008E29AB">
        <w:rPr>
          <w:rFonts w:ascii="Times New Roman" w:hAnsi="Times New Roman" w:cs="Times New Roman"/>
          <w:sz w:val="24"/>
          <w:szCs w:val="24"/>
          <w:lang w:val="id-ID"/>
        </w:rPr>
        <w:t>(Naivasha, Catherine, 2012)</w:t>
      </w:r>
    </w:p>
    <w:p w:rsidR="00C023E4" w:rsidRPr="00BD04A9" w:rsidRDefault="00BD04A9" w:rsidP="005A6BE0">
      <w:pPr>
        <w:spacing w:line="480" w:lineRule="auto"/>
        <w:ind w:firstLine="709"/>
        <w:jc w:val="both"/>
        <w:rPr>
          <w:rFonts w:ascii="Times New Roman" w:hAnsi="Times New Roman" w:cs="Times New Roman"/>
          <w:b/>
          <w:sz w:val="24"/>
          <w:szCs w:val="24"/>
          <w:lang w:val="id-ID"/>
        </w:rPr>
      </w:pPr>
      <w:r w:rsidRPr="00BD04A9">
        <w:rPr>
          <w:rFonts w:ascii="Times New Roman" w:hAnsi="Times New Roman" w:cs="Times New Roman"/>
          <w:b/>
          <w:sz w:val="24"/>
          <w:szCs w:val="24"/>
          <w:lang w:val="id-ID"/>
        </w:rPr>
        <w:t>2.4</w:t>
      </w:r>
      <w:r w:rsidR="00E72372" w:rsidRPr="00BD04A9">
        <w:rPr>
          <w:rFonts w:ascii="Times New Roman" w:hAnsi="Times New Roman" w:cs="Times New Roman"/>
          <w:b/>
          <w:sz w:val="24"/>
          <w:szCs w:val="24"/>
          <w:lang w:val="id-ID"/>
        </w:rPr>
        <w:t>.5</w:t>
      </w:r>
      <w:r w:rsidR="00C023E4" w:rsidRPr="00BD04A9">
        <w:rPr>
          <w:rFonts w:ascii="Times New Roman" w:hAnsi="Times New Roman" w:cs="Times New Roman"/>
          <w:b/>
          <w:sz w:val="24"/>
          <w:szCs w:val="24"/>
          <w:lang w:val="id-ID"/>
        </w:rPr>
        <w:t xml:space="preserve"> Vaksinasi Hepatitis B pada Tenaga Kesehatan</w:t>
      </w:r>
    </w:p>
    <w:p w:rsidR="00DD5F56" w:rsidRPr="008E29AB" w:rsidRDefault="005F57AA" w:rsidP="00775D85">
      <w:pPr>
        <w:spacing w:before="240" w:line="480" w:lineRule="auto"/>
        <w:ind w:left="1440" w:firstLine="26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Tenaga kesehatan khususnya ahli bedah dan asisten laboratorium telah diindentifikasi sebagai populasi </w:t>
      </w:r>
      <w:r>
        <w:rPr>
          <w:rFonts w:ascii="Times New Roman" w:hAnsi="Times New Roman" w:cs="Times New Roman"/>
          <w:i/>
          <w:sz w:val="24"/>
          <w:szCs w:val="24"/>
          <w:lang w:val="id-ID"/>
        </w:rPr>
        <w:t xml:space="preserve">high risk </w:t>
      </w:r>
      <w:r>
        <w:rPr>
          <w:rFonts w:ascii="Times New Roman" w:hAnsi="Times New Roman" w:cs="Times New Roman"/>
          <w:sz w:val="24"/>
          <w:szCs w:val="24"/>
          <w:lang w:val="id-ID"/>
        </w:rPr>
        <w:t xml:space="preserve">terhadap trasmisi penyakit </w:t>
      </w:r>
      <w:r w:rsidRPr="005F57AA">
        <w:rPr>
          <w:rFonts w:ascii="Times New Roman" w:hAnsi="Times New Roman" w:cs="Times New Roman"/>
          <w:i/>
          <w:sz w:val="24"/>
          <w:szCs w:val="24"/>
          <w:lang w:val="id-ID"/>
        </w:rPr>
        <w:t>blood borne</w:t>
      </w:r>
      <w:r w:rsidRPr="005C3CB3">
        <w:rPr>
          <w:rFonts w:ascii="Times New Roman" w:hAnsi="Times New Roman" w:cs="Times New Roman"/>
          <w:sz w:val="24"/>
          <w:szCs w:val="24"/>
          <w:lang w:val="id-ID"/>
        </w:rPr>
        <w:t xml:space="preserve"> karena kemungkinan </w:t>
      </w:r>
      <w:r w:rsidR="005C3CB3">
        <w:rPr>
          <w:rFonts w:ascii="Times New Roman" w:hAnsi="Times New Roman" w:cs="Times New Roman"/>
          <w:i/>
          <w:sz w:val="24"/>
          <w:szCs w:val="24"/>
          <w:lang w:val="id-ID"/>
        </w:rPr>
        <w:t xml:space="preserve">percutaneaus injury </w:t>
      </w:r>
      <w:r w:rsidR="005C3CB3">
        <w:rPr>
          <w:rFonts w:ascii="Times New Roman" w:hAnsi="Times New Roman" w:cs="Times New Roman"/>
          <w:sz w:val="24"/>
          <w:szCs w:val="24"/>
          <w:lang w:val="id-ID"/>
        </w:rPr>
        <w:t>yang tinggi. Virus HIV dan virus Hepatiits me</w:t>
      </w:r>
      <w:r w:rsidR="00C73995">
        <w:rPr>
          <w:rFonts w:ascii="Times New Roman" w:hAnsi="Times New Roman" w:cs="Times New Roman"/>
          <w:sz w:val="24"/>
          <w:szCs w:val="24"/>
          <w:lang w:val="id-ID"/>
        </w:rPr>
        <w:t>rupakan penyakit yang trasmisin</w:t>
      </w:r>
      <w:r w:rsidR="005C3CB3">
        <w:rPr>
          <w:rFonts w:ascii="Times New Roman" w:hAnsi="Times New Roman" w:cs="Times New Roman"/>
          <w:sz w:val="24"/>
          <w:szCs w:val="24"/>
          <w:lang w:val="id-ID"/>
        </w:rPr>
        <w:t>ya paling banyak terjadi melalui tenaga keseh</w:t>
      </w:r>
      <w:r w:rsidR="00C73995">
        <w:rPr>
          <w:rFonts w:ascii="Times New Roman" w:hAnsi="Times New Roman" w:cs="Times New Roman"/>
          <w:sz w:val="24"/>
          <w:szCs w:val="24"/>
          <w:lang w:val="id-ID"/>
        </w:rPr>
        <w:t>a</w:t>
      </w:r>
      <w:r w:rsidR="005C3CB3">
        <w:rPr>
          <w:rFonts w:ascii="Times New Roman" w:hAnsi="Times New Roman" w:cs="Times New Roman"/>
          <w:sz w:val="24"/>
          <w:szCs w:val="24"/>
          <w:lang w:val="id-ID"/>
        </w:rPr>
        <w:t xml:space="preserve">tan. Melihat hal tersebut juga direkomendasikan berbagai </w:t>
      </w:r>
      <w:r w:rsidR="005C3CB3">
        <w:rPr>
          <w:rFonts w:ascii="Times New Roman" w:hAnsi="Times New Roman" w:cs="Times New Roman"/>
          <w:i/>
          <w:sz w:val="24"/>
          <w:szCs w:val="24"/>
          <w:lang w:val="id-ID"/>
        </w:rPr>
        <w:t>european guidelines.</w:t>
      </w:r>
      <w:r w:rsidR="00380503">
        <w:rPr>
          <w:rFonts w:ascii="Times New Roman" w:hAnsi="Times New Roman" w:cs="Times New Roman"/>
          <w:i/>
          <w:sz w:val="24"/>
          <w:szCs w:val="24"/>
          <w:lang w:val="id-ID"/>
        </w:rPr>
        <w:t xml:space="preserve"> </w:t>
      </w:r>
      <w:r w:rsidR="00C73995">
        <w:rPr>
          <w:rFonts w:ascii="Times New Roman" w:hAnsi="Times New Roman" w:cs="Times New Roman"/>
          <w:sz w:val="24"/>
          <w:szCs w:val="24"/>
          <w:lang w:val="id-ID"/>
        </w:rPr>
        <w:t>Menya</w:t>
      </w:r>
      <w:r w:rsidR="005C3CB3" w:rsidRPr="005C3CB3">
        <w:rPr>
          <w:rFonts w:ascii="Times New Roman" w:hAnsi="Times New Roman" w:cs="Times New Roman"/>
          <w:sz w:val="24"/>
          <w:szCs w:val="24"/>
          <w:lang w:val="id-ID"/>
        </w:rPr>
        <w:t>dari konsekuensi</w:t>
      </w:r>
      <w:r w:rsidR="005C3CB3">
        <w:rPr>
          <w:rFonts w:ascii="Times New Roman" w:hAnsi="Times New Roman" w:cs="Times New Roman"/>
          <w:sz w:val="24"/>
          <w:szCs w:val="24"/>
          <w:lang w:val="id-ID"/>
        </w:rPr>
        <w:t xml:space="preserve"> yang akan di hadapi, sudah semest</w:t>
      </w:r>
      <w:r w:rsidR="00C73995">
        <w:rPr>
          <w:rFonts w:ascii="Times New Roman" w:hAnsi="Times New Roman" w:cs="Times New Roman"/>
          <w:sz w:val="24"/>
          <w:szCs w:val="24"/>
          <w:lang w:val="id-ID"/>
        </w:rPr>
        <w:t>i</w:t>
      </w:r>
      <w:r w:rsidR="005C3CB3">
        <w:rPr>
          <w:rFonts w:ascii="Times New Roman" w:hAnsi="Times New Roman" w:cs="Times New Roman"/>
          <w:sz w:val="24"/>
          <w:szCs w:val="24"/>
          <w:lang w:val="id-ID"/>
        </w:rPr>
        <w:t>nya tenaga kesehatan divaksin Hepatitis B</w:t>
      </w:r>
      <w:r w:rsidR="001D2A3E">
        <w:rPr>
          <w:rFonts w:ascii="Times New Roman" w:hAnsi="Times New Roman" w:cs="Times New Roman"/>
          <w:sz w:val="24"/>
          <w:szCs w:val="24"/>
          <w:lang w:val="id-ID"/>
        </w:rPr>
        <w:t>.</w:t>
      </w:r>
      <w:r w:rsidR="00DF25F4" w:rsidRPr="00DF25F4">
        <w:rPr>
          <w:rFonts w:ascii="Times New Roman" w:hAnsi="Times New Roman" w:cs="Times New Roman"/>
          <w:sz w:val="24"/>
          <w:szCs w:val="24"/>
        </w:rPr>
        <w:t xml:space="preserve"> </w:t>
      </w:r>
      <w:r w:rsidR="008E29AB">
        <w:rPr>
          <w:rFonts w:ascii="Times New Roman" w:hAnsi="Times New Roman" w:cs="Times New Roman"/>
          <w:sz w:val="24"/>
          <w:szCs w:val="24"/>
          <w:lang w:val="id-ID"/>
        </w:rPr>
        <w:t>(Naivasha, Catherine, 2012)</w:t>
      </w:r>
    </w:p>
    <w:p w:rsidR="00CF178D" w:rsidRDefault="00CF178D" w:rsidP="004F685C">
      <w:pPr>
        <w:spacing w:line="480" w:lineRule="auto"/>
        <w:jc w:val="both"/>
        <w:rPr>
          <w:rFonts w:ascii="Times New Roman" w:hAnsi="Times New Roman" w:cs="Times New Roman"/>
          <w:b/>
          <w:sz w:val="24"/>
          <w:szCs w:val="24"/>
          <w:lang w:val="id-ID"/>
        </w:rPr>
      </w:pPr>
    </w:p>
    <w:p w:rsidR="00DA7CA3" w:rsidRDefault="00DA7CA3" w:rsidP="004F685C">
      <w:pPr>
        <w:spacing w:line="480" w:lineRule="auto"/>
        <w:jc w:val="both"/>
        <w:rPr>
          <w:rFonts w:ascii="Times New Roman" w:hAnsi="Times New Roman" w:cs="Times New Roman"/>
          <w:b/>
          <w:sz w:val="24"/>
          <w:szCs w:val="24"/>
          <w:lang w:val="id-ID"/>
        </w:rPr>
      </w:pPr>
    </w:p>
    <w:p w:rsidR="00DA7CA3" w:rsidRDefault="00DA7CA3" w:rsidP="004F685C">
      <w:pPr>
        <w:spacing w:line="480" w:lineRule="auto"/>
        <w:jc w:val="both"/>
        <w:rPr>
          <w:rFonts w:ascii="Times New Roman" w:hAnsi="Times New Roman" w:cs="Times New Roman"/>
          <w:b/>
          <w:sz w:val="24"/>
          <w:szCs w:val="24"/>
          <w:lang w:val="id-ID"/>
        </w:rPr>
      </w:pPr>
    </w:p>
    <w:p w:rsidR="007A1C73" w:rsidRDefault="007A1C73" w:rsidP="004F685C">
      <w:pPr>
        <w:spacing w:line="480" w:lineRule="auto"/>
        <w:jc w:val="both"/>
        <w:rPr>
          <w:rFonts w:ascii="Times New Roman" w:hAnsi="Times New Roman" w:cs="Times New Roman"/>
          <w:b/>
          <w:sz w:val="24"/>
          <w:szCs w:val="24"/>
          <w:lang w:val="id-ID"/>
        </w:rPr>
      </w:pPr>
    </w:p>
    <w:p w:rsidR="00C023E4" w:rsidRPr="00DD5F56" w:rsidRDefault="00BD04A9" w:rsidP="004F685C">
      <w:pPr>
        <w:spacing w:line="480" w:lineRule="auto"/>
        <w:jc w:val="both"/>
        <w:rPr>
          <w:rFonts w:ascii="Times New Roman" w:hAnsi="Times New Roman" w:cs="Times New Roman"/>
          <w:i/>
          <w:sz w:val="24"/>
          <w:szCs w:val="24"/>
          <w:lang w:val="id-ID"/>
        </w:rPr>
      </w:pPr>
      <w:r>
        <w:rPr>
          <w:rFonts w:ascii="Times New Roman" w:hAnsi="Times New Roman" w:cs="Times New Roman"/>
          <w:b/>
          <w:sz w:val="24"/>
          <w:szCs w:val="24"/>
          <w:lang w:val="id-ID"/>
        </w:rPr>
        <w:t>2.5</w:t>
      </w:r>
      <w:r w:rsidR="00043BE6">
        <w:rPr>
          <w:rFonts w:ascii="Times New Roman" w:hAnsi="Times New Roman" w:cs="Times New Roman"/>
          <w:b/>
          <w:sz w:val="24"/>
          <w:szCs w:val="24"/>
          <w:lang w:val="id-ID"/>
        </w:rPr>
        <w:t xml:space="preserve"> </w:t>
      </w:r>
      <w:r w:rsidR="00AC71F0">
        <w:rPr>
          <w:rFonts w:ascii="Times New Roman" w:hAnsi="Times New Roman" w:cs="Times New Roman"/>
          <w:b/>
          <w:sz w:val="24"/>
          <w:szCs w:val="24"/>
          <w:lang w:val="id-ID"/>
        </w:rPr>
        <w:t>P</w:t>
      </w:r>
      <w:r w:rsidR="00C023E4" w:rsidRPr="00043BE6">
        <w:rPr>
          <w:rFonts w:ascii="Times New Roman" w:hAnsi="Times New Roman" w:cs="Times New Roman"/>
          <w:b/>
          <w:sz w:val="24"/>
          <w:szCs w:val="24"/>
          <w:lang w:val="id-ID"/>
        </w:rPr>
        <w:t>erlindungan Diri</w:t>
      </w:r>
    </w:p>
    <w:p w:rsidR="002649C8" w:rsidRPr="002649C8" w:rsidRDefault="002649C8" w:rsidP="00775D85">
      <w:pPr>
        <w:autoSpaceDE w:val="0"/>
        <w:autoSpaceDN w:val="0"/>
        <w:adjustRightInd w:val="0"/>
        <w:spacing w:after="0" w:line="480" w:lineRule="auto"/>
        <w:ind w:left="426" w:firstLine="294"/>
        <w:contextualSpacing/>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Menurut Budiono A</w:t>
      </w:r>
      <w:proofErr w:type="gramStart"/>
      <w:r>
        <w:rPr>
          <w:rFonts w:ascii="Times New Roman" w:eastAsia="Times New Roman" w:hAnsi="Times New Roman" w:cs="Times New Roman"/>
          <w:sz w:val="24"/>
          <w:szCs w:val="24"/>
          <w:lang w:eastAsia="id-ID"/>
        </w:rPr>
        <w:t>,M,dkk</w:t>
      </w:r>
      <w:proofErr w:type="gramEnd"/>
      <w:r>
        <w:rPr>
          <w:rFonts w:ascii="Times New Roman" w:eastAsia="Times New Roman" w:hAnsi="Times New Roman" w:cs="Times New Roman"/>
          <w:sz w:val="24"/>
          <w:szCs w:val="24"/>
          <w:lang w:eastAsia="id-ID"/>
        </w:rPr>
        <w:t xml:space="preserve">. </w:t>
      </w:r>
      <w:proofErr w:type="gramStart"/>
      <w:r>
        <w:rPr>
          <w:rFonts w:ascii="Times New Roman" w:eastAsia="Times New Roman" w:hAnsi="Times New Roman" w:cs="Times New Roman"/>
          <w:sz w:val="24"/>
          <w:szCs w:val="24"/>
          <w:lang w:eastAsia="id-ID"/>
        </w:rPr>
        <w:t>(2003) APD adalah seperangkat alat yang digunakan tenaga kerja untuk melindungi sebagian atau seluruh tubuhnya dari adanya potensi bahaya atau kecelakaan kerja.</w:t>
      </w:r>
      <w:proofErr w:type="gramEnd"/>
      <w:r>
        <w:rPr>
          <w:rFonts w:ascii="Times New Roman" w:eastAsia="Times New Roman" w:hAnsi="Times New Roman" w:cs="Times New Roman"/>
          <w:sz w:val="24"/>
          <w:szCs w:val="24"/>
          <w:lang w:eastAsia="id-ID"/>
        </w:rPr>
        <w:t xml:space="preserve"> APD tidak secara sempurna dapat melindungi tubuhnya, tetapi </w:t>
      </w:r>
      <w:proofErr w:type="gramStart"/>
      <w:r>
        <w:rPr>
          <w:rFonts w:ascii="Times New Roman" w:eastAsia="Times New Roman" w:hAnsi="Times New Roman" w:cs="Times New Roman"/>
          <w:sz w:val="24"/>
          <w:szCs w:val="24"/>
          <w:lang w:eastAsia="id-ID"/>
        </w:rPr>
        <w:t>akan</w:t>
      </w:r>
      <w:proofErr w:type="gramEnd"/>
      <w:r>
        <w:rPr>
          <w:rFonts w:ascii="Times New Roman" w:eastAsia="Times New Roman" w:hAnsi="Times New Roman" w:cs="Times New Roman"/>
          <w:sz w:val="24"/>
          <w:szCs w:val="24"/>
          <w:lang w:eastAsia="id-ID"/>
        </w:rPr>
        <w:t xml:space="preserve"> dapat mengurangi tingkat keparahan yang mungkin terjadi. </w:t>
      </w:r>
      <w:proofErr w:type="gramStart"/>
      <w:r>
        <w:rPr>
          <w:rFonts w:ascii="Times New Roman" w:eastAsia="Times New Roman" w:hAnsi="Times New Roman" w:cs="Times New Roman"/>
          <w:sz w:val="24"/>
          <w:szCs w:val="24"/>
          <w:lang w:eastAsia="id-ID"/>
        </w:rPr>
        <w:t>Pengendalian ini sebaiknya tetap dipadukan dan sebagai pelengkap pengendalian teknis maupun pengendali administratif.</w:t>
      </w:r>
      <w:proofErr w:type="gramEnd"/>
    </w:p>
    <w:p w:rsidR="00775D85" w:rsidRDefault="002649C8" w:rsidP="00F129AD">
      <w:pPr>
        <w:spacing w:line="480" w:lineRule="auto"/>
        <w:ind w:firstLine="426"/>
        <w:jc w:val="both"/>
        <w:rPr>
          <w:rFonts w:ascii="Times New Roman" w:hAnsi="Times New Roman" w:cs="Times New Roman"/>
          <w:lang w:val="id-ID"/>
        </w:rPr>
      </w:pPr>
      <w:r>
        <w:rPr>
          <w:rFonts w:ascii="Times New Roman" w:eastAsia="Times New Roman" w:hAnsi="Times New Roman" w:cs="Times New Roman"/>
          <w:b/>
          <w:bCs/>
          <w:sz w:val="24"/>
          <w:szCs w:val="24"/>
        </w:rPr>
        <w:t>Pedoman Pemilihan Alat Pelindung Diri</w:t>
      </w:r>
    </w:p>
    <w:p w:rsidR="00775D85" w:rsidRPr="00775D85" w:rsidRDefault="002649C8" w:rsidP="00775D85">
      <w:pPr>
        <w:spacing w:line="480" w:lineRule="auto"/>
        <w:ind w:left="540" w:firstLine="720"/>
        <w:jc w:val="both"/>
        <w:rPr>
          <w:rFonts w:ascii="Times New Roman" w:hAnsi="Times New Roman" w:cs="Times New Roman"/>
        </w:rPr>
      </w:pPr>
      <w:r w:rsidRPr="00775D85">
        <w:rPr>
          <w:rFonts w:ascii="Times New Roman" w:eastAsia="Times New Roman" w:hAnsi="Times New Roman" w:cs="Times New Roman"/>
          <w:sz w:val="24"/>
          <w:szCs w:val="24"/>
          <w:lang w:val="fi-FI"/>
        </w:rPr>
        <w:t>Tujuan dari pemilihan alat pelindung diri (OSHA, 2000) adalah :</w:t>
      </w:r>
    </w:p>
    <w:p w:rsidR="00155010" w:rsidRPr="00155010" w:rsidRDefault="002649C8" w:rsidP="00155010">
      <w:pPr>
        <w:pStyle w:val="ListParagraph"/>
        <w:numPr>
          <w:ilvl w:val="0"/>
          <w:numId w:val="33"/>
        </w:numPr>
        <w:spacing w:after="0" w:line="480" w:lineRule="auto"/>
        <w:jc w:val="both"/>
        <w:rPr>
          <w:rFonts w:ascii="Times New Roman" w:eastAsia="Times New Roman" w:hAnsi="Times New Roman" w:cs="Times New Roman"/>
          <w:sz w:val="24"/>
          <w:szCs w:val="24"/>
        </w:rPr>
      </w:pPr>
      <w:r w:rsidRPr="00155010">
        <w:rPr>
          <w:rFonts w:ascii="Times New Roman" w:eastAsia="Times New Roman" w:hAnsi="Times New Roman" w:cs="Times New Roman"/>
          <w:sz w:val="24"/>
          <w:szCs w:val="24"/>
          <w:lang w:val="nb-NO"/>
        </w:rPr>
        <w:t>Mengetahui dengan baik potensi bahaya, jenis alat pelindung diri yang tersedia serta kegunaannya.</w:t>
      </w:r>
    </w:p>
    <w:p w:rsidR="00155010" w:rsidRPr="00155010" w:rsidRDefault="002649C8" w:rsidP="00155010">
      <w:pPr>
        <w:pStyle w:val="ListParagraph"/>
        <w:numPr>
          <w:ilvl w:val="0"/>
          <w:numId w:val="33"/>
        </w:numPr>
        <w:spacing w:after="0" w:line="480" w:lineRule="auto"/>
        <w:jc w:val="both"/>
        <w:rPr>
          <w:rFonts w:ascii="Times New Roman" w:eastAsia="Times New Roman" w:hAnsi="Times New Roman" w:cs="Times New Roman"/>
          <w:sz w:val="24"/>
          <w:szCs w:val="24"/>
        </w:rPr>
      </w:pPr>
      <w:r w:rsidRPr="00155010">
        <w:rPr>
          <w:rFonts w:ascii="Times New Roman" w:eastAsia="Times New Roman" w:hAnsi="Times New Roman" w:cs="Times New Roman"/>
          <w:sz w:val="24"/>
          <w:szCs w:val="24"/>
          <w:lang w:val="nb-NO"/>
        </w:rPr>
        <w:t>Membandingkan bahaya yang ada di lingkungan kerja dengan   kemampuan alat pelindung diri yang tersedia.</w:t>
      </w:r>
    </w:p>
    <w:p w:rsidR="00155010" w:rsidRPr="00155010" w:rsidRDefault="002649C8" w:rsidP="00155010">
      <w:pPr>
        <w:pStyle w:val="ListParagraph"/>
        <w:numPr>
          <w:ilvl w:val="0"/>
          <w:numId w:val="33"/>
        </w:numPr>
        <w:spacing w:after="0" w:line="480" w:lineRule="auto"/>
        <w:jc w:val="both"/>
        <w:rPr>
          <w:rFonts w:ascii="Times New Roman" w:eastAsia="Times New Roman" w:hAnsi="Times New Roman" w:cs="Times New Roman"/>
          <w:sz w:val="24"/>
          <w:szCs w:val="24"/>
        </w:rPr>
      </w:pPr>
      <w:r w:rsidRPr="00155010">
        <w:rPr>
          <w:rFonts w:ascii="Times New Roman" w:eastAsia="Times New Roman" w:hAnsi="Times New Roman" w:cs="Times New Roman"/>
          <w:sz w:val="24"/>
          <w:szCs w:val="24"/>
          <w:lang w:val="nb-NO"/>
        </w:rPr>
        <w:t>Memilih alat pelindung diri yang mempunyai tingkat perlindungan yang lebih besar untuk melindungi pekerja dari bahaya.</w:t>
      </w:r>
    </w:p>
    <w:p w:rsidR="002649C8" w:rsidRPr="00F129AD" w:rsidRDefault="002649C8" w:rsidP="00155010">
      <w:pPr>
        <w:pStyle w:val="ListParagraph"/>
        <w:numPr>
          <w:ilvl w:val="0"/>
          <w:numId w:val="33"/>
        </w:numPr>
        <w:spacing w:after="0" w:line="480" w:lineRule="auto"/>
        <w:jc w:val="both"/>
        <w:rPr>
          <w:rFonts w:ascii="Times New Roman" w:eastAsia="Times New Roman" w:hAnsi="Times New Roman" w:cs="Times New Roman"/>
          <w:sz w:val="24"/>
          <w:szCs w:val="24"/>
        </w:rPr>
      </w:pPr>
      <w:r w:rsidRPr="00155010">
        <w:rPr>
          <w:rFonts w:ascii="Times New Roman" w:eastAsia="Times New Roman" w:hAnsi="Times New Roman" w:cs="Times New Roman"/>
          <w:sz w:val="24"/>
          <w:szCs w:val="24"/>
          <w:lang w:val="nb-NO"/>
        </w:rPr>
        <w:t xml:space="preserve">Mengetahui penggunaan, pemeliharaan, serta keterbatasan dari alat   pelindung diri yang digunakan. </w:t>
      </w:r>
    </w:p>
    <w:p w:rsidR="00F129AD" w:rsidRPr="00155010" w:rsidRDefault="00F129AD" w:rsidP="00F129AD">
      <w:pPr>
        <w:pStyle w:val="ListParagraph"/>
        <w:spacing w:after="0" w:line="480" w:lineRule="auto"/>
        <w:ind w:left="1620"/>
        <w:jc w:val="both"/>
        <w:rPr>
          <w:rFonts w:ascii="Times New Roman" w:eastAsia="Times New Roman" w:hAnsi="Times New Roman" w:cs="Times New Roman"/>
          <w:sz w:val="24"/>
          <w:szCs w:val="24"/>
        </w:rPr>
      </w:pPr>
    </w:p>
    <w:p w:rsidR="007A1C73" w:rsidRDefault="007A1C73" w:rsidP="005A6BE0">
      <w:pPr>
        <w:pStyle w:val="NoSpacing"/>
        <w:spacing w:line="480" w:lineRule="auto"/>
        <w:ind w:firstLine="709"/>
        <w:rPr>
          <w:rFonts w:ascii="Times New Roman" w:hAnsi="Times New Roman" w:cs="Times New Roman"/>
          <w:b/>
          <w:lang w:val="id-ID"/>
        </w:rPr>
      </w:pPr>
    </w:p>
    <w:p w:rsidR="002649C8" w:rsidRDefault="005A6BE0" w:rsidP="005A6BE0">
      <w:pPr>
        <w:pStyle w:val="NoSpacing"/>
        <w:spacing w:line="480" w:lineRule="auto"/>
        <w:ind w:firstLine="709"/>
        <w:rPr>
          <w:rFonts w:ascii="Times New Roman" w:hAnsi="Times New Roman" w:cs="Times New Roman"/>
          <w:b/>
        </w:rPr>
      </w:pPr>
      <w:r>
        <w:rPr>
          <w:rFonts w:ascii="Times New Roman" w:hAnsi="Times New Roman" w:cs="Times New Roman"/>
          <w:b/>
          <w:lang w:val="id-ID"/>
        </w:rPr>
        <w:t>2.5</w:t>
      </w:r>
      <w:r w:rsidR="00BD04A9">
        <w:rPr>
          <w:rFonts w:ascii="Times New Roman" w:hAnsi="Times New Roman" w:cs="Times New Roman"/>
          <w:b/>
          <w:lang w:val="id-ID"/>
        </w:rPr>
        <w:t xml:space="preserve">.1 </w:t>
      </w:r>
      <w:r w:rsidR="002649C8">
        <w:rPr>
          <w:rFonts w:ascii="Times New Roman" w:hAnsi="Times New Roman" w:cs="Times New Roman"/>
          <w:b/>
        </w:rPr>
        <w:t>Jenis Alat Pelindung Diri</w:t>
      </w:r>
    </w:p>
    <w:p w:rsidR="00F34FB3" w:rsidRPr="00F34FB3" w:rsidRDefault="002649C8" w:rsidP="007A1C73">
      <w:pPr>
        <w:pStyle w:val="NoSpacing"/>
        <w:spacing w:line="480" w:lineRule="auto"/>
        <w:ind w:left="1276" w:firstLine="164"/>
        <w:rPr>
          <w:rFonts w:ascii="Times New Roman" w:hAnsi="Times New Roman" w:cs="Times New Roman"/>
          <w:sz w:val="24"/>
          <w:szCs w:val="24"/>
          <w:lang w:val="id-ID"/>
        </w:rPr>
      </w:pPr>
      <w:r>
        <w:rPr>
          <w:rFonts w:ascii="Times New Roman" w:hAnsi="Times New Roman" w:cs="Times New Roman"/>
          <w:sz w:val="24"/>
          <w:szCs w:val="24"/>
        </w:rPr>
        <w:t xml:space="preserve">Tenaga pelayanan kesehatan gigi dan mulut wajib menggunakan Alat Pelindung Diri (APD) dibawah </w:t>
      </w:r>
      <w:proofErr w:type="gramStart"/>
      <w:r>
        <w:rPr>
          <w:rFonts w:ascii="Times New Roman" w:hAnsi="Times New Roman" w:cs="Times New Roman"/>
          <w:sz w:val="24"/>
          <w:szCs w:val="24"/>
        </w:rPr>
        <w:t>ini :</w:t>
      </w:r>
      <w:proofErr w:type="gramEnd"/>
    </w:p>
    <w:p w:rsidR="002649C8" w:rsidRDefault="002649C8" w:rsidP="00155010">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Sarung Tangan</w:t>
      </w:r>
    </w:p>
    <w:p w:rsidR="00155010" w:rsidRDefault="002649C8" w:rsidP="00155010">
      <w:pPr>
        <w:spacing w:line="480" w:lineRule="auto"/>
        <w:ind w:left="1429" w:firstLine="371"/>
        <w:jc w:val="both"/>
        <w:rPr>
          <w:rFonts w:ascii="Times New Roman" w:hAnsi="Times New Roman" w:cs="Times New Roman"/>
          <w:sz w:val="24"/>
          <w:szCs w:val="24"/>
          <w:lang w:val="id-ID"/>
        </w:rPr>
      </w:pPr>
      <w:proofErr w:type="gramStart"/>
      <w:r w:rsidRPr="00155010">
        <w:rPr>
          <w:rFonts w:ascii="Times New Roman" w:hAnsi="Times New Roman" w:cs="Times New Roman"/>
          <w:sz w:val="24"/>
          <w:szCs w:val="24"/>
        </w:rPr>
        <w:t>Tenaga pelayanan kesehatan gigi wajib menggunakan sarung tangan ketika melakukan perawatan yang memungkinkan berkontak dengan darah atau cairan tubuh lainnya.</w:t>
      </w:r>
      <w:proofErr w:type="gramEnd"/>
      <w:r w:rsidRPr="00155010">
        <w:rPr>
          <w:rFonts w:ascii="Times New Roman" w:hAnsi="Times New Roman" w:cs="Times New Roman"/>
          <w:sz w:val="24"/>
          <w:szCs w:val="24"/>
        </w:rPr>
        <w:t xml:space="preserve"> Sarung tangan harus diganti setiap pasien, lepaskan sarung tangan dengan benar setelah digunakan dan segera lakukan kebersihan tangan untuk menghindari transfer mikroorganisme ke pasien lain atau permukaan lingkungan. </w:t>
      </w:r>
      <w:proofErr w:type="gramStart"/>
      <w:r w:rsidRPr="00155010">
        <w:rPr>
          <w:rFonts w:ascii="Times New Roman" w:hAnsi="Times New Roman" w:cs="Times New Roman"/>
          <w:sz w:val="24"/>
          <w:szCs w:val="24"/>
        </w:rPr>
        <w:t>Lepaskan sarung tangan jika sobek, atau bocor dan lakukan kebersihan tangan sebelum memakai kembali sarung tangan.</w:t>
      </w:r>
      <w:proofErr w:type="gramEnd"/>
      <w:r w:rsidRPr="00155010">
        <w:rPr>
          <w:rFonts w:ascii="Times New Roman" w:hAnsi="Times New Roman" w:cs="Times New Roman"/>
          <w:sz w:val="24"/>
          <w:szCs w:val="24"/>
        </w:rPr>
        <w:t xml:space="preserve"> </w:t>
      </w:r>
      <w:proofErr w:type="gramStart"/>
      <w:r w:rsidRPr="00155010">
        <w:rPr>
          <w:rFonts w:ascii="Times New Roman" w:hAnsi="Times New Roman" w:cs="Times New Roman"/>
          <w:sz w:val="24"/>
          <w:szCs w:val="24"/>
        </w:rPr>
        <w:t>Disarankan untuk tidak mencuci, mendisinfeksi atau mensterilkan ulang sarung tangan yang telah digunakan.</w:t>
      </w:r>
      <w:proofErr w:type="gramEnd"/>
      <w:r w:rsidRPr="00155010">
        <w:rPr>
          <w:rFonts w:ascii="Times New Roman" w:hAnsi="Times New Roman" w:cs="Times New Roman"/>
          <w:sz w:val="24"/>
          <w:szCs w:val="24"/>
        </w:rPr>
        <w:t xml:space="preserve"> Selain sarung tangan yang digunakan untuk pemeriksaan, ada jenis sarung tangan yang digunakan untuk </w:t>
      </w:r>
      <w:proofErr w:type="gramStart"/>
      <w:r w:rsidRPr="00155010">
        <w:rPr>
          <w:rFonts w:ascii="Times New Roman" w:hAnsi="Times New Roman" w:cs="Times New Roman"/>
          <w:sz w:val="24"/>
          <w:szCs w:val="24"/>
        </w:rPr>
        <w:t>mencuci  alat</w:t>
      </w:r>
      <w:proofErr w:type="gramEnd"/>
      <w:r w:rsidRPr="00155010">
        <w:rPr>
          <w:rFonts w:ascii="Times New Roman" w:hAnsi="Times New Roman" w:cs="Times New Roman"/>
          <w:sz w:val="24"/>
          <w:szCs w:val="24"/>
        </w:rPr>
        <w:t xml:space="preserve"> serta membersihkan permukaan meja kerja, yaitu sarung tangan rumah tangga (utility gloves) yang terbuat dari lateks atau vinil yang tebal. </w:t>
      </w:r>
    </w:p>
    <w:p w:rsidR="002649C8" w:rsidRPr="00155010" w:rsidRDefault="002649C8" w:rsidP="00155010">
      <w:pPr>
        <w:pStyle w:val="ListParagraph"/>
        <w:numPr>
          <w:ilvl w:val="0"/>
          <w:numId w:val="19"/>
        </w:numPr>
        <w:spacing w:line="480" w:lineRule="auto"/>
        <w:jc w:val="both"/>
        <w:rPr>
          <w:rFonts w:ascii="Times New Roman" w:hAnsi="Times New Roman" w:cs="Times New Roman"/>
          <w:sz w:val="24"/>
          <w:szCs w:val="24"/>
        </w:rPr>
      </w:pPr>
      <w:r w:rsidRPr="00155010">
        <w:rPr>
          <w:rFonts w:ascii="Times New Roman" w:hAnsi="Times New Roman" w:cs="Times New Roman"/>
          <w:sz w:val="24"/>
          <w:szCs w:val="24"/>
        </w:rPr>
        <w:t xml:space="preserve">Masker </w:t>
      </w:r>
    </w:p>
    <w:p w:rsidR="00155010" w:rsidRPr="00155010" w:rsidRDefault="002649C8" w:rsidP="00155010">
      <w:pPr>
        <w:pStyle w:val="ListParagraph"/>
        <w:spacing w:line="480" w:lineRule="auto"/>
        <w:ind w:left="1429" w:firstLine="371"/>
        <w:jc w:val="both"/>
        <w:rPr>
          <w:rFonts w:ascii="Times New Roman" w:hAnsi="Times New Roman" w:cs="Times New Roman"/>
          <w:sz w:val="24"/>
          <w:szCs w:val="24"/>
          <w:lang w:val="id-ID"/>
        </w:rPr>
      </w:pPr>
      <w:proofErr w:type="gramStart"/>
      <w:r>
        <w:rPr>
          <w:rFonts w:ascii="Times New Roman" w:hAnsi="Times New Roman" w:cs="Times New Roman"/>
          <w:sz w:val="24"/>
          <w:szCs w:val="24"/>
        </w:rPr>
        <w:t>Tenaga pelayanan kesehatan gigi dan mulut wajib menggunakan masker pada saat melakukan tindakan untuk mencegah potensi infeksi akibat kontaminasi aerosol serta percikan saliva dan darah dari pasien dan sebaliknya.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Masker harus sesuai dan melekat dengan baik dengan wajah sehingga menutup mulut dan hidung dengan baik.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Ganti  masker</w:t>
      </w:r>
      <w:proofErr w:type="gramEnd"/>
      <w:r>
        <w:rPr>
          <w:rFonts w:ascii="Times New Roman" w:hAnsi="Times New Roman" w:cs="Times New Roman"/>
          <w:sz w:val="24"/>
          <w:szCs w:val="24"/>
        </w:rPr>
        <w:t xml:space="preserve"> diantara pasien atau jika masker lembab atau basah dan ternoda selama tinndakan ke pasien. Masker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kehilangan kualitas perlindungannya jika basah. </w:t>
      </w:r>
      <w:proofErr w:type="gramStart"/>
      <w:r>
        <w:rPr>
          <w:rFonts w:ascii="Times New Roman" w:hAnsi="Times New Roman" w:cs="Times New Roman"/>
          <w:sz w:val="24"/>
          <w:szCs w:val="24"/>
        </w:rPr>
        <w:t>Lepaskan masker jika tindakan telah selesai.</w:t>
      </w:r>
      <w:proofErr w:type="gramEnd"/>
      <w:r>
        <w:rPr>
          <w:rFonts w:ascii="Times New Roman" w:hAnsi="Times New Roman" w:cs="Times New Roman"/>
          <w:sz w:val="24"/>
          <w:szCs w:val="24"/>
        </w:rPr>
        <w:t xml:space="preserve"> </w:t>
      </w:r>
    </w:p>
    <w:p w:rsidR="002649C8" w:rsidRDefault="002649C8" w:rsidP="00155010">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Kacamata Pelindung </w:t>
      </w:r>
    </w:p>
    <w:p w:rsidR="00155010" w:rsidRDefault="002649C8" w:rsidP="00155010">
      <w:pPr>
        <w:pStyle w:val="ListParagraph"/>
        <w:spacing w:line="480" w:lineRule="auto"/>
        <w:ind w:left="1440"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Tenaga pelayanan kesehatan gigi wajib menggunakan kacamata pelindung untuk menghindari kemungkinan infeksi akibat kontaminasi aerosol dan percikan saliva dan darah.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Kacamata ini harus didekontaminasi dengan air dan sabun kemudian di desinfeksi setiap kali berganti pasien.</w:t>
      </w:r>
      <w:proofErr w:type="gramEnd"/>
    </w:p>
    <w:p w:rsidR="002649C8" w:rsidRPr="00155010" w:rsidRDefault="002649C8" w:rsidP="00155010">
      <w:pPr>
        <w:pStyle w:val="ListParagraph"/>
        <w:numPr>
          <w:ilvl w:val="0"/>
          <w:numId w:val="19"/>
        </w:numPr>
        <w:spacing w:line="480" w:lineRule="auto"/>
        <w:jc w:val="both"/>
        <w:rPr>
          <w:rFonts w:ascii="Times New Roman" w:hAnsi="Times New Roman" w:cs="Times New Roman"/>
          <w:sz w:val="24"/>
          <w:szCs w:val="24"/>
        </w:rPr>
      </w:pPr>
      <w:r w:rsidRPr="00155010">
        <w:rPr>
          <w:rFonts w:ascii="Times New Roman" w:hAnsi="Times New Roman" w:cs="Times New Roman"/>
          <w:sz w:val="24"/>
          <w:szCs w:val="24"/>
        </w:rPr>
        <w:t xml:space="preserve">Gaun/baju Pelindung </w:t>
      </w:r>
    </w:p>
    <w:p w:rsidR="002649C8" w:rsidRDefault="002649C8" w:rsidP="00155010">
      <w:pPr>
        <w:pStyle w:val="ListParagraph"/>
        <w:spacing w:line="480" w:lineRule="auto"/>
        <w:ind w:left="1429" w:firstLine="371"/>
        <w:jc w:val="both"/>
        <w:rPr>
          <w:rFonts w:ascii="Times New Roman" w:hAnsi="Times New Roman" w:cs="Times New Roman"/>
          <w:sz w:val="24"/>
          <w:szCs w:val="24"/>
        </w:rPr>
      </w:pPr>
      <w:proofErr w:type="gramStart"/>
      <w:r>
        <w:rPr>
          <w:rFonts w:ascii="Times New Roman" w:hAnsi="Times New Roman" w:cs="Times New Roman"/>
          <w:sz w:val="24"/>
          <w:szCs w:val="24"/>
        </w:rPr>
        <w:t>Tenaga pelayanan kesehatan gigi wajib menggunakan gaun/baju pelindung yang digunakan untuk mencegah kontaminasi pada pakaian dan melindungi kulit dari kontaminasi darah dan cairan tubuh.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Gaun pelindung ini harus dicuci setiap hari.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Gaun pelindung terbuat dari bahan yang dapat dicuci dan dapat dipakai ulang (kain), tetapi dapat juga terbuat dari bahan kertas kedap air yang hanya dapat sekali pakai (disposable).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Lepaskan gaun/baju pelindung jika tindakan telah selesai.</w:t>
      </w:r>
      <w:proofErr w:type="gramEnd"/>
    </w:p>
    <w:p w:rsidR="002649C8" w:rsidRDefault="002649C8" w:rsidP="00155010">
      <w:pPr>
        <w:pStyle w:val="ListParagraph"/>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Apron </w:t>
      </w:r>
    </w:p>
    <w:p w:rsidR="00155010" w:rsidRDefault="002649C8" w:rsidP="00155010">
      <w:pPr>
        <w:pStyle w:val="ListParagraph"/>
        <w:spacing w:line="480" w:lineRule="auto"/>
        <w:ind w:left="1429" w:firstLine="371"/>
        <w:jc w:val="both"/>
        <w:rPr>
          <w:rFonts w:ascii="Times New Roman" w:hAnsi="Times New Roman"/>
          <w:sz w:val="24"/>
          <w:szCs w:val="24"/>
          <w:lang w:val="id-ID" w:eastAsia="id-ID"/>
        </w:rPr>
      </w:pPr>
      <w:r>
        <w:rPr>
          <w:rFonts w:ascii="Times New Roman" w:eastAsia="Times New Roman" w:hAnsi="Times New Roman"/>
          <w:sz w:val="24"/>
          <w:szCs w:val="24"/>
          <w:lang w:eastAsia="id-ID"/>
        </w:rPr>
        <w:t xml:space="preserve">Apron memberi perlindungan kepada bagian atas badan (Kecuali kepala), merangkum lengan, tangan dada serta bagian belakang badan dari </w:t>
      </w:r>
      <w:proofErr w:type="gramStart"/>
      <w:r>
        <w:rPr>
          <w:rFonts w:ascii="Times New Roman" w:hAnsi="Times New Roman"/>
          <w:sz w:val="24"/>
          <w:szCs w:val="24"/>
          <w:lang w:val="id-ID" w:eastAsia="id-ID"/>
        </w:rPr>
        <w:t>bahaya  temperatur</w:t>
      </w:r>
      <w:proofErr w:type="gramEnd"/>
      <w:r>
        <w:rPr>
          <w:rFonts w:ascii="Times New Roman" w:hAnsi="Times New Roman"/>
          <w:sz w:val="24"/>
          <w:szCs w:val="24"/>
          <w:lang w:val="id-ID" w:eastAsia="id-ID"/>
        </w:rPr>
        <w:t xml:space="preserve"> panas atau dingin yang ekstrim, pajanan api dan benda-benda panas, percikan bahan-bahan kimia, cairan dan  logam panas, uap panas, benturan (</w:t>
      </w:r>
      <w:r>
        <w:rPr>
          <w:rFonts w:ascii="Times New Roman" w:hAnsi="Times New Roman"/>
          <w:i/>
          <w:sz w:val="24"/>
          <w:szCs w:val="24"/>
          <w:lang w:val="id-ID" w:eastAsia="id-ID"/>
        </w:rPr>
        <w:t>impac</w:t>
      </w:r>
      <w:r>
        <w:rPr>
          <w:rFonts w:ascii="Times New Roman" w:hAnsi="Times New Roman"/>
          <w:sz w:val="24"/>
          <w:szCs w:val="24"/>
          <w:lang w:val="id-ID" w:eastAsia="id-ID"/>
        </w:rPr>
        <w:t xml:space="preserve">t) dengan mesin, peralatan  dan  bahan, tergores,  radiasi, binatang,  mikro-organisme </w:t>
      </w:r>
      <w:r>
        <w:rPr>
          <w:rFonts w:ascii="Times New Roman" w:hAnsi="Times New Roman"/>
          <w:i/>
          <w:sz w:val="24"/>
          <w:szCs w:val="24"/>
          <w:lang w:val="id-ID" w:eastAsia="id-ID"/>
        </w:rPr>
        <w:t>pathogen</w:t>
      </w:r>
      <w:r>
        <w:rPr>
          <w:rFonts w:ascii="Times New Roman" w:hAnsi="Times New Roman"/>
          <w:sz w:val="24"/>
          <w:szCs w:val="24"/>
          <w:lang w:val="id-ID" w:eastAsia="id-ID"/>
        </w:rPr>
        <w:t xml:space="preserve"> dari manusia, binatang, tumbuhan dan lingkungan seperti virus,  bakteri dan jamur.</w:t>
      </w:r>
    </w:p>
    <w:p w:rsidR="00F129AD" w:rsidRPr="00155010" w:rsidRDefault="00F129AD" w:rsidP="00155010">
      <w:pPr>
        <w:pStyle w:val="ListParagraph"/>
        <w:spacing w:line="480" w:lineRule="auto"/>
        <w:ind w:left="1429" w:firstLine="371"/>
        <w:jc w:val="both"/>
        <w:rPr>
          <w:rFonts w:ascii="Times New Roman" w:hAnsi="Times New Roman"/>
          <w:sz w:val="24"/>
          <w:szCs w:val="24"/>
          <w:lang w:val="id-ID" w:eastAsia="id-ID"/>
        </w:rPr>
      </w:pPr>
    </w:p>
    <w:p w:rsidR="00155010" w:rsidRDefault="00BD04A9" w:rsidP="00155010">
      <w:pPr>
        <w:pStyle w:val="ListParagraph"/>
        <w:spacing w:line="480" w:lineRule="auto"/>
        <w:ind w:left="0" w:firstLine="709"/>
        <w:jc w:val="both"/>
        <w:rPr>
          <w:rFonts w:ascii="Times New Roman" w:hAnsi="Times New Roman"/>
          <w:b/>
          <w:sz w:val="24"/>
          <w:szCs w:val="24"/>
          <w:lang w:val="id-ID" w:eastAsia="id-ID"/>
        </w:rPr>
      </w:pPr>
      <w:r>
        <w:rPr>
          <w:rFonts w:ascii="Times New Roman" w:hAnsi="Times New Roman"/>
          <w:b/>
          <w:sz w:val="24"/>
          <w:szCs w:val="24"/>
          <w:lang w:eastAsia="id-ID"/>
        </w:rPr>
        <w:lastRenderedPageBreak/>
        <w:t>2</w:t>
      </w:r>
      <w:r>
        <w:rPr>
          <w:rFonts w:ascii="Times New Roman" w:hAnsi="Times New Roman"/>
          <w:b/>
          <w:sz w:val="24"/>
          <w:szCs w:val="24"/>
          <w:lang w:val="id-ID" w:eastAsia="id-ID"/>
        </w:rPr>
        <w:t>.5.2</w:t>
      </w:r>
      <w:r w:rsidR="002649C8">
        <w:rPr>
          <w:rFonts w:ascii="Times New Roman" w:hAnsi="Times New Roman"/>
          <w:b/>
          <w:sz w:val="24"/>
          <w:szCs w:val="24"/>
          <w:lang w:eastAsia="id-ID"/>
        </w:rPr>
        <w:t xml:space="preserve"> Penggunaan APD </w:t>
      </w:r>
    </w:p>
    <w:p w:rsidR="002649C8" w:rsidRPr="00155010" w:rsidRDefault="002649C8" w:rsidP="00155010">
      <w:pPr>
        <w:pStyle w:val="ListParagraph"/>
        <w:numPr>
          <w:ilvl w:val="0"/>
          <w:numId w:val="29"/>
        </w:numPr>
        <w:spacing w:line="480" w:lineRule="auto"/>
        <w:jc w:val="both"/>
        <w:rPr>
          <w:rFonts w:ascii="Times New Roman" w:hAnsi="Times New Roman"/>
          <w:b/>
          <w:sz w:val="24"/>
          <w:szCs w:val="24"/>
          <w:lang w:val="id-ID" w:eastAsia="id-ID"/>
        </w:rPr>
      </w:pPr>
      <w:r w:rsidRPr="00155010">
        <w:rPr>
          <w:rFonts w:ascii="Times New Roman" w:hAnsi="Times New Roman" w:cs="Times New Roman"/>
          <w:sz w:val="24"/>
          <w:szCs w:val="24"/>
        </w:rPr>
        <w:t>Di klinik gigi :</w:t>
      </w:r>
    </w:p>
    <w:p w:rsidR="002649C8" w:rsidRDefault="002649C8" w:rsidP="002649C8">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sarung tangan</w:t>
      </w:r>
    </w:p>
    <w:p w:rsidR="002649C8" w:rsidRDefault="002649C8" w:rsidP="002649C8">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Masker</w:t>
      </w:r>
    </w:p>
    <w:p w:rsidR="00155010" w:rsidRPr="00155010" w:rsidRDefault="002649C8" w:rsidP="00155010">
      <w:pPr>
        <w:pStyle w:val="ListParagraph"/>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Kacamata pelindung</w:t>
      </w:r>
    </w:p>
    <w:p w:rsidR="00155010" w:rsidRPr="00155010" w:rsidRDefault="002649C8" w:rsidP="00155010">
      <w:pPr>
        <w:pStyle w:val="ListParagraph"/>
        <w:numPr>
          <w:ilvl w:val="0"/>
          <w:numId w:val="29"/>
        </w:numPr>
        <w:spacing w:line="480" w:lineRule="auto"/>
        <w:jc w:val="both"/>
        <w:rPr>
          <w:rFonts w:ascii="Times New Roman" w:hAnsi="Times New Roman" w:cs="Times New Roman"/>
          <w:sz w:val="24"/>
          <w:szCs w:val="24"/>
        </w:rPr>
      </w:pPr>
      <w:r w:rsidRPr="00155010">
        <w:rPr>
          <w:rFonts w:ascii="Times New Roman" w:hAnsi="Times New Roman" w:cs="Times New Roman"/>
          <w:sz w:val="24"/>
          <w:szCs w:val="24"/>
        </w:rPr>
        <w:t>Rontgen foto :</w:t>
      </w:r>
    </w:p>
    <w:p w:rsidR="00155010" w:rsidRPr="00155010" w:rsidRDefault="002649C8" w:rsidP="00155010">
      <w:pPr>
        <w:pStyle w:val="ListParagraph"/>
        <w:numPr>
          <w:ilvl w:val="0"/>
          <w:numId w:val="31"/>
        </w:numPr>
        <w:spacing w:line="480" w:lineRule="auto"/>
        <w:jc w:val="both"/>
        <w:rPr>
          <w:rFonts w:ascii="Times New Roman" w:hAnsi="Times New Roman" w:cs="Times New Roman"/>
          <w:sz w:val="24"/>
          <w:szCs w:val="24"/>
        </w:rPr>
      </w:pPr>
      <w:r w:rsidRPr="00155010">
        <w:rPr>
          <w:rFonts w:ascii="Times New Roman" w:hAnsi="Times New Roman" w:cs="Times New Roman"/>
          <w:sz w:val="24"/>
          <w:szCs w:val="24"/>
        </w:rPr>
        <w:t>Masker</w:t>
      </w:r>
    </w:p>
    <w:p w:rsidR="00155010" w:rsidRPr="00155010" w:rsidRDefault="002649C8" w:rsidP="00155010">
      <w:pPr>
        <w:pStyle w:val="ListParagraph"/>
        <w:numPr>
          <w:ilvl w:val="0"/>
          <w:numId w:val="31"/>
        </w:numPr>
        <w:spacing w:line="480" w:lineRule="auto"/>
        <w:jc w:val="both"/>
        <w:rPr>
          <w:rFonts w:ascii="Times New Roman" w:hAnsi="Times New Roman" w:cs="Times New Roman"/>
          <w:sz w:val="24"/>
          <w:szCs w:val="24"/>
        </w:rPr>
      </w:pPr>
      <w:r w:rsidRPr="00155010">
        <w:rPr>
          <w:rFonts w:ascii="Times New Roman" w:hAnsi="Times New Roman" w:cs="Times New Roman"/>
          <w:sz w:val="24"/>
          <w:szCs w:val="24"/>
        </w:rPr>
        <w:t>Sarung tangan</w:t>
      </w:r>
    </w:p>
    <w:p w:rsidR="002649C8" w:rsidRPr="00155010" w:rsidRDefault="002649C8" w:rsidP="00155010">
      <w:pPr>
        <w:pStyle w:val="ListParagraph"/>
        <w:numPr>
          <w:ilvl w:val="0"/>
          <w:numId w:val="31"/>
        </w:numPr>
        <w:spacing w:line="480" w:lineRule="auto"/>
        <w:jc w:val="both"/>
        <w:rPr>
          <w:rFonts w:ascii="Times New Roman" w:hAnsi="Times New Roman" w:cs="Times New Roman"/>
          <w:sz w:val="24"/>
          <w:szCs w:val="24"/>
        </w:rPr>
      </w:pPr>
      <w:r w:rsidRPr="00155010">
        <w:rPr>
          <w:rFonts w:ascii="Times New Roman" w:hAnsi="Times New Roman" w:cs="Times New Roman"/>
          <w:sz w:val="24"/>
          <w:szCs w:val="24"/>
        </w:rPr>
        <w:t xml:space="preserve">Apron </w:t>
      </w:r>
    </w:p>
    <w:p w:rsidR="00155010" w:rsidRPr="00155010" w:rsidRDefault="002649C8" w:rsidP="00155010">
      <w:pPr>
        <w:pStyle w:val="ListParagraph"/>
        <w:numPr>
          <w:ilvl w:val="0"/>
          <w:numId w:val="29"/>
        </w:numPr>
        <w:spacing w:line="480" w:lineRule="auto"/>
        <w:jc w:val="both"/>
        <w:rPr>
          <w:rFonts w:ascii="Times New Roman" w:hAnsi="Times New Roman" w:cs="Times New Roman"/>
          <w:sz w:val="24"/>
          <w:szCs w:val="24"/>
        </w:rPr>
      </w:pPr>
      <w:r>
        <w:rPr>
          <w:rFonts w:ascii="Times New Roman" w:hAnsi="Times New Roman" w:cs="Times New Roman"/>
          <w:sz w:val="24"/>
          <w:szCs w:val="24"/>
        </w:rPr>
        <w:t>Bedah :</w:t>
      </w:r>
    </w:p>
    <w:p w:rsidR="00155010" w:rsidRPr="00155010" w:rsidRDefault="002649C8" w:rsidP="00155010">
      <w:pPr>
        <w:pStyle w:val="ListParagraph"/>
        <w:numPr>
          <w:ilvl w:val="0"/>
          <w:numId w:val="32"/>
        </w:numPr>
        <w:spacing w:line="480" w:lineRule="auto"/>
        <w:jc w:val="both"/>
        <w:rPr>
          <w:rFonts w:ascii="Times New Roman" w:hAnsi="Times New Roman" w:cs="Times New Roman"/>
          <w:sz w:val="24"/>
          <w:szCs w:val="24"/>
        </w:rPr>
      </w:pPr>
      <w:r w:rsidRPr="00155010">
        <w:rPr>
          <w:rFonts w:ascii="Times New Roman" w:hAnsi="Times New Roman" w:cs="Times New Roman"/>
          <w:sz w:val="24"/>
          <w:szCs w:val="24"/>
        </w:rPr>
        <w:t>Masker</w:t>
      </w:r>
    </w:p>
    <w:p w:rsidR="00155010" w:rsidRPr="00155010" w:rsidRDefault="002649C8" w:rsidP="00155010">
      <w:pPr>
        <w:pStyle w:val="ListParagraph"/>
        <w:numPr>
          <w:ilvl w:val="0"/>
          <w:numId w:val="32"/>
        </w:numPr>
        <w:spacing w:line="480" w:lineRule="auto"/>
        <w:jc w:val="both"/>
        <w:rPr>
          <w:rFonts w:ascii="Times New Roman" w:hAnsi="Times New Roman" w:cs="Times New Roman"/>
          <w:sz w:val="24"/>
          <w:szCs w:val="24"/>
        </w:rPr>
      </w:pPr>
      <w:r w:rsidRPr="00155010">
        <w:rPr>
          <w:rFonts w:ascii="Times New Roman" w:hAnsi="Times New Roman" w:cs="Times New Roman"/>
          <w:sz w:val="24"/>
          <w:szCs w:val="24"/>
        </w:rPr>
        <w:t>Sarung tangan</w:t>
      </w:r>
    </w:p>
    <w:p w:rsidR="00155010" w:rsidRPr="00155010" w:rsidRDefault="002649C8" w:rsidP="00155010">
      <w:pPr>
        <w:pStyle w:val="ListParagraph"/>
        <w:numPr>
          <w:ilvl w:val="0"/>
          <w:numId w:val="32"/>
        </w:numPr>
        <w:spacing w:line="480" w:lineRule="auto"/>
        <w:jc w:val="both"/>
        <w:rPr>
          <w:rFonts w:ascii="Times New Roman" w:hAnsi="Times New Roman" w:cs="Times New Roman"/>
          <w:sz w:val="24"/>
          <w:szCs w:val="24"/>
        </w:rPr>
      </w:pPr>
      <w:r w:rsidRPr="00155010">
        <w:rPr>
          <w:rFonts w:ascii="Times New Roman" w:hAnsi="Times New Roman" w:cs="Times New Roman"/>
          <w:sz w:val="24"/>
          <w:szCs w:val="24"/>
        </w:rPr>
        <w:t>Gaun/pelindung</w:t>
      </w:r>
    </w:p>
    <w:p w:rsidR="002649C8" w:rsidRPr="00155010" w:rsidRDefault="002649C8" w:rsidP="00155010">
      <w:pPr>
        <w:pStyle w:val="ListParagraph"/>
        <w:numPr>
          <w:ilvl w:val="0"/>
          <w:numId w:val="32"/>
        </w:numPr>
        <w:spacing w:line="480" w:lineRule="auto"/>
        <w:jc w:val="both"/>
        <w:rPr>
          <w:rFonts w:ascii="Times New Roman" w:hAnsi="Times New Roman" w:cs="Times New Roman"/>
          <w:sz w:val="24"/>
          <w:szCs w:val="24"/>
        </w:rPr>
      </w:pPr>
      <w:r w:rsidRPr="00155010">
        <w:rPr>
          <w:rFonts w:ascii="Times New Roman" w:hAnsi="Times New Roman" w:cs="Times New Roman"/>
          <w:sz w:val="24"/>
          <w:szCs w:val="24"/>
        </w:rPr>
        <w:t>Kacamata pelindung</w:t>
      </w:r>
    </w:p>
    <w:p w:rsidR="002649C8" w:rsidRPr="00155010" w:rsidRDefault="008E29AB" w:rsidP="00155010">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lang w:val="id-ID"/>
        </w:rPr>
        <w:t>( Widyawati</w:t>
      </w:r>
      <w:r w:rsidR="00FD394E">
        <w:rPr>
          <w:rFonts w:ascii="Times New Roman" w:hAnsi="Times New Roman" w:cs="Times New Roman"/>
          <w:sz w:val="24"/>
          <w:szCs w:val="24"/>
          <w:lang w:val="id-ID"/>
        </w:rPr>
        <w:t>,</w:t>
      </w:r>
      <w:r>
        <w:rPr>
          <w:rFonts w:ascii="Times New Roman" w:hAnsi="Times New Roman" w:cs="Times New Roman"/>
          <w:sz w:val="24"/>
          <w:szCs w:val="24"/>
          <w:lang w:val="id-ID"/>
        </w:rPr>
        <w:t xml:space="preserve"> Lucky,</w:t>
      </w:r>
      <w:r w:rsidR="00FD394E">
        <w:rPr>
          <w:rFonts w:ascii="Times New Roman" w:hAnsi="Times New Roman" w:cs="Times New Roman"/>
          <w:sz w:val="24"/>
          <w:szCs w:val="24"/>
          <w:lang w:val="id-ID"/>
        </w:rPr>
        <w:t xml:space="preserve"> 2016)</w:t>
      </w:r>
    </w:p>
    <w:p w:rsidR="00C13CC7" w:rsidRDefault="00153A30" w:rsidP="004F685C">
      <w:p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2.6 Jenis Kelamin</w:t>
      </w:r>
    </w:p>
    <w:p w:rsidR="00153A30" w:rsidRPr="00153A30" w:rsidRDefault="00153A30" w:rsidP="00081449">
      <w:pPr>
        <w:spacing w:line="480" w:lineRule="auto"/>
        <w:ind w:left="426" w:firstLine="294"/>
        <w:jc w:val="both"/>
        <w:rPr>
          <w:rFonts w:ascii="Times New Roman" w:hAnsi="Times New Roman" w:cs="Times New Roman"/>
          <w:sz w:val="24"/>
          <w:szCs w:val="24"/>
          <w:lang w:val="id-ID"/>
        </w:rPr>
      </w:pPr>
      <w:r>
        <w:rPr>
          <w:rFonts w:ascii="Times New Roman" w:hAnsi="Times New Roman" w:cs="Times New Roman"/>
          <w:sz w:val="24"/>
          <w:szCs w:val="24"/>
          <w:lang w:val="id-ID"/>
        </w:rPr>
        <w:t>Menurut Hunggu (2007) jenis kelamin (seks)</w:t>
      </w:r>
      <w:r w:rsidR="004B7A6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adalah perbedaan antara perempuan dengan laki-laki secara biologis sejak seseorang di lahirkan. Seks berkaitan dengan tubuh laki-laki dan perempuan, dimana laki-laki memproduksi sperma, sementara perempuan menghasilkan sel telur dan secara biologis mampu untuk menstruasi, hamil, dan menyusui. </w:t>
      </w:r>
    </w:p>
    <w:sectPr w:rsidR="00153A30" w:rsidRPr="00153A30" w:rsidSect="00ED6A55">
      <w:headerReference w:type="default" r:id="rId11"/>
      <w:footerReference w:type="default" r:id="rId12"/>
      <w:footerReference w:type="first" r:id="rId13"/>
      <w:pgSz w:w="11906" w:h="16838"/>
      <w:pgMar w:top="1418" w:right="1701" w:bottom="1418" w:left="2268" w:header="709" w:footer="709" w:gutter="0"/>
      <w:pgNumType w:star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DC4" w:rsidRDefault="008E0DC4" w:rsidP="002D2C10">
      <w:pPr>
        <w:spacing w:after="0" w:line="240" w:lineRule="auto"/>
      </w:pPr>
      <w:r>
        <w:separator/>
      </w:r>
    </w:p>
  </w:endnote>
  <w:endnote w:type="continuationSeparator" w:id="0">
    <w:p w:rsidR="008E0DC4" w:rsidRDefault="008E0DC4" w:rsidP="002D2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6CF" w:rsidRDefault="00F446CF">
    <w:pPr>
      <w:pStyle w:val="Footer"/>
      <w:jc w:val="right"/>
    </w:pPr>
  </w:p>
  <w:p w:rsidR="00F446CF" w:rsidRDefault="00F446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559274"/>
      <w:docPartObj>
        <w:docPartGallery w:val="Page Numbers (Bottom of Page)"/>
        <w:docPartUnique/>
      </w:docPartObj>
    </w:sdtPr>
    <w:sdtEndPr>
      <w:rPr>
        <w:noProof/>
      </w:rPr>
    </w:sdtEndPr>
    <w:sdtContent>
      <w:p w:rsidR="00F446CF" w:rsidRDefault="00F446CF">
        <w:pPr>
          <w:pStyle w:val="Footer"/>
          <w:jc w:val="center"/>
        </w:pPr>
        <w:r>
          <w:fldChar w:fldCharType="begin"/>
        </w:r>
        <w:r>
          <w:instrText xml:space="preserve"> PAGE   \* MERGEFORMAT </w:instrText>
        </w:r>
        <w:r>
          <w:fldChar w:fldCharType="separate"/>
        </w:r>
        <w:r w:rsidR="000370DD">
          <w:rPr>
            <w:noProof/>
          </w:rPr>
          <w:t>7</w:t>
        </w:r>
        <w:r>
          <w:rPr>
            <w:noProof/>
          </w:rPr>
          <w:fldChar w:fldCharType="end"/>
        </w:r>
      </w:p>
    </w:sdtContent>
  </w:sdt>
  <w:p w:rsidR="00F446CF" w:rsidRDefault="00F446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DC4" w:rsidRDefault="008E0DC4" w:rsidP="002D2C10">
      <w:pPr>
        <w:spacing w:after="0" w:line="240" w:lineRule="auto"/>
      </w:pPr>
      <w:r>
        <w:separator/>
      </w:r>
    </w:p>
  </w:footnote>
  <w:footnote w:type="continuationSeparator" w:id="0">
    <w:p w:rsidR="008E0DC4" w:rsidRDefault="008E0DC4" w:rsidP="002D2C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264990"/>
      <w:docPartObj>
        <w:docPartGallery w:val="Page Numbers (Top of Page)"/>
        <w:docPartUnique/>
      </w:docPartObj>
    </w:sdtPr>
    <w:sdtEndPr>
      <w:rPr>
        <w:noProof/>
      </w:rPr>
    </w:sdtEndPr>
    <w:sdtContent>
      <w:p w:rsidR="00F446CF" w:rsidRDefault="00F446CF">
        <w:pPr>
          <w:pStyle w:val="Header"/>
          <w:jc w:val="right"/>
        </w:pPr>
        <w:r>
          <w:fldChar w:fldCharType="begin"/>
        </w:r>
        <w:r>
          <w:instrText xml:space="preserve"> PAGE   \* MERGEFORMAT </w:instrText>
        </w:r>
        <w:r>
          <w:fldChar w:fldCharType="separate"/>
        </w:r>
        <w:r w:rsidR="007A1C73">
          <w:rPr>
            <w:noProof/>
          </w:rPr>
          <w:t>26</w:t>
        </w:r>
        <w:r>
          <w:rPr>
            <w:noProof/>
          </w:rPr>
          <w:fldChar w:fldCharType="end"/>
        </w:r>
      </w:p>
    </w:sdtContent>
  </w:sdt>
  <w:p w:rsidR="00F446CF" w:rsidRDefault="00F446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0891"/>
    <w:multiLevelType w:val="hybridMultilevel"/>
    <w:tmpl w:val="501A7284"/>
    <w:lvl w:ilvl="0" w:tplc="04090017">
      <w:start w:val="1"/>
      <w:numFmt w:val="lowerLetter"/>
      <w:lvlText w:val="%1)"/>
      <w:lvlJc w:val="left"/>
      <w:pPr>
        <w:ind w:left="4063" w:hanging="360"/>
      </w:pPr>
    </w:lvl>
    <w:lvl w:ilvl="1" w:tplc="04090019">
      <w:start w:val="1"/>
      <w:numFmt w:val="lowerLetter"/>
      <w:lvlText w:val="%2."/>
      <w:lvlJc w:val="left"/>
      <w:pPr>
        <w:ind w:left="4783" w:hanging="360"/>
      </w:pPr>
    </w:lvl>
    <w:lvl w:ilvl="2" w:tplc="0409001B">
      <w:start w:val="1"/>
      <w:numFmt w:val="lowerRoman"/>
      <w:lvlText w:val="%3."/>
      <w:lvlJc w:val="right"/>
      <w:pPr>
        <w:ind w:left="5503" w:hanging="180"/>
      </w:pPr>
    </w:lvl>
    <w:lvl w:ilvl="3" w:tplc="0409000F">
      <w:start w:val="1"/>
      <w:numFmt w:val="decimal"/>
      <w:lvlText w:val="%4."/>
      <w:lvlJc w:val="left"/>
      <w:pPr>
        <w:ind w:left="6223" w:hanging="360"/>
      </w:pPr>
    </w:lvl>
    <w:lvl w:ilvl="4" w:tplc="04090019">
      <w:start w:val="1"/>
      <w:numFmt w:val="lowerLetter"/>
      <w:lvlText w:val="%5."/>
      <w:lvlJc w:val="left"/>
      <w:pPr>
        <w:ind w:left="6943" w:hanging="360"/>
      </w:pPr>
    </w:lvl>
    <w:lvl w:ilvl="5" w:tplc="0409001B">
      <w:start w:val="1"/>
      <w:numFmt w:val="lowerRoman"/>
      <w:lvlText w:val="%6."/>
      <w:lvlJc w:val="right"/>
      <w:pPr>
        <w:ind w:left="7663" w:hanging="180"/>
      </w:pPr>
    </w:lvl>
    <w:lvl w:ilvl="6" w:tplc="0409000F">
      <w:start w:val="1"/>
      <w:numFmt w:val="decimal"/>
      <w:lvlText w:val="%7."/>
      <w:lvlJc w:val="left"/>
      <w:pPr>
        <w:ind w:left="8383" w:hanging="360"/>
      </w:pPr>
    </w:lvl>
    <w:lvl w:ilvl="7" w:tplc="04090019">
      <w:start w:val="1"/>
      <w:numFmt w:val="lowerLetter"/>
      <w:lvlText w:val="%8."/>
      <w:lvlJc w:val="left"/>
      <w:pPr>
        <w:ind w:left="9103" w:hanging="360"/>
      </w:pPr>
    </w:lvl>
    <w:lvl w:ilvl="8" w:tplc="0409001B">
      <w:start w:val="1"/>
      <w:numFmt w:val="lowerRoman"/>
      <w:lvlText w:val="%9."/>
      <w:lvlJc w:val="right"/>
      <w:pPr>
        <w:ind w:left="9823" w:hanging="180"/>
      </w:pPr>
    </w:lvl>
  </w:abstractNum>
  <w:abstractNum w:abstractNumId="1">
    <w:nsid w:val="02BF7573"/>
    <w:multiLevelType w:val="hybridMultilevel"/>
    <w:tmpl w:val="A6549870"/>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082D5D5A"/>
    <w:multiLevelType w:val="hybridMultilevel"/>
    <w:tmpl w:val="300E01C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9159E4"/>
    <w:multiLevelType w:val="hybridMultilevel"/>
    <w:tmpl w:val="9CBC401A"/>
    <w:lvl w:ilvl="0" w:tplc="04210011">
      <w:start w:val="1"/>
      <w:numFmt w:val="decimal"/>
      <w:lvlText w:val="%1)"/>
      <w:lvlJc w:val="left"/>
      <w:pPr>
        <w:ind w:left="2509" w:hanging="360"/>
      </w:pPr>
    </w:lvl>
    <w:lvl w:ilvl="1" w:tplc="04210019" w:tentative="1">
      <w:start w:val="1"/>
      <w:numFmt w:val="lowerLetter"/>
      <w:lvlText w:val="%2."/>
      <w:lvlJc w:val="left"/>
      <w:pPr>
        <w:ind w:left="3229" w:hanging="360"/>
      </w:pPr>
    </w:lvl>
    <w:lvl w:ilvl="2" w:tplc="0421001B" w:tentative="1">
      <w:start w:val="1"/>
      <w:numFmt w:val="lowerRoman"/>
      <w:lvlText w:val="%3."/>
      <w:lvlJc w:val="right"/>
      <w:pPr>
        <w:ind w:left="3949" w:hanging="180"/>
      </w:pPr>
    </w:lvl>
    <w:lvl w:ilvl="3" w:tplc="0421000F" w:tentative="1">
      <w:start w:val="1"/>
      <w:numFmt w:val="decimal"/>
      <w:lvlText w:val="%4."/>
      <w:lvlJc w:val="left"/>
      <w:pPr>
        <w:ind w:left="4669" w:hanging="360"/>
      </w:pPr>
    </w:lvl>
    <w:lvl w:ilvl="4" w:tplc="04210019" w:tentative="1">
      <w:start w:val="1"/>
      <w:numFmt w:val="lowerLetter"/>
      <w:lvlText w:val="%5."/>
      <w:lvlJc w:val="left"/>
      <w:pPr>
        <w:ind w:left="5389" w:hanging="360"/>
      </w:pPr>
    </w:lvl>
    <w:lvl w:ilvl="5" w:tplc="0421001B" w:tentative="1">
      <w:start w:val="1"/>
      <w:numFmt w:val="lowerRoman"/>
      <w:lvlText w:val="%6."/>
      <w:lvlJc w:val="right"/>
      <w:pPr>
        <w:ind w:left="6109" w:hanging="180"/>
      </w:pPr>
    </w:lvl>
    <w:lvl w:ilvl="6" w:tplc="0421000F" w:tentative="1">
      <w:start w:val="1"/>
      <w:numFmt w:val="decimal"/>
      <w:lvlText w:val="%7."/>
      <w:lvlJc w:val="left"/>
      <w:pPr>
        <w:ind w:left="6829" w:hanging="360"/>
      </w:pPr>
    </w:lvl>
    <w:lvl w:ilvl="7" w:tplc="04210019" w:tentative="1">
      <w:start w:val="1"/>
      <w:numFmt w:val="lowerLetter"/>
      <w:lvlText w:val="%8."/>
      <w:lvlJc w:val="left"/>
      <w:pPr>
        <w:ind w:left="7549" w:hanging="360"/>
      </w:pPr>
    </w:lvl>
    <w:lvl w:ilvl="8" w:tplc="0421001B" w:tentative="1">
      <w:start w:val="1"/>
      <w:numFmt w:val="lowerRoman"/>
      <w:lvlText w:val="%9."/>
      <w:lvlJc w:val="right"/>
      <w:pPr>
        <w:ind w:left="8269" w:hanging="180"/>
      </w:pPr>
    </w:lvl>
  </w:abstractNum>
  <w:abstractNum w:abstractNumId="4">
    <w:nsid w:val="14581F2E"/>
    <w:multiLevelType w:val="hybridMultilevel"/>
    <w:tmpl w:val="99B421CC"/>
    <w:lvl w:ilvl="0" w:tplc="0409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nsid w:val="15FF1D69"/>
    <w:multiLevelType w:val="multilevel"/>
    <w:tmpl w:val="10FE3484"/>
    <w:lvl w:ilvl="0">
      <w:start w:val="2"/>
      <w:numFmt w:val="decimal"/>
      <w:lvlText w:val="%1"/>
      <w:lvlJc w:val="left"/>
      <w:pPr>
        <w:ind w:left="480" w:hanging="480"/>
      </w:pPr>
    </w:lvl>
    <w:lvl w:ilvl="1">
      <w:start w:val="1"/>
      <w:numFmt w:val="decimal"/>
      <w:lvlText w:val="%1.%2"/>
      <w:lvlJc w:val="left"/>
      <w:pPr>
        <w:ind w:left="840" w:hanging="480"/>
      </w:pPr>
      <w:rPr>
        <w:rFonts w:ascii="Times New Roman" w:hAnsi="Times New Roman" w:cs="Times New Roman" w:hint="default"/>
        <w:b/>
        <w:sz w:val="24"/>
        <w:szCs w:val="24"/>
      </w:r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18C20606"/>
    <w:multiLevelType w:val="hybridMultilevel"/>
    <w:tmpl w:val="65BC6570"/>
    <w:lvl w:ilvl="0" w:tplc="04210015">
      <w:start w:val="1"/>
      <w:numFmt w:val="upperLetter"/>
      <w:lvlText w:val="%1."/>
      <w:lvlJc w:val="left"/>
      <w:pPr>
        <w:ind w:left="1501" w:hanging="360"/>
      </w:pPr>
    </w:lvl>
    <w:lvl w:ilvl="1" w:tplc="04210019" w:tentative="1">
      <w:start w:val="1"/>
      <w:numFmt w:val="lowerLetter"/>
      <w:lvlText w:val="%2."/>
      <w:lvlJc w:val="left"/>
      <w:pPr>
        <w:ind w:left="2221" w:hanging="360"/>
      </w:pPr>
    </w:lvl>
    <w:lvl w:ilvl="2" w:tplc="0421001B" w:tentative="1">
      <w:start w:val="1"/>
      <w:numFmt w:val="lowerRoman"/>
      <w:lvlText w:val="%3."/>
      <w:lvlJc w:val="right"/>
      <w:pPr>
        <w:ind w:left="2941" w:hanging="180"/>
      </w:pPr>
    </w:lvl>
    <w:lvl w:ilvl="3" w:tplc="0421000F" w:tentative="1">
      <w:start w:val="1"/>
      <w:numFmt w:val="decimal"/>
      <w:lvlText w:val="%4."/>
      <w:lvlJc w:val="left"/>
      <w:pPr>
        <w:ind w:left="3661" w:hanging="360"/>
      </w:pPr>
    </w:lvl>
    <w:lvl w:ilvl="4" w:tplc="04210019" w:tentative="1">
      <w:start w:val="1"/>
      <w:numFmt w:val="lowerLetter"/>
      <w:lvlText w:val="%5."/>
      <w:lvlJc w:val="left"/>
      <w:pPr>
        <w:ind w:left="4381" w:hanging="360"/>
      </w:pPr>
    </w:lvl>
    <w:lvl w:ilvl="5" w:tplc="0421001B" w:tentative="1">
      <w:start w:val="1"/>
      <w:numFmt w:val="lowerRoman"/>
      <w:lvlText w:val="%6."/>
      <w:lvlJc w:val="right"/>
      <w:pPr>
        <w:ind w:left="5101" w:hanging="180"/>
      </w:pPr>
    </w:lvl>
    <w:lvl w:ilvl="6" w:tplc="0421000F" w:tentative="1">
      <w:start w:val="1"/>
      <w:numFmt w:val="decimal"/>
      <w:lvlText w:val="%7."/>
      <w:lvlJc w:val="left"/>
      <w:pPr>
        <w:ind w:left="5821" w:hanging="360"/>
      </w:pPr>
    </w:lvl>
    <w:lvl w:ilvl="7" w:tplc="04210019" w:tentative="1">
      <w:start w:val="1"/>
      <w:numFmt w:val="lowerLetter"/>
      <w:lvlText w:val="%8."/>
      <w:lvlJc w:val="left"/>
      <w:pPr>
        <w:ind w:left="6541" w:hanging="360"/>
      </w:pPr>
    </w:lvl>
    <w:lvl w:ilvl="8" w:tplc="0421001B" w:tentative="1">
      <w:start w:val="1"/>
      <w:numFmt w:val="lowerRoman"/>
      <w:lvlText w:val="%9."/>
      <w:lvlJc w:val="right"/>
      <w:pPr>
        <w:ind w:left="7261" w:hanging="180"/>
      </w:pPr>
    </w:lvl>
  </w:abstractNum>
  <w:abstractNum w:abstractNumId="7">
    <w:nsid w:val="1ACE088A"/>
    <w:multiLevelType w:val="hybridMultilevel"/>
    <w:tmpl w:val="ADB467CE"/>
    <w:lvl w:ilvl="0" w:tplc="04090017">
      <w:start w:val="1"/>
      <w:numFmt w:val="lowerLetter"/>
      <w:lvlText w:val="%1)"/>
      <w:lvlJc w:val="left"/>
      <w:pPr>
        <w:ind w:left="1969" w:hanging="360"/>
      </w:pPr>
    </w:lvl>
    <w:lvl w:ilvl="1" w:tplc="04090019">
      <w:start w:val="1"/>
      <w:numFmt w:val="lowerLetter"/>
      <w:lvlText w:val="%2."/>
      <w:lvlJc w:val="left"/>
      <w:pPr>
        <w:ind w:left="2689" w:hanging="360"/>
      </w:pPr>
    </w:lvl>
    <w:lvl w:ilvl="2" w:tplc="0409001B">
      <w:start w:val="1"/>
      <w:numFmt w:val="lowerRoman"/>
      <w:lvlText w:val="%3."/>
      <w:lvlJc w:val="right"/>
      <w:pPr>
        <w:ind w:left="3409" w:hanging="180"/>
      </w:pPr>
    </w:lvl>
    <w:lvl w:ilvl="3" w:tplc="0409000F">
      <w:start w:val="1"/>
      <w:numFmt w:val="decimal"/>
      <w:lvlText w:val="%4."/>
      <w:lvlJc w:val="left"/>
      <w:pPr>
        <w:ind w:left="4129" w:hanging="360"/>
      </w:pPr>
    </w:lvl>
    <w:lvl w:ilvl="4" w:tplc="04090019">
      <w:start w:val="1"/>
      <w:numFmt w:val="lowerLetter"/>
      <w:lvlText w:val="%5."/>
      <w:lvlJc w:val="left"/>
      <w:pPr>
        <w:ind w:left="4849" w:hanging="360"/>
      </w:pPr>
    </w:lvl>
    <w:lvl w:ilvl="5" w:tplc="0409001B">
      <w:start w:val="1"/>
      <w:numFmt w:val="lowerRoman"/>
      <w:lvlText w:val="%6."/>
      <w:lvlJc w:val="right"/>
      <w:pPr>
        <w:ind w:left="5569" w:hanging="180"/>
      </w:pPr>
    </w:lvl>
    <w:lvl w:ilvl="6" w:tplc="0409000F">
      <w:start w:val="1"/>
      <w:numFmt w:val="decimal"/>
      <w:lvlText w:val="%7."/>
      <w:lvlJc w:val="left"/>
      <w:pPr>
        <w:ind w:left="6289" w:hanging="360"/>
      </w:pPr>
    </w:lvl>
    <w:lvl w:ilvl="7" w:tplc="04090019">
      <w:start w:val="1"/>
      <w:numFmt w:val="lowerLetter"/>
      <w:lvlText w:val="%8."/>
      <w:lvlJc w:val="left"/>
      <w:pPr>
        <w:ind w:left="7009" w:hanging="360"/>
      </w:pPr>
    </w:lvl>
    <w:lvl w:ilvl="8" w:tplc="0409001B">
      <w:start w:val="1"/>
      <w:numFmt w:val="lowerRoman"/>
      <w:lvlText w:val="%9."/>
      <w:lvlJc w:val="right"/>
      <w:pPr>
        <w:ind w:left="7729" w:hanging="180"/>
      </w:pPr>
    </w:lvl>
  </w:abstractNum>
  <w:abstractNum w:abstractNumId="8">
    <w:nsid w:val="1DF85E13"/>
    <w:multiLevelType w:val="hybridMultilevel"/>
    <w:tmpl w:val="7A54832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0993E9D"/>
    <w:multiLevelType w:val="hybridMultilevel"/>
    <w:tmpl w:val="2070D400"/>
    <w:lvl w:ilvl="0" w:tplc="86CCE056">
      <w:start w:val="1"/>
      <w:numFmt w:val="decimal"/>
      <w:lvlText w:val="%1)"/>
      <w:lvlJc w:val="left"/>
      <w:pPr>
        <w:ind w:left="1429" w:hanging="360"/>
      </w:pPr>
      <w:rPr>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2A7E4E99"/>
    <w:multiLevelType w:val="hybridMultilevel"/>
    <w:tmpl w:val="04D243B0"/>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11">
    <w:nsid w:val="2E5779D0"/>
    <w:multiLevelType w:val="hybridMultilevel"/>
    <w:tmpl w:val="613E22F4"/>
    <w:lvl w:ilvl="0" w:tplc="6F3A788A">
      <w:start w:val="1"/>
      <w:numFmt w:val="decimal"/>
      <w:lvlText w:val="%1)"/>
      <w:lvlJc w:val="left"/>
      <w:pPr>
        <w:ind w:left="1429" w:hanging="360"/>
      </w:pPr>
      <w:rPr>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nsid w:val="32744333"/>
    <w:multiLevelType w:val="hybridMultilevel"/>
    <w:tmpl w:val="91ACE3E6"/>
    <w:lvl w:ilvl="0" w:tplc="04090019">
      <w:start w:val="1"/>
      <w:numFmt w:val="lowerLetter"/>
      <w:lvlText w:val="%1."/>
      <w:lvlJc w:val="left"/>
      <w:pPr>
        <w:ind w:left="2610" w:hanging="360"/>
      </w:p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start w:val="1"/>
      <w:numFmt w:val="lowerLetter"/>
      <w:lvlText w:val="%5."/>
      <w:lvlJc w:val="left"/>
      <w:pPr>
        <w:ind w:left="5490" w:hanging="360"/>
      </w:pPr>
    </w:lvl>
    <w:lvl w:ilvl="5" w:tplc="0409001B">
      <w:start w:val="1"/>
      <w:numFmt w:val="lowerRoman"/>
      <w:lvlText w:val="%6."/>
      <w:lvlJc w:val="right"/>
      <w:pPr>
        <w:ind w:left="6210" w:hanging="180"/>
      </w:pPr>
    </w:lvl>
    <w:lvl w:ilvl="6" w:tplc="0409000F">
      <w:start w:val="1"/>
      <w:numFmt w:val="decimal"/>
      <w:lvlText w:val="%7."/>
      <w:lvlJc w:val="left"/>
      <w:pPr>
        <w:ind w:left="6930" w:hanging="360"/>
      </w:pPr>
    </w:lvl>
    <w:lvl w:ilvl="7" w:tplc="04090019">
      <w:start w:val="1"/>
      <w:numFmt w:val="lowerLetter"/>
      <w:lvlText w:val="%8."/>
      <w:lvlJc w:val="left"/>
      <w:pPr>
        <w:ind w:left="7650" w:hanging="360"/>
      </w:pPr>
    </w:lvl>
    <w:lvl w:ilvl="8" w:tplc="0409001B">
      <w:start w:val="1"/>
      <w:numFmt w:val="lowerRoman"/>
      <w:lvlText w:val="%9."/>
      <w:lvlJc w:val="right"/>
      <w:pPr>
        <w:ind w:left="8370" w:hanging="180"/>
      </w:pPr>
    </w:lvl>
  </w:abstractNum>
  <w:abstractNum w:abstractNumId="13">
    <w:nsid w:val="33172709"/>
    <w:multiLevelType w:val="hybridMultilevel"/>
    <w:tmpl w:val="57D8748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4CA7803"/>
    <w:multiLevelType w:val="hybridMultilevel"/>
    <w:tmpl w:val="A7B67500"/>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nsid w:val="34FF5EA4"/>
    <w:multiLevelType w:val="hybridMultilevel"/>
    <w:tmpl w:val="1B143B68"/>
    <w:lvl w:ilvl="0" w:tplc="04090011">
      <w:start w:val="1"/>
      <w:numFmt w:val="decimal"/>
      <w:lvlText w:val="%1)"/>
      <w:lvlJc w:val="left"/>
      <w:pPr>
        <w:ind w:left="2151" w:hanging="360"/>
      </w:pPr>
    </w:lvl>
    <w:lvl w:ilvl="1" w:tplc="04090019">
      <w:start w:val="1"/>
      <w:numFmt w:val="lowerLetter"/>
      <w:lvlText w:val="%2."/>
      <w:lvlJc w:val="left"/>
      <w:pPr>
        <w:ind w:left="2871" w:hanging="360"/>
      </w:pPr>
    </w:lvl>
    <w:lvl w:ilvl="2" w:tplc="0409001B">
      <w:start w:val="1"/>
      <w:numFmt w:val="lowerRoman"/>
      <w:lvlText w:val="%3."/>
      <w:lvlJc w:val="right"/>
      <w:pPr>
        <w:ind w:left="3591" w:hanging="180"/>
      </w:pPr>
    </w:lvl>
    <w:lvl w:ilvl="3" w:tplc="0409000F">
      <w:start w:val="1"/>
      <w:numFmt w:val="decimal"/>
      <w:lvlText w:val="%4."/>
      <w:lvlJc w:val="left"/>
      <w:pPr>
        <w:ind w:left="4311" w:hanging="360"/>
      </w:pPr>
    </w:lvl>
    <w:lvl w:ilvl="4" w:tplc="04090019">
      <w:start w:val="1"/>
      <w:numFmt w:val="lowerLetter"/>
      <w:lvlText w:val="%5."/>
      <w:lvlJc w:val="left"/>
      <w:pPr>
        <w:ind w:left="5031" w:hanging="360"/>
      </w:pPr>
    </w:lvl>
    <w:lvl w:ilvl="5" w:tplc="0409001B">
      <w:start w:val="1"/>
      <w:numFmt w:val="lowerRoman"/>
      <w:lvlText w:val="%6."/>
      <w:lvlJc w:val="right"/>
      <w:pPr>
        <w:ind w:left="5751" w:hanging="180"/>
      </w:pPr>
    </w:lvl>
    <w:lvl w:ilvl="6" w:tplc="0409000F">
      <w:start w:val="1"/>
      <w:numFmt w:val="decimal"/>
      <w:lvlText w:val="%7."/>
      <w:lvlJc w:val="left"/>
      <w:pPr>
        <w:ind w:left="6471" w:hanging="360"/>
      </w:pPr>
    </w:lvl>
    <w:lvl w:ilvl="7" w:tplc="04090019">
      <w:start w:val="1"/>
      <w:numFmt w:val="lowerLetter"/>
      <w:lvlText w:val="%8."/>
      <w:lvlJc w:val="left"/>
      <w:pPr>
        <w:ind w:left="7191" w:hanging="360"/>
      </w:pPr>
    </w:lvl>
    <w:lvl w:ilvl="8" w:tplc="0409001B">
      <w:start w:val="1"/>
      <w:numFmt w:val="lowerRoman"/>
      <w:lvlText w:val="%9."/>
      <w:lvlJc w:val="right"/>
      <w:pPr>
        <w:ind w:left="7911" w:hanging="180"/>
      </w:pPr>
    </w:lvl>
  </w:abstractNum>
  <w:abstractNum w:abstractNumId="16">
    <w:nsid w:val="3609268F"/>
    <w:multiLevelType w:val="hybridMultilevel"/>
    <w:tmpl w:val="2BD60C6A"/>
    <w:lvl w:ilvl="0" w:tplc="0421000F">
      <w:start w:val="1"/>
      <w:numFmt w:val="decimal"/>
      <w:lvlText w:val="%1."/>
      <w:lvlJc w:val="left"/>
      <w:pPr>
        <w:ind w:left="2520" w:hanging="360"/>
      </w:pPr>
    </w:lvl>
    <w:lvl w:ilvl="1" w:tplc="04210019">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7">
    <w:nsid w:val="365D5A34"/>
    <w:multiLevelType w:val="hybridMultilevel"/>
    <w:tmpl w:val="9372205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76D138B"/>
    <w:multiLevelType w:val="hybridMultilevel"/>
    <w:tmpl w:val="BDA4DE1C"/>
    <w:lvl w:ilvl="0" w:tplc="04090017">
      <w:start w:val="1"/>
      <w:numFmt w:val="lowerLetter"/>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9">
    <w:nsid w:val="378F31EE"/>
    <w:multiLevelType w:val="hybridMultilevel"/>
    <w:tmpl w:val="3E6E653A"/>
    <w:lvl w:ilvl="0" w:tplc="04210019">
      <w:start w:val="1"/>
      <w:numFmt w:val="lowerLetter"/>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0">
    <w:nsid w:val="3BC4206D"/>
    <w:multiLevelType w:val="hybridMultilevel"/>
    <w:tmpl w:val="CB0AEAD4"/>
    <w:lvl w:ilvl="0" w:tplc="0409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1">
    <w:nsid w:val="3CB10970"/>
    <w:multiLevelType w:val="hybridMultilevel"/>
    <w:tmpl w:val="8CD41060"/>
    <w:lvl w:ilvl="0" w:tplc="04090017">
      <w:start w:val="1"/>
      <w:numFmt w:val="lowerLetter"/>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22">
    <w:nsid w:val="4F054846"/>
    <w:multiLevelType w:val="hybridMultilevel"/>
    <w:tmpl w:val="D1A643E8"/>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4FCB5948"/>
    <w:multiLevelType w:val="hybridMultilevel"/>
    <w:tmpl w:val="B6BA876A"/>
    <w:lvl w:ilvl="0" w:tplc="04090017">
      <w:start w:val="1"/>
      <w:numFmt w:val="lowerLetter"/>
      <w:lvlText w:val="%1)"/>
      <w:lvlJc w:val="left"/>
      <w:pPr>
        <w:ind w:left="1789" w:hanging="360"/>
      </w:pPr>
    </w:lvl>
    <w:lvl w:ilvl="1" w:tplc="04090019">
      <w:start w:val="1"/>
      <w:numFmt w:val="lowerLetter"/>
      <w:lvlText w:val="%2."/>
      <w:lvlJc w:val="left"/>
      <w:pPr>
        <w:ind w:left="2509" w:hanging="360"/>
      </w:pPr>
    </w:lvl>
    <w:lvl w:ilvl="2" w:tplc="0409001B">
      <w:start w:val="1"/>
      <w:numFmt w:val="lowerRoman"/>
      <w:lvlText w:val="%3."/>
      <w:lvlJc w:val="right"/>
      <w:pPr>
        <w:ind w:left="3229" w:hanging="180"/>
      </w:pPr>
    </w:lvl>
    <w:lvl w:ilvl="3" w:tplc="0409000F">
      <w:start w:val="1"/>
      <w:numFmt w:val="decimal"/>
      <w:lvlText w:val="%4."/>
      <w:lvlJc w:val="left"/>
      <w:pPr>
        <w:ind w:left="3949" w:hanging="360"/>
      </w:pPr>
    </w:lvl>
    <w:lvl w:ilvl="4" w:tplc="04090019">
      <w:start w:val="1"/>
      <w:numFmt w:val="lowerLetter"/>
      <w:lvlText w:val="%5."/>
      <w:lvlJc w:val="left"/>
      <w:pPr>
        <w:ind w:left="4669" w:hanging="360"/>
      </w:pPr>
    </w:lvl>
    <w:lvl w:ilvl="5" w:tplc="0409001B">
      <w:start w:val="1"/>
      <w:numFmt w:val="lowerRoman"/>
      <w:lvlText w:val="%6."/>
      <w:lvlJc w:val="right"/>
      <w:pPr>
        <w:ind w:left="5389" w:hanging="180"/>
      </w:pPr>
    </w:lvl>
    <w:lvl w:ilvl="6" w:tplc="0409000F">
      <w:start w:val="1"/>
      <w:numFmt w:val="decimal"/>
      <w:lvlText w:val="%7."/>
      <w:lvlJc w:val="left"/>
      <w:pPr>
        <w:ind w:left="6109" w:hanging="360"/>
      </w:pPr>
    </w:lvl>
    <w:lvl w:ilvl="7" w:tplc="04090019">
      <w:start w:val="1"/>
      <w:numFmt w:val="lowerLetter"/>
      <w:lvlText w:val="%8."/>
      <w:lvlJc w:val="left"/>
      <w:pPr>
        <w:ind w:left="6829" w:hanging="360"/>
      </w:pPr>
    </w:lvl>
    <w:lvl w:ilvl="8" w:tplc="0409001B">
      <w:start w:val="1"/>
      <w:numFmt w:val="lowerRoman"/>
      <w:lvlText w:val="%9."/>
      <w:lvlJc w:val="right"/>
      <w:pPr>
        <w:ind w:left="7549" w:hanging="180"/>
      </w:pPr>
    </w:lvl>
  </w:abstractNum>
  <w:abstractNum w:abstractNumId="24">
    <w:nsid w:val="59FF6423"/>
    <w:multiLevelType w:val="hybridMultilevel"/>
    <w:tmpl w:val="B1BAB29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DA67B9C"/>
    <w:multiLevelType w:val="hybridMultilevel"/>
    <w:tmpl w:val="34AE59D0"/>
    <w:lvl w:ilvl="0" w:tplc="04210019">
      <w:start w:val="1"/>
      <w:numFmt w:val="lowerLetter"/>
      <w:lvlText w:val="%1."/>
      <w:lvlJc w:val="left"/>
      <w:pPr>
        <w:ind w:left="783" w:hanging="360"/>
      </w:p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abstractNum w:abstractNumId="26">
    <w:nsid w:val="61153603"/>
    <w:multiLevelType w:val="hybridMultilevel"/>
    <w:tmpl w:val="9F6A5338"/>
    <w:lvl w:ilvl="0" w:tplc="04210015">
      <w:start w:val="1"/>
      <w:numFmt w:val="upp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7">
    <w:nsid w:val="6CAA7C47"/>
    <w:multiLevelType w:val="hybridMultilevel"/>
    <w:tmpl w:val="F6D88658"/>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nsid w:val="6E7D7C69"/>
    <w:multiLevelType w:val="hybridMultilevel"/>
    <w:tmpl w:val="2EC6D53A"/>
    <w:lvl w:ilvl="0" w:tplc="04210019">
      <w:start w:val="1"/>
      <w:numFmt w:val="lowerLetter"/>
      <w:lvlText w:val="%1."/>
      <w:lvlJc w:val="left"/>
      <w:pPr>
        <w:ind w:left="783" w:hanging="360"/>
      </w:p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abstractNum w:abstractNumId="29">
    <w:nsid w:val="7B42566E"/>
    <w:multiLevelType w:val="hybridMultilevel"/>
    <w:tmpl w:val="FDEAC07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F5354E4"/>
    <w:multiLevelType w:val="hybridMultilevel"/>
    <w:tmpl w:val="DCB6B534"/>
    <w:lvl w:ilvl="0" w:tplc="0409000F">
      <w:start w:val="1"/>
      <w:numFmt w:val="decimal"/>
      <w:lvlText w:val="%1."/>
      <w:lvlJc w:val="left"/>
      <w:pPr>
        <w:ind w:left="5040" w:hanging="360"/>
      </w:p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start w:val="1"/>
      <w:numFmt w:val="lowerLetter"/>
      <w:lvlText w:val="%5."/>
      <w:lvlJc w:val="left"/>
      <w:pPr>
        <w:ind w:left="7920" w:hanging="360"/>
      </w:pPr>
    </w:lvl>
    <w:lvl w:ilvl="5" w:tplc="0409001B">
      <w:start w:val="1"/>
      <w:numFmt w:val="lowerRoman"/>
      <w:lvlText w:val="%6."/>
      <w:lvlJc w:val="right"/>
      <w:pPr>
        <w:ind w:left="8640" w:hanging="180"/>
      </w:pPr>
    </w:lvl>
    <w:lvl w:ilvl="6" w:tplc="0409000F">
      <w:start w:val="1"/>
      <w:numFmt w:val="decimal"/>
      <w:lvlText w:val="%7."/>
      <w:lvlJc w:val="left"/>
      <w:pPr>
        <w:ind w:left="9360" w:hanging="360"/>
      </w:pPr>
    </w:lvl>
    <w:lvl w:ilvl="7" w:tplc="04090019">
      <w:start w:val="1"/>
      <w:numFmt w:val="lowerLetter"/>
      <w:lvlText w:val="%8."/>
      <w:lvlJc w:val="left"/>
      <w:pPr>
        <w:ind w:left="10080" w:hanging="360"/>
      </w:pPr>
    </w:lvl>
    <w:lvl w:ilvl="8" w:tplc="0409001B">
      <w:start w:val="1"/>
      <w:numFmt w:val="lowerRoman"/>
      <w:lvlText w:val="%9."/>
      <w:lvlJc w:val="right"/>
      <w:pPr>
        <w:ind w:left="10800" w:hanging="180"/>
      </w:pPr>
    </w:lvl>
  </w:abstractNum>
  <w:abstractNum w:abstractNumId="31">
    <w:nsid w:val="7FFE19CC"/>
    <w:multiLevelType w:val="hybridMultilevel"/>
    <w:tmpl w:val="D27EBA06"/>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num w:numId="1">
    <w:abstractNumId w:val="16"/>
  </w:num>
  <w:num w:numId="2">
    <w:abstractNumId w:val="26"/>
  </w:num>
  <w:num w:numId="3">
    <w:abstractNumId w:val="25"/>
  </w:num>
  <w:num w:numId="4">
    <w:abstractNumId w:val="28"/>
  </w:num>
  <w:num w:numId="5">
    <w:abstractNumId w:val="29"/>
  </w:num>
  <w:num w:numId="6">
    <w:abstractNumId w:val="19"/>
  </w:num>
  <w:num w:numId="7">
    <w:abstractNumId w:val="1"/>
  </w:num>
  <w:num w:numId="8">
    <w:abstractNumId w:val="27"/>
  </w:num>
  <w:num w:numId="9">
    <w:abstractNumId w:val="14"/>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6"/>
  </w:num>
  <w:num w:numId="19">
    <w:abstractNumId w:val="20"/>
  </w:num>
  <w:num w:numId="20">
    <w:abstractNumId w:val="17"/>
  </w:num>
  <w:num w:numId="21">
    <w:abstractNumId w:val="22"/>
  </w:num>
  <w:num w:numId="22">
    <w:abstractNumId w:val="9"/>
  </w:num>
  <w:num w:numId="23">
    <w:abstractNumId w:val="8"/>
  </w:num>
  <w:num w:numId="24">
    <w:abstractNumId w:val="24"/>
  </w:num>
  <w:num w:numId="25">
    <w:abstractNumId w:val="3"/>
  </w:num>
  <w:num w:numId="26">
    <w:abstractNumId w:val="13"/>
  </w:num>
  <w:num w:numId="27">
    <w:abstractNumId w:val="2"/>
  </w:num>
  <w:num w:numId="28">
    <w:abstractNumId w:val="10"/>
  </w:num>
  <w:num w:numId="29">
    <w:abstractNumId w:val="11"/>
  </w:num>
  <w:num w:numId="30">
    <w:abstractNumId w:val="4"/>
  </w:num>
  <w:num w:numId="31">
    <w:abstractNumId w:val="18"/>
  </w:num>
  <w:num w:numId="32">
    <w:abstractNumId w:val="21"/>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185"/>
    <w:rsid w:val="00034035"/>
    <w:rsid w:val="000370DD"/>
    <w:rsid w:val="00043BE6"/>
    <w:rsid w:val="00051927"/>
    <w:rsid w:val="000768CE"/>
    <w:rsid w:val="00081449"/>
    <w:rsid w:val="00087E06"/>
    <w:rsid w:val="000948F9"/>
    <w:rsid w:val="0009748C"/>
    <w:rsid w:val="000B48B5"/>
    <w:rsid w:val="000B63B0"/>
    <w:rsid w:val="000C4950"/>
    <w:rsid w:val="000D43BA"/>
    <w:rsid w:val="000F32D2"/>
    <w:rsid w:val="00124340"/>
    <w:rsid w:val="001400B2"/>
    <w:rsid w:val="0014597C"/>
    <w:rsid w:val="00153A30"/>
    <w:rsid w:val="00155010"/>
    <w:rsid w:val="001733C3"/>
    <w:rsid w:val="0017423E"/>
    <w:rsid w:val="001C28F3"/>
    <w:rsid w:val="001D2A3E"/>
    <w:rsid w:val="001E7706"/>
    <w:rsid w:val="0023307D"/>
    <w:rsid w:val="00237646"/>
    <w:rsid w:val="002554CE"/>
    <w:rsid w:val="002649C8"/>
    <w:rsid w:val="0026795E"/>
    <w:rsid w:val="00287836"/>
    <w:rsid w:val="002A25F2"/>
    <w:rsid w:val="002D2C10"/>
    <w:rsid w:val="003005D4"/>
    <w:rsid w:val="00353067"/>
    <w:rsid w:val="0036772D"/>
    <w:rsid w:val="00380503"/>
    <w:rsid w:val="0039361A"/>
    <w:rsid w:val="0039578D"/>
    <w:rsid w:val="003A3A4E"/>
    <w:rsid w:val="003C18AC"/>
    <w:rsid w:val="003C64C1"/>
    <w:rsid w:val="003E545F"/>
    <w:rsid w:val="003F1470"/>
    <w:rsid w:val="004421D4"/>
    <w:rsid w:val="0048126F"/>
    <w:rsid w:val="0048436A"/>
    <w:rsid w:val="004B7A68"/>
    <w:rsid w:val="004F5D48"/>
    <w:rsid w:val="004F685C"/>
    <w:rsid w:val="00502B7F"/>
    <w:rsid w:val="005427C4"/>
    <w:rsid w:val="00546B0F"/>
    <w:rsid w:val="00561E8E"/>
    <w:rsid w:val="005A2DD1"/>
    <w:rsid w:val="005A4814"/>
    <w:rsid w:val="005A6BE0"/>
    <w:rsid w:val="005A75CF"/>
    <w:rsid w:val="005C3CB3"/>
    <w:rsid w:val="005D460C"/>
    <w:rsid w:val="005E3AB5"/>
    <w:rsid w:val="005F46BE"/>
    <w:rsid w:val="005F57AA"/>
    <w:rsid w:val="0060107B"/>
    <w:rsid w:val="00630CDE"/>
    <w:rsid w:val="0063421D"/>
    <w:rsid w:val="0066231F"/>
    <w:rsid w:val="00663C8D"/>
    <w:rsid w:val="006A7DE4"/>
    <w:rsid w:val="006A7FDC"/>
    <w:rsid w:val="006C2E22"/>
    <w:rsid w:val="006E2B92"/>
    <w:rsid w:val="006E717F"/>
    <w:rsid w:val="00717F29"/>
    <w:rsid w:val="00721071"/>
    <w:rsid w:val="00737DD1"/>
    <w:rsid w:val="007476B3"/>
    <w:rsid w:val="00765A3D"/>
    <w:rsid w:val="00775D85"/>
    <w:rsid w:val="00797BE6"/>
    <w:rsid w:val="007A1C73"/>
    <w:rsid w:val="007B074F"/>
    <w:rsid w:val="007B7877"/>
    <w:rsid w:val="007C3B25"/>
    <w:rsid w:val="007C675F"/>
    <w:rsid w:val="00841AC6"/>
    <w:rsid w:val="00856EE2"/>
    <w:rsid w:val="00867749"/>
    <w:rsid w:val="00890AE2"/>
    <w:rsid w:val="0089109A"/>
    <w:rsid w:val="008A1725"/>
    <w:rsid w:val="008D00B9"/>
    <w:rsid w:val="008E0DC4"/>
    <w:rsid w:val="008E29AB"/>
    <w:rsid w:val="008F0D98"/>
    <w:rsid w:val="008F45FE"/>
    <w:rsid w:val="009248D1"/>
    <w:rsid w:val="00945DC7"/>
    <w:rsid w:val="009609F7"/>
    <w:rsid w:val="009A5F56"/>
    <w:rsid w:val="009C46B4"/>
    <w:rsid w:val="00A039C2"/>
    <w:rsid w:val="00A30D95"/>
    <w:rsid w:val="00AA1F1A"/>
    <w:rsid w:val="00AB4EE4"/>
    <w:rsid w:val="00AC5914"/>
    <w:rsid w:val="00AC71F0"/>
    <w:rsid w:val="00AD549D"/>
    <w:rsid w:val="00B2590D"/>
    <w:rsid w:val="00B3155F"/>
    <w:rsid w:val="00B70E04"/>
    <w:rsid w:val="00B913CC"/>
    <w:rsid w:val="00BC4BF4"/>
    <w:rsid w:val="00BD04A9"/>
    <w:rsid w:val="00C023E4"/>
    <w:rsid w:val="00C13CC7"/>
    <w:rsid w:val="00C20B2B"/>
    <w:rsid w:val="00C27A29"/>
    <w:rsid w:val="00C447E9"/>
    <w:rsid w:val="00C4788C"/>
    <w:rsid w:val="00C52227"/>
    <w:rsid w:val="00C53685"/>
    <w:rsid w:val="00C718D7"/>
    <w:rsid w:val="00C73995"/>
    <w:rsid w:val="00C7659A"/>
    <w:rsid w:val="00C87E19"/>
    <w:rsid w:val="00C92307"/>
    <w:rsid w:val="00CA0FA8"/>
    <w:rsid w:val="00CA314B"/>
    <w:rsid w:val="00CB7878"/>
    <w:rsid w:val="00CE22CE"/>
    <w:rsid w:val="00CF178D"/>
    <w:rsid w:val="00D04072"/>
    <w:rsid w:val="00D22657"/>
    <w:rsid w:val="00D75186"/>
    <w:rsid w:val="00D83817"/>
    <w:rsid w:val="00DA7CA3"/>
    <w:rsid w:val="00DB7C7E"/>
    <w:rsid w:val="00DD59D8"/>
    <w:rsid w:val="00DD5F56"/>
    <w:rsid w:val="00DD6348"/>
    <w:rsid w:val="00DE46AF"/>
    <w:rsid w:val="00DF0B47"/>
    <w:rsid w:val="00DF25F4"/>
    <w:rsid w:val="00DF65DE"/>
    <w:rsid w:val="00E05A6A"/>
    <w:rsid w:val="00E27D1D"/>
    <w:rsid w:val="00E443F3"/>
    <w:rsid w:val="00E53894"/>
    <w:rsid w:val="00E54A66"/>
    <w:rsid w:val="00E72372"/>
    <w:rsid w:val="00E9731D"/>
    <w:rsid w:val="00EA1A08"/>
    <w:rsid w:val="00EA2185"/>
    <w:rsid w:val="00EA677F"/>
    <w:rsid w:val="00EB2AE3"/>
    <w:rsid w:val="00EB5E2B"/>
    <w:rsid w:val="00ED6791"/>
    <w:rsid w:val="00ED6A55"/>
    <w:rsid w:val="00ED7DCA"/>
    <w:rsid w:val="00EF2C55"/>
    <w:rsid w:val="00F129AD"/>
    <w:rsid w:val="00F34FB3"/>
    <w:rsid w:val="00F446CF"/>
    <w:rsid w:val="00F64AF9"/>
    <w:rsid w:val="00F9223C"/>
    <w:rsid w:val="00F93A61"/>
    <w:rsid w:val="00FB0931"/>
    <w:rsid w:val="00FB16DE"/>
    <w:rsid w:val="00FD394E"/>
    <w:rsid w:val="00FE38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18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218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C023E4"/>
  </w:style>
  <w:style w:type="paragraph" w:styleId="ListParagraph">
    <w:name w:val="List Paragraph"/>
    <w:basedOn w:val="Normal"/>
    <w:uiPriority w:val="34"/>
    <w:qFormat/>
    <w:rsid w:val="003F1470"/>
    <w:pPr>
      <w:ind w:left="720"/>
      <w:contextualSpacing/>
    </w:pPr>
  </w:style>
  <w:style w:type="character" w:styleId="Emphasis">
    <w:name w:val="Emphasis"/>
    <w:basedOn w:val="DefaultParagraphFont"/>
    <w:uiPriority w:val="20"/>
    <w:qFormat/>
    <w:rsid w:val="003F1470"/>
    <w:rPr>
      <w:i/>
      <w:iCs/>
    </w:rPr>
  </w:style>
  <w:style w:type="paragraph" w:styleId="NormalWeb">
    <w:name w:val="Normal (Web)"/>
    <w:basedOn w:val="Normal"/>
    <w:uiPriority w:val="99"/>
    <w:unhideWhenUsed/>
    <w:rsid w:val="009C46B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C71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8D7"/>
    <w:rPr>
      <w:rFonts w:ascii="Tahoma" w:hAnsi="Tahoma" w:cs="Tahoma"/>
      <w:sz w:val="16"/>
      <w:szCs w:val="16"/>
      <w:lang w:val="en-US"/>
    </w:rPr>
  </w:style>
  <w:style w:type="table" w:styleId="TableGrid">
    <w:name w:val="Table Grid"/>
    <w:basedOn w:val="TableNormal"/>
    <w:uiPriority w:val="59"/>
    <w:rsid w:val="00EB5E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D2C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C10"/>
    <w:rPr>
      <w:lang w:val="en-US"/>
    </w:rPr>
  </w:style>
  <w:style w:type="paragraph" w:styleId="Footer">
    <w:name w:val="footer"/>
    <w:basedOn w:val="Normal"/>
    <w:link w:val="FooterChar"/>
    <w:uiPriority w:val="99"/>
    <w:unhideWhenUsed/>
    <w:rsid w:val="002D2C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C10"/>
    <w:rPr>
      <w:lang w:val="en-US"/>
    </w:rPr>
  </w:style>
  <w:style w:type="character" w:styleId="Hyperlink">
    <w:name w:val="Hyperlink"/>
    <w:basedOn w:val="DefaultParagraphFont"/>
    <w:uiPriority w:val="99"/>
    <w:unhideWhenUsed/>
    <w:rsid w:val="00E53894"/>
    <w:rPr>
      <w:color w:val="0000FF" w:themeColor="hyperlink"/>
      <w:u w:val="single"/>
    </w:rPr>
  </w:style>
  <w:style w:type="paragraph" w:styleId="NoSpacing">
    <w:name w:val="No Spacing"/>
    <w:uiPriority w:val="1"/>
    <w:qFormat/>
    <w:rsid w:val="002649C8"/>
    <w:pPr>
      <w:spacing w:after="0" w:line="240" w:lineRule="auto"/>
    </w:pPr>
    <w:rPr>
      <w:rFonts w:ascii="Calibri" w:eastAsia="Calibri" w:hAnsi="Calibri" w:cs="Ari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18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218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C023E4"/>
  </w:style>
  <w:style w:type="paragraph" w:styleId="ListParagraph">
    <w:name w:val="List Paragraph"/>
    <w:basedOn w:val="Normal"/>
    <w:uiPriority w:val="34"/>
    <w:qFormat/>
    <w:rsid w:val="003F1470"/>
    <w:pPr>
      <w:ind w:left="720"/>
      <w:contextualSpacing/>
    </w:pPr>
  </w:style>
  <w:style w:type="character" w:styleId="Emphasis">
    <w:name w:val="Emphasis"/>
    <w:basedOn w:val="DefaultParagraphFont"/>
    <w:uiPriority w:val="20"/>
    <w:qFormat/>
    <w:rsid w:val="003F1470"/>
    <w:rPr>
      <w:i/>
      <w:iCs/>
    </w:rPr>
  </w:style>
  <w:style w:type="paragraph" w:styleId="NormalWeb">
    <w:name w:val="Normal (Web)"/>
    <w:basedOn w:val="Normal"/>
    <w:uiPriority w:val="99"/>
    <w:unhideWhenUsed/>
    <w:rsid w:val="009C46B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C71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8D7"/>
    <w:rPr>
      <w:rFonts w:ascii="Tahoma" w:hAnsi="Tahoma" w:cs="Tahoma"/>
      <w:sz w:val="16"/>
      <w:szCs w:val="16"/>
      <w:lang w:val="en-US"/>
    </w:rPr>
  </w:style>
  <w:style w:type="table" w:styleId="TableGrid">
    <w:name w:val="Table Grid"/>
    <w:basedOn w:val="TableNormal"/>
    <w:uiPriority w:val="59"/>
    <w:rsid w:val="00EB5E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D2C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C10"/>
    <w:rPr>
      <w:lang w:val="en-US"/>
    </w:rPr>
  </w:style>
  <w:style w:type="paragraph" w:styleId="Footer">
    <w:name w:val="footer"/>
    <w:basedOn w:val="Normal"/>
    <w:link w:val="FooterChar"/>
    <w:uiPriority w:val="99"/>
    <w:unhideWhenUsed/>
    <w:rsid w:val="002D2C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C10"/>
    <w:rPr>
      <w:lang w:val="en-US"/>
    </w:rPr>
  </w:style>
  <w:style w:type="character" w:styleId="Hyperlink">
    <w:name w:val="Hyperlink"/>
    <w:basedOn w:val="DefaultParagraphFont"/>
    <w:uiPriority w:val="99"/>
    <w:unhideWhenUsed/>
    <w:rsid w:val="00E53894"/>
    <w:rPr>
      <w:color w:val="0000FF" w:themeColor="hyperlink"/>
      <w:u w:val="single"/>
    </w:rPr>
  </w:style>
  <w:style w:type="paragraph" w:styleId="NoSpacing">
    <w:name w:val="No Spacing"/>
    <w:uiPriority w:val="1"/>
    <w:qFormat/>
    <w:rsid w:val="002649C8"/>
    <w:pPr>
      <w:spacing w:after="0" w:line="240" w:lineRule="auto"/>
    </w:pPr>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99543">
      <w:bodyDiv w:val="1"/>
      <w:marLeft w:val="0"/>
      <w:marRight w:val="0"/>
      <w:marTop w:val="0"/>
      <w:marBottom w:val="0"/>
      <w:divBdr>
        <w:top w:val="none" w:sz="0" w:space="0" w:color="auto"/>
        <w:left w:val="none" w:sz="0" w:space="0" w:color="auto"/>
        <w:bottom w:val="none" w:sz="0" w:space="0" w:color="auto"/>
        <w:right w:val="none" w:sz="0" w:space="0" w:color="auto"/>
      </w:divBdr>
    </w:div>
    <w:div w:id="222721969">
      <w:bodyDiv w:val="1"/>
      <w:marLeft w:val="0"/>
      <w:marRight w:val="0"/>
      <w:marTop w:val="0"/>
      <w:marBottom w:val="0"/>
      <w:divBdr>
        <w:top w:val="none" w:sz="0" w:space="0" w:color="auto"/>
        <w:left w:val="none" w:sz="0" w:space="0" w:color="auto"/>
        <w:bottom w:val="none" w:sz="0" w:space="0" w:color="auto"/>
        <w:right w:val="none" w:sz="0" w:space="0" w:color="auto"/>
      </w:divBdr>
    </w:div>
    <w:div w:id="277420780">
      <w:bodyDiv w:val="1"/>
      <w:marLeft w:val="0"/>
      <w:marRight w:val="0"/>
      <w:marTop w:val="0"/>
      <w:marBottom w:val="0"/>
      <w:divBdr>
        <w:top w:val="none" w:sz="0" w:space="0" w:color="auto"/>
        <w:left w:val="none" w:sz="0" w:space="0" w:color="auto"/>
        <w:bottom w:val="none" w:sz="0" w:space="0" w:color="auto"/>
        <w:right w:val="none" w:sz="0" w:space="0" w:color="auto"/>
      </w:divBdr>
    </w:div>
    <w:div w:id="1383596381">
      <w:bodyDiv w:val="1"/>
      <w:marLeft w:val="0"/>
      <w:marRight w:val="0"/>
      <w:marTop w:val="0"/>
      <w:marBottom w:val="0"/>
      <w:divBdr>
        <w:top w:val="none" w:sz="0" w:space="0" w:color="auto"/>
        <w:left w:val="none" w:sz="0" w:space="0" w:color="auto"/>
        <w:bottom w:val="none" w:sz="0" w:space="0" w:color="auto"/>
        <w:right w:val="none" w:sz="0" w:space="0" w:color="auto"/>
      </w:divBdr>
    </w:div>
    <w:div w:id="1433013273">
      <w:bodyDiv w:val="1"/>
      <w:marLeft w:val="0"/>
      <w:marRight w:val="0"/>
      <w:marTop w:val="0"/>
      <w:marBottom w:val="0"/>
      <w:divBdr>
        <w:top w:val="none" w:sz="0" w:space="0" w:color="auto"/>
        <w:left w:val="none" w:sz="0" w:space="0" w:color="auto"/>
        <w:bottom w:val="none" w:sz="0" w:space="0" w:color="auto"/>
        <w:right w:val="none" w:sz="0" w:space="0" w:color="auto"/>
      </w:divBdr>
    </w:div>
    <w:div w:id="1571310825">
      <w:bodyDiv w:val="1"/>
      <w:marLeft w:val="0"/>
      <w:marRight w:val="0"/>
      <w:marTop w:val="0"/>
      <w:marBottom w:val="0"/>
      <w:divBdr>
        <w:top w:val="none" w:sz="0" w:space="0" w:color="auto"/>
        <w:left w:val="none" w:sz="0" w:space="0" w:color="auto"/>
        <w:bottom w:val="none" w:sz="0" w:space="0" w:color="auto"/>
        <w:right w:val="none" w:sz="0" w:space="0" w:color="auto"/>
      </w:divBdr>
      <w:divsChild>
        <w:div w:id="1317371828">
          <w:marLeft w:val="706"/>
          <w:marRight w:val="0"/>
          <w:marTop w:val="0"/>
          <w:marBottom w:val="0"/>
          <w:divBdr>
            <w:top w:val="none" w:sz="0" w:space="0" w:color="auto"/>
            <w:left w:val="none" w:sz="0" w:space="0" w:color="auto"/>
            <w:bottom w:val="none" w:sz="0" w:space="0" w:color="auto"/>
            <w:right w:val="none" w:sz="0" w:space="0" w:color="auto"/>
          </w:divBdr>
        </w:div>
        <w:div w:id="1488664746">
          <w:marLeft w:val="1260"/>
          <w:marRight w:val="0"/>
          <w:marTop w:val="0"/>
          <w:marBottom w:val="0"/>
          <w:divBdr>
            <w:top w:val="none" w:sz="0" w:space="0" w:color="auto"/>
            <w:left w:val="none" w:sz="0" w:space="0" w:color="auto"/>
            <w:bottom w:val="none" w:sz="0" w:space="0" w:color="auto"/>
            <w:right w:val="none" w:sz="0" w:space="0" w:color="auto"/>
          </w:divBdr>
        </w:div>
        <w:div w:id="2070684867">
          <w:marLeft w:val="1080"/>
          <w:marRight w:val="0"/>
          <w:marTop w:val="0"/>
          <w:marBottom w:val="0"/>
          <w:divBdr>
            <w:top w:val="none" w:sz="0" w:space="0" w:color="auto"/>
            <w:left w:val="none" w:sz="0" w:space="0" w:color="auto"/>
            <w:bottom w:val="none" w:sz="0" w:space="0" w:color="auto"/>
            <w:right w:val="none" w:sz="0" w:space="0" w:color="auto"/>
          </w:divBdr>
        </w:div>
        <w:div w:id="1313948151">
          <w:marLeft w:val="1080"/>
          <w:marRight w:val="0"/>
          <w:marTop w:val="0"/>
          <w:marBottom w:val="0"/>
          <w:divBdr>
            <w:top w:val="none" w:sz="0" w:space="0" w:color="auto"/>
            <w:left w:val="none" w:sz="0" w:space="0" w:color="auto"/>
            <w:bottom w:val="none" w:sz="0" w:space="0" w:color="auto"/>
            <w:right w:val="none" w:sz="0" w:space="0" w:color="auto"/>
          </w:divBdr>
        </w:div>
        <w:div w:id="943466439">
          <w:marLeft w:val="1080"/>
          <w:marRight w:val="0"/>
          <w:marTop w:val="0"/>
          <w:marBottom w:val="0"/>
          <w:divBdr>
            <w:top w:val="none" w:sz="0" w:space="0" w:color="auto"/>
            <w:left w:val="none" w:sz="0" w:space="0" w:color="auto"/>
            <w:bottom w:val="none" w:sz="0" w:space="0" w:color="auto"/>
            <w:right w:val="none" w:sz="0" w:space="0" w:color="auto"/>
          </w:divBdr>
        </w:div>
        <w:div w:id="2134517160">
          <w:marLeft w:val="720"/>
          <w:marRight w:val="0"/>
          <w:marTop w:val="0"/>
          <w:marBottom w:val="0"/>
          <w:divBdr>
            <w:top w:val="none" w:sz="0" w:space="0" w:color="auto"/>
            <w:left w:val="none" w:sz="0" w:space="0" w:color="auto"/>
            <w:bottom w:val="none" w:sz="0" w:space="0" w:color="auto"/>
            <w:right w:val="none" w:sz="0" w:space="0" w:color="auto"/>
          </w:divBdr>
        </w:div>
        <w:div w:id="995692779">
          <w:marLeft w:val="720"/>
          <w:marRight w:val="0"/>
          <w:marTop w:val="0"/>
          <w:marBottom w:val="0"/>
          <w:divBdr>
            <w:top w:val="none" w:sz="0" w:space="0" w:color="auto"/>
            <w:left w:val="none" w:sz="0" w:space="0" w:color="auto"/>
            <w:bottom w:val="none" w:sz="0" w:space="0" w:color="auto"/>
            <w:right w:val="none" w:sz="0" w:space="0" w:color="auto"/>
          </w:divBdr>
        </w:div>
        <w:div w:id="482235216">
          <w:marLeft w:val="720"/>
          <w:marRight w:val="0"/>
          <w:marTop w:val="0"/>
          <w:marBottom w:val="0"/>
          <w:divBdr>
            <w:top w:val="none" w:sz="0" w:space="0" w:color="auto"/>
            <w:left w:val="none" w:sz="0" w:space="0" w:color="auto"/>
            <w:bottom w:val="none" w:sz="0" w:space="0" w:color="auto"/>
            <w:right w:val="none" w:sz="0" w:space="0" w:color="auto"/>
          </w:divBdr>
        </w:div>
        <w:div w:id="1441411309">
          <w:marLeft w:val="1080"/>
          <w:marRight w:val="0"/>
          <w:marTop w:val="0"/>
          <w:marBottom w:val="0"/>
          <w:divBdr>
            <w:top w:val="none" w:sz="0" w:space="0" w:color="auto"/>
            <w:left w:val="none" w:sz="0" w:space="0" w:color="auto"/>
            <w:bottom w:val="none" w:sz="0" w:space="0" w:color="auto"/>
            <w:right w:val="none" w:sz="0" w:space="0" w:color="auto"/>
          </w:divBdr>
        </w:div>
        <w:div w:id="488712699">
          <w:marLeft w:val="1080"/>
          <w:marRight w:val="0"/>
          <w:marTop w:val="0"/>
          <w:marBottom w:val="0"/>
          <w:divBdr>
            <w:top w:val="none" w:sz="0" w:space="0" w:color="auto"/>
            <w:left w:val="none" w:sz="0" w:space="0" w:color="auto"/>
            <w:bottom w:val="none" w:sz="0" w:space="0" w:color="auto"/>
            <w:right w:val="none" w:sz="0" w:space="0" w:color="auto"/>
          </w:divBdr>
        </w:div>
        <w:div w:id="573124463">
          <w:marLeft w:val="1080"/>
          <w:marRight w:val="0"/>
          <w:marTop w:val="0"/>
          <w:marBottom w:val="0"/>
          <w:divBdr>
            <w:top w:val="none" w:sz="0" w:space="0" w:color="auto"/>
            <w:left w:val="none" w:sz="0" w:space="0" w:color="auto"/>
            <w:bottom w:val="none" w:sz="0" w:space="0" w:color="auto"/>
            <w:right w:val="none" w:sz="0" w:space="0" w:color="auto"/>
          </w:divBdr>
        </w:div>
        <w:div w:id="1133518315">
          <w:marLeft w:val="1080"/>
          <w:marRight w:val="0"/>
          <w:marTop w:val="0"/>
          <w:marBottom w:val="0"/>
          <w:divBdr>
            <w:top w:val="none" w:sz="0" w:space="0" w:color="auto"/>
            <w:left w:val="none" w:sz="0" w:space="0" w:color="auto"/>
            <w:bottom w:val="none" w:sz="0" w:space="0" w:color="auto"/>
            <w:right w:val="none" w:sz="0" w:space="0" w:color="auto"/>
          </w:divBdr>
        </w:div>
        <w:div w:id="1577326751">
          <w:marLeft w:val="1080"/>
          <w:marRight w:val="0"/>
          <w:marTop w:val="0"/>
          <w:marBottom w:val="0"/>
          <w:divBdr>
            <w:top w:val="none" w:sz="0" w:space="0" w:color="auto"/>
            <w:left w:val="none" w:sz="0" w:space="0" w:color="auto"/>
            <w:bottom w:val="none" w:sz="0" w:space="0" w:color="auto"/>
            <w:right w:val="none" w:sz="0" w:space="0" w:color="auto"/>
          </w:divBdr>
        </w:div>
        <w:div w:id="494957639">
          <w:marLeft w:val="1440"/>
          <w:marRight w:val="0"/>
          <w:marTop w:val="0"/>
          <w:marBottom w:val="0"/>
          <w:divBdr>
            <w:top w:val="none" w:sz="0" w:space="0" w:color="auto"/>
            <w:left w:val="none" w:sz="0" w:space="0" w:color="auto"/>
            <w:bottom w:val="none" w:sz="0" w:space="0" w:color="auto"/>
            <w:right w:val="none" w:sz="0" w:space="0" w:color="auto"/>
          </w:divBdr>
        </w:div>
        <w:div w:id="2056156411">
          <w:marLeft w:val="360"/>
          <w:marRight w:val="0"/>
          <w:marTop w:val="0"/>
          <w:marBottom w:val="0"/>
          <w:divBdr>
            <w:top w:val="none" w:sz="0" w:space="0" w:color="auto"/>
            <w:left w:val="none" w:sz="0" w:space="0" w:color="auto"/>
            <w:bottom w:val="none" w:sz="0" w:space="0" w:color="auto"/>
            <w:right w:val="none" w:sz="0" w:space="0" w:color="auto"/>
          </w:divBdr>
        </w:div>
        <w:div w:id="1821996495">
          <w:marLeft w:val="1080"/>
          <w:marRight w:val="0"/>
          <w:marTop w:val="0"/>
          <w:marBottom w:val="0"/>
          <w:divBdr>
            <w:top w:val="none" w:sz="0" w:space="0" w:color="auto"/>
            <w:left w:val="none" w:sz="0" w:space="0" w:color="auto"/>
            <w:bottom w:val="none" w:sz="0" w:space="0" w:color="auto"/>
            <w:right w:val="none" w:sz="0" w:space="0" w:color="auto"/>
          </w:divBdr>
        </w:div>
        <w:div w:id="1012338906">
          <w:marLeft w:val="1080"/>
          <w:marRight w:val="0"/>
          <w:marTop w:val="0"/>
          <w:marBottom w:val="0"/>
          <w:divBdr>
            <w:top w:val="none" w:sz="0" w:space="0" w:color="auto"/>
            <w:left w:val="none" w:sz="0" w:space="0" w:color="auto"/>
            <w:bottom w:val="none" w:sz="0" w:space="0" w:color="auto"/>
            <w:right w:val="none" w:sz="0" w:space="0" w:color="auto"/>
          </w:divBdr>
        </w:div>
        <w:div w:id="300614999">
          <w:marLeft w:val="1080"/>
          <w:marRight w:val="0"/>
          <w:marTop w:val="0"/>
          <w:marBottom w:val="0"/>
          <w:divBdr>
            <w:top w:val="none" w:sz="0" w:space="0" w:color="auto"/>
            <w:left w:val="none" w:sz="0" w:space="0" w:color="auto"/>
            <w:bottom w:val="none" w:sz="0" w:space="0" w:color="auto"/>
            <w:right w:val="none" w:sz="0" w:space="0" w:color="auto"/>
          </w:divBdr>
        </w:div>
      </w:divsChild>
    </w:div>
    <w:div w:id="181209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epository.usu.ac.id/bitstream/123456789/40133/4/Chapter%20Il.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3A59B-9FDD-46CF-B5EA-B76E6C13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2183</TotalTime>
  <Pages>28</Pages>
  <Words>4570</Words>
  <Characters>26049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V5-132</dc:creator>
  <cp:lastModifiedBy>ACER V5-132</cp:lastModifiedBy>
  <cp:revision>119</cp:revision>
  <cp:lastPrinted>2016-12-27T13:53:00Z</cp:lastPrinted>
  <dcterms:created xsi:type="dcterms:W3CDTF">2016-10-24T04:40:00Z</dcterms:created>
  <dcterms:modified xsi:type="dcterms:W3CDTF">2017-07-11T16:21:00Z</dcterms:modified>
</cp:coreProperties>
</file>