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C0D" w:rsidRPr="00BA2E01" w:rsidRDefault="00C27C0D" w:rsidP="00C27C0D">
      <w:pPr>
        <w:jc w:val="center"/>
        <w:rPr>
          <w:rFonts w:ascii="Times New Roman" w:hAnsi="Times New Roman" w:cs="Times New Roman"/>
          <w:b/>
          <w:sz w:val="24"/>
          <w:szCs w:val="24"/>
        </w:rPr>
      </w:pPr>
      <w:r w:rsidRPr="00BA2E01">
        <w:rPr>
          <w:rFonts w:ascii="Times New Roman" w:hAnsi="Times New Roman" w:cs="Times New Roman"/>
          <w:b/>
          <w:sz w:val="24"/>
          <w:szCs w:val="24"/>
        </w:rPr>
        <w:t>BAB II</w:t>
      </w:r>
    </w:p>
    <w:p w:rsidR="00C27C0D" w:rsidRPr="00BA2E01" w:rsidRDefault="00C27C0D" w:rsidP="00C27C0D">
      <w:pPr>
        <w:jc w:val="center"/>
        <w:rPr>
          <w:rFonts w:ascii="Times New Roman" w:hAnsi="Times New Roman" w:cs="Times New Roman"/>
          <w:b/>
          <w:sz w:val="24"/>
          <w:szCs w:val="24"/>
        </w:rPr>
      </w:pPr>
      <w:r w:rsidRPr="00BA2E01">
        <w:rPr>
          <w:rFonts w:ascii="Times New Roman" w:hAnsi="Times New Roman" w:cs="Times New Roman"/>
          <w:b/>
          <w:sz w:val="24"/>
          <w:szCs w:val="24"/>
        </w:rPr>
        <w:t>TINJAUAN PUSTAKA</w:t>
      </w:r>
    </w:p>
    <w:p w:rsidR="00C27C0D" w:rsidRPr="00BA2E01" w:rsidRDefault="00C27C0D" w:rsidP="00C27C0D">
      <w:pPr>
        <w:ind w:left="709" w:hanging="709"/>
        <w:rPr>
          <w:rFonts w:ascii="Times New Roman" w:hAnsi="Times New Roman" w:cs="Times New Roman"/>
          <w:b/>
          <w:sz w:val="24"/>
          <w:szCs w:val="24"/>
        </w:rPr>
      </w:pPr>
      <w:r w:rsidRPr="00BA2E01">
        <w:rPr>
          <w:rFonts w:ascii="Times New Roman" w:hAnsi="Times New Roman" w:cs="Times New Roman"/>
          <w:b/>
          <w:sz w:val="24"/>
          <w:szCs w:val="24"/>
        </w:rPr>
        <w:t>2.1</w:t>
      </w:r>
      <w:r w:rsidRPr="00BA2E01">
        <w:rPr>
          <w:rFonts w:ascii="Times New Roman" w:hAnsi="Times New Roman" w:cs="Times New Roman"/>
          <w:b/>
          <w:sz w:val="24"/>
          <w:szCs w:val="24"/>
        </w:rPr>
        <w:tab/>
        <w:t xml:space="preserve">KECEMASAN </w:t>
      </w:r>
    </w:p>
    <w:p w:rsidR="00C27C0D" w:rsidRPr="00BA2E01" w:rsidRDefault="00C27C0D" w:rsidP="00C27C0D">
      <w:pPr>
        <w:spacing w:after="120" w:afterAutospacing="0"/>
        <w:ind w:firstLine="720"/>
        <w:rPr>
          <w:rFonts w:ascii="Times New Roman" w:hAnsi="Times New Roman" w:cs="Times New Roman"/>
          <w:b/>
          <w:sz w:val="24"/>
          <w:szCs w:val="24"/>
        </w:rPr>
      </w:pPr>
      <w:r w:rsidRPr="00BA2E01">
        <w:rPr>
          <w:rFonts w:ascii="Times New Roman" w:hAnsi="Times New Roman" w:cs="Times New Roman"/>
          <w:b/>
          <w:bCs/>
          <w:color w:val="000000"/>
          <w:sz w:val="24"/>
          <w:szCs w:val="24"/>
        </w:rPr>
        <w:t>2.1.1</w:t>
      </w:r>
      <w:r w:rsidRPr="00BA2E01">
        <w:rPr>
          <w:rFonts w:ascii="Times New Roman" w:hAnsi="Times New Roman" w:cs="Times New Roman"/>
          <w:b/>
          <w:bCs/>
          <w:color w:val="000000"/>
          <w:sz w:val="24"/>
          <w:szCs w:val="24"/>
        </w:rPr>
        <w:tab/>
        <w:t>Pengertian Kecemasan</w:t>
      </w:r>
    </w:p>
    <w:p w:rsidR="00C27C0D" w:rsidRPr="00BA2E01" w:rsidRDefault="00C27C0D" w:rsidP="00C27C0D">
      <w:pPr>
        <w:spacing w:after="0" w:afterAutospacing="0"/>
        <w:ind w:left="720" w:firstLine="720"/>
        <w:jc w:val="both"/>
        <w:rPr>
          <w:rFonts w:ascii="Times New Roman" w:hAnsi="Times New Roman" w:cs="Times New Roman"/>
          <w:sz w:val="24"/>
          <w:szCs w:val="24"/>
        </w:rPr>
      </w:pPr>
      <w:r w:rsidRPr="00BA2E01">
        <w:rPr>
          <w:rFonts w:ascii="Times New Roman" w:hAnsi="Times New Roman" w:cs="Times New Roman"/>
          <w:color w:val="000000"/>
          <w:sz w:val="24"/>
          <w:szCs w:val="24"/>
        </w:rPr>
        <w:t>Kecemasan berasal dari kata cemas yang artinya khawatir, gelisah, dan takut. Kecemasan juga bisa didefinisikan sebagai rasa takut yang tidak diketahui dari mana rasa takut itu berasal. Tetapi, faktor yang paling banyak membentuk kecemasan ialah faktor lingkungan. (</w:t>
      </w:r>
      <w:r w:rsidRPr="00BA2E01">
        <w:rPr>
          <w:rFonts w:ascii="Times New Roman" w:hAnsi="Times New Roman" w:cs="Times New Roman"/>
          <w:sz w:val="24"/>
          <w:szCs w:val="24"/>
        </w:rPr>
        <w:t>Parajeeta Dikshit, 2013).</w:t>
      </w:r>
    </w:p>
    <w:p w:rsidR="00C27C0D" w:rsidRPr="00BA2E01" w:rsidRDefault="00C27C0D" w:rsidP="00C27C0D">
      <w:pPr>
        <w:spacing w:after="0" w:afterAutospacing="0"/>
        <w:ind w:left="720" w:firstLine="72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Kecemasan adalah respon terhadap situasi tertentu yang mengancam, dan merupakan hal yang normal terjadi menyertai perkembangan, perubahan, pengalaman baru atau yang belum pernah dilakukan, serta dalam menemukan identitas diri dan arti hidup. Kecemasan dapat diartikan sebagai reaksi yang dapat dialami siapapun. Namun cemas yang berlebihan, apalagi yang sudah menjadi gangguan akan menghambat fungsi seseorang dalam kehidupannya   (</w:t>
      </w:r>
      <w:r w:rsidRPr="00BA2E01">
        <w:rPr>
          <w:rFonts w:ascii="Times New Roman" w:hAnsi="Times New Roman" w:cs="Times New Roman"/>
          <w:sz w:val="24"/>
          <w:szCs w:val="24"/>
        </w:rPr>
        <w:t>Turner S, 2012).</w:t>
      </w:r>
    </w:p>
    <w:p w:rsidR="00C27C0D" w:rsidRPr="00BA2E01" w:rsidRDefault="00C27C0D" w:rsidP="00C27C0D">
      <w:pPr>
        <w:autoSpaceDE w:val="0"/>
        <w:autoSpaceDN w:val="0"/>
        <w:adjustRightInd w:val="0"/>
        <w:spacing w:after="0" w:afterAutospacing="0"/>
        <w:ind w:left="720" w:firstLine="72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Kesimpulan yang dapat diambil dari beberapa pendapat di atas bahwa kecemasan adalah rasa takut atau khawatir pada situasi tertentu yang sangat mengancam yang dapat menyebabkan kegelisahan karena adanya ketidakpastian di masa mendatang serta ketakutan bahwa sesuatu yang buruk akan terjadi.</w:t>
      </w:r>
    </w:p>
    <w:p w:rsidR="00C27C0D" w:rsidRPr="00BA2E01" w:rsidRDefault="00C27C0D" w:rsidP="00C27C0D">
      <w:pPr>
        <w:autoSpaceDE w:val="0"/>
        <w:autoSpaceDN w:val="0"/>
        <w:adjustRightInd w:val="0"/>
        <w:spacing w:after="0" w:afterAutospacing="0"/>
        <w:ind w:left="720" w:firstLine="72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lastRenderedPageBreak/>
        <w:t xml:space="preserve">Kecemasan dental adalah faktor yang paling utama menyebabkan masalah kunjungan orang-orang untuk memeriksakan kesehatan gigi dan mulutnya kedokter gigi (Kirova, 2009). </w:t>
      </w:r>
    </w:p>
    <w:p w:rsidR="00C27C0D" w:rsidRPr="00BA2E01" w:rsidRDefault="00C27C0D" w:rsidP="00C27C0D">
      <w:pPr>
        <w:autoSpaceDE w:val="0"/>
        <w:autoSpaceDN w:val="0"/>
        <w:adjustRightInd w:val="0"/>
        <w:spacing w:after="0" w:afterAutospacing="0"/>
        <w:ind w:left="720" w:firstLine="72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Kecemasan dental ini dapat menimbulkan masalah yang signifikan bagi pasien, dengan merasa cemas lebih mungkin pasien untuk menghindari atau menunda dan membatalkan (Masitahapsari,2009).</w:t>
      </w:r>
    </w:p>
    <w:p w:rsidR="00C27C0D" w:rsidRPr="00BA2E01" w:rsidRDefault="00C27C0D" w:rsidP="00C27C0D">
      <w:pPr>
        <w:autoSpaceDE w:val="0"/>
        <w:autoSpaceDN w:val="0"/>
        <w:adjustRightInd w:val="0"/>
        <w:spacing w:before="240" w:after="0" w:afterAutospacing="0"/>
        <w:ind w:firstLine="720"/>
        <w:jc w:val="both"/>
        <w:rPr>
          <w:rFonts w:ascii="Times New Roman" w:hAnsi="Times New Roman" w:cs="Times New Roman"/>
          <w:color w:val="000000"/>
          <w:sz w:val="24"/>
          <w:szCs w:val="24"/>
        </w:rPr>
      </w:pPr>
      <w:r w:rsidRPr="00BA2E01">
        <w:rPr>
          <w:rFonts w:ascii="Times New Roman" w:hAnsi="Times New Roman" w:cs="Times New Roman"/>
          <w:b/>
          <w:color w:val="000000"/>
          <w:sz w:val="24"/>
          <w:szCs w:val="24"/>
        </w:rPr>
        <w:t>2.1.2</w:t>
      </w:r>
      <w:r w:rsidRPr="00BA2E01">
        <w:rPr>
          <w:rFonts w:ascii="Times New Roman" w:hAnsi="Times New Roman" w:cs="Times New Roman"/>
          <w:b/>
          <w:color w:val="000000"/>
          <w:sz w:val="24"/>
          <w:szCs w:val="24"/>
        </w:rPr>
        <w:tab/>
      </w:r>
      <w:r w:rsidRPr="00BA2E01">
        <w:rPr>
          <w:rFonts w:ascii="Times New Roman" w:hAnsi="Times New Roman" w:cs="Times New Roman"/>
          <w:b/>
          <w:bCs/>
          <w:color w:val="000000"/>
          <w:sz w:val="24"/>
          <w:szCs w:val="24"/>
        </w:rPr>
        <w:t xml:space="preserve">Etiologi </w:t>
      </w:r>
    </w:p>
    <w:p w:rsidR="00C27C0D" w:rsidRPr="00BA2E01" w:rsidRDefault="00C27C0D" w:rsidP="00C27C0D">
      <w:pPr>
        <w:spacing w:after="0" w:afterAutospacing="0"/>
        <w:ind w:left="720" w:firstLine="720"/>
        <w:jc w:val="both"/>
        <w:rPr>
          <w:rFonts w:ascii="Times New Roman" w:hAnsi="Times New Roman" w:cs="Times New Roman"/>
          <w:sz w:val="24"/>
          <w:szCs w:val="24"/>
        </w:rPr>
      </w:pPr>
      <w:r w:rsidRPr="00BA2E01">
        <w:rPr>
          <w:rFonts w:ascii="Times New Roman" w:hAnsi="Times New Roman" w:cs="Times New Roman"/>
          <w:color w:val="000000"/>
          <w:sz w:val="24"/>
          <w:szCs w:val="24"/>
        </w:rPr>
        <w:t>Kecemasan atau rasa takut pada anak merupakan suatu keadaan yang sering terjadi. Kecemasan terhadap perawatan gigi seringkali dinyatakan dengan penolakan perawatan gigi atau ketakutan terhadap dokter gigi. Namun, orang tua terkadang tidak menyadari bahwa mereka yang membentuk dan mewujudkan tingkah laku anak yang bisa kooperatif dalam menerima perawatan gigi (</w:t>
      </w:r>
      <w:r w:rsidRPr="00BA2E01">
        <w:rPr>
          <w:rFonts w:ascii="Times New Roman" w:hAnsi="Times New Roman" w:cs="Times New Roman"/>
          <w:sz w:val="24"/>
          <w:szCs w:val="24"/>
        </w:rPr>
        <w:t xml:space="preserve">Parajeeta Dikshit, 2013). </w:t>
      </w:r>
    </w:p>
    <w:p w:rsidR="00C27C0D" w:rsidRPr="00BA2E01" w:rsidRDefault="00C27C0D" w:rsidP="00C27C0D">
      <w:pPr>
        <w:spacing w:after="0" w:afterAutospacing="0"/>
        <w:ind w:left="720" w:firstLine="720"/>
        <w:jc w:val="both"/>
        <w:rPr>
          <w:rFonts w:ascii="Times New Roman" w:hAnsi="Times New Roman" w:cs="Times New Roman"/>
          <w:sz w:val="24"/>
          <w:szCs w:val="24"/>
        </w:rPr>
      </w:pPr>
      <w:r w:rsidRPr="00BA2E01">
        <w:rPr>
          <w:rFonts w:ascii="Times New Roman" w:hAnsi="Times New Roman" w:cs="Times New Roman"/>
          <w:color w:val="000000"/>
          <w:sz w:val="24"/>
          <w:szCs w:val="24"/>
        </w:rPr>
        <w:t xml:space="preserve">Kecemasan yang dialami oleh anak dalam perawatan gigi tidak terlepas dari peranan orang tua. Menurut </w:t>
      </w:r>
      <w:r w:rsidRPr="00BA2E01">
        <w:rPr>
          <w:rFonts w:ascii="Times New Roman" w:hAnsi="Times New Roman" w:cs="Times New Roman"/>
          <w:sz w:val="24"/>
          <w:szCs w:val="24"/>
        </w:rPr>
        <w:t xml:space="preserve">Soesilo Soeparmin (2010) </w:t>
      </w:r>
      <w:r w:rsidRPr="00BA2E01">
        <w:rPr>
          <w:rFonts w:ascii="Times New Roman" w:hAnsi="Times New Roman" w:cs="Times New Roman"/>
          <w:color w:val="000000"/>
          <w:sz w:val="24"/>
          <w:szCs w:val="24"/>
        </w:rPr>
        <w:t xml:space="preserve">perilaku  orang tua yang dapat  memberikan dampak langsung kepada anak </w:t>
      </w:r>
      <w:r w:rsidRPr="00BA2E01">
        <w:rPr>
          <w:rFonts w:ascii="Times New Roman" w:hAnsi="Times New Roman" w:cs="Times New Roman"/>
          <w:sz w:val="24"/>
          <w:szCs w:val="24"/>
        </w:rPr>
        <w:t>antara lain:</w:t>
      </w:r>
    </w:p>
    <w:p w:rsidR="00C27C0D" w:rsidRPr="00BA2E01" w:rsidRDefault="00C27C0D" w:rsidP="00C27C0D">
      <w:pPr>
        <w:pStyle w:val="ListParagraph"/>
        <w:numPr>
          <w:ilvl w:val="0"/>
          <w:numId w:val="1"/>
        </w:numPr>
        <w:autoSpaceDE w:val="0"/>
        <w:autoSpaceDN w:val="0"/>
        <w:adjustRightInd w:val="0"/>
        <w:spacing w:after="0" w:afterAutospacing="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Orang tua sering membawa anaknya ke dokter ketika mendekati waktu tidurnya, anak akan menjadi tidak kooperatif dan mudah marah karena sudah mendekati waktu tidurnya.</w:t>
      </w:r>
    </w:p>
    <w:p w:rsidR="00C27C0D" w:rsidRPr="00BA2E01" w:rsidRDefault="00C27C0D" w:rsidP="00C27C0D">
      <w:pPr>
        <w:pStyle w:val="ListParagraph"/>
        <w:numPr>
          <w:ilvl w:val="0"/>
          <w:numId w:val="1"/>
        </w:numPr>
        <w:autoSpaceDE w:val="0"/>
        <w:autoSpaceDN w:val="0"/>
        <w:adjustRightInd w:val="0"/>
        <w:spacing w:after="0" w:afterAutospacing="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Orang tua sering membawa anaknya ketika gigi telah sakit. Sehingga selama perjalanan anak akan semakin cemas dan takut menuju ke dokter gigi</w:t>
      </w:r>
    </w:p>
    <w:p w:rsidR="00C27C0D" w:rsidRPr="00BA2E01" w:rsidRDefault="00C27C0D" w:rsidP="00C27C0D">
      <w:pPr>
        <w:pStyle w:val="ListParagraph"/>
        <w:numPr>
          <w:ilvl w:val="0"/>
          <w:numId w:val="1"/>
        </w:numPr>
        <w:autoSpaceDE w:val="0"/>
        <w:autoSpaceDN w:val="0"/>
        <w:adjustRightInd w:val="0"/>
        <w:spacing w:after="0" w:afterAutospacing="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lastRenderedPageBreak/>
        <w:t>Beberapa orang tua membawa anaknya ke dokter gigi sebagai bentuk hukuman sehingga anak akan berfikir negatif mengenai dokter gigi.</w:t>
      </w:r>
    </w:p>
    <w:p w:rsidR="00C27C0D" w:rsidRPr="00BA2E01" w:rsidRDefault="00C27C0D" w:rsidP="00C27C0D">
      <w:pPr>
        <w:pStyle w:val="NoSpacing"/>
        <w:numPr>
          <w:ilvl w:val="0"/>
          <w:numId w:val="1"/>
        </w:numPr>
        <w:spacing w:afterAutospacing="0" w:line="480" w:lineRule="auto"/>
        <w:jc w:val="both"/>
        <w:rPr>
          <w:rFonts w:ascii="Times New Roman" w:hAnsi="Times New Roman" w:cs="Times New Roman"/>
          <w:sz w:val="24"/>
          <w:szCs w:val="24"/>
        </w:rPr>
      </w:pPr>
      <w:r w:rsidRPr="00BA2E01">
        <w:rPr>
          <w:rFonts w:ascii="Times New Roman" w:hAnsi="Times New Roman" w:cs="Times New Roman"/>
          <w:sz w:val="24"/>
          <w:szCs w:val="24"/>
        </w:rPr>
        <w:t xml:space="preserve">Orang tua paling berperan untuk mencegah anak mendengar cerita yang menakutkan tentang perawatan gigi sehingga anak akan merasa cemas saat kunjungan. </w:t>
      </w:r>
    </w:p>
    <w:p w:rsidR="00C27C0D" w:rsidRPr="00BA2E01" w:rsidRDefault="00C27C0D" w:rsidP="00C27C0D">
      <w:pPr>
        <w:pStyle w:val="NoSpacing"/>
        <w:spacing w:before="240" w:after="120" w:afterAutospacing="0" w:line="480" w:lineRule="auto"/>
        <w:ind w:firstLine="720"/>
        <w:jc w:val="both"/>
        <w:rPr>
          <w:rFonts w:ascii="Times New Roman" w:hAnsi="Times New Roman" w:cs="Times New Roman"/>
          <w:b/>
          <w:sz w:val="24"/>
          <w:szCs w:val="24"/>
        </w:rPr>
      </w:pPr>
      <w:r w:rsidRPr="00BA2E01">
        <w:rPr>
          <w:rFonts w:ascii="Times New Roman" w:hAnsi="Times New Roman" w:cs="Times New Roman"/>
          <w:b/>
          <w:sz w:val="24"/>
          <w:szCs w:val="24"/>
        </w:rPr>
        <w:t>2.1.3</w:t>
      </w:r>
      <w:r w:rsidRPr="00BA2E01">
        <w:rPr>
          <w:rFonts w:ascii="Times New Roman" w:hAnsi="Times New Roman" w:cs="Times New Roman"/>
          <w:b/>
          <w:sz w:val="24"/>
          <w:szCs w:val="24"/>
        </w:rPr>
        <w:tab/>
        <w:t xml:space="preserve">Faktor-Faktor  Yang Mempengaruhi Kecemasan </w:t>
      </w:r>
    </w:p>
    <w:p w:rsidR="00C27C0D" w:rsidRPr="00BA2E01" w:rsidRDefault="00C27C0D" w:rsidP="00C27C0D">
      <w:pPr>
        <w:pStyle w:val="NoSpacing"/>
        <w:spacing w:afterAutospacing="0" w:line="480" w:lineRule="auto"/>
        <w:jc w:val="both"/>
        <w:rPr>
          <w:rFonts w:ascii="Times New Roman" w:hAnsi="Times New Roman" w:cs="Times New Roman"/>
          <w:sz w:val="24"/>
          <w:szCs w:val="24"/>
        </w:rPr>
      </w:pPr>
      <w:r w:rsidRPr="00BA2E01">
        <w:rPr>
          <w:rFonts w:ascii="Times New Roman" w:hAnsi="Times New Roman" w:cs="Times New Roman"/>
          <w:sz w:val="24"/>
          <w:szCs w:val="24"/>
        </w:rPr>
        <w:tab/>
      </w:r>
      <w:r w:rsidRPr="00BA2E01">
        <w:rPr>
          <w:rFonts w:ascii="Times New Roman" w:hAnsi="Times New Roman" w:cs="Times New Roman"/>
          <w:sz w:val="24"/>
          <w:szCs w:val="24"/>
        </w:rPr>
        <w:tab/>
        <w:t xml:space="preserve">Menurut Lutfa 2008 faktor yang mempengaruhi kecemasan </w:t>
      </w:r>
      <w:r w:rsidRPr="00BA2E01">
        <w:rPr>
          <w:rFonts w:ascii="Times New Roman" w:hAnsi="Times New Roman" w:cs="Times New Roman"/>
          <w:sz w:val="24"/>
          <w:szCs w:val="24"/>
        </w:rPr>
        <w:tab/>
        <w:t>disebabkan oleh :</w:t>
      </w:r>
    </w:p>
    <w:p w:rsidR="00C27C0D" w:rsidRPr="00BA2E01" w:rsidRDefault="00C27C0D" w:rsidP="00C27C0D">
      <w:pPr>
        <w:pStyle w:val="Default"/>
        <w:numPr>
          <w:ilvl w:val="0"/>
          <w:numId w:val="4"/>
        </w:numPr>
        <w:spacing w:before="240" w:line="480" w:lineRule="auto"/>
        <w:ind w:left="1418" w:firstLine="0"/>
        <w:jc w:val="both"/>
        <w:rPr>
          <w:b/>
        </w:rPr>
      </w:pPr>
      <w:r w:rsidRPr="00BA2E01">
        <w:rPr>
          <w:rFonts w:ascii="Times New Roman" w:hAnsi="Times New Roman" w:cs="Times New Roman"/>
          <w:b/>
          <w:bCs/>
        </w:rPr>
        <w:t xml:space="preserve">Faktor Intrinsik </w:t>
      </w:r>
    </w:p>
    <w:p w:rsidR="00C27C0D" w:rsidRPr="00BA2E01" w:rsidRDefault="00C27C0D" w:rsidP="00C27C0D">
      <w:pPr>
        <w:pStyle w:val="Default"/>
        <w:numPr>
          <w:ilvl w:val="0"/>
          <w:numId w:val="10"/>
        </w:numPr>
        <w:spacing w:line="480" w:lineRule="auto"/>
        <w:ind w:left="2694" w:hanging="502"/>
        <w:jc w:val="both"/>
        <w:rPr>
          <w:rFonts w:ascii="Times New Roman" w:hAnsi="Times New Roman" w:cs="Times New Roman"/>
        </w:rPr>
      </w:pPr>
      <w:r w:rsidRPr="00BA2E01">
        <w:rPr>
          <w:rFonts w:ascii="Times New Roman" w:hAnsi="Times New Roman" w:cs="Times New Roman"/>
        </w:rPr>
        <w:t xml:space="preserve">Usia Pasien </w:t>
      </w:r>
    </w:p>
    <w:p w:rsidR="0075103F" w:rsidRDefault="00C27C0D" w:rsidP="0075103F">
      <w:pPr>
        <w:pStyle w:val="Default"/>
        <w:spacing w:line="480" w:lineRule="auto"/>
        <w:ind w:left="1985" w:firstLine="720"/>
        <w:jc w:val="both"/>
        <w:rPr>
          <w:rFonts w:ascii="Times New Roman" w:hAnsi="Times New Roman" w:cs="Times New Roman"/>
        </w:rPr>
      </w:pPr>
      <w:r w:rsidRPr="00BA2E01">
        <w:rPr>
          <w:rFonts w:ascii="Times New Roman" w:hAnsi="Times New Roman" w:cs="Times New Roman"/>
        </w:rPr>
        <w:t>Gangguan kecemasan dapat terjadi pada semua usia, tetapi  lebih sering pada usia anak-anak  dan lebih banyak pada wanita dan paling sering pada anak perempuan. (Lutfa, 2008).</w:t>
      </w:r>
    </w:p>
    <w:p w:rsidR="00C27C0D" w:rsidRPr="00BA2E01" w:rsidRDefault="00C27C0D" w:rsidP="0075103F">
      <w:pPr>
        <w:pStyle w:val="Default"/>
        <w:numPr>
          <w:ilvl w:val="0"/>
          <w:numId w:val="10"/>
        </w:numPr>
        <w:spacing w:line="480" w:lineRule="auto"/>
        <w:jc w:val="both"/>
        <w:rPr>
          <w:rFonts w:ascii="Times New Roman" w:hAnsi="Times New Roman" w:cs="Times New Roman"/>
        </w:rPr>
      </w:pPr>
      <w:r w:rsidRPr="00BA2E01">
        <w:rPr>
          <w:rFonts w:ascii="Times New Roman" w:hAnsi="Times New Roman" w:cs="Times New Roman"/>
        </w:rPr>
        <w:t xml:space="preserve">Pengalaman Pasien Menjalani Pengobatan </w:t>
      </w:r>
    </w:p>
    <w:p w:rsidR="00C27C0D" w:rsidRDefault="00C27C0D" w:rsidP="00C27C0D">
      <w:pPr>
        <w:pStyle w:val="Default"/>
        <w:tabs>
          <w:tab w:val="left" w:pos="2694"/>
        </w:tabs>
        <w:spacing w:line="480" w:lineRule="auto"/>
        <w:ind w:left="1985"/>
        <w:jc w:val="both"/>
        <w:rPr>
          <w:rFonts w:ascii="Times New Roman" w:hAnsi="Times New Roman" w:cs="Times New Roman"/>
        </w:rPr>
      </w:pPr>
      <w:r w:rsidRPr="00BA2E01">
        <w:rPr>
          <w:rFonts w:ascii="Times New Roman" w:hAnsi="Times New Roman" w:cs="Times New Roman"/>
        </w:rPr>
        <w:tab/>
        <w:t xml:space="preserve">Pengalaman pertama pasien dalam pengobatan merupakan pengalaman yang sangat berharga yang terjadi pada individu terutama untuk masa-masa yang akan datang. Pengalaman pertama ini sebagai bagian penting dan bahkan sangat menentukan bagi kondisi mental individu di kemudian hari. </w:t>
      </w:r>
    </w:p>
    <w:p w:rsidR="005D2337" w:rsidRPr="00BA2E01" w:rsidRDefault="005D2337" w:rsidP="00C27C0D">
      <w:pPr>
        <w:pStyle w:val="Default"/>
        <w:tabs>
          <w:tab w:val="left" w:pos="2694"/>
        </w:tabs>
        <w:spacing w:line="480" w:lineRule="auto"/>
        <w:ind w:left="1985"/>
        <w:jc w:val="both"/>
        <w:rPr>
          <w:rFonts w:ascii="Times New Roman" w:hAnsi="Times New Roman" w:cs="Times New Roman"/>
        </w:rPr>
      </w:pPr>
    </w:p>
    <w:p w:rsidR="00C27C0D" w:rsidRPr="00BA2E01" w:rsidRDefault="00C27C0D" w:rsidP="00C27C0D">
      <w:pPr>
        <w:pStyle w:val="Default"/>
        <w:numPr>
          <w:ilvl w:val="0"/>
          <w:numId w:val="10"/>
        </w:numPr>
        <w:spacing w:line="480" w:lineRule="auto"/>
        <w:ind w:left="2694" w:hanging="709"/>
        <w:jc w:val="both"/>
        <w:rPr>
          <w:rFonts w:ascii="Times New Roman" w:hAnsi="Times New Roman" w:cs="Times New Roman"/>
        </w:rPr>
      </w:pPr>
      <w:r w:rsidRPr="00BA2E01">
        <w:rPr>
          <w:rFonts w:ascii="Times New Roman" w:hAnsi="Times New Roman" w:cs="Times New Roman"/>
        </w:rPr>
        <w:lastRenderedPageBreak/>
        <w:t xml:space="preserve">Konsep Diri dan Peran </w:t>
      </w:r>
    </w:p>
    <w:p w:rsidR="00C27C0D" w:rsidRPr="00BA2E01" w:rsidRDefault="00C27C0D" w:rsidP="00C27C0D">
      <w:pPr>
        <w:pStyle w:val="Default"/>
        <w:tabs>
          <w:tab w:val="left" w:pos="2694"/>
        </w:tabs>
        <w:spacing w:line="480" w:lineRule="auto"/>
        <w:ind w:left="1985"/>
        <w:jc w:val="both"/>
        <w:rPr>
          <w:rFonts w:ascii="Times New Roman" w:hAnsi="Times New Roman" w:cs="Times New Roman"/>
          <w:color w:val="auto"/>
        </w:rPr>
      </w:pPr>
      <w:r w:rsidRPr="00BA2E01">
        <w:rPr>
          <w:rFonts w:ascii="Times New Roman" w:hAnsi="Times New Roman" w:cs="Times New Roman"/>
        </w:rPr>
        <w:tab/>
        <w:t xml:space="preserve">Peran adalah pola sikap perilaku dan tujuan yang diharapkan dari seseorang berdasarkan posisinya di masyarakat. Banyak faktor yang mempengaruhi peran seperti kejelasan perilaku dan pengetahuan yang sesuai dengan peran, konsistensi respons, kesesuaian dan keseimbangan antara peran yang dijalaninya. Juga keselarasan budaya dan harapan individu terhadap perilaku </w:t>
      </w:r>
      <w:r w:rsidRPr="00BA2E01">
        <w:rPr>
          <w:rFonts w:ascii="Times New Roman" w:hAnsi="Times New Roman" w:cs="Times New Roman"/>
          <w:color w:val="auto"/>
        </w:rPr>
        <w:t>peran. Pasien yang mempunyai peran ganda baik dalam keluarga atau di masyarakat ada kecenderungan mengalami kecemasan yang berlebih yang menyebabkan konsentrasi terganggu.</w:t>
      </w:r>
    </w:p>
    <w:p w:rsidR="00C27C0D" w:rsidRPr="00BA2E01" w:rsidRDefault="00C27C0D" w:rsidP="00C27C0D">
      <w:pPr>
        <w:pStyle w:val="Default"/>
        <w:numPr>
          <w:ilvl w:val="0"/>
          <w:numId w:val="4"/>
        </w:numPr>
        <w:tabs>
          <w:tab w:val="left" w:pos="1985"/>
        </w:tabs>
        <w:spacing w:before="240" w:line="480" w:lineRule="auto"/>
        <w:ind w:firstLine="54"/>
        <w:jc w:val="both"/>
        <w:rPr>
          <w:rFonts w:ascii="Times New Roman" w:hAnsi="Times New Roman" w:cs="Times New Roman"/>
          <w:b/>
          <w:color w:val="auto"/>
        </w:rPr>
      </w:pPr>
      <w:r w:rsidRPr="00BA2E01">
        <w:rPr>
          <w:rFonts w:ascii="Times New Roman" w:hAnsi="Times New Roman" w:cs="Times New Roman"/>
          <w:b/>
          <w:bCs/>
          <w:color w:val="auto"/>
        </w:rPr>
        <w:t xml:space="preserve">Faktor Ekstrinsik </w:t>
      </w:r>
    </w:p>
    <w:p w:rsidR="00C27C0D" w:rsidRPr="00BA2E01" w:rsidRDefault="00C27C0D" w:rsidP="00C27C0D">
      <w:pPr>
        <w:pStyle w:val="Default"/>
        <w:numPr>
          <w:ilvl w:val="1"/>
          <w:numId w:val="10"/>
        </w:numPr>
        <w:spacing w:line="480" w:lineRule="auto"/>
        <w:ind w:left="2694" w:hanging="709"/>
        <w:jc w:val="both"/>
        <w:rPr>
          <w:rFonts w:ascii="Times New Roman" w:hAnsi="Times New Roman" w:cs="Times New Roman"/>
          <w:color w:val="auto"/>
        </w:rPr>
      </w:pPr>
      <w:r w:rsidRPr="00BA2E01">
        <w:rPr>
          <w:rFonts w:ascii="Times New Roman" w:hAnsi="Times New Roman" w:cs="Times New Roman"/>
          <w:color w:val="auto"/>
        </w:rPr>
        <w:t xml:space="preserve">Kondisi Medis </w:t>
      </w:r>
    </w:p>
    <w:p w:rsidR="00C27C0D" w:rsidRDefault="00C27C0D" w:rsidP="00C27C0D">
      <w:pPr>
        <w:pStyle w:val="Default"/>
        <w:tabs>
          <w:tab w:val="left" w:pos="2694"/>
        </w:tabs>
        <w:spacing w:line="480" w:lineRule="auto"/>
        <w:ind w:left="1985"/>
        <w:jc w:val="both"/>
        <w:rPr>
          <w:rFonts w:ascii="Times New Roman" w:hAnsi="Times New Roman" w:cs="Times New Roman"/>
          <w:color w:val="auto"/>
        </w:rPr>
      </w:pPr>
      <w:r w:rsidRPr="00BA2E01">
        <w:rPr>
          <w:rFonts w:ascii="Times New Roman" w:hAnsi="Times New Roman" w:cs="Times New Roman"/>
          <w:color w:val="auto"/>
        </w:rPr>
        <w:tab/>
        <w:t>Terjadinya gejala kecemasan yang berhubungan dengan kondisi medis sering ditemukan walaupun insidensi gangguan bervariasi untuk masing-masing kondisi medis, misalnya: pada pasien setelah hasil pemeriksaan akan mendapatkan diagnosa pembedahan, hal ini akan mempengaruhi tingkat kecemasan pasien. Sebaliknya pasien yang dengan diagnosa baik tidak terlalu mempengaruhi tingkat kecemasan.</w:t>
      </w:r>
    </w:p>
    <w:p w:rsidR="00353D15" w:rsidRDefault="00353D15" w:rsidP="00C27C0D">
      <w:pPr>
        <w:pStyle w:val="Default"/>
        <w:tabs>
          <w:tab w:val="left" w:pos="2694"/>
        </w:tabs>
        <w:spacing w:line="480" w:lineRule="auto"/>
        <w:ind w:left="1985"/>
        <w:jc w:val="both"/>
        <w:rPr>
          <w:rFonts w:ascii="Times New Roman" w:hAnsi="Times New Roman" w:cs="Times New Roman"/>
          <w:color w:val="auto"/>
        </w:rPr>
      </w:pPr>
    </w:p>
    <w:p w:rsidR="00353D15" w:rsidRPr="00BA2E01" w:rsidRDefault="00353D15" w:rsidP="00C27C0D">
      <w:pPr>
        <w:pStyle w:val="Default"/>
        <w:tabs>
          <w:tab w:val="left" w:pos="2694"/>
        </w:tabs>
        <w:spacing w:line="480" w:lineRule="auto"/>
        <w:ind w:left="1985"/>
        <w:jc w:val="both"/>
        <w:rPr>
          <w:rFonts w:ascii="Times New Roman" w:hAnsi="Times New Roman" w:cs="Times New Roman"/>
          <w:color w:val="auto"/>
        </w:rPr>
      </w:pPr>
    </w:p>
    <w:p w:rsidR="00C27C0D" w:rsidRPr="00BA2E01" w:rsidRDefault="00C27C0D" w:rsidP="00C27C0D">
      <w:pPr>
        <w:pStyle w:val="Default"/>
        <w:numPr>
          <w:ilvl w:val="1"/>
          <w:numId w:val="10"/>
        </w:numPr>
        <w:spacing w:line="480" w:lineRule="auto"/>
        <w:ind w:left="2694" w:hanging="709"/>
        <w:jc w:val="both"/>
        <w:rPr>
          <w:rFonts w:ascii="Times New Roman" w:hAnsi="Times New Roman" w:cs="Times New Roman"/>
          <w:color w:val="auto"/>
        </w:rPr>
      </w:pPr>
      <w:r w:rsidRPr="00BA2E01">
        <w:rPr>
          <w:rFonts w:ascii="Times New Roman" w:hAnsi="Times New Roman" w:cs="Times New Roman"/>
          <w:color w:val="auto"/>
        </w:rPr>
        <w:lastRenderedPageBreak/>
        <w:t xml:space="preserve">Tingkat Pendidikan </w:t>
      </w:r>
    </w:p>
    <w:p w:rsidR="00C27C0D" w:rsidRPr="00BA2E01" w:rsidRDefault="00C27C0D" w:rsidP="00C27C0D">
      <w:pPr>
        <w:pStyle w:val="Default"/>
        <w:spacing w:line="480" w:lineRule="auto"/>
        <w:ind w:left="1985" w:firstLine="720"/>
        <w:jc w:val="both"/>
        <w:rPr>
          <w:color w:val="auto"/>
        </w:rPr>
      </w:pPr>
      <w:r w:rsidRPr="00BA2E01">
        <w:rPr>
          <w:rFonts w:ascii="Times New Roman" w:hAnsi="Times New Roman" w:cs="Times New Roman"/>
          <w:color w:val="auto"/>
        </w:rPr>
        <w:t>Pendidikan bagi setiap orang memiliki arti masing-masing. Pendidikan pada umumnya berguna dalam mengubah pola pikir, pola bertingkah laku dan pola pengambilan keputusan. Tingkat pendidikan yang cukup akan lebih mudah dalam mengidentifikasi tekanan dalam diri sendiri maupun dari luar dirinya. Tingkat pendidikan juga mempengaruhi kesadaran dan pemahaman terhadap stimulus.</w:t>
      </w:r>
    </w:p>
    <w:p w:rsidR="00C27C0D" w:rsidRPr="00BA2E01" w:rsidRDefault="00C27C0D" w:rsidP="00C27C0D">
      <w:pPr>
        <w:pStyle w:val="Default"/>
        <w:numPr>
          <w:ilvl w:val="1"/>
          <w:numId w:val="10"/>
        </w:numPr>
        <w:spacing w:line="480" w:lineRule="auto"/>
        <w:ind w:left="2694" w:hanging="709"/>
        <w:jc w:val="both"/>
        <w:rPr>
          <w:rFonts w:ascii="Times New Roman" w:hAnsi="Times New Roman" w:cs="Times New Roman"/>
          <w:color w:val="auto"/>
        </w:rPr>
      </w:pPr>
      <w:r w:rsidRPr="00BA2E01">
        <w:rPr>
          <w:rFonts w:ascii="Times New Roman" w:hAnsi="Times New Roman" w:cs="Times New Roman"/>
          <w:color w:val="auto"/>
        </w:rPr>
        <w:t xml:space="preserve">Akses Informasi </w:t>
      </w:r>
    </w:p>
    <w:p w:rsidR="00C27C0D" w:rsidRPr="00BA2E01" w:rsidRDefault="00C27C0D" w:rsidP="00C27C0D">
      <w:pPr>
        <w:pStyle w:val="Default"/>
        <w:tabs>
          <w:tab w:val="left" w:pos="2694"/>
        </w:tabs>
        <w:spacing w:line="480" w:lineRule="auto"/>
        <w:ind w:left="1985"/>
        <w:jc w:val="both"/>
        <w:rPr>
          <w:rFonts w:ascii="Times New Roman" w:hAnsi="Times New Roman" w:cs="Times New Roman"/>
          <w:color w:val="auto"/>
        </w:rPr>
      </w:pPr>
      <w:r w:rsidRPr="00BA2E01">
        <w:rPr>
          <w:rFonts w:ascii="Times New Roman" w:hAnsi="Times New Roman" w:cs="Times New Roman"/>
          <w:color w:val="auto"/>
        </w:rPr>
        <w:tab/>
        <w:t>Adalah pemberitahuan tentang sesuatu agar orang membentuk pendapatannya berdasarkan sesuatu yang diketahuinya. Informasi adalah segala penjelasan yang didapatkan pasien sebelum pelaksanaan tindakan yang akan dilakukan.</w:t>
      </w:r>
    </w:p>
    <w:p w:rsidR="00C27C0D" w:rsidRPr="00BA2E01" w:rsidRDefault="00C27C0D" w:rsidP="00C27C0D">
      <w:pPr>
        <w:pStyle w:val="Default"/>
        <w:numPr>
          <w:ilvl w:val="0"/>
          <w:numId w:val="10"/>
        </w:numPr>
        <w:spacing w:line="480" w:lineRule="auto"/>
        <w:ind w:left="2694" w:hanging="709"/>
        <w:jc w:val="both"/>
        <w:rPr>
          <w:rFonts w:ascii="Times New Roman" w:hAnsi="Times New Roman" w:cs="Times New Roman"/>
          <w:color w:val="auto"/>
        </w:rPr>
      </w:pPr>
      <w:r w:rsidRPr="00BA2E01">
        <w:rPr>
          <w:rFonts w:ascii="Times New Roman" w:hAnsi="Times New Roman" w:cs="Times New Roman"/>
          <w:color w:val="auto"/>
        </w:rPr>
        <w:t xml:space="preserve">Komunikasi </w:t>
      </w:r>
    </w:p>
    <w:p w:rsidR="00C27C0D" w:rsidRPr="00BA2E01" w:rsidRDefault="00C27C0D" w:rsidP="00C27C0D">
      <w:pPr>
        <w:ind w:left="1985" w:firstLine="720"/>
        <w:jc w:val="both"/>
        <w:rPr>
          <w:rFonts w:ascii="Times New Roman" w:hAnsi="Times New Roman" w:cs="Times New Roman"/>
          <w:sz w:val="24"/>
          <w:szCs w:val="24"/>
        </w:rPr>
      </w:pPr>
      <w:r w:rsidRPr="00BA2E01">
        <w:rPr>
          <w:rFonts w:ascii="Times New Roman" w:hAnsi="Times New Roman" w:cs="Times New Roman"/>
          <w:sz w:val="24"/>
          <w:szCs w:val="24"/>
        </w:rPr>
        <w:t>Komunikasi sangat dibutuhkan baik bagi dokter gigi, perawat maupun pasien. Pasien membutuhkan penjelasan yang baik dari tindakan perawatan yang akan pasien dapatkan. Komunikasi yang baik di antara dokter gigi dan pasien akan menentukan tahap perawatan selanjutnya.</w:t>
      </w:r>
    </w:p>
    <w:p w:rsidR="00C27C0D" w:rsidRPr="00BA2E01" w:rsidRDefault="00C27C0D" w:rsidP="00C27C0D">
      <w:pPr>
        <w:pStyle w:val="ListParagraph"/>
        <w:numPr>
          <w:ilvl w:val="2"/>
          <w:numId w:val="21"/>
        </w:numPr>
        <w:autoSpaceDE w:val="0"/>
        <w:autoSpaceDN w:val="0"/>
        <w:adjustRightInd w:val="0"/>
        <w:spacing w:before="240" w:after="120" w:afterAutospacing="0"/>
        <w:ind w:left="1077"/>
        <w:jc w:val="both"/>
        <w:rPr>
          <w:rFonts w:ascii="Times New Roman" w:hAnsi="Times New Roman" w:cs="Times New Roman"/>
          <w:b/>
          <w:bCs/>
          <w:color w:val="000000"/>
          <w:sz w:val="24"/>
          <w:szCs w:val="24"/>
        </w:rPr>
      </w:pPr>
      <w:r w:rsidRPr="00BA2E01">
        <w:rPr>
          <w:rFonts w:ascii="Times New Roman" w:hAnsi="Times New Roman" w:cs="Times New Roman"/>
          <w:b/>
          <w:bCs/>
          <w:color w:val="000000"/>
          <w:sz w:val="24"/>
          <w:szCs w:val="24"/>
        </w:rPr>
        <w:t>Tingkat Kecemasan</w:t>
      </w:r>
    </w:p>
    <w:p w:rsidR="00C27C0D" w:rsidRPr="00BA2E01" w:rsidRDefault="00C27C0D" w:rsidP="00C27C0D">
      <w:pPr>
        <w:pStyle w:val="ListParagraph"/>
        <w:autoSpaceDE w:val="0"/>
        <w:autoSpaceDN w:val="0"/>
        <w:adjustRightInd w:val="0"/>
        <w:spacing w:after="0" w:afterAutospacing="0"/>
        <w:ind w:left="1080"/>
        <w:jc w:val="both"/>
        <w:rPr>
          <w:rFonts w:ascii="Times New Roman" w:hAnsi="Times New Roman" w:cs="Times New Roman"/>
          <w:bCs/>
          <w:color w:val="000000"/>
          <w:sz w:val="24"/>
          <w:szCs w:val="24"/>
        </w:rPr>
      </w:pPr>
      <w:r w:rsidRPr="00BA2E01">
        <w:rPr>
          <w:rFonts w:ascii="Times New Roman" w:hAnsi="Times New Roman" w:cs="Times New Roman"/>
          <w:bCs/>
          <w:color w:val="000000"/>
          <w:sz w:val="24"/>
          <w:szCs w:val="24"/>
        </w:rPr>
        <w:t>Menurut stuart (2002), kecemasan terbagi menjadi 4 tingkatan yaitu :</w:t>
      </w:r>
    </w:p>
    <w:p w:rsidR="00C27C0D" w:rsidRPr="00BA2E01" w:rsidRDefault="00C27C0D" w:rsidP="00C27C0D">
      <w:pPr>
        <w:pStyle w:val="ListParagraph"/>
        <w:numPr>
          <w:ilvl w:val="0"/>
          <w:numId w:val="22"/>
        </w:numPr>
        <w:autoSpaceDE w:val="0"/>
        <w:autoSpaceDN w:val="0"/>
        <w:adjustRightInd w:val="0"/>
        <w:spacing w:after="0" w:afterAutospacing="0"/>
        <w:ind w:left="1843" w:hanging="709"/>
        <w:jc w:val="both"/>
        <w:rPr>
          <w:rFonts w:ascii="Times New Roman" w:hAnsi="Times New Roman" w:cs="Times New Roman"/>
          <w:bCs/>
          <w:color w:val="000000"/>
          <w:sz w:val="24"/>
          <w:szCs w:val="24"/>
        </w:rPr>
      </w:pPr>
      <w:r w:rsidRPr="00BA2E01">
        <w:rPr>
          <w:rFonts w:ascii="Times New Roman" w:hAnsi="Times New Roman" w:cs="Times New Roman"/>
          <w:color w:val="000000"/>
          <w:sz w:val="24"/>
          <w:szCs w:val="24"/>
        </w:rPr>
        <w:lastRenderedPageBreak/>
        <w:t xml:space="preserve">Kecemasan </w:t>
      </w:r>
      <w:r w:rsidR="005D2337" w:rsidRPr="00BA2E01">
        <w:rPr>
          <w:rFonts w:ascii="Times New Roman" w:hAnsi="Times New Roman" w:cs="Times New Roman"/>
          <w:color w:val="000000"/>
          <w:sz w:val="24"/>
          <w:szCs w:val="24"/>
        </w:rPr>
        <w:t xml:space="preserve">Ringan </w:t>
      </w:r>
    </w:p>
    <w:p w:rsidR="00C27C0D" w:rsidRPr="00BA2E01" w:rsidRDefault="00C27C0D" w:rsidP="00C27C0D">
      <w:pPr>
        <w:tabs>
          <w:tab w:val="left" w:pos="1843"/>
        </w:tabs>
        <w:autoSpaceDE w:val="0"/>
        <w:autoSpaceDN w:val="0"/>
        <w:adjustRightInd w:val="0"/>
        <w:spacing w:after="0" w:afterAutospacing="0"/>
        <w:ind w:left="1134" w:firstLine="426"/>
        <w:jc w:val="both"/>
        <w:rPr>
          <w:rFonts w:ascii="Times New Roman" w:hAnsi="Times New Roman" w:cs="Times New Roman"/>
          <w:bCs/>
          <w:color w:val="000000"/>
          <w:sz w:val="24"/>
          <w:szCs w:val="24"/>
        </w:rPr>
      </w:pPr>
      <w:r w:rsidRPr="00BA2E01">
        <w:rPr>
          <w:rFonts w:ascii="Times New Roman" w:hAnsi="Times New Roman" w:cs="Times New Roman"/>
          <w:color w:val="000000"/>
          <w:sz w:val="24"/>
          <w:szCs w:val="24"/>
        </w:rPr>
        <w:tab/>
        <w:t>Kecemasan tingkat ini berhubungan dengan ketegangan dalam kehidupan sehari-hari. Kecemasan ini menyebabkan individu menjadi waspada dan meningkatkan lapang presepsi. Kecemasan ini dapat memotivasi belajar, dan menumbuhkan  kreativitas.</w:t>
      </w:r>
    </w:p>
    <w:p w:rsidR="00C27C0D" w:rsidRPr="00BA2E01" w:rsidRDefault="00C27C0D" w:rsidP="00C27C0D">
      <w:pPr>
        <w:pStyle w:val="ListParagraph"/>
        <w:numPr>
          <w:ilvl w:val="0"/>
          <w:numId w:val="22"/>
        </w:numPr>
        <w:autoSpaceDE w:val="0"/>
        <w:autoSpaceDN w:val="0"/>
        <w:adjustRightInd w:val="0"/>
        <w:spacing w:after="0" w:afterAutospacing="0"/>
        <w:ind w:hanging="666"/>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 xml:space="preserve">Kecemasan </w:t>
      </w:r>
      <w:r w:rsidR="005D2337" w:rsidRPr="00BA2E01">
        <w:rPr>
          <w:rFonts w:ascii="Times New Roman" w:hAnsi="Times New Roman" w:cs="Times New Roman"/>
          <w:color w:val="000000"/>
          <w:sz w:val="24"/>
          <w:szCs w:val="24"/>
        </w:rPr>
        <w:t xml:space="preserve">Sedang </w:t>
      </w:r>
    </w:p>
    <w:p w:rsidR="00C27C0D" w:rsidRPr="00BA2E01" w:rsidRDefault="00C27C0D" w:rsidP="00C27C0D">
      <w:pPr>
        <w:pStyle w:val="ListParagraph"/>
        <w:tabs>
          <w:tab w:val="left" w:pos="1843"/>
        </w:tabs>
        <w:autoSpaceDE w:val="0"/>
        <w:autoSpaceDN w:val="0"/>
        <w:adjustRightInd w:val="0"/>
        <w:spacing w:after="0" w:afterAutospacing="0"/>
        <w:ind w:left="1134" w:firstLine="36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ab/>
        <w:t>Kecemasan tingkat ini memungkinkan individu untuk berfokus pada hal yang penting dan mengesampingkan hal yang lain. Kecemasan ini mempersempit lapang presepsi individu. Dengan demikian, individu tidak perhatian dan kurang selektif, namun dapat berfokus lebih banyak pada area lain, jika diarahkan untuk melakukanya.</w:t>
      </w:r>
    </w:p>
    <w:p w:rsidR="00C27C0D" w:rsidRPr="00BA2E01" w:rsidRDefault="00C27C0D" w:rsidP="00C27C0D">
      <w:pPr>
        <w:pStyle w:val="ListParagraph"/>
        <w:numPr>
          <w:ilvl w:val="0"/>
          <w:numId w:val="22"/>
        </w:numPr>
        <w:autoSpaceDE w:val="0"/>
        <w:autoSpaceDN w:val="0"/>
        <w:adjustRightInd w:val="0"/>
        <w:spacing w:after="0" w:afterAutospacing="0"/>
        <w:ind w:hanging="666"/>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 xml:space="preserve">Kecemasan </w:t>
      </w:r>
      <w:r w:rsidR="005D2337" w:rsidRPr="00BA2E01">
        <w:rPr>
          <w:rFonts w:ascii="Times New Roman" w:hAnsi="Times New Roman" w:cs="Times New Roman"/>
          <w:color w:val="000000"/>
          <w:sz w:val="24"/>
          <w:szCs w:val="24"/>
        </w:rPr>
        <w:t xml:space="preserve">Berat </w:t>
      </w:r>
    </w:p>
    <w:p w:rsidR="00C27C0D" w:rsidRPr="00BA2E01" w:rsidRDefault="00C27C0D" w:rsidP="00C27C0D">
      <w:pPr>
        <w:tabs>
          <w:tab w:val="left" w:pos="1701"/>
        </w:tabs>
        <w:autoSpaceDE w:val="0"/>
        <w:autoSpaceDN w:val="0"/>
        <w:adjustRightInd w:val="0"/>
        <w:spacing w:after="0" w:afterAutospacing="0"/>
        <w:ind w:left="1134"/>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ab/>
        <w:t xml:space="preserve">  Kecemasan ini sangat mengurangi lapang presepsi individu. Individu cenderung berfokus pada sesuatu yang rinci dan spesifik, serta tidak berfikir tentang hal lain. Semua perilaku dilakukan untuk mengurangi ketegangan. Individu tersebut memerlukan banyak arahan untuk berfokus pada area lain.</w:t>
      </w:r>
    </w:p>
    <w:p w:rsidR="00C27C0D" w:rsidRPr="00BA2E01" w:rsidRDefault="00C27C0D" w:rsidP="00C27C0D">
      <w:pPr>
        <w:pStyle w:val="ListParagraph"/>
        <w:numPr>
          <w:ilvl w:val="0"/>
          <w:numId w:val="22"/>
        </w:numPr>
        <w:autoSpaceDE w:val="0"/>
        <w:autoSpaceDN w:val="0"/>
        <w:adjustRightInd w:val="0"/>
        <w:spacing w:after="0" w:afterAutospacing="0"/>
        <w:ind w:hanging="666"/>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 xml:space="preserve">Kecemasan </w:t>
      </w:r>
      <w:r w:rsidR="005D2337" w:rsidRPr="00BA2E01">
        <w:rPr>
          <w:rFonts w:ascii="Times New Roman" w:hAnsi="Times New Roman" w:cs="Times New Roman"/>
          <w:color w:val="000000"/>
          <w:sz w:val="24"/>
          <w:szCs w:val="24"/>
        </w:rPr>
        <w:t xml:space="preserve">Tingkat Panik </w:t>
      </w:r>
    </w:p>
    <w:p w:rsidR="00C27C0D" w:rsidRPr="00BA2E01" w:rsidRDefault="00C27C0D" w:rsidP="00C27C0D">
      <w:pPr>
        <w:pStyle w:val="ListParagraph"/>
        <w:tabs>
          <w:tab w:val="left" w:pos="1843"/>
        </w:tabs>
        <w:autoSpaceDE w:val="0"/>
        <w:autoSpaceDN w:val="0"/>
        <w:adjustRightInd w:val="0"/>
        <w:spacing w:before="240" w:after="240" w:afterAutospacing="0"/>
        <w:ind w:left="1134"/>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ab/>
        <w:t xml:space="preserve">Kecemasan ini berhubungan dengan rasa ketakutan dan teror.  Hal yang terinci terpecah dari proporsinya. Seorang individu dengan kecemasan tingkat panik, mengalami kehilangan kendali, dan tidak mampu melakukan sesuatu, walaupun dengan arahan. Panik mencakup diorganisasi kepribadian, dan menimbulkan peningkatan aktivitas </w:t>
      </w:r>
      <w:r w:rsidRPr="00BA2E01">
        <w:rPr>
          <w:rFonts w:ascii="Times New Roman" w:hAnsi="Times New Roman" w:cs="Times New Roman"/>
          <w:color w:val="000000"/>
          <w:sz w:val="24"/>
          <w:szCs w:val="24"/>
        </w:rPr>
        <w:lastRenderedPageBreak/>
        <w:t>motorik, menurutnya  kemampuan untuk berhubungan dengan orang lain, persepsi yang menyimpang, dan kehilangan pemikiran yang  rasional. Kecemasan ini tidak sejaln dengan kehidupannya, jika terus berlangsung dalam, waktu yang lama, dapat terjadi kelelahan dan kematian.</w:t>
      </w:r>
    </w:p>
    <w:p w:rsidR="00C27C0D" w:rsidRPr="00BA2E01" w:rsidRDefault="00C27C0D" w:rsidP="00C27C0D">
      <w:pPr>
        <w:pStyle w:val="ListParagraph"/>
        <w:numPr>
          <w:ilvl w:val="2"/>
          <w:numId w:val="21"/>
        </w:numPr>
        <w:autoSpaceDE w:val="0"/>
        <w:autoSpaceDN w:val="0"/>
        <w:adjustRightInd w:val="0"/>
        <w:spacing w:after="0" w:afterAutospacing="0"/>
        <w:jc w:val="both"/>
        <w:rPr>
          <w:rFonts w:ascii="Times New Roman" w:hAnsi="Times New Roman" w:cs="Times New Roman"/>
          <w:color w:val="000000"/>
          <w:sz w:val="24"/>
          <w:szCs w:val="24"/>
        </w:rPr>
      </w:pPr>
      <w:r w:rsidRPr="00BA2E01">
        <w:rPr>
          <w:rFonts w:ascii="Times New Roman" w:hAnsi="Times New Roman" w:cs="Times New Roman"/>
          <w:b/>
          <w:bCs/>
          <w:color w:val="000000"/>
          <w:sz w:val="24"/>
          <w:szCs w:val="24"/>
        </w:rPr>
        <w:t>Prevalensi Kecemasan</w:t>
      </w:r>
    </w:p>
    <w:p w:rsidR="00C27C0D" w:rsidRPr="00BA2E01" w:rsidRDefault="00C27C0D" w:rsidP="00C27C0D">
      <w:pPr>
        <w:autoSpaceDE w:val="0"/>
        <w:autoSpaceDN w:val="0"/>
        <w:adjustRightInd w:val="0"/>
        <w:spacing w:after="240" w:afterAutospacing="0"/>
        <w:ind w:left="360" w:firstLine="720"/>
        <w:jc w:val="both"/>
        <w:rPr>
          <w:rFonts w:ascii="Times New Roman" w:hAnsi="Times New Roman" w:cs="Times New Roman"/>
          <w:sz w:val="24"/>
          <w:szCs w:val="24"/>
        </w:rPr>
      </w:pPr>
      <w:r w:rsidRPr="00BA2E01">
        <w:rPr>
          <w:rFonts w:ascii="Times New Roman" w:hAnsi="Times New Roman" w:cs="Times New Roman"/>
          <w:color w:val="000000"/>
          <w:sz w:val="24"/>
          <w:szCs w:val="24"/>
        </w:rPr>
        <w:t xml:space="preserve">Kecemasan dalam perawatan gigi menduduki peringkat ke-lima sebagai kecemasan yang paling umum ditakuti. Berdasarkan prevalensi yang sangat tinggi ini, tidak mengherankan kalau banyak pasien yang sebenarnya mengakui bahwa dirinya merasa cemas apabila akan ke dokter gigi. </w:t>
      </w:r>
      <w:r w:rsidRPr="00BA2E01">
        <w:rPr>
          <w:rFonts w:ascii="Times New Roman" w:hAnsi="Times New Roman" w:cs="Times New Roman"/>
          <w:sz w:val="24"/>
          <w:szCs w:val="24"/>
        </w:rPr>
        <w:t>Penelitian pada Juni 2013 di Nepal menunjukkan bahwa 37,6% anak yang</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ditemani orang tuanya untuk mendapatkan perawatan gigi memiliki kecemasan yang</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tergolong parah. Tingkat kecemasan anak dipengaruhi oleh tingkat kecemasan</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orangtuanya sendiri.</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Sedangkan di Indonesia, penelitian pada tahun 2014 yang dilakukan untuk</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mengetahui perawatan yang paling dicemaskan anak saat perawatan gigi</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menunjukkan bahwa yang paling ditakuti oleh anak laki–laki, maupun anak</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perempuan adalah ketika dokter gigi melakukan pencabutan dengan anastesi menggunakan jarum</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suntik, dimana terlihat bahwa persentasi anak perempuan (62,3%) lebih tinggi</w:t>
      </w:r>
      <w:r w:rsidRPr="00BA2E01">
        <w:rPr>
          <w:rFonts w:ascii="Times New Roman" w:hAnsi="Times New Roman" w:cs="Times New Roman"/>
          <w:sz w:val="24"/>
          <w:szCs w:val="24"/>
          <w:lang w:val="id-ID"/>
        </w:rPr>
        <w:t xml:space="preserve"> </w:t>
      </w:r>
      <w:r w:rsidRPr="00BA2E01">
        <w:rPr>
          <w:rFonts w:ascii="Times New Roman" w:hAnsi="Times New Roman" w:cs="Times New Roman"/>
          <w:sz w:val="24"/>
          <w:szCs w:val="24"/>
        </w:rPr>
        <w:t>dibandingkan dengan anak laki-laki (48,9%) (Abi Rafdi, 2014).</w:t>
      </w:r>
    </w:p>
    <w:p w:rsidR="00C27C0D" w:rsidRPr="00BA2E01" w:rsidRDefault="00C27C0D" w:rsidP="00C27C0D">
      <w:pPr>
        <w:pStyle w:val="ListParagraph"/>
        <w:numPr>
          <w:ilvl w:val="2"/>
          <w:numId w:val="21"/>
        </w:numPr>
        <w:spacing w:before="240"/>
        <w:jc w:val="both"/>
        <w:rPr>
          <w:rFonts w:ascii="Times New Roman" w:hAnsi="Times New Roman" w:cs="Times New Roman"/>
          <w:b/>
          <w:bCs/>
          <w:color w:val="000000"/>
          <w:sz w:val="24"/>
          <w:szCs w:val="24"/>
        </w:rPr>
      </w:pPr>
      <w:r w:rsidRPr="00BA2E01">
        <w:rPr>
          <w:rFonts w:ascii="Times New Roman" w:hAnsi="Times New Roman" w:cs="Times New Roman"/>
          <w:b/>
          <w:bCs/>
          <w:color w:val="000000"/>
          <w:sz w:val="24"/>
          <w:szCs w:val="24"/>
        </w:rPr>
        <w:t>Gejala Kecemasan</w:t>
      </w:r>
    </w:p>
    <w:p w:rsidR="00C27C0D" w:rsidRPr="00BA2E01" w:rsidRDefault="00C27C0D" w:rsidP="00C27C0D">
      <w:pPr>
        <w:pStyle w:val="ListParagraph"/>
        <w:spacing w:before="240"/>
        <w:ind w:left="284" w:firstLine="796"/>
        <w:jc w:val="both"/>
        <w:rPr>
          <w:rFonts w:ascii="Times New Roman" w:hAnsi="Times New Roman" w:cs="Times New Roman"/>
          <w:b/>
          <w:bCs/>
          <w:color w:val="000000"/>
          <w:sz w:val="24"/>
          <w:szCs w:val="24"/>
        </w:rPr>
      </w:pPr>
      <w:r w:rsidRPr="00BA2E01">
        <w:rPr>
          <w:rFonts w:ascii="Times New Roman" w:hAnsi="Times New Roman" w:cs="Times New Roman"/>
          <w:color w:val="000000"/>
          <w:sz w:val="24"/>
          <w:szCs w:val="24"/>
        </w:rPr>
        <w:t xml:space="preserve">Kecemasan juga memiliki karakteristik berupa munculnya perasaan takut dan kehati-hatian atau kewaspadaan yang tidak jelas dan tidak menyenangkan. </w:t>
      </w:r>
      <w:r w:rsidRPr="00BA2E01">
        <w:rPr>
          <w:rFonts w:ascii="Times New Roman" w:hAnsi="Times New Roman" w:cs="Times New Roman"/>
          <w:color w:val="000000"/>
          <w:sz w:val="24"/>
          <w:szCs w:val="24"/>
        </w:rPr>
        <w:lastRenderedPageBreak/>
        <w:t>Gejala-gejala kecemasan yang muncul dapat berbeda pada masing-masing orang (</w:t>
      </w:r>
      <w:r w:rsidRPr="00BA2E01">
        <w:rPr>
          <w:rFonts w:ascii="Times New Roman" w:hAnsi="Times New Roman" w:cs="Times New Roman"/>
          <w:sz w:val="24"/>
          <w:szCs w:val="24"/>
        </w:rPr>
        <w:t xml:space="preserve">Soesilo Soeparmin, 2010). </w:t>
      </w:r>
      <w:r w:rsidRPr="00BA2E01">
        <w:rPr>
          <w:rFonts w:ascii="Times New Roman" w:hAnsi="Times New Roman" w:cs="Times New Roman"/>
          <w:color w:val="000000"/>
          <w:sz w:val="24"/>
          <w:szCs w:val="24"/>
        </w:rPr>
        <w:t xml:space="preserve">Gejala kecemasan di klasifikasikan dalam tiga jenis gejala, antara lain </w:t>
      </w:r>
      <w:r w:rsidRPr="00BA2E01">
        <w:rPr>
          <w:rFonts w:ascii="Times New Roman" w:hAnsi="Times New Roman" w:cs="Times New Roman"/>
          <w:sz w:val="24"/>
          <w:szCs w:val="24"/>
        </w:rPr>
        <w:t xml:space="preserve"> :</w:t>
      </w:r>
    </w:p>
    <w:p w:rsidR="00C27C0D" w:rsidRPr="00BA2E01" w:rsidRDefault="00C27C0D" w:rsidP="00C27C0D">
      <w:pPr>
        <w:pStyle w:val="ListParagraph"/>
        <w:numPr>
          <w:ilvl w:val="0"/>
          <w:numId w:val="3"/>
        </w:numPr>
        <w:autoSpaceDE w:val="0"/>
        <w:autoSpaceDN w:val="0"/>
        <w:adjustRightInd w:val="0"/>
        <w:spacing w:after="0" w:afterAutospacing="0"/>
        <w:ind w:left="1560" w:hanging="426"/>
        <w:jc w:val="both"/>
        <w:rPr>
          <w:rFonts w:ascii="Times New Roman" w:hAnsi="Times New Roman" w:cs="Times New Roman"/>
          <w:b/>
          <w:bCs/>
          <w:color w:val="000000"/>
          <w:sz w:val="24"/>
          <w:szCs w:val="24"/>
        </w:rPr>
      </w:pPr>
      <w:r w:rsidRPr="00BA2E01">
        <w:rPr>
          <w:rFonts w:ascii="Times New Roman" w:hAnsi="Times New Roman" w:cs="Times New Roman"/>
          <w:color w:val="000000"/>
          <w:sz w:val="24"/>
          <w:szCs w:val="24"/>
        </w:rPr>
        <w:t>Gejala fisik, yaitu kegelisahan, anggota tubuh bergetar, banyak berkeringat, sulit bernafas, jantung berdetak kencang, merasa lemas, panas dingin, mudah marah atau tersinggung.</w:t>
      </w:r>
    </w:p>
    <w:p w:rsidR="00C27C0D" w:rsidRPr="00BA2E01" w:rsidRDefault="00C27C0D" w:rsidP="00C27C0D">
      <w:pPr>
        <w:pStyle w:val="ListParagraph"/>
        <w:numPr>
          <w:ilvl w:val="0"/>
          <w:numId w:val="3"/>
        </w:numPr>
        <w:autoSpaceDE w:val="0"/>
        <w:autoSpaceDN w:val="0"/>
        <w:adjustRightInd w:val="0"/>
        <w:spacing w:after="0" w:afterAutospacing="0"/>
        <w:ind w:left="1560" w:hanging="426"/>
        <w:jc w:val="both"/>
        <w:rPr>
          <w:rFonts w:ascii="Times New Roman" w:hAnsi="Times New Roman" w:cs="Times New Roman"/>
          <w:b/>
          <w:bCs/>
          <w:color w:val="000000"/>
          <w:sz w:val="24"/>
          <w:szCs w:val="24"/>
        </w:rPr>
      </w:pPr>
      <w:r w:rsidRPr="00BA2E01">
        <w:rPr>
          <w:rFonts w:ascii="Times New Roman" w:hAnsi="Times New Roman" w:cs="Times New Roman"/>
          <w:color w:val="000000"/>
          <w:sz w:val="24"/>
          <w:szCs w:val="24"/>
        </w:rPr>
        <w:t xml:space="preserve">Gejala </w:t>
      </w:r>
      <w:r w:rsidRPr="00BA2E01">
        <w:rPr>
          <w:rFonts w:ascii="Times New Roman" w:hAnsi="Times New Roman" w:cs="Times New Roman"/>
          <w:iCs/>
          <w:color w:val="000000"/>
          <w:sz w:val="24"/>
          <w:szCs w:val="24"/>
        </w:rPr>
        <w:t>behavorial</w:t>
      </w:r>
      <w:r w:rsidRPr="00BA2E01">
        <w:rPr>
          <w:rFonts w:ascii="Times New Roman" w:hAnsi="Times New Roman" w:cs="Times New Roman"/>
          <w:color w:val="000000"/>
          <w:sz w:val="24"/>
          <w:szCs w:val="24"/>
        </w:rPr>
        <w:t>, yaitu berperilaku menghindar, terguncang, melekat dan dependen.</w:t>
      </w:r>
    </w:p>
    <w:p w:rsidR="00C27C0D" w:rsidRPr="00BA2E01" w:rsidRDefault="00C27C0D" w:rsidP="00C27C0D">
      <w:pPr>
        <w:pStyle w:val="ListParagraph"/>
        <w:numPr>
          <w:ilvl w:val="0"/>
          <w:numId w:val="3"/>
        </w:numPr>
        <w:autoSpaceDE w:val="0"/>
        <w:autoSpaceDN w:val="0"/>
        <w:adjustRightInd w:val="0"/>
        <w:spacing w:after="240" w:afterAutospacing="0"/>
        <w:ind w:left="1560" w:hanging="426"/>
        <w:jc w:val="both"/>
        <w:rPr>
          <w:rFonts w:ascii="Times New Roman" w:hAnsi="Times New Roman" w:cs="Times New Roman"/>
          <w:b/>
          <w:bCs/>
          <w:color w:val="000000"/>
          <w:sz w:val="24"/>
          <w:szCs w:val="24"/>
        </w:rPr>
      </w:pPr>
      <w:r w:rsidRPr="00BA2E01">
        <w:rPr>
          <w:rFonts w:ascii="Times New Roman" w:hAnsi="Times New Roman" w:cs="Times New Roman"/>
          <w:color w:val="000000"/>
          <w:sz w:val="24"/>
          <w:szCs w:val="24"/>
        </w:rPr>
        <w:t>Gejala kognitif, yaitu khawatir tentang sesuatu, perasaan terganggu akan ketakutan terhadap sesuatu yang terjadi di masa depan, keyakinan bahwa sesuatu yang menakutkan akan segera terjadi, ketakutan akan ketidak mampuan untuk mengatasi masalah, pikiran terasa bercampur aduk atau kebingungan, sulit berkonsentrasi.</w:t>
      </w:r>
    </w:p>
    <w:p w:rsidR="00C27C0D" w:rsidRPr="00BA2E01" w:rsidRDefault="00C27C0D" w:rsidP="00C27C0D">
      <w:pPr>
        <w:pStyle w:val="ListParagraph"/>
        <w:autoSpaceDE w:val="0"/>
        <w:autoSpaceDN w:val="0"/>
        <w:adjustRightInd w:val="0"/>
        <w:spacing w:after="240" w:afterAutospacing="0"/>
        <w:ind w:left="1560"/>
        <w:jc w:val="both"/>
        <w:rPr>
          <w:rFonts w:ascii="Times New Roman" w:hAnsi="Times New Roman" w:cs="Times New Roman"/>
          <w:b/>
          <w:bCs/>
          <w:color w:val="000000"/>
          <w:sz w:val="24"/>
          <w:szCs w:val="24"/>
        </w:rPr>
      </w:pPr>
    </w:p>
    <w:p w:rsidR="00C27C0D" w:rsidRPr="00BA2E01" w:rsidRDefault="00C27C0D" w:rsidP="00C27C0D">
      <w:pPr>
        <w:pStyle w:val="ListParagraph"/>
        <w:numPr>
          <w:ilvl w:val="2"/>
          <w:numId w:val="21"/>
        </w:numPr>
        <w:autoSpaceDE w:val="0"/>
        <w:autoSpaceDN w:val="0"/>
        <w:adjustRightInd w:val="0"/>
        <w:spacing w:after="0" w:afterAutospacing="0"/>
        <w:ind w:left="993" w:hanging="709"/>
        <w:jc w:val="both"/>
        <w:rPr>
          <w:rFonts w:ascii="Times New Roman" w:hAnsi="Times New Roman" w:cs="Times New Roman"/>
          <w:b/>
          <w:color w:val="000000"/>
          <w:sz w:val="24"/>
          <w:szCs w:val="24"/>
        </w:rPr>
      </w:pPr>
      <w:r w:rsidRPr="00BA2E01">
        <w:rPr>
          <w:rFonts w:ascii="Times New Roman" w:hAnsi="Times New Roman" w:cs="Times New Roman"/>
          <w:b/>
          <w:color w:val="000000"/>
          <w:sz w:val="24"/>
          <w:szCs w:val="24"/>
        </w:rPr>
        <w:t xml:space="preserve">Alat Ukur Kecemasan </w:t>
      </w:r>
    </w:p>
    <w:p w:rsidR="00C27C0D" w:rsidRPr="00BA2E01" w:rsidRDefault="00C27C0D" w:rsidP="00C27C0D">
      <w:pPr>
        <w:autoSpaceDE w:val="0"/>
        <w:autoSpaceDN w:val="0"/>
        <w:adjustRightInd w:val="0"/>
        <w:spacing w:after="0" w:afterAutospacing="0"/>
        <w:ind w:left="284" w:firstLine="720"/>
        <w:jc w:val="both"/>
        <w:rPr>
          <w:rFonts w:ascii="Times New Roman" w:hAnsi="Times New Roman" w:cs="Times New Roman"/>
          <w:b/>
          <w:color w:val="000000"/>
          <w:sz w:val="24"/>
          <w:szCs w:val="24"/>
        </w:rPr>
      </w:pPr>
      <w:r w:rsidRPr="00BA2E01">
        <w:rPr>
          <w:rFonts w:ascii="Times New Roman" w:hAnsi="Times New Roman" w:cs="Times New Roman"/>
          <w:color w:val="000000"/>
          <w:sz w:val="24"/>
          <w:szCs w:val="24"/>
        </w:rPr>
        <w:t>Untuk mengukur tingkat kecemasan, dapat digunakan macam kuesioner, skala atau derajat dengan tingkat validitas dan rehabilitas yang berbeda-beda. Secara garis besar metode yang digunakan untuk mengukur  derajat kecemasan tersebut dapat dikelompokan menjadi dua :</w:t>
      </w:r>
    </w:p>
    <w:p w:rsidR="00C27C0D" w:rsidRPr="00BA2E01" w:rsidRDefault="00C27C0D" w:rsidP="00C27C0D">
      <w:pPr>
        <w:pStyle w:val="ListParagraph"/>
        <w:numPr>
          <w:ilvl w:val="0"/>
          <w:numId w:val="8"/>
        </w:numPr>
        <w:autoSpaceDE w:val="0"/>
        <w:autoSpaceDN w:val="0"/>
        <w:adjustRightInd w:val="0"/>
        <w:spacing w:after="0" w:afterAutospacing="0"/>
        <w:ind w:left="993" w:firstLine="0"/>
        <w:jc w:val="both"/>
        <w:rPr>
          <w:rFonts w:ascii="Times New Roman" w:hAnsi="Times New Roman" w:cs="Times New Roman"/>
          <w:b/>
          <w:color w:val="000000"/>
          <w:sz w:val="24"/>
          <w:szCs w:val="24"/>
        </w:rPr>
      </w:pPr>
      <w:r w:rsidRPr="00BA2E01">
        <w:rPr>
          <w:rFonts w:ascii="Times New Roman" w:hAnsi="Times New Roman" w:cs="Times New Roman"/>
          <w:color w:val="000000"/>
          <w:sz w:val="24"/>
          <w:szCs w:val="24"/>
        </w:rPr>
        <w:t xml:space="preserve">Metode pemeriksaan langsung yaitu dimana anak disuruh mengisi kuesioner yang diberikan. Metode ini memiliki kelemahan dapat menunjukan hasil yang biasa karena ada kemungkinan anak tersebut tidak </w:t>
      </w:r>
      <w:r w:rsidRPr="00BA2E01">
        <w:rPr>
          <w:rFonts w:ascii="Times New Roman" w:hAnsi="Times New Roman" w:cs="Times New Roman"/>
          <w:color w:val="000000"/>
          <w:sz w:val="24"/>
          <w:szCs w:val="24"/>
        </w:rPr>
        <w:lastRenderedPageBreak/>
        <w:t xml:space="preserve">mengerti isi kuesioner atau ada rasa malu serta takut untuk mengisi kuesioner secara jujur. </w:t>
      </w:r>
    </w:p>
    <w:p w:rsidR="00C27C0D" w:rsidRPr="00BA2E01" w:rsidRDefault="00C27C0D" w:rsidP="00C27C0D">
      <w:pPr>
        <w:pStyle w:val="ListParagraph"/>
        <w:numPr>
          <w:ilvl w:val="0"/>
          <w:numId w:val="8"/>
        </w:numPr>
        <w:autoSpaceDE w:val="0"/>
        <w:autoSpaceDN w:val="0"/>
        <w:adjustRightInd w:val="0"/>
        <w:spacing w:after="0" w:afterAutospacing="0"/>
        <w:ind w:left="993" w:firstLine="0"/>
        <w:jc w:val="both"/>
        <w:rPr>
          <w:rFonts w:ascii="Times New Roman" w:hAnsi="Times New Roman" w:cs="Times New Roman"/>
          <w:b/>
          <w:color w:val="000000"/>
          <w:sz w:val="24"/>
          <w:szCs w:val="24"/>
        </w:rPr>
      </w:pPr>
      <w:r w:rsidRPr="00BA2E01">
        <w:rPr>
          <w:rFonts w:ascii="Times New Roman" w:hAnsi="Times New Roman" w:cs="Times New Roman"/>
          <w:color w:val="000000"/>
          <w:sz w:val="24"/>
          <w:szCs w:val="24"/>
        </w:rPr>
        <w:t>Metode pemeriksaan Tidak langsung yaitu melalui pengamatan langsung ke anak atau melalui wawancara terhadap pihak ketiga. Pihak ketiga merupakan orang tua anak, dokter yang merawat atau orang yang bersangkutan dengan anak. Pada metode ini anak sama sekali tidak melakukan survey, melainkan dilakukan dengan cara pengamatan dan wawancara pihak ketiga.</w:t>
      </w:r>
    </w:p>
    <w:p w:rsidR="00C27C0D" w:rsidRPr="00BA2E01" w:rsidRDefault="00C27C0D" w:rsidP="00C27C0D">
      <w:pPr>
        <w:autoSpaceDE w:val="0"/>
        <w:autoSpaceDN w:val="0"/>
        <w:adjustRightInd w:val="0"/>
        <w:spacing w:after="0" w:afterAutospacing="0"/>
        <w:ind w:firstLine="567"/>
        <w:jc w:val="both"/>
        <w:rPr>
          <w:rFonts w:ascii="Times New Roman" w:hAnsi="Times New Roman" w:cs="Times New Roman"/>
          <w:b/>
          <w:color w:val="000000"/>
          <w:sz w:val="24"/>
          <w:szCs w:val="24"/>
        </w:rPr>
      </w:pPr>
      <w:r w:rsidRPr="00BA2E01">
        <w:rPr>
          <w:rFonts w:ascii="Times New Roman" w:hAnsi="Times New Roman" w:cs="Times New Roman"/>
          <w:b/>
          <w:color w:val="000000"/>
          <w:sz w:val="24"/>
          <w:szCs w:val="24"/>
        </w:rPr>
        <w:t>Alat ukur yang dipakai untuk mengukur kecemasan anak :</w:t>
      </w:r>
    </w:p>
    <w:p w:rsidR="00C27C0D" w:rsidRPr="00BA2E01" w:rsidRDefault="00C27C0D" w:rsidP="00C27C0D">
      <w:pPr>
        <w:spacing w:after="0" w:afterAutospacing="0"/>
        <w:ind w:left="567" w:firstLine="426"/>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 xml:space="preserve">Alat ukur rasa takut yang digunakan adalah kuesioner Children Fear Survey Scedule-Dental Subscale (CFSS-DS) yang telah dimodikasi dan terdiri atas 10 pertanyaan yang mengenai tentang kecemasan anak terhadap tindakan pasca pencabutan. Skor untuk kategori tidak takut yaitu 1, dan skor untuk kategori  takut yaitu 2. Jumlah skor ≤ 15 dikategorikan tidak takut pada tindakan pencabutan gigi, Jika jumlah skor ≥ 15 dikategorikan takut pada tindakan pencabutan gigi. Pengumpulan data kecemasan dengan memberikan kuesioner atau mewawancarai  anak secara langsung berdasarkan kuesioner CFSS-DS yang telah dimodifikasi. Editing dilakukan pada semua kuesioner untuk memeriksa kembali jawabannya. Setelah semua data diperoleh, data dipindahkan dan dikategorikan sesuai dengan variabel penelitian. Analisis data dilakukan dengan cara menghitung tingkat rasa takut anak pada tindakan pasca pencabutan gigi berdasarkan skor CFSS-DS. </w:t>
      </w:r>
      <w:r w:rsidRPr="00BA2E01">
        <w:rPr>
          <w:rFonts w:ascii="Times New Roman" w:hAnsi="Times New Roman" w:cs="Times New Roman"/>
          <w:color w:val="000000"/>
          <w:sz w:val="24"/>
          <w:szCs w:val="24"/>
        </w:rPr>
        <w:t xml:space="preserve">CFSS-DS mempunyai tingkat </w:t>
      </w:r>
      <w:r w:rsidRPr="00BA2E01">
        <w:rPr>
          <w:rFonts w:ascii="Times New Roman" w:hAnsi="Times New Roman" w:cs="Times New Roman"/>
          <w:color w:val="000000"/>
          <w:sz w:val="24"/>
          <w:szCs w:val="24"/>
        </w:rPr>
        <w:lastRenderedPageBreak/>
        <w:t xml:space="preserve">validitas realibitas yang tinggi dibandingkan alat ukur yang lainnya </w:t>
      </w:r>
      <w:r w:rsidRPr="00BA2E01">
        <w:rPr>
          <w:rFonts w:ascii="Times New Roman" w:eastAsia="Times New Roman" w:hAnsi="Times New Roman" w:cs="Times New Roman"/>
          <w:sz w:val="24"/>
          <w:szCs w:val="24"/>
        </w:rPr>
        <w:t>(</w:t>
      </w:r>
      <w:r w:rsidRPr="00BA2E01">
        <w:rPr>
          <w:rFonts w:ascii="Times New Roman" w:hAnsi="Times New Roman" w:cs="Times New Roman"/>
          <w:sz w:val="24"/>
          <w:szCs w:val="24"/>
        </w:rPr>
        <w:t>Fransiskus ivan, 2008).</w:t>
      </w:r>
    </w:p>
    <w:p w:rsidR="00C27C0D" w:rsidRPr="00BA2E01" w:rsidRDefault="00C27C0D" w:rsidP="00C27C0D">
      <w:pPr>
        <w:spacing w:after="0" w:afterAutospacing="0"/>
        <w:ind w:left="567" w:firstLine="426"/>
        <w:jc w:val="both"/>
        <w:rPr>
          <w:rFonts w:ascii="Times New Roman" w:eastAsia="Times New Roman" w:hAnsi="Times New Roman" w:cs="Times New Roman"/>
          <w:b/>
          <w:sz w:val="24"/>
          <w:szCs w:val="24"/>
        </w:rPr>
      </w:pPr>
    </w:p>
    <w:p w:rsidR="00C27C0D" w:rsidRPr="00BA2E01" w:rsidRDefault="00C27C0D" w:rsidP="00C27C0D">
      <w:pPr>
        <w:pStyle w:val="ListParagraph"/>
        <w:numPr>
          <w:ilvl w:val="1"/>
          <w:numId w:val="21"/>
        </w:numPr>
        <w:autoSpaceDE w:val="0"/>
        <w:autoSpaceDN w:val="0"/>
        <w:adjustRightInd w:val="0"/>
        <w:spacing w:after="120" w:afterAutospacing="0"/>
        <w:ind w:left="0" w:firstLine="0"/>
        <w:jc w:val="both"/>
        <w:rPr>
          <w:rFonts w:ascii="Times New Roman" w:hAnsi="Times New Roman" w:cs="Times New Roman"/>
          <w:b/>
          <w:color w:val="000000"/>
          <w:sz w:val="24"/>
          <w:szCs w:val="24"/>
        </w:rPr>
      </w:pPr>
      <w:r w:rsidRPr="00BA2E01">
        <w:rPr>
          <w:rFonts w:ascii="Times New Roman" w:hAnsi="Times New Roman" w:cs="Times New Roman"/>
          <w:b/>
          <w:color w:val="000000"/>
          <w:sz w:val="24"/>
          <w:szCs w:val="24"/>
        </w:rPr>
        <w:t xml:space="preserve">ANAK USIA 8 – 11 TAHUN </w:t>
      </w:r>
    </w:p>
    <w:p w:rsidR="00C27C0D" w:rsidRPr="00BA2E01" w:rsidRDefault="00C27C0D" w:rsidP="00C27C0D">
      <w:pPr>
        <w:autoSpaceDE w:val="0"/>
        <w:autoSpaceDN w:val="0"/>
        <w:adjustRightInd w:val="0"/>
        <w:spacing w:after="0" w:afterAutospacing="0"/>
        <w:ind w:firstLine="72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Anak adalah seorang yang dilahirkan dari perkawinan antara seorang perempuan dengan seorang laki-laki dengan tidak menyangkut bahwa seseorang yang dilahirkan oleh wanita meskipun tidak pernah melakukan pernikahan tetap dikatakan anak (Andi, 2013).</w:t>
      </w:r>
    </w:p>
    <w:p w:rsidR="00C27C0D" w:rsidRPr="00BA2E01" w:rsidRDefault="00C27C0D" w:rsidP="00C27C0D">
      <w:pPr>
        <w:autoSpaceDE w:val="0"/>
        <w:autoSpaceDN w:val="0"/>
        <w:adjustRightInd w:val="0"/>
        <w:spacing w:after="0" w:afterAutospacing="0"/>
        <w:ind w:firstLine="720"/>
        <w:jc w:val="both"/>
        <w:rPr>
          <w:rFonts w:ascii="Times New Roman" w:hAnsi="Times New Roman" w:cs="Times New Roman"/>
          <w:color w:val="000000"/>
          <w:sz w:val="24"/>
          <w:szCs w:val="24"/>
        </w:rPr>
      </w:pPr>
      <w:r w:rsidRPr="00BA2E01">
        <w:rPr>
          <w:rFonts w:ascii="Times New Roman" w:hAnsi="Times New Roman" w:cs="Times New Roman"/>
          <w:color w:val="000000"/>
          <w:sz w:val="24"/>
          <w:szCs w:val="24"/>
        </w:rPr>
        <w:t>Usia adalah usia individu yang terhitung mulai saat dilahirkan sampai saat berulang tahun. Semakin cukup umur maka tingkat kematangan dan kekuatan seorang akan lebih matang dalam berfikir dan bekerja (Arini, 2012).</w:t>
      </w:r>
    </w:p>
    <w:p w:rsidR="00C27C0D" w:rsidRPr="00BA2E01" w:rsidRDefault="00C27C0D" w:rsidP="00C27C0D">
      <w:pPr>
        <w:ind w:firstLine="709"/>
        <w:jc w:val="both"/>
        <w:rPr>
          <w:rFonts w:ascii="Times New Roman" w:hAnsi="Times New Roman" w:cs="Times New Roman"/>
          <w:sz w:val="24"/>
          <w:szCs w:val="24"/>
        </w:rPr>
      </w:pPr>
      <w:r w:rsidRPr="00BA2E01">
        <w:rPr>
          <w:rFonts w:ascii="Times New Roman" w:hAnsi="Times New Roman" w:cs="Times New Roman"/>
          <w:sz w:val="24"/>
          <w:szCs w:val="24"/>
        </w:rPr>
        <w:t>Menurut Hungu (2007) jenis kelamin (seks) adalah perbedaan antara perempuan dengan laki-laki secara biologis sejak seseorang lahir. Seks berkaitan dengan tubuh laki-laki dan perempuan, dimana laki-laki memproduksikan sperma, sementara perempuan menghasilkan sel telur dan secara biologis mampu untuk menstruasi, hamil dan menyusui.</w:t>
      </w:r>
    </w:p>
    <w:p w:rsidR="00C27C0D" w:rsidRPr="00BA2E01" w:rsidRDefault="00C27C0D" w:rsidP="00C27C0D">
      <w:pPr>
        <w:autoSpaceDE w:val="0"/>
        <w:autoSpaceDN w:val="0"/>
        <w:adjustRightInd w:val="0"/>
        <w:spacing w:before="240" w:after="0" w:afterAutospacing="0"/>
        <w:ind w:firstLine="709"/>
        <w:jc w:val="both"/>
        <w:rPr>
          <w:rFonts w:ascii="Times New Roman" w:hAnsi="Times New Roman" w:cs="Times New Roman"/>
          <w:b/>
          <w:sz w:val="24"/>
          <w:szCs w:val="24"/>
        </w:rPr>
      </w:pPr>
      <w:r w:rsidRPr="00BA2E01">
        <w:rPr>
          <w:rFonts w:ascii="Times New Roman" w:hAnsi="Times New Roman" w:cs="Times New Roman"/>
          <w:b/>
          <w:bCs/>
          <w:sz w:val="24"/>
          <w:szCs w:val="24"/>
        </w:rPr>
        <w:t>2.2.1</w:t>
      </w:r>
      <w:r w:rsidRPr="00BA2E01">
        <w:rPr>
          <w:rFonts w:ascii="Times New Roman" w:hAnsi="Times New Roman" w:cs="Times New Roman"/>
          <w:b/>
          <w:bCs/>
          <w:sz w:val="24"/>
          <w:szCs w:val="24"/>
        </w:rPr>
        <w:tab/>
        <w:t xml:space="preserve">Perkembangan Fisik </w:t>
      </w:r>
    </w:p>
    <w:p w:rsidR="00C27C0D" w:rsidRPr="00BA2E01" w:rsidRDefault="00C27C0D" w:rsidP="00C27C0D">
      <w:pPr>
        <w:pStyle w:val="Default"/>
        <w:spacing w:line="480" w:lineRule="auto"/>
        <w:ind w:left="720" w:firstLine="720"/>
        <w:jc w:val="both"/>
        <w:rPr>
          <w:rFonts w:ascii="Times New Roman" w:hAnsi="Times New Roman" w:cs="Times New Roman"/>
          <w:color w:val="auto"/>
        </w:rPr>
      </w:pPr>
      <w:r w:rsidRPr="00BA2E01">
        <w:rPr>
          <w:rFonts w:ascii="Times New Roman" w:hAnsi="Times New Roman" w:cs="Times New Roman"/>
          <w:color w:val="auto"/>
        </w:rPr>
        <w:t>Perkembangan fisik usia anak-anak pertengahan hingga usia anak-anak akhir yakni pada rentang usia 6-11 tahun mengalami pertumbuhan fisik yang lambat dan konsisten. Pertumbuhan fisik anak usia sekolah dasar rata-rata 2-3 inchi setahun, sedangkan pertumbuhan berat badan sekitar 2,5 sampai 3,5 kilogram setahun. Pada usia 8 tahun rata-rata anak perempuan dan laki-</w:t>
      </w:r>
      <w:r w:rsidRPr="00BA2E01">
        <w:rPr>
          <w:rFonts w:ascii="Times New Roman" w:hAnsi="Times New Roman" w:cs="Times New Roman"/>
          <w:color w:val="auto"/>
        </w:rPr>
        <w:lastRenderedPageBreak/>
        <w:t xml:space="preserve">laki memiliki tinggi empat kaki 2 inchi dengan berat badan rata-rata 28 kilogram Pada usia 11 tahun rata-rata tinggi badan anak mencapai 60 inci dan berat badan rata-rata 42,5 kilogram (Santrock, 2007).  </w:t>
      </w:r>
    </w:p>
    <w:p w:rsidR="00C27C0D" w:rsidRPr="00BA2E01" w:rsidRDefault="00C27C0D" w:rsidP="00C27C0D">
      <w:pPr>
        <w:pStyle w:val="Default"/>
        <w:spacing w:line="480" w:lineRule="auto"/>
        <w:ind w:left="720" w:firstLine="720"/>
        <w:jc w:val="both"/>
        <w:rPr>
          <w:rFonts w:ascii="Times New Roman" w:hAnsi="Times New Roman" w:cs="Times New Roman"/>
          <w:color w:val="auto"/>
        </w:rPr>
      </w:pPr>
      <w:r w:rsidRPr="00BA2E01">
        <w:rPr>
          <w:rFonts w:ascii="Times New Roman" w:hAnsi="Times New Roman" w:cs="Times New Roman"/>
          <w:color w:val="auto"/>
        </w:rPr>
        <w:t>Perkembangan motorik anak-anak usia sekolah dasar mengalami peningkatan, pertumbuhan tulang secara optimal dan meningkatnya koordinasi otot-otot tubuh, sehingga mendukung mereka dalam melakukan aktivitas fisik yang menyenangkan seperti bermain, berlari, dan melompat-lompat. Selama masa pertengahan dan akhir kanak-kanak ini perkembangan motorik menjadi lebih halus dan lebih terkordinasi dibandingkan dengan usia sebelumnya. Aktivitas fisik anak sangat dibutuhkan untuk melatih koordinasi dan kestabilan tubuh serta mengoptimalkan penggunaan energy.Anak juga sudah mampu menjaga keseimbangan badannya, menguasai tubuh dan melakukan berbagai macam gerakan (Desmita, 2009).</w:t>
      </w:r>
    </w:p>
    <w:p w:rsidR="00C27C0D" w:rsidRPr="00BA2E01" w:rsidRDefault="00C27C0D" w:rsidP="00C27C0D">
      <w:pPr>
        <w:autoSpaceDE w:val="0"/>
        <w:autoSpaceDN w:val="0"/>
        <w:adjustRightInd w:val="0"/>
        <w:spacing w:before="240" w:after="0" w:afterAutospacing="0"/>
        <w:ind w:firstLine="709"/>
        <w:jc w:val="both"/>
        <w:rPr>
          <w:rFonts w:ascii="Times New Roman" w:hAnsi="Times New Roman" w:cs="Times New Roman"/>
          <w:b/>
          <w:sz w:val="24"/>
          <w:szCs w:val="24"/>
        </w:rPr>
      </w:pPr>
      <w:r w:rsidRPr="00BA2E01">
        <w:rPr>
          <w:rFonts w:ascii="Times New Roman" w:hAnsi="Times New Roman" w:cs="Times New Roman"/>
          <w:b/>
          <w:bCs/>
          <w:sz w:val="24"/>
          <w:szCs w:val="24"/>
        </w:rPr>
        <w:t>2.2.2</w:t>
      </w:r>
      <w:r w:rsidRPr="00BA2E01">
        <w:rPr>
          <w:rFonts w:ascii="Times New Roman" w:hAnsi="Times New Roman" w:cs="Times New Roman"/>
          <w:b/>
          <w:bCs/>
          <w:sz w:val="24"/>
          <w:szCs w:val="24"/>
        </w:rPr>
        <w:tab/>
        <w:t>Pertumbuhan Gigi Manusia</w:t>
      </w:r>
    </w:p>
    <w:p w:rsidR="00C27C0D" w:rsidRPr="00BA2E01" w:rsidRDefault="00C27C0D" w:rsidP="00C27C0D">
      <w:pPr>
        <w:spacing w:after="0" w:afterAutospacing="0"/>
        <w:ind w:left="720" w:firstLine="720"/>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Masa Pertumbuhan Gigi Menurut Ircham Machfoedz dkk (1993 : 15-17) riwayat pertumbuhan gigi adalah sebagai berikut :</w:t>
      </w:r>
    </w:p>
    <w:p w:rsidR="00C27C0D" w:rsidRPr="00BA2E01" w:rsidRDefault="00C27C0D" w:rsidP="00C27C0D">
      <w:pPr>
        <w:spacing w:after="0" w:afterAutospacing="0"/>
        <w:ind w:left="720"/>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 xml:space="preserve">Benih gigi susu atau gigi sulung maupun gigi tetap telah mulai dibentuk ketika bayi berusia 1,5-2 bulan, dalam kandungan. Benih-benih gigi itu masing-masing berada dalam satu kantongan (folikel). Benih gigi yang berada di dalam kantongan itu, sebut sudah lahir, maka perlahan-lahan terbentuklah akar gigi (gigi sulung lebih dahulu). Akar gigi tersebut tumbuh mulai dari leher gigi kebawah(untuk rahang tentunya juga ke atas). Sambil tumbuh </w:t>
      </w:r>
      <w:r w:rsidRPr="00BA2E01">
        <w:rPr>
          <w:rFonts w:ascii="Times New Roman" w:eastAsia="Times New Roman" w:hAnsi="Times New Roman" w:cs="Times New Roman"/>
          <w:sz w:val="24"/>
          <w:szCs w:val="24"/>
        </w:rPr>
        <w:lastRenderedPageBreak/>
        <w:t>tersebut, ia mendorong mahkota itu kearah permukaan tulang rahang di dalam ruang mulut. Sampai akhirnya pada waktu bayi 26 berumur sekitar enam bulan, maka gigi aka nada yang mulai muncul di  dalam ruang mulut. Keadaan ini disebut erupsi. Gigi yang pertama kali tumbuh adalah dua gigi seri pertama bawah disusul dua gigi seri atas. Setelah itu, dua gigi seri sampingnya atas dan bawah boleh dikata bersamaan. Gigi geraham pertama lebih dulu tumbuhnya daripada gigi taring.</w:t>
      </w:r>
    </w:p>
    <w:p w:rsidR="00C27C0D" w:rsidRPr="00BA2E01" w:rsidRDefault="00C27C0D" w:rsidP="00C27C0D">
      <w:pPr>
        <w:pStyle w:val="ListParagraph"/>
        <w:numPr>
          <w:ilvl w:val="0"/>
          <w:numId w:val="13"/>
        </w:numPr>
        <w:spacing w:after="0" w:afterAutospacing="0"/>
        <w:ind w:left="1843"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Rahang Atas:</w:t>
      </w:r>
    </w:p>
    <w:p w:rsidR="00C27C0D" w:rsidRPr="00BA2E01" w:rsidRDefault="00C27C0D" w:rsidP="00C27C0D">
      <w:pPr>
        <w:pStyle w:val="ListParagraph"/>
        <w:numPr>
          <w:ilvl w:val="0"/>
          <w:numId w:val="14"/>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seri pertama tumbuh pada umur 7 -8 bulan</w:t>
      </w:r>
    </w:p>
    <w:p w:rsidR="00C27C0D" w:rsidRPr="00BA2E01" w:rsidRDefault="00C27C0D" w:rsidP="00C27C0D">
      <w:pPr>
        <w:pStyle w:val="ListParagraph"/>
        <w:numPr>
          <w:ilvl w:val="0"/>
          <w:numId w:val="14"/>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seri kedua tumbuh pada umur 8-9 bulan</w:t>
      </w:r>
    </w:p>
    <w:p w:rsidR="00C27C0D" w:rsidRPr="00BA2E01" w:rsidRDefault="00C27C0D" w:rsidP="00C27C0D">
      <w:pPr>
        <w:pStyle w:val="ListParagraph"/>
        <w:numPr>
          <w:ilvl w:val="0"/>
          <w:numId w:val="14"/>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taring tumbuh pada umur 16-18 bulan</w:t>
      </w:r>
    </w:p>
    <w:p w:rsidR="00C27C0D" w:rsidRPr="00BA2E01" w:rsidRDefault="00C27C0D" w:rsidP="00C27C0D">
      <w:pPr>
        <w:pStyle w:val="ListParagraph"/>
        <w:numPr>
          <w:ilvl w:val="0"/>
          <w:numId w:val="14"/>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pertama tumbuh pada umur 12-14 bulan</w:t>
      </w:r>
    </w:p>
    <w:p w:rsidR="00C27C0D" w:rsidRPr="00BA2E01" w:rsidRDefault="00C27C0D" w:rsidP="00C27C0D">
      <w:pPr>
        <w:pStyle w:val="ListParagraph"/>
        <w:numPr>
          <w:ilvl w:val="0"/>
          <w:numId w:val="14"/>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kedua tumbuh pada umur 20-30 bulan</w:t>
      </w:r>
    </w:p>
    <w:p w:rsidR="00C27C0D" w:rsidRPr="00BA2E01" w:rsidRDefault="00C27C0D" w:rsidP="00C27C0D">
      <w:pPr>
        <w:pStyle w:val="ListParagraph"/>
        <w:numPr>
          <w:ilvl w:val="0"/>
          <w:numId w:val="13"/>
        </w:numPr>
        <w:spacing w:after="0" w:afterAutospacing="0"/>
        <w:ind w:left="1843"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Rahang Bawah :</w:t>
      </w:r>
    </w:p>
    <w:p w:rsidR="00C27C0D" w:rsidRPr="00BA2E01" w:rsidRDefault="00C27C0D" w:rsidP="00C27C0D">
      <w:pPr>
        <w:pStyle w:val="ListParagraph"/>
        <w:numPr>
          <w:ilvl w:val="0"/>
          <w:numId w:val="15"/>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seri pertama tumbuh pada umur 7-8 bulan</w:t>
      </w:r>
    </w:p>
    <w:p w:rsidR="00C27C0D" w:rsidRPr="00BA2E01" w:rsidRDefault="00C27C0D" w:rsidP="00C27C0D">
      <w:pPr>
        <w:pStyle w:val="ListParagraph"/>
        <w:numPr>
          <w:ilvl w:val="0"/>
          <w:numId w:val="15"/>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seri kedua tumbuh pada umur 8-9 bulan</w:t>
      </w:r>
    </w:p>
    <w:p w:rsidR="00C27C0D" w:rsidRPr="00BA2E01" w:rsidRDefault="00C27C0D" w:rsidP="00C27C0D">
      <w:pPr>
        <w:pStyle w:val="ListParagraph"/>
        <w:numPr>
          <w:ilvl w:val="0"/>
          <w:numId w:val="15"/>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taring tumbuh pada umur 16-18 bulan</w:t>
      </w:r>
    </w:p>
    <w:p w:rsidR="00C27C0D" w:rsidRPr="00BA2E01" w:rsidRDefault="00C27C0D" w:rsidP="00C27C0D">
      <w:pPr>
        <w:pStyle w:val="ListParagraph"/>
        <w:numPr>
          <w:ilvl w:val="0"/>
          <w:numId w:val="15"/>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pertama tumbuh pada umur 12-14 bulan</w:t>
      </w:r>
    </w:p>
    <w:p w:rsidR="00C27C0D" w:rsidRPr="00BA2E01" w:rsidRDefault="00C27C0D" w:rsidP="00C27C0D">
      <w:pPr>
        <w:pStyle w:val="ListParagraph"/>
        <w:numPr>
          <w:ilvl w:val="0"/>
          <w:numId w:val="15"/>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kedua tumbuh pada umur 20-30 bulan</w:t>
      </w:r>
    </w:p>
    <w:p w:rsidR="00C27C0D" w:rsidRPr="00BA2E01" w:rsidRDefault="00C27C0D" w:rsidP="00C27C0D">
      <w:pPr>
        <w:spacing w:after="0" w:afterAutospacing="0"/>
        <w:ind w:left="720" w:firstLine="720"/>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 xml:space="preserve">Pada umur 2,5-3 tahun maka lengkaplah gigi sulung itu sebanyak 20 buah. Sejak umur ini anak tersebut sudah siap mengunyah makanan dengan sempurna daripada sebelumnya. Jadi timbulnya gigi di dalam mulut itu tidak berurutan, tetapi berselang-seling sesuai dengan fungsi dari gigi itu sendiri </w:t>
      </w:r>
      <w:r w:rsidRPr="00BA2E01">
        <w:rPr>
          <w:rFonts w:ascii="Times New Roman" w:eastAsia="Times New Roman" w:hAnsi="Times New Roman" w:cs="Times New Roman"/>
          <w:sz w:val="24"/>
          <w:szCs w:val="24"/>
        </w:rPr>
        <w:lastRenderedPageBreak/>
        <w:t>terhadap pencernaan di dalam tugas pengunyahan sesuai dengan usia bayi atau anak terhadap kemampuan seluruh alat pencernaan terhadap sifat kekerasan bahan makanan yang dimakan. Gigi sulung tersebut akan bertahan sampai umur 6 tahun.</w:t>
      </w:r>
    </w:p>
    <w:p w:rsidR="00C27C0D" w:rsidRPr="00BA2E01" w:rsidRDefault="00C27C0D" w:rsidP="00C27C0D">
      <w:pPr>
        <w:spacing w:after="0" w:afterAutospacing="0"/>
        <w:ind w:firstLine="720"/>
        <w:jc w:val="both"/>
        <w:rPr>
          <w:rFonts w:ascii="Times New Roman" w:eastAsia="Times New Roman" w:hAnsi="Times New Roman" w:cs="Times New Roman"/>
          <w:b/>
          <w:sz w:val="24"/>
          <w:szCs w:val="24"/>
        </w:rPr>
      </w:pPr>
      <w:r w:rsidRPr="00BA2E01">
        <w:rPr>
          <w:rFonts w:ascii="Times New Roman" w:eastAsia="Times New Roman" w:hAnsi="Times New Roman" w:cs="Times New Roman"/>
          <w:b/>
          <w:sz w:val="24"/>
          <w:szCs w:val="24"/>
        </w:rPr>
        <w:t>Jadwal Pergantian/Masa Erupsi Gigi Dewasa Atau Gigi Tetap</w:t>
      </w:r>
    </w:p>
    <w:p w:rsidR="00C27C0D" w:rsidRPr="00BA2E01" w:rsidRDefault="00C27C0D" w:rsidP="00C27C0D">
      <w:pPr>
        <w:pStyle w:val="ListParagraph"/>
        <w:numPr>
          <w:ilvl w:val="0"/>
          <w:numId w:val="16"/>
        </w:numPr>
        <w:spacing w:after="0" w:afterAutospacing="0"/>
        <w:ind w:left="1843"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Rahang Atas :</w:t>
      </w:r>
    </w:p>
    <w:p w:rsidR="00C27C0D" w:rsidRPr="00BA2E01" w:rsidRDefault="00C27C0D" w:rsidP="00C27C0D">
      <w:pPr>
        <w:pStyle w:val="ListParagraph"/>
        <w:numPr>
          <w:ilvl w:val="0"/>
          <w:numId w:val="17"/>
        </w:numPr>
        <w:spacing w:after="0" w:afterAutospacing="0"/>
        <w:ind w:firstLine="54"/>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seri pertama tumbuh umur 7-8 tahun 27</w:t>
      </w:r>
    </w:p>
    <w:p w:rsidR="00C27C0D" w:rsidRPr="00BA2E01" w:rsidRDefault="00C27C0D" w:rsidP="00C27C0D">
      <w:pPr>
        <w:pStyle w:val="ListParagraph"/>
        <w:numPr>
          <w:ilvl w:val="0"/>
          <w:numId w:val="17"/>
        </w:numPr>
        <w:spacing w:after="0" w:afterAutospacing="0"/>
        <w:ind w:firstLine="54"/>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seri kedua tumbuh umur 8-9tahun</w:t>
      </w:r>
    </w:p>
    <w:p w:rsidR="00C27C0D" w:rsidRPr="00BA2E01" w:rsidRDefault="00C27C0D" w:rsidP="00C27C0D">
      <w:pPr>
        <w:pStyle w:val="ListParagraph"/>
        <w:numPr>
          <w:ilvl w:val="0"/>
          <w:numId w:val="17"/>
        </w:numPr>
        <w:spacing w:after="0" w:afterAutospacing="0"/>
        <w:ind w:firstLine="54"/>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taring tumbuh umur 11-12 tahun</w:t>
      </w:r>
    </w:p>
    <w:p w:rsidR="00C27C0D" w:rsidRPr="00BA2E01" w:rsidRDefault="00C27C0D" w:rsidP="00C27C0D">
      <w:pPr>
        <w:pStyle w:val="ListParagraph"/>
        <w:numPr>
          <w:ilvl w:val="0"/>
          <w:numId w:val="17"/>
        </w:numPr>
        <w:spacing w:after="0" w:afterAutospacing="0"/>
        <w:ind w:firstLine="54"/>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kecil pertama tumbuh umur 10-11 tahun</w:t>
      </w:r>
    </w:p>
    <w:p w:rsidR="00C27C0D" w:rsidRPr="00BA2E01" w:rsidRDefault="00C27C0D" w:rsidP="00C27C0D">
      <w:pPr>
        <w:pStyle w:val="ListParagraph"/>
        <w:numPr>
          <w:ilvl w:val="0"/>
          <w:numId w:val="17"/>
        </w:numPr>
        <w:spacing w:after="0" w:afterAutospacing="0"/>
        <w:ind w:firstLine="54"/>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kecil kedua tumbuh umur 10-12 tahun</w:t>
      </w:r>
    </w:p>
    <w:p w:rsidR="00C27C0D" w:rsidRPr="00BA2E01" w:rsidRDefault="00C27C0D" w:rsidP="00C27C0D">
      <w:pPr>
        <w:pStyle w:val="ListParagraph"/>
        <w:numPr>
          <w:ilvl w:val="0"/>
          <w:numId w:val="17"/>
        </w:numPr>
        <w:spacing w:after="0" w:afterAutospacing="0"/>
        <w:ind w:firstLine="54"/>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besar pertama tumbuh umur 6-7 tahun</w:t>
      </w:r>
    </w:p>
    <w:p w:rsidR="00C27C0D" w:rsidRPr="00BA2E01" w:rsidRDefault="00C27C0D" w:rsidP="00C27C0D">
      <w:pPr>
        <w:pStyle w:val="ListParagraph"/>
        <w:numPr>
          <w:ilvl w:val="0"/>
          <w:numId w:val="17"/>
        </w:numPr>
        <w:spacing w:after="0" w:afterAutospacing="0"/>
        <w:ind w:firstLine="54"/>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besar kedua tumbuh umur 12-13 tahun</w:t>
      </w:r>
    </w:p>
    <w:p w:rsidR="00C27C0D" w:rsidRPr="00BA2E01" w:rsidRDefault="00C27C0D" w:rsidP="00C27C0D">
      <w:pPr>
        <w:pStyle w:val="ListParagraph"/>
        <w:numPr>
          <w:ilvl w:val="0"/>
          <w:numId w:val="17"/>
        </w:numPr>
        <w:spacing w:after="0" w:afterAutospacing="0"/>
        <w:ind w:firstLine="54"/>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besar ketiga tumbuh umur 17-21 tahun</w:t>
      </w:r>
    </w:p>
    <w:p w:rsidR="00C27C0D" w:rsidRPr="00BA2E01" w:rsidRDefault="00C27C0D" w:rsidP="00C27C0D">
      <w:pPr>
        <w:pStyle w:val="ListParagraph"/>
        <w:numPr>
          <w:ilvl w:val="0"/>
          <w:numId w:val="16"/>
        </w:numPr>
        <w:spacing w:after="0" w:afterAutospacing="0"/>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Rahang Atas</w:t>
      </w:r>
    </w:p>
    <w:p w:rsidR="00C27C0D" w:rsidRPr="00BA2E01" w:rsidRDefault="00C27C0D" w:rsidP="00C27C0D">
      <w:pPr>
        <w:pStyle w:val="ListParagraph"/>
        <w:numPr>
          <w:ilvl w:val="0"/>
          <w:numId w:val="18"/>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seri pertama tumbuh umur 6-7 tahun</w:t>
      </w:r>
    </w:p>
    <w:p w:rsidR="00C27C0D" w:rsidRPr="00BA2E01" w:rsidRDefault="00C27C0D" w:rsidP="00C27C0D">
      <w:pPr>
        <w:pStyle w:val="ListParagraph"/>
        <w:numPr>
          <w:ilvl w:val="0"/>
          <w:numId w:val="18"/>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seri kedua tumbuh umur 7-8 tahun</w:t>
      </w:r>
    </w:p>
    <w:p w:rsidR="00C27C0D" w:rsidRPr="00BA2E01" w:rsidRDefault="00C27C0D" w:rsidP="00C27C0D">
      <w:pPr>
        <w:pStyle w:val="ListParagraph"/>
        <w:numPr>
          <w:ilvl w:val="0"/>
          <w:numId w:val="18"/>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taring tumbuh umur 9-10 tahun</w:t>
      </w:r>
    </w:p>
    <w:p w:rsidR="00C27C0D" w:rsidRPr="00BA2E01" w:rsidRDefault="00C27C0D" w:rsidP="00C27C0D">
      <w:pPr>
        <w:pStyle w:val="ListParagraph"/>
        <w:numPr>
          <w:ilvl w:val="0"/>
          <w:numId w:val="18"/>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kecil pertama tumbuh umur 10-12 tahun</w:t>
      </w:r>
    </w:p>
    <w:p w:rsidR="00C27C0D" w:rsidRPr="00BA2E01" w:rsidRDefault="00C27C0D" w:rsidP="00C27C0D">
      <w:pPr>
        <w:pStyle w:val="ListParagraph"/>
        <w:numPr>
          <w:ilvl w:val="0"/>
          <w:numId w:val="18"/>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kecil kedua tumbuh umur 11-12 tahun</w:t>
      </w:r>
    </w:p>
    <w:p w:rsidR="00C27C0D" w:rsidRPr="00BA2E01" w:rsidRDefault="00C27C0D" w:rsidP="00C27C0D">
      <w:pPr>
        <w:pStyle w:val="ListParagraph"/>
        <w:numPr>
          <w:ilvl w:val="0"/>
          <w:numId w:val="18"/>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besar pertama tumbuh 6-7 tahu</w:t>
      </w:r>
    </w:p>
    <w:p w:rsidR="00C27C0D" w:rsidRPr="00BA2E01" w:rsidRDefault="00C27C0D" w:rsidP="00C27C0D">
      <w:pPr>
        <w:pStyle w:val="ListParagraph"/>
        <w:numPr>
          <w:ilvl w:val="0"/>
          <w:numId w:val="18"/>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besar kedua tumbuh umur 11-13 tahun</w:t>
      </w:r>
    </w:p>
    <w:p w:rsidR="00C27C0D" w:rsidRPr="00BA2E01" w:rsidRDefault="00C27C0D" w:rsidP="00C27C0D">
      <w:pPr>
        <w:pStyle w:val="ListParagraph"/>
        <w:numPr>
          <w:ilvl w:val="0"/>
          <w:numId w:val="18"/>
        </w:numPr>
        <w:spacing w:after="0" w:afterAutospacing="0"/>
        <w:ind w:left="2268" w:hanging="425"/>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Gigi geraham besar ketiga tumbuh umur 17-21 tahun.</w:t>
      </w:r>
    </w:p>
    <w:p w:rsidR="00C27C0D" w:rsidRPr="00BA2E01" w:rsidRDefault="00C27C0D" w:rsidP="00C27C0D">
      <w:pPr>
        <w:spacing w:after="0" w:afterAutospacing="0"/>
        <w:ind w:left="709" w:firstLine="437"/>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lastRenderedPageBreak/>
        <w:tab/>
        <w:t>Proses pergantian gigi sulung ke gigi dewasa itu sebagai berikut. Mula-mula akar dari gigi sulung itu mengalami pengeroposan dari bawah atau dari ujung akar, sementara itu benih gigi dewasa yang berada di bawahnya bergerak ke atas mengikuti akar gigi yang makin menghilang itu. Sementara itu gigi dewasa tadi membangun akar mulai dari leher gigi, ke bawah (ke atas untuk rahang atas) seakan-akan mendorong mahkota gigi dewasa tersebut untuk segera muncul ke ruang mulut. Pada saat akar gigi, gigi sulung habis sampai leher gigi di dalam proses pengeroposan tadi, maka mahkota gigi sulung akan goyah siap untuk tanggal dan diganti oleh gigi dewasa. Proses ini dikenal sebagai saat proses pergantian gigi yang sehat. Pada usia 6-12 tahun adalah masa peralihan antara gigi susu ke gigi dewasa. Karena antara 6-12 tahun tersebut terdapat baik gigi susu maupun gigi dewasa, maka antara usia 6-12 tahun disebut pula masa gigi bercampur atau masa peralihan (Ircham Mc.,M.S, 1993).</w:t>
      </w:r>
    </w:p>
    <w:p w:rsidR="00C27C0D" w:rsidRPr="00BA2E01" w:rsidRDefault="00C27C0D" w:rsidP="00C27C0D">
      <w:pPr>
        <w:autoSpaceDE w:val="0"/>
        <w:autoSpaceDN w:val="0"/>
        <w:adjustRightInd w:val="0"/>
        <w:spacing w:before="240" w:after="120" w:afterAutospacing="0"/>
        <w:ind w:firstLine="720"/>
        <w:jc w:val="both"/>
        <w:rPr>
          <w:rFonts w:ascii="Times New Roman" w:hAnsi="Times New Roman" w:cs="Times New Roman"/>
          <w:b/>
          <w:bCs/>
          <w:sz w:val="24"/>
          <w:szCs w:val="24"/>
        </w:rPr>
      </w:pPr>
      <w:r w:rsidRPr="00BA2E01">
        <w:rPr>
          <w:rFonts w:ascii="Times New Roman" w:hAnsi="Times New Roman" w:cs="Times New Roman"/>
          <w:b/>
          <w:bCs/>
          <w:sz w:val="24"/>
          <w:szCs w:val="24"/>
        </w:rPr>
        <w:t>2.2.3</w:t>
      </w:r>
      <w:r w:rsidRPr="00BA2E01">
        <w:rPr>
          <w:rFonts w:ascii="Times New Roman" w:hAnsi="Times New Roman" w:cs="Times New Roman"/>
          <w:b/>
          <w:bCs/>
          <w:sz w:val="24"/>
          <w:szCs w:val="24"/>
        </w:rPr>
        <w:tab/>
        <w:t xml:space="preserve">Perkembangan Kognitif </w:t>
      </w:r>
    </w:p>
    <w:p w:rsidR="00C27C0D" w:rsidRPr="00BA2E01" w:rsidRDefault="00C27C0D" w:rsidP="00C27C0D">
      <w:pPr>
        <w:autoSpaceDE w:val="0"/>
        <w:autoSpaceDN w:val="0"/>
        <w:adjustRightInd w:val="0"/>
        <w:spacing w:after="0" w:afterAutospacing="0"/>
        <w:ind w:left="720" w:firstLine="720"/>
        <w:jc w:val="both"/>
        <w:rPr>
          <w:rFonts w:ascii="Times New Roman" w:hAnsi="Times New Roman" w:cs="Times New Roman"/>
          <w:sz w:val="24"/>
          <w:szCs w:val="24"/>
        </w:rPr>
      </w:pPr>
      <w:r w:rsidRPr="00BA2E01">
        <w:rPr>
          <w:rFonts w:ascii="Times New Roman" w:hAnsi="Times New Roman" w:cs="Times New Roman"/>
          <w:sz w:val="24"/>
          <w:szCs w:val="24"/>
        </w:rPr>
        <w:t xml:space="preserve">Pada usia 8-11 tahun, anak sudah mampu berfikir secara logis terhadap peristiwa-peristiwa yang bersifat nyata, mampu memahami percakapan dengan orang lain, mulai mampu beragumentasi untuk memecahkan masalah, mengklasifikasikan objek menjadi kelas-kelas tertentu kemudian memahami hubungan antara benda tersebut dan menempatkan objek dalam urutan yang beraturan (Santrock, 2007). </w:t>
      </w:r>
    </w:p>
    <w:p w:rsidR="00C27C0D" w:rsidRPr="00BA2E01" w:rsidRDefault="00C27C0D" w:rsidP="00C27C0D">
      <w:pPr>
        <w:autoSpaceDE w:val="0"/>
        <w:autoSpaceDN w:val="0"/>
        <w:adjustRightInd w:val="0"/>
        <w:spacing w:after="0" w:afterAutospacing="0"/>
        <w:ind w:left="720" w:firstLine="720"/>
        <w:jc w:val="both"/>
        <w:rPr>
          <w:rFonts w:ascii="Times New Roman" w:hAnsi="Times New Roman" w:cs="Times New Roman"/>
          <w:sz w:val="24"/>
          <w:szCs w:val="24"/>
        </w:rPr>
      </w:pPr>
      <w:r w:rsidRPr="00BA2E01">
        <w:rPr>
          <w:rFonts w:ascii="Times New Roman" w:hAnsi="Times New Roman" w:cs="Times New Roman"/>
          <w:sz w:val="24"/>
          <w:szCs w:val="24"/>
        </w:rPr>
        <w:lastRenderedPageBreak/>
        <w:t>Menurut Desmita (2009), daya ingat anak berkembang menjadi sangat kuat pada usia sekolah dasar. Anak mulai mempunyai kemampuan untuk membedakan apa yang tampak oleh panca indera dengan kenyataan yang sesungguhnya, dan membedakan mana yang bersifat sementara dan menetap.</w:t>
      </w:r>
    </w:p>
    <w:p w:rsidR="00C27C0D" w:rsidRPr="00BA2E01" w:rsidRDefault="00C27C0D" w:rsidP="00C27C0D">
      <w:pPr>
        <w:pStyle w:val="Default"/>
        <w:spacing w:before="240" w:after="120" w:line="480" w:lineRule="auto"/>
        <w:ind w:firstLine="720"/>
        <w:jc w:val="both"/>
        <w:rPr>
          <w:rFonts w:ascii="Times New Roman" w:hAnsi="Times New Roman" w:cs="Times New Roman"/>
          <w:color w:val="auto"/>
        </w:rPr>
      </w:pPr>
      <w:r w:rsidRPr="00BA2E01">
        <w:rPr>
          <w:rFonts w:ascii="Times New Roman" w:hAnsi="Times New Roman" w:cs="Times New Roman"/>
          <w:b/>
          <w:bCs/>
          <w:color w:val="auto"/>
        </w:rPr>
        <w:t>2.2.4</w:t>
      </w:r>
      <w:r w:rsidRPr="00BA2E01">
        <w:rPr>
          <w:rFonts w:ascii="Times New Roman" w:hAnsi="Times New Roman" w:cs="Times New Roman"/>
          <w:b/>
          <w:bCs/>
          <w:color w:val="auto"/>
        </w:rPr>
        <w:tab/>
        <w:t xml:space="preserve">Perkembangan Emosi </w:t>
      </w:r>
    </w:p>
    <w:p w:rsidR="00C27C0D" w:rsidRPr="00BA2E01" w:rsidRDefault="00C27C0D" w:rsidP="00C27C0D">
      <w:pPr>
        <w:pStyle w:val="Default"/>
        <w:spacing w:line="480" w:lineRule="auto"/>
        <w:ind w:left="720" w:firstLine="720"/>
        <w:jc w:val="both"/>
        <w:rPr>
          <w:rFonts w:ascii="Times New Roman" w:hAnsi="Times New Roman" w:cs="Times New Roman"/>
          <w:color w:val="auto"/>
        </w:rPr>
      </w:pPr>
      <w:r w:rsidRPr="00BA2E01">
        <w:rPr>
          <w:rFonts w:ascii="Times New Roman" w:hAnsi="Times New Roman" w:cs="Times New Roman"/>
          <w:color w:val="auto"/>
        </w:rPr>
        <w:t xml:space="preserve">Menurut </w:t>
      </w:r>
      <w:r w:rsidRPr="00BA2E01">
        <w:rPr>
          <w:rFonts w:ascii="Times New Roman" w:hAnsi="Times New Roman" w:cs="Times New Roman"/>
        </w:rPr>
        <w:t xml:space="preserve">Desmita (2009) </w:t>
      </w:r>
      <w:r w:rsidRPr="00BA2E01">
        <w:rPr>
          <w:rFonts w:ascii="Times New Roman" w:hAnsi="Times New Roman" w:cs="Times New Roman"/>
          <w:color w:val="auto"/>
        </w:rPr>
        <w:t>bahwa anak di usia sekolah dasar mulai memiliki keinginan kuat untuk mengendalikan ungkapan emosi ketika berada dalam situasi tertentu. Hal ini disebabkan karena anak mulai memahami keberadaan emosi negatif yang berkaitan dengan penolakan sosial oleh teman sebayanya. Umumnya ungkapan emosi anak bersifat menyenangkan dan tidak menyenangkan tergantung pada keadaan fisik.</w:t>
      </w:r>
    </w:p>
    <w:p w:rsidR="00C27C0D" w:rsidRPr="00BA2E01" w:rsidRDefault="00C27C0D" w:rsidP="00C27C0D">
      <w:pPr>
        <w:pStyle w:val="Default"/>
        <w:spacing w:line="480" w:lineRule="auto"/>
        <w:ind w:left="720" w:firstLine="720"/>
        <w:jc w:val="both"/>
        <w:rPr>
          <w:rFonts w:ascii="Times New Roman" w:hAnsi="Times New Roman" w:cs="Times New Roman"/>
          <w:color w:val="auto"/>
        </w:rPr>
      </w:pPr>
    </w:p>
    <w:p w:rsidR="00C27C0D" w:rsidRPr="00BA2E01" w:rsidRDefault="00C27C0D" w:rsidP="00C27C0D">
      <w:pPr>
        <w:pStyle w:val="NoSpacing"/>
        <w:spacing w:afterAutospacing="0" w:line="480" w:lineRule="auto"/>
        <w:rPr>
          <w:rFonts w:ascii="Times New Roman" w:hAnsi="Times New Roman" w:cs="Times New Roman"/>
          <w:b/>
          <w:sz w:val="24"/>
          <w:szCs w:val="24"/>
        </w:rPr>
      </w:pPr>
      <w:r w:rsidRPr="00BA2E01">
        <w:rPr>
          <w:rFonts w:ascii="Times New Roman" w:hAnsi="Times New Roman" w:cs="Times New Roman"/>
          <w:b/>
          <w:sz w:val="24"/>
          <w:szCs w:val="24"/>
        </w:rPr>
        <w:t>2.3</w:t>
      </w:r>
      <w:r w:rsidRPr="00BA2E01">
        <w:rPr>
          <w:rFonts w:ascii="Times New Roman" w:hAnsi="Times New Roman" w:cs="Times New Roman"/>
          <w:b/>
          <w:sz w:val="24"/>
          <w:szCs w:val="24"/>
        </w:rPr>
        <w:tab/>
        <w:t>PENCABUTAN</w:t>
      </w:r>
    </w:p>
    <w:p w:rsidR="00C27C0D" w:rsidRPr="00BA2E01" w:rsidRDefault="00C27C0D" w:rsidP="00C27C0D">
      <w:pPr>
        <w:pStyle w:val="NoSpacing"/>
        <w:spacing w:before="240" w:after="120" w:afterAutospacing="0" w:line="480" w:lineRule="auto"/>
        <w:ind w:firstLine="720"/>
        <w:rPr>
          <w:rFonts w:ascii="Times New Roman" w:hAnsi="Times New Roman" w:cs="Times New Roman"/>
          <w:b/>
          <w:sz w:val="24"/>
          <w:szCs w:val="24"/>
        </w:rPr>
      </w:pPr>
      <w:r w:rsidRPr="00BA2E01">
        <w:rPr>
          <w:rFonts w:ascii="Times New Roman" w:hAnsi="Times New Roman" w:cs="Times New Roman"/>
          <w:b/>
          <w:sz w:val="24"/>
          <w:szCs w:val="24"/>
        </w:rPr>
        <w:t>2.3.1</w:t>
      </w:r>
      <w:r w:rsidRPr="00BA2E01">
        <w:rPr>
          <w:rFonts w:ascii="Times New Roman" w:hAnsi="Times New Roman" w:cs="Times New Roman"/>
          <w:b/>
          <w:sz w:val="24"/>
          <w:szCs w:val="24"/>
        </w:rPr>
        <w:tab/>
        <w:t>Definisi Pencabutan</w:t>
      </w:r>
    </w:p>
    <w:p w:rsidR="00C27C0D" w:rsidRPr="00BA2E01" w:rsidRDefault="00C27C0D" w:rsidP="00C27C0D">
      <w:pPr>
        <w:pStyle w:val="ListParagraph"/>
        <w:ind w:firstLine="698"/>
        <w:jc w:val="both"/>
        <w:rPr>
          <w:rFonts w:ascii="Times New Roman" w:hAnsi="Times New Roman" w:cs="Times New Roman"/>
          <w:sz w:val="24"/>
          <w:szCs w:val="24"/>
        </w:rPr>
      </w:pPr>
      <w:r w:rsidRPr="00BA2E01">
        <w:rPr>
          <w:rFonts w:ascii="Times New Roman" w:hAnsi="Times New Roman" w:cs="Times New Roman"/>
          <w:sz w:val="24"/>
          <w:szCs w:val="24"/>
        </w:rPr>
        <w:t xml:space="preserve">Pencabutan gigi merupakan suatu proses pengeluaran gigi dari alveolus, dimana pada gigi tersebut tidak dapat dilakukan perawatan lagi. Pencabutan gigi juga merupakan operasi bedah yang melibatkan jaringan bergerak dan jaringan lunak dari rongga mulut, akses yang dibatasi oleh bibir dan pipi, dan selanjutnya dihubungkan atau disatukan oleh gerakan lidah dan rahang. Definisi pencabutan gigi yang ideal adalah pencabutan tanpa rasa sakit satu gigi utuh atau akar gigi dengan trauma minimal terhadap jaringan </w:t>
      </w:r>
      <w:r w:rsidRPr="00BA2E01">
        <w:rPr>
          <w:rFonts w:ascii="Times New Roman" w:hAnsi="Times New Roman" w:cs="Times New Roman"/>
          <w:sz w:val="24"/>
          <w:szCs w:val="24"/>
        </w:rPr>
        <w:lastRenderedPageBreak/>
        <w:t>pendukung gigi, sehingga bekas pencabutan dapat sembuh dengan sempurna dan tidak terapat masalah prostetik dimasa mendatang (Nina, 2010).</w:t>
      </w:r>
    </w:p>
    <w:p w:rsidR="00C27C0D" w:rsidRPr="00BA2E01" w:rsidRDefault="00C27C0D" w:rsidP="00C27C0D">
      <w:pPr>
        <w:pStyle w:val="ListParagraph"/>
        <w:ind w:firstLine="698"/>
        <w:jc w:val="both"/>
        <w:rPr>
          <w:rFonts w:ascii="Times New Roman" w:hAnsi="Times New Roman" w:cs="Times New Roman"/>
          <w:sz w:val="24"/>
          <w:szCs w:val="24"/>
        </w:rPr>
      </w:pPr>
      <w:r w:rsidRPr="00BA2E01">
        <w:rPr>
          <w:rFonts w:ascii="Times New Roman" w:hAnsi="Times New Roman" w:cs="Times New Roman"/>
          <w:sz w:val="24"/>
          <w:szCs w:val="24"/>
        </w:rPr>
        <w:t>Pencabutan gigi merupakan tindakan yang sangat komplek yang melibatkan struktur tulang, jaringan lunak dalam rongga mulut serta keseluruhan bagian tubuh. Pada tindakan pencabutan gigi perlu dilaksanakan prinsip-prinsip keadaan suci hama (asepsis) dan prinsip-prinsip pembedahan (surgery). Untuk pencabutan lebih dari satu gigi secara bersamaan tergantung pada keadaan umum penderita keadaan infeksi yang ada ataupun yang mungkin akan terjadi</w:t>
      </w:r>
      <w:r>
        <w:rPr>
          <w:rFonts w:ascii="Times New Roman" w:hAnsi="Times New Roman" w:cs="Times New Roman"/>
          <w:sz w:val="24"/>
          <w:szCs w:val="24"/>
        </w:rPr>
        <w:t xml:space="preserve"> (U</w:t>
      </w:r>
      <w:r w:rsidRPr="00BA2E01">
        <w:rPr>
          <w:rFonts w:ascii="Times New Roman" w:hAnsi="Times New Roman" w:cs="Times New Roman"/>
          <w:sz w:val="24"/>
          <w:szCs w:val="24"/>
        </w:rPr>
        <w:t>lin, 2009).</w:t>
      </w:r>
    </w:p>
    <w:p w:rsidR="00C27C0D" w:rsidRPr="00BA2E01" w:rsidRDefault="00C27C0D" w:rsidP="00C27C0D">
      <w:pPr>
        <w:pStyle w:val="ListParagraph"/>
        <w:ind w:firstLine="698"/>
        <w:jc w:val="both"/>
        <w:rPr>
          <w:rFonts w:ascii="Times New Roman" w:hAnsi="Times New Roman" w:cs="Times New Roman"/>
          <w:sz w:val="24"/>
          <w:szCs w:val="24"/>
        </w:rPr>
      </w:pPr>
      <w:r w:rsidRPr="00BA2E01">
        <w:rPr>
          <w:rFonts w:ascii="Times New Roman" w:hAnsi="Times New Roman" w:cs="Times New Roman"/>
          <w:sz w:val="24"/>
          <w:szCs w:val="24"/>
        </w:rPr>
        <w:t>Selalu diingat bahwa gigi bukanlah “ditarik” melainkan dicabut dengan hati-hati. Hal ini merupakan pembedahan dan etika bedah yang harus diikuti guna mencegah komplikasi serius seperti fraktur tulang/gigi, pendarahan, infeksi. Gigi geligi memang banyak namun masing-masing gigi merupakan struktur individual yang penting, dan masing-masing harus dipelihara sedapat mungkin. Tujuan ekstraksi gigi harus diambil untuk alasan kuratif dan estetik</w:t>
      </w:r>
      <w:r>
        <w:rPr>
          <w:rFonts w:ascii="Times New Roman" w:hAnsi="Times New Roman" w:cs="Times New Roman"/>
          <w:sz w:val="24"/>
          <w:szCs w:val="24"/>
        </w:rPr>
        <w:t xml:space="preserve"> (A</w:t>
      </w:r>
      <w:r w:rsidRPr="00BA2E01">
        <w:rPr>
          <w:rFonts w:ascii="Times New Roman" w:hAnsi="Times New Roman" w:cs="Times New Roman"/>
          <w:sz w:val="24"/>
          <w:szCs w:val="24"/>
        </w:rPr>
        <w:t>nimated teeth, 2009).</w:t>
      </w:r>
    </w:p>
    <w:p w:rsidR="00C27C0D" w:rsidRPr="00BA2E01" w:rsidRDefault="00C27C0D" w:rsidP="00C27C0D">
      <w:pPr>
        <w:autoSpaceDE w:val="0"/>
        <w:autoSpaceDN w:val="0"/>
        <w:adjustRightInd w:val="0"/>
        <w:spacing w:before="240" w:after="0" w:afterAutospacing="0"/>
        <w:ind w:firstLine="720"/>
        <w:jc w:val="both"/>
        <w:rPr>
          <w:rFonts w:ascii="Times New Roman" w:hAnsi="Times New Roman" w:cs="Times New Roman"/>
          <w:b/>
          <w:bCs/>
          <w:sz w:val="24"/>
          <w:szCs w:val="24"/>
        </w:rPr>
      </w:pPr>
      <w:r w:rsidRPr="00BA2E01">
        <w:rPr>
          <w:rFonts w:ascii="Times New Roman" w:hAnsi="Times New Roman" w:cs="Times New Roman"/>
          <w:b/>
          <w:bCs/>
          <w:sz w:val="24"/>
          <w:szCs w:val="24"/>
        </w:rPr>
        <w:t>2.3.2</w:t>
      </w:r>
      <w:r w:rsidRPr="00BA2E01">
        <w:rPr>
          <w:rFonts w:ascii="Times New Roman" w:hAnsi="Times New Roman" w:cs="Times New Roman"/>
          <w:b/>
          <w:bCs/>
          <w:sz w:val="24"/>
          <w:szCs w:val="24"/>
        </w:rPr>
        <w:tab/>
        <w:t xml:space="preserve">Teknik Pencabutan Gigi </w:t>
      </w:r>
    </w:p>
    <w:p w:rsidR="00C27C0D" w:rsidRPr="00BA2E01" w:rsidRDefault="00C27C0D" w:rsidP="00C27C0D">
      <w:pPr>
        <w:spacing w:after="0" w:afterAutospacing="0"/>
        <w:ind w:left="720" w:firstLine="698"/>
        <w:jc w:val="both"/>
        <w:rPr>
          <w:rFonts w:ascii="Times New Roman" w:hAnsi="Times New Roman" w:cs="Times New Roman"/>
          <w:sz w:val="24"/>
          <w:szCs w:val="24"/>
        </w:rPr>
      </w:pPr>
      <w:r w:rsidRPr="00BA2E01">
        <w:rPr>
          <w:rFonts w:ascii="Times New Roman" w:hAnsi="Times New Roman" w:cs="Times New Roman"/>
          <w:sz w:val="24"/>
          <w:szCs w:val="24"/>
        </w:rPr>
        <w:t>Pada dasarnya hanya ada 2 metode pencabutan Metode pertama yang cukup memadai dalam sebagian besar kasus biasanya disebut “forceps extraction” (pencabutan dengan tang) dan terdiri dari pencabutan gigi atau akar dengan meng</w:t>
      </w:r>
      <w:bookmarkStart w:id="0" w:name="_GoBack"/>
      <w:bookmarkEnd w:id="0"/>
      <w:r w:rsidRPr="00BA2E01">
        <w:rPr>
          <w:rFonts w:ascii="Times New Roman" w:hAnsi="Times New Roman" w:cs="Times New Roman"/>
          <w:sz w:val="24"/>
          <w:szCs w:val="24"/>
        </w:rPr>
        <w:t xml:space="preserve">gunakan tang atau bein atau kedua-duanya. Blade instrument-instrumen ini ditekan masuk ke dalam membrane periodontal </w:t>
      </w:r>
      <w:r w:rsidRPr="00BA2E01">
        <w:rPr>
          <w:rFonts w:ascii="Times New Roman" w:hAnsi="Times New Roman" w:cs="Times New Roman"/>
          <w:sz w:val="24"/>
          <w:szCs w:val="24"/>
        </w:rPr>
        <w:lastRenderedPageBreak/>
        <w:t>antara akar gigi dan dinding tulang soket. Metode ini biasa disebut sebagai pencabutan “intra alveolar”, Metode pencabutan yang lain adalah memisahkan gigi atau akar dari perlekatannya dengan tulang. Pemisahan ini dilakukan dengan mengambil sebagian tulang penyanngga akar gigi itu yang mana kemudian dikeluarkan dengan bein dan/tang. Teknik ini lazimnya disebut “surgical method” (metode pembedahan), tetapi karena semua pencabutan yang dilakukan merupakan prosedur bedah, maka nama yang lebih baik dan lebih akurat adalah pencabutan “trans-alveolar”</w:t>
      </w:r>
      <w:r w:rsidRPr="00BA2E01">
        <w:rPr>
          <w:rFonts w:ascii="Times New Roman" w:eastAsia="Times New Roman" w:hAnsi="Times New Roman" w:cs="Times New Roman"/>
          <w:sz w:val="24"/>
          <w:szCs w:val="24"/>
        </w:rPr>
        <w:t>.</w:t>
      </w:r>
      <w:r w:rsidRPr="00BA2E01">
        <w:rPr>
          <w:rFonts w:ascii="Times New Roman" w:hAnsi="Times New Roman" w:cs="Times New Roman"/>
          <w:sz w:val="24"/>
          <w:szCs w:val="24"/>
        </w:rPr>
        <w:t xml:space="preserve"> Prinsip-prinsip Mekanik pencabutan Ekspansi dinding tulang soket, untuk memungkinkan pengambilan gigi yang terdapat di dalamnya. Penggunaan sebuah pengungkit dan titik tumpu, untuk mendesak gigi atau akar keluar dari soketnya sepanjang lintasan dengan hambatan terkecil. Ini merupakan faktor dasar yang menentukan penggunaan bein untuk mencabut gigi geligi serta akar-akar dan penggunaan instrument. Penggunaan sebuah penjepit antara akar gigi dan dinding tulang soket yang mana  Menyebabkan gigi terangkat dari soketnya (</w:t>
      </w:r>
      <w:r w:rsidRPr="00BA2E01">
        <w:rPr>
          <w:rFonts w:ascii="Times New Roman" w:eastAsia="Times New Roman" w:hAnsi="Times New Roman" w:cs="Times New Roman"/>
          <w:sz w:val="24"/>
          <w:szCs w:val="24"/>
        </w:rPr>
        <w:t>Ngangi, 2012).</w:t>
      </w:r>
    </w:p>
    <w:p w:rsidR="00C27C0D" w:rsidRPr="00BA2E01" w:rsidRDefault="00C27C0D" w:rsidP="00C27C0D">
      <w:pPr>
        <w:pStyle w:val="ListParagraph"/>
        <w:numPr>
          <w:ilvl w:val="0"/>
          <w:numId w:val="19"/>
        </w:numPr>
        <w:spacing w:after="0" w:afterAutospacing="0"/>
        <w:ind w:left="1843" w:hanging="567"/>
        <w:jc w:val="both"/>
        <w:rPr>
          <w:rFonts w:ascii="Times New Roman" w:hAnsi="Times New Roman" w:cs="Times New Roman"/>
          <w:sz w:val="24"/>
          <w:szCs w:val="24"/>
        </w:rPr>
      </w:pPr>
      <w:r w:rsidRPr="00BA2E01">
        <w:rPr>
          <w:rFonts w:ascii="Times New Roman" w:hAnsi="Times New Roman" w:cs="Times New Roman"/>
          <w:sz w:val="24"/>
          <w:szCs w:val="24"/>
        </w:rPr>
        <w:t xml:space="preserve">Pencabutan </w:t>
      </w:r>
      <w:r w:rsidR="006626E1" w:rsidRPr="00BA2E01">
        <w:rPr>
          <w:rFonts w:ascii="Times New Roman" w:hAnsi="Times New Roman" w:cs="Times New Roman"/>
          <w:sz w:val="24"/>
          <w:szCs w:val="24"/>
        </w:rPr>
        <w:t xml:space="preserve">Gigi Rahang Atas </w:t>
      </w:r>
    </w:p>
    <w:p w:rsidR="00C27C0D" w:rsidRPr="00BA2E01" w:rsidRDefault="00C27C0D" w:rsidP="00C27C0D">
      <w:pPr>
        <w:spacing w:after="240" w:afterAutospacing="0"/>
        <w:ind w:left="1276" w:firstLine="567"/>
        <w:jc w:val="both"/>
        <w:rPr>
          <w:rFonts w:ascii="Times New Roman" w:hAnsi="Times New Roman" w:cs="Times New Roman"/>
          <w:sz w:val="24"/>
          <w:szCs w:val="24"/>
        </w:rPr>
      </w:pPr>
      <w:r w:rsidRPr="00BA2E01">
        <w:rPr>
          <w:rFonts w:ascii="Times New Roman" w:hAnsi="Times New Roman" w:cs="Times New Roman"/>
          <w:sz w:val="24"/>
          <w:szCs w:val="24"/>
        </w:rPr>
        <w:t xml:space="preserve">Insisivus sentral sering memiliki akar yang berbentuk kronis dan dapat diatasi dengan hanya melakukan pergerakan rotasi. Insisisvus lateral memiliki akar-akar yang ramping dan seringkali permukaan mesial maupun distalnya rata. Pilihlah tang blade yang kecil dan pegang akarnya dengan baik sebelum memberikan tekanan pada gigi tersebut. Caninus memilki akar yang panjang dan kuat dengan potongan </w:t>
      </w:r>
      <w:r w:rsidRPr="00BA2E01">
        <w:rPr>
          <w:rFonts w:ascii="Times New Roman" w:hAnsi="Times New Roman" w:cs="Times New Roman"/>
          <w:sz w:val="24"/>
          <w:szCs w:val="24"/>
        </w:rPr>
        <w:lastRenderedPageBreak/>
        <w:t>melintang yang berbentuk segitiga. Beberapa tang gigi caninus memiliki ujung yang terlalu lebar sehingga membentuk kontak 2 titik jika digunakan. Dengan benar dengan akarnya. Dalam sebagian kasus gigi ini lebih baik dipecah.Bila akan melakukan pencabutan berganda, maka kemungkinan terjadinya fraktur pada lapisan tulang labial pada saat caninus di cabut dapat berkurang dengan mencabut gigi ini sebelum gigi insisivus lateral dan premolar pertamanya, karena pencabutan terlebih dahulu pada gigi insisivus lateral dan premolar akan melemahkan lapisan tulang labial. Premolar pertama rahang atas memiliki dua akar kecil yang mungkin membengkok dan meregang. Dan selama pencabutan sering terjadi fraktur (Chandha, 2014).</w:t>
      </w:r>
    </w:p>
    <w:p w:rsidR="00C27C0D" w:rsidRPr="00BA2E01" w:rsidRDefault="00C27C0D" w:rsidP="00C27C0D">
      <w:pPr>
        <w:pStyle w:val="ListParagraph"/>
        <w:numPr>
          <w:ilvl w:val="0"/>
          <w:numId w:val="19"/>
        </w:numPr>
        <w:spacing w:after="0" w:afterAutospacing="0"/>
        <w:ind w:left="1843" w:hanging="567"/>
        <w:jc w:val="both"/>
        <w:rPr>
          <w:rFonts w:ascii="Times New Roman" w:hAnsi="Times New Roman" w:cs="Times New Roman"/>
          <w:sz w:val="24"/>
          <w:szCs w:val="24"/>
        </w:rPr>
      </w:pPr>
      <w:r w:rsidRPr="00BA2E01">
        <w:rPr>
          <w:rFonts w:ascii="Times New Roman" w:hAnsi="Times New Roman" w:cs="Times New Roman"/>
          <w:sz w:val="24"/>
          <w:szCs w:val="24"/>
        </w:rPr>
        <w:t xml:space="preserve">Pencabutan Gigi </w:t>
      </w:r>
      <w:r w:rsidR="006626E1" w:rsidRPr="00BA2E01">
        <w:rPr>
          <w:rFonts w:ascii="Times New Roman" w:hAnsi="Times New Roman" w:cs="Times New Roman"/>
          <w:sz w:val="24"/>
          <w:szCs w:val="24"/>
        </w:rPr>
        <w:t xml:space="preserve">Geligi </w:t>
      </w:r>
      <w:r w:rsidRPr="00BA2E01">
        <w:rPr>
          <w:rFonts w:ascii="Times New Roman" w:hAnsi="Times New Roman" w:cs="Times New Roman"/>
          <w:sz w:val="24"/>
          <w:szCs w:val="24"/>
        </w:rPr>
        <w:t xml:space="preserve">Rahang Bawah </w:t>
      </w:r>
    </w:p>
    <w:p w:rsidR="00C27C0D" w:rsidRPr="00BA2E01" w:rsidRDefault="00C27C0D" w:rsidP="00C27C0D">
      <w:pPr>
        <w:spacing w:after="240" w:afterAutospacing="0"/>
        <w:ind w:left="1276" w:firstLine="567"/>
        <w:jc w:val="both"/>
        <w:rPr>
          <w:rFonts w:ascii="Times New Roman" w:hAnsi="Times New Roman" w:cs="Times New Roman"/>
          <w:sz w:val="24"/>
          <w:szCs w:val="24"/>
        </w:rPr>
      </w:pPr>
      <w:r w:rsidRPr="00BA2E01">
        <w:rPr>
          <w:rFonts w:ascii="Times New Roman" w:hAnsi="Times New Roman" w:cs="Times New Roman"/>
          <w:sz w:val="24"/>
          <w:szCs w:val="24"/>
        </w:rPr>
        <w:t xml:space="preserve">Incisivus rahang bawah memiliki akar-akar yang kecil dan rata pada bagian sampingnya (pipih). Gigi geligi ini mungkin sangat mudah untuk dicabut tapi kadang-kadang juga sangat rapuh, sehingga harus digunakan tang dengan blade yang kecil. Pencabutan dari keenam gigi anterior bawah, sering dapat di permudah dengan menggoyangkannya dengan bein lurus. Akar dari caninus rahang bawah lebih panjang dan lebih kokoh daripada akar gigi tetangganya. Apeknya sering memiliki inklinasi ke distal. Harus dgnkan sbh tang dengan blade yang lebih lebar dan penggunaannya pada gigi memerlukan kecermatan yang tinggi. Premolar rahang bawah memiliki akar” yang berbentuk runcing dan </w:t>
      </w:r>
      <w:r w:rsidRPr="00BA2E01">
        <w:rPr>
          <w:rFonts w:ascii="Times New Roman" w:hAnsi="Times New Roman" w:cs="Times New Roman"/>
          <w:sz w:val="24"/>
          <w:szCs w:val="24"/>
        </w:rPr>
        <w:lastRenderedPageBreak/>
        <w:t>apeknya mungkin memiliki inklinasi ke distal. Akar-akar premolar rahang bawah sering tertanam dalam tulang yang padat dan jika terjadi fraktur selama pencabutan, biasanya harus dikeluarkan dengan jalan pembedahan. Sepasang tang dengan blade yang cukup kecil untuk mendapatkan kontak dengan dua titik pada akar harus digunakan secara hati-hati pada gigi tersebut. Molar rahang bawah paling tepat dicabut dengan tang molar tapi banyak operator yang tidak menggunakan tang ini oleh karena mereka menjumpai banyak kesulitan dalam memasukkan blade yang lebar itu ke dalam membrane periodontal. Jika ia tidak bertindak hati-hati dalam mendorong masuk blade ke dalam membrane periodontal sehingga massa akar dapat dipegang, maka mahkota gigi itu akan hancur di dalam tang (Chandha, 2014).</w:t>
      </w:r>
    </w:p>
    <w:p w:rsidR="00C27C0D" w:rsidRPr="00BA2E01" w:rsidRDefault="00C27C0D" w:rsidP="00C27C0D">
      <w:pPr>
        <w:pStyle w:val="ListParagraph"/>
        <w:numPr>
          <w:ilvl w:val="0"/>
          <w:numId w:val="19"/>
        </w:numPr>
        <w:spacing w:after="0" w:afterAutospacing="0"/>
        <w:ind w:left="1843" w:hanging="567"/>
        <w:jc w:val="both"/>
        <w:rPr>
          <w:rFonts w:ascii="Times New Roman" w:hAnsi="Times New Roman" w:cs="Times New Roman"/>
          <w:sz w:val="24"/>
          <w:szCs w:val="24"/>
        </w:rPr>
      </w:pPr>
      <w:r w:rsidRPr="00BA2E01">
        <w:rPr>
          <w:rFonts w:ascii="Times New Roman" w:hAnsi="Times New Roman" w:cs="Times New Roman"/>
          <w:sz w:val="24"/>
          <w:szCs w:val="24"/>
        </w:rPr>
        <w:t xml:space="preserve">Teknik </w:t>
      </w:r>
      <w:r w:rsidR="006626E1" w:rsidRPr="00BA2E01">
        <w:rPr>
          <w:rFonts w:ascii="Times New Roman" w:hAnsi="Times New Roman" w:cs="Times New Roman"/>
          <w:sz w:val="24"/>
          <w:szCs w:val="24"/>
        </w:rPr>
        <w:t>Pencabutan Gigi Sulung</w:t>
      </w:r>
    </w:p>
    <w:p w:rsidR="00C27C0D" w:rsidRPr="00BA2E01" w:rsidRDefault="00C27C0D" w:rsidP="00C27C0D">
      <w:pPr>
        <w:autoSpaceDE w:val="0"/>
        <w:autoSpaceDN w:val="0"/>
        <w:adjustRightInd w:val="0"/>
        <w:spacing w:after="0" w:afterAutospacing="0"/>
        <w:ind w:left="1276" w:firstLine="567"/>
        <w:jc w:val="both"/>
        <w:rPr>
          <w:rFonts w:ascii="Times New Roman" w:hAnsi="Times New Roman" w:cs="Times New Roman"/>
          <w:b/>
          <w:bCs/>
          <w:sz w:val="24"/>
          <w:szCs w:val="24"/>
        </w:rPr>
      </w:pPr>
      <w:r w:rsidRPr="00BA2E01">
        <w:rPr>
          <w:rFonts w:ascii="Times New Roman" w:hAnsi="Times New Roman" w:cs="Times New Roman"/>
          <w:bCs/>
          <w:sz w:val="24"/>
          <w:szCs w:val="24"/>
        </w:rPr>
        <w:t>T</w:t>
      </w:r>
      <w:r w:rsidRPr="00BA2E01">
        <w:rPr>
          <w:rFonts w:ascii="Times New Roman" w:hAnsi="Times New Roman" w:cs="Times New Roman"/>
          <w:sz w:val="24"/>
          <w:szCs w:val="24"/>
        </w:rPr>
        <w:t xml:space="preserve">eknik pencabutan  berbeda dengan orang dewasa. Karena pada anak-anak ukuran gigi dan mulut lebih kecil dan tidak memerlukan tenaga yang besar, maka bentuk tang ekstraksi lebih kecil ukurannya. Harus diingat juga bentuk akar gigi sulung yang menyebar dan kadang-kadang resorpsinya tidak beraturan dan adanya benih gigi permanen yang ada di bawah akar gigi sulung. Seperti juga orang dewasa, pada waktu melakukan pencabutan perlu dilakukan fiksasi rahangnya dengan tangan kiri. Jika resorpsi akar telah banyak, maka pencabutan sangat mudah, tetapi jika resorpsi sedikit terutama gigi molar pencabutan </w:t>
      </w:r>
      <w:r w:rsidRPr="00BA2E01">
        <w:rPr>
          <w:rFonts w:ascii="Times New Roman" w:hAnsi="Times New Roman" w:cs="Times New Roman"/>
          <w:sz w:val="24"/>
          <w:szCs w:val="24"/>
        </w:rPr>
        <w:lastRenderedPageBreak/>
        <w:t>mungkin sulit dilakukan, apalagi bila terhalang benih gigi permanen dibawahnya (Peterson,2003).</w:t>
      </w:r>
    </w:p>
    <w:p w:rsidR="00C27C0D" w:rsidRPr="00BA2E01" w:rsidRDefault="00C27C0D" w:rsidP="00C27C0D">
      <w:pPr>
        <w:pStyle w:val="ListParagraph"/>
        <w:numPr>
          <w:ilvl w:val="0"/>
          <w:numId w:val="6"/>
        </w:numPr>
        <w:autoSpaceDE w:val="0"/>
        <w:autoSpaceDN w:val="0"/>
        <w:adjustRightInd w:val="0"/>
        <w:spacing w:after="0" w:afterAutospacing="0"/>
        <w:ind w:left="2268" w:hanging="567"/>
        <w:jc w:val="both"/>
        <w:rPr>
          <w:rFonts w:ascii="Times New Roman" w:hAnsi="Times New Roman" w:cs="Times New Roman"/>
          <w:sz w:val="24"/>
          <w:szCs w:val="24"/>
        </w:rPr>
      </w:pPr>
      <w:r w:rsidRPr="00BA2E01">
        <w:rPr>
          <w:rFonts w:ascii="Times New Roman" w:hAnsi="Times New Roman" w:cs="Times New Roman"/>
          <w:bCs/>
          <w:sz w:val="24"/>
          <w:szCs w:val="24"/>
        </w:rPr>
        <w:t xml:space="preserve">Untuk gigi sulung berakar tunggal : </w:t>
      </w:r>
      <w:r w:rsidRPr="00BA2E01">
        <w:rPr>
          <w:rFonts w:ascii="Times New Roman" w:hAnsi="Times New Roman" w:cs="Times New Roman"/>
          <w:sz w:val="24"/>
          <w:szCs w:val="24"/>
        </w:rPr>
        <w:t>Gerakan rotasi dengan satu jurusan diikuti dengan gerakan ekstraksi (penarikan).</w:t>
      </w:r>
    </w:p>
    <w:p w:rsidR="00C27C0D" w:rsidRPr="00BA2E01" w:rsidRDefault="00C27C0D" w:rsidP="00C27C0D">
      <w:pPr>
        <w:pStyle w:val="ListParagraph"/>
        <w:numPr>
          <w:ilvl w:val="0"/>
          <w:numId w:val="6"/>
        </w:numPr>
        <w:autoSpaceDE w:val="0"/>
        <w:autoSpaceDN w:val="0"/>
        <w:adjustRightInd w:val="0"/>
        <w:spacing w:before="240" w:after="240" w:afterAutospacing="0"/>
        <w:ind w:left="2268" w:hanging="567"/>
        <w:jc w:val="both"/>
        <w:rPr>
          <w:rFonts w:ascii="Times New Roman" w:hAnsi="Times New Roman" w:cs="Times New Roman"/>
          <w:sz w:val="24"/>
          <w:szCs w:val="24"/>
        </w:rPr>
      </w:pPr>
      <w:r w:rsidRPr="00BA2E01">
        <w:rPr>
          <w:rFonts w:ascii="Times New Roman" w:hAnsi="Times New Roman" w:cs="Times New Roman"/>
          <w:bCs/>
          <w:sz w:val="24"/>
          <w:szCs w:val="24"/>
        </w:rPr>
        <w:t xml:space="preserve">Untuk gigi berakar ganda : </w:t>
      </w:r>
      <w:r w:rsidRPr="00BA2E01">
        <w:rPr>
          <w:rFonts w:ascii="Times New Roman" w:hAnsi="Times New Roman" w:cs="Times New Roman"/>
          <w:sz w:val="24"/>
          <w:szCs w:val="24"/>
        </w:rPr>
        <w:t xml:space="preserve">Gerakan untuk melakukan pencabutan adalah gerakan luksasi pelan-pelan juga. </w:t>
      </w:r>
      <w:r w:rsidRPr="00BA2E01">
        <w:rPr>
          <w:rFonts w:ascii="Times New Roman" w:hAnsi="Times New Roman" w:cs="Times New Roman"/>
          <w:sz w:val="24"/>
          <w:szCs w:val="24"/>
          <w:lang w:val="id-ID"/>
        </w:rPr>
        <w:t xml:space="preserve">Gigi  digoyang </w:t>
      </w:r>
      <w:r w:rsidRPr="00BA2E01">
        <w:rPr>
          <w:rFonts w:ascii="Times New Roman" w:hAnsi="Times New Roman" w:cs="Times New Roman"/>
          <w:sz w:val="24"/>
          <w:szCs w:val="24"/>
        </w:rPr>
        <w:t>ke</w:t>
      </w:r>
      <w:r w:rsidRPr="00BA2E01">
        <w:rPr>
          <w:rFonts w:ascii="Times New Roman" w:hAnsi="Times New Roman" w:cs="Times New Roman"/>
          <w:sz w:val="24"/>
          <w:szCs w:val="24"/>
          <w:lang w:val="id-ID"/>
        </w:rPr>
        <w:t xml:space="preserve"> arah buko/labio &amp; linguo/palatal untuk melebarkan alveolus.</w:t>
      </w:r>
    </w:p>
    <w:p w:rsidR="00C27C0D" w:rsidRPr="00BA2E01" w:rsidRDefault="00C27C0D" w:rsidP="00C27C0D">
      <w:pPr>
        <w:pStyle w:val="ListParagraph"/>
        <w:numPr>
          <w:ilvl w:val="2"/>
          <w:numId w:val="20"/>
        </w:numPr>
        <w:ind w:left="1418" w:hanging="709"/>
        <w:jc w:val="both"/>
        <w:rPr>
          <w:rFonts w:ascii="Times New Roman" w:hAnsi="Times New Roman" w:cs="Times New Roman"/>
          <w:b/>
          <w:sz w:val="24"/>
          <w:szCs w:val="24"/>
        </w:rPr>
      </w:pPr>
      <w:r w:rsidRPr="00BA2E01">
        <w:rPr>
          <w:rFonts w:ascii="Times New Roman" w:hAnsi="Times New Roman" w:cs="Times New Roman"/>
          <w:b/>
          <w:sz w:val="24"/>
          <w:szCs w:val="24"/>
        </w:rPr>
        <w:t xml:space="preserve">Indikasi Pencabutan Gigi </w:t>
      </w:r>
    </w:p>
    <w:p w:rsidR="00C27C0D" w:rsidRPr="00BA2E01" w:rsidRDefault="00C27C0D" w:rsidP="00C27C0D">
      <w:pPr>
        <w:pStyle w:val="ListParagraph"/>
        <w:ind w:left="709" w:firstLine="732"/>
        <w:jc w:val="both"/>
        <w:rPr>
          <w:rFonts w:ascii="Times New Roman" w:hAnsi="Times New Roman" w:cs="Times New Roman"/>
          <w:b/>
          <w:sz w:val="24"/>
          <w:szCs w:val="24"/>
        </w:rPr>
      </w:pPr>
      <w:r w:rsidRPr="00BA2E01">
        <w:rPr>
          <w:rFonts w:ascii="Times New Roman" w:hAnsi="Times New Roman" w:cs="Times New Roman"/>
          <w:sz w:val="24"/>
          <w:szCs w:val="24"/>
        </w:rPr>
        <w:t>Gigi mungkin perlu dicabut untuk berbagai alasan, misalnya karena sakit gigi itu sendiri, sakit pada gigi yang mempengaruhi jaringan di sekitarnya, atau letak gigi yang salah (Robinson, 2005).</w:t>
      </w:r>
    </w:p>
    <w:p w:rsidR="00C27C0D" w:rsidRPr="00BA2E01" w:rsidRDefault="00C27C0D" w:rsidP="00C27C0D">
      <w:pPr>
        <w:pStyle w:val="ListParagraph"/>
        <w:numPr>
          <w:ilvl w:val="0"/>
          <w:numId w:val="11"/>
        </w:numPr>
        <w:ind w:left="1985" w:hanging="567"/>
        <w:jc w:val="both"/>
        <w:rPr>
          <w:rFonts w:ascii="Times New Roman" w:hAnsi="Times New Roman" w:cs="Times New Roman"/>
          <w:sz w:val="24"/>
          <w:szCs w:val="24"/>
        </w:rPr>
      </w:pPr>
      <w:r w:rsidRPr="00BA2E01">
        <w:rPr>
          <w:rFonts w:ascii="Times New Roman" w:hAnsi="Times New Roman" w:cs="Times New Roman"/>
          <w:sz w:val="24"/>
          <w:szCs w:val="24"/>
        </w:rPr>
        <w:t>Natal tooth/neonatal tooth</w:t>
      </w:r>
    </w:p>
    <w:p w:rsidR="00C27C0D" w:rsidRPr="00BA2E01" w:rsidRDefault="00C27C0D" w:rsidP="00C27C0D">
      <w:pPr>
        <w:pStyle w:val="ListParagraph"/>
        <w:ind w:left="1625" w:firstLine="360"/>
        <w:jc w:val="both"/>
        <w:rPr>
          <w:rFonts w:ascii="Times New Roman" w:hAnsi="Times New Roman" w:cs="Times New Roman"/>
          <w:sz w:val="24"/>
          <w:szCs w:val="24"/>
        </w:rPr>
      </w:pPr>
      <w:r w:rsidRPr="00BA2E01">
        <w:rPr>
          <w:rFonts w:ascii="Times New Roman" w:hAnsi="Times New Roman" w:cs="Times New Roman"/>
          <w:sz w:val="24"/>
          <w:szCs w:val="24"/>
        </w:rPr>
        <w:t>Natal tooth : gigi erupsi sebelum lahir</w:t>
      </w:r>
    </w:p>
    <w:p w:rsidR="00C27C0D" w:rsidRPr="00BA2E01" w:rsidRDefault="00C27C0D" w:rsidP="00C27C0D">
      <w:pPr>
        <w:pStyle w:val="ListParagraph"/>
        <w:ind w:left="1985"/>
        <w:jc w:val="both"/>
        <w:rPr>
          <w:rFonts w:ascii="Times New Roman" w:hAnsi="Times New Roman" w:cs="Times New Roman"/>
          <w:sz w:val="24"/>
          <w:szCs w:val="24"/>
        </w:rPr>
      </w:pPr>
      <w:r w:rsidRPr="00BA2E01">
        <w:rPr>
          <w:rFonts w:ascii="Times New Roman" w:hAnsi="Times New Roman" w:cs="Times New Roman"/>
          <w:sz w:val="24"/>
          <w:szCs w:val="24"/>
        </w:rPr>
        <w:t>Neonatal tooth : gigi erupsi setelah 1 bulan lahir dan biasanya gigi:</w:t>
      </w:r>
    </w:p>
    <w:p w:rsidR="00C27C0D" w:rsidRPr="00BA2E01" w:rsidRDefault="00C27C0D" w:rsidP="00C27C0D">
      <w:pPr>
        <w:pStyle w:val="ListParagraph"/>
        <w:numPr>
          <w:ilvl w:val="0"/>
          <w:numId w:val="5"/>
        </w:numPr>
        <w:autoSpaceDE w:val="0"/>
        <w:autoSpaceDN w:val="0"/>
        <w:adjustRightInd w:val="0"/>
        <w:spacing w:after="0" w:afterAutospacing="0"/>
        <w:ind w:left="2410" w:hanging="23"/>
        <w:jc w:val="both"/>
        <w:rPr>
          <w:rFonts w:ascii="Times New Roman" w:hAnsi="Times New Roman" w:cs="Times New Roman"/>
          <w:sz w:val="24"/>
          <w:szCs w:val="24"/>
        </w:rPr>
      </w:pPr>
      <w:r w:rsidRPr="00BA2E01">
        <w:rPr>
          <w:rFonts w:ascii="Times New Roman" w:hAnsi="Times New Roman" w:cs="Times New Roman"/>
          <w:sz w:val="24"/>
          <w:szCs w:val="24"/>
        </w:rPr>
        <w:t>Mobiliti</w:t>
      </w:r>
    </w:p>
    <w:p w:rsidR="00C27C0D" w:rsidRPr="00BA2E01" w:rsidRDefault="00C27C0D" w:rsidP="00C27C0D">
      <w:pPr>
        <w:pStyle w:val="ListParagraph"/>
        <w:numPr>
          <w:ilvl w:val="0"/>
          <w:numId w:val="5"/>
        </w:numPr>
        <w:autoSpaceDE w:val="0"/>
        <w:autoSpaceDN w:val="0"/>
        <w:adjustRightInd w:val="0"/>
        <w:spacing w:after="0" w:afterAutospacing="0"/>
        <w:ind w:left="2410" w:hanging="23"/>
        <w:jc w:val="both"/>
        <w:rPr>
          <w:rFonts w:ascii="Times New Roman" w:hAnsi="Times New Roman" w:cs="Times New Roman"/>
          <w:sz w:val="24"/>
          <w:szCs w:val="24"/>
        </w:rPr>
      </w:pPr>
      <w:r w:rsidRPr="00BA2E01">
        <w:rPr>
          <w:rFonts w:ascii="Times New Roman" w:hAnsi="Times New Roman" w:cs="Times New Roman"/>
          <w:sz w:val="24"/>
          <w:szCs w:val="24"/>
        </w:rPr>
        <w:t>Dapat mengiritasi : menyebabkan ulserasi pada lidah</w:t>
      </w:r>
    </w:p>
    <w:p w:rsidR="00C27C0D" w:rsidRPr="00BA2E01" w:rsidRDefault="00C27C0D" w:rsidP="00C27C0D">
      <w:pPr>
        <w:pStyle w:val="ListParagraph"/>
        <w:numPr>
          <w:ilvl w:val="0"/>
          <w:numId w:val="5"/>
        </w:numPr>
        <w:autoSpaceDE w:val="0"/>
        <w:autoSpaceDN w:val="0"/>
        <w:adjustRightInd w:val="0"/>
        <w:spacing w:after="0" w:afterAutospacing="0"/>
        <w:ind w:left="2410" w:hanging="23"/>
        <w:jc w:val="both"/>
        <w:rPr>
          <w:rFonts w:ascii="Times New Roman" w:hAnsi="Times New Roman" w:cs="Times New Roman"/>
          <w:sz w:val="24"/>
          <w:szCs w:val="24"/>
        </w:rPr>
      </w:pPr>
      <w:r w:rsidRPr="00BA2E01">
        <w:rPr>
          <w:rFonts w:ascii="Times New Roman" w:hAnsi="Times New Roman" w:cs="Times New Roman"/>
          <w:sz w:val="24"/>
          <w:szCs w:val="24"/>
        </w:rPr>
        <w:t>Mengganggu untuk menyusui</w:t>
      </w:r>
    </w:p>
    <w:p w:rsidR="00C27C0D" w:rsidRPr="00BA2E01" w:rsidRDefault="00C27C0D" w:rsidP="00C27C0D">
      <w:pPr>
        <w:pStyle w:val="ListParagraph"/>
        <w:numPr>
          <w:ilvl w:val="0"/>
          <w:numId w:val="11"/>
        </w:numPr>
        <w:autoSpaceDE w:val="0"/>
        <w:autoSpaceDN w:val="0"/>
        <w:adjustRightInd w:val="0"/>
        <w:spacing w:after="0" w:afterAutospacing="0"/>
        <w:ind w:left="1985" w:hanging="567"/>
        <w:jc w:val="both"/>
        <w:rPr>
          <w:rFonts w:ascii="Times New Roman" w:hAnsi="Times New Roman" w:cs="Times New Roman"/>
          <w:sz w:val="24"/>
          <w:szCs w:val="24"/>
        </w:rPr>
      </w:pPr>
      <w:r w:rsidRPr="00BA2E01">
        <w:rPr>
          <w:rFonts w:ascii="Times New Roman" w:hAnsi="Times New Roman" w:cs="Times New Roman"/>
          <w:sz w:val="24"/>
          <w:szCs w:val="24"/>
        </w:rPr>
        <w:t>Gigi dengan karies luas, karies mencapai bifurkasi dan tidak dapat direstorasi sebaiknya dilakukan pencabutan. Kemudian dibuatkan space maintainer (Peterson, 2003).</w:t>
      </w:r>
    </w:p>
    <w:p w:rsidR="00C27C0D" w:rsidRPr="00BA2E01" w:rsidRDefault="00C27C0D" w:rsidP="00C27C0D">
      <w:pPr>
        <w:pStyle w:val="ListParagraph"/>
        <w:numPr>
          <w:ilvl w:val="0"/>
          <w:numId w:val="11"/>
        </w:numPr>
        <w:autoSpaceDE w:val="0"/>
        <w:autoSpaceDN w:val="0"/>
        <w:adjustRightInd w:val="0"/>
        <w:spacing w:after="0" w:afterAutospacing="0"/>
        <w:ind w:left="1985" w:hanging="567"/>
        <w:jc w:val="both"/>
        <w:rPr>
          <w:rFonts w:ascii="Times New Roman" w:hAnsi="Times New Roman" w:cs="Times New Roman"/>
          <w:sz w:val="24"/>
          <w:szCs w:val="24"/>
        </w:rPr>
      </w:pPr>
      <w:r w:rsidRPr="00BA2E01">
        <w:rPr>
          <w:rFonts w:ascii="Times New Roman" w:hAnsi="Times New Roman" w:cs="Times New Roman"/>
          <w:sz w:val="24"/>
          <w:szCs w:val="24"/>
        </w:rPr>
        <w:lastRenderedPageBreak/>
        <w:t>Infeksi di periapikal atau di interradikular dan tidak dapat disembuhkan kecuali dengan pencabutan.</w:t>
      </w:r>
    </w:p>
    <w:p w:rsidR="00C27C0D" w:rsidRPr="00BA2E01" w:rsidRDefault="00C27C0D" w:rsidP="00C27C0D">
      <w:pPr>
        <w:pStyle w:val="ListParagraph"/>
        <w:numPr>
          <w:ilvl w:val="0"/>
          <w:numId w:val="11"/>
        </w:numPr>
        <w:autoSpaceDE w:val="0"/>
        <w:autoSpaceDN w:val="0"/>
        <w:adjustRightInd w:val="0"/>
        <w:spacing w:after="0" w:afterAutospacing="0"/>
        <w:ind w:left="1985" w:hanging="567"/>
        <w:jc w:val="both"/>
        <w:rPr>
          <w:rFonts w:ascii="Times New Roman" w:hAnsi="Times New Roman" w:cs="Times New Roman"/>
          <w:sz w:val="24"/>
          <w:szCs w:val="24"/>
        </w:rPr>
      </w:pPr>
      <w:r w:rsidRPr="00BA2E01">
        <w:rPr>
          <w:rFonts w:ascii="Times New Roman" w:hAnsi="Times New Roman" w:cs="Times New Roman"/>
          <w:sz w:val="24"/>
          <w:szCs w:val="24"/>
        </w:rPr>
        <w:t>Gigi yang sudah waktunya tanggal dengan catatan bahwa penggantinya sudah mau erupsi.</w:t>
      </w:r>
    </w:p>
    <w:p w:rsidR="00C27C0D" w:rsidRPr="00BA2E01" w:rsidRDefault="00C27C0D" w:rsidP="00C27C0D">
      <w:pPr>
        <w:pStyle w:val="ListParagraph"/>
        <w:numPr>
          <w:ilvl w:val="0"/>
          <w:numId w:val="11"/>
        </w:numPr>
        <w:autoSpaceDE w:val="0"/>
        <w:autoSpaceDN w:val="0"/>
        <w:adjustRightInd w:val="0"/>
        <w:spacing w:after="0" w:afterAutospacing="0"/>
        <w:ind w:left="1985" w:hanging="567"/>
        <w:jc w:val="both"/>
        <w:rPr>
          <w:rFonts w:ascii="Times New Roman" w:hAnsi="Times New Roman" w:cs="Times New Roman"/>
          <w:sz w:val="24"/>
          <w:szCs w:val="24"/>
        </w:rPr>
      </w:pPr>
      <w:r w:rsidRPr="00BA2E01">
        <w:rPr>
          <w:rFonts w:ascii="Times New Roman" w:hAnsi="Times New Roman" w:cs="Times New Roman"/>
          <w:sz w:val="24"/>
          <w:szCs w:val="24"/>
        </w:rPr>
        <w:t>Gigi sulung yang persistensi</w:t>
      </w:r>
    </w:p>
    <w:p w:rsidR="00C27C0D" w:rsidRPr="00BA2E01" w:rsidRDefault="00C27C0D" w:rsidP="00C27C0D">
      <w:pPr>
        <w:pStyle w:val="ListParagraph"/>
        <w:numPr>
          <w:ilvl w:val="0"/>
          <w:numId w:val="11"/>
        </w:numPr>
        <w:autoSpaceDE w:val="0"/>
        <w:autoSpaceDN w:val="0"/>
        <w:adjustRightInd w:val="0"/>
        <w:spacing w:after="0" w:afterAutospacing="0"/>
        <w:ind w:left="1985" w:hanging="567"/>
        <w:jc w:val="both"/>
        <w:rPr>
          <w:rFonts w:ascii="Times New Roman" w:hAnsi="Times New Roman" w:cs="Times New Roman"/>
          <w:sz w:val="24"/>
          <w:szCs w:val="24"/>
        </w:rPr>
      </w:pPr>
      <w:r w:rsidRPr="00BA2E01">
        <w:rPr>
          <w:rFonts w:ascii="Times New Roman" w:hAnsi="Times New Roman" w:cs="Times New Roman"/>
          <w:sz w:val="24"/>
          <w:szCs w:val="24"/>
        </w:rPr>
        <w:t>Gigi sulung yang mengalami impacted, karena dapat menghalangi pertumbuhan gigi tetap.</w:t>
      </w:r>
    </w:p>
    <w:p w:rsidR="00C27C0D" w:rsidRPr="00BA2E01" w:rsidRDefault="00C27C0D" w:rsidP="00C27C0D">
      <w:pPr>
        <w:pStyle w:val="ListParagraph"/>
        <w:numPr>
          <w:ilvl w:val="0"/>
          <w:numId w:val="11"/>
        </w:numPr>
        <w:autoSpaceDE w:val="0"/>
        <w:autoSpaceDN w:val="0"/>
        <w:adjustRightInd w:val="0"/>
        <w:spacing w:after="0" w:afterAutospacing="0"/>
        <w:ind w:left="1985" w:hanging="567"/>
        <w:jc w:val="both"/>
        <w:rPr>
          <w:rFonts w:ascii="Times New Roman" w:hAnsi="Times New Roman" w:cs="Times New Roman"/>
          <w:sz w:val="24"/>
          <w:szCs w:val="24"/>
        </w:rPr>
      </w:pPr>
      <w:r w:rsidRPr="00BA2E01">
        <w:rPr>
          <w:rFonts w:ascii="Times New Roman" w:hAnsi="Times New Roman" w:cs="Times New Roman"/>
          <w:sz w:val="24"/>
          <w:szCs w:val="24"/>
        </w:rPr>
        <w:t>Gigi yang mengalami ulkus dekubitus</w:t>
      </w:r>
    </w:p>
    <w:p w:rsidR="00C27C0D" w:rsidRPr="00BA2E01" w:rsidRDefault="00C27C0D" w:rsidP="00C27C0D">
      <w:pPr>
        <w:pStyle w:val="ListParagraph"/>
        <w:numPr>
          <w:ilvl w:val="0"/>
          <w:numId w:val="11"/>
        </w:numPr>
        <w:autoSpaceDE w:val="0"/>
        <w:autoSpaceDN w:val="0"/>
        <w:adjustRightInd w:val="0"/>
        <w:spacing w:after="0" w:afterAutospacing="0"/>
        <w:ind w:left="1985" w:hanging="567"/>
        <w:jc w:val="both"/>
        <w:rPr>
          <w:rFonts w:ascii="Times New Roman" w:hAnsi="Times New Roman" w:cs="Times New Roman"/>
          <w:sz w:val="24"/>
          <w:szCs w:val="24"/>
        </w:rPr>
      </w:pPr>
      <w:r w:rsidRPr="00BA2E01">
        <w:rPr>
          <w:rFonts w:ascii="Times New Roman" w:hAnsi="Times New Roman" w:cs="Times New Roman"/>
          <w:sz w:val="24"/>
          <w:szCs w:val="24"/>
        </w:rPr>
        <w:t>Untuk perawatan ortodonsi</w:t>
      </w:r>
    </w:p>
    <w:p w:rsidR="00C27C0D" w:rsidRPr="00BA2E01" w:rsidRDefault="00C27C0D" w:rsidP="00C27C0D">
      <w:pPr>
        <w:pStyle w:val="ListParagraph"/>
        <w:numPr>
          <w:ilvl w:val="0"/>
          <w:numId w:val="11"/>
        </w:numPr>
        <w:autoSpaceDE w:val="0"/>
        <w:autoSpaceDN w:val="0"/>
        <w:adjustRightInd w:val="0"/>
        <w:spacing w:before="240" w:after="240" w:afterAutospacing="0"/>
        <w:ind w:left="1985" w:hanging="567"/>
        <w:jc w:val="both"/>
        <w:rPr>
          <w:rFonts w:ascii="Times New Roman" w:hAnsi="Times New Roman" w:cs="Times New Roman"/>
          <w:sz w:val="24"/>
          <w:szCs w:val="24"/>
        </w:rPr>
      </w:pPr>
      <w:r w:rsidRPr="00BA2E01">
        <w:rPr>
          <w:rFonts w:ascii="Times New Roman" w:hAnsi="Times New Roman" w:cs="Times New Roman"/>
          <w:sz w:val="24"/>
          <w:szCs w:val="24"/>
        </w:rPr>
        <w:t>Supernumerary tooth</w:t>
      </w:r>
    </w:p>
    <w:p w:rsidR="00C27C0D" w:rsidRPr="00BA2E01" w:rsidRDefault="00C27C0D" w:rsidP="00C27C0D">
      <w:pPr>
        <w:pStyle w:val="ListParagraph"/>
        <w:numPr>
          <w:ilvl w:val="2"/>
          <w:numId w:val="12"/>
        </w:numPr>
        <w:spacing w:before="240" w:after="0" w:afterAutospacing="0"/>
        <w:ind w:left="1418" w:hanging="709"/>
        <w:jc w:val="both"/>
        <w:rPr>
          <w:rFonts w:ascii="Times New Roman" w:hAnsi="Times New Roman" w:cs="Times New Roman"/>
          <w:b/>
          <w:sz w:val="24"/>
          <w:szCs w:val="24"/>
        </w:rPr>
      </w:pPr>
      <w:r w:rsidRPr="00BA2E01">
        <w:rPr>
          <w:rFonts w:ascii="Times New Roman" w:hAnsi="Times New Roman" w:cs="Times New Roman"/>
          <w:b/>
          <w:sz w:val="24"/>
          <w:szCs w:val="24"/>
        </w:rPr>
        <w:t xml:space="preserve">Kontraindikasi Pencabutan Gigi </w:t>
      </w:r>
    </w:p>
    <w:p w:rsidR="00C27C0D" w:rsidRPr="00BA2E01" w:rsidRDefault="00C27C0D" w:rsidP="00C27C0D">
      <w:pPr>
        <w:spacing w:after="0" w:afterAutospacing="0"/>
        <w:ind w:left="709" w:firstLine="731"/>
        <w:jc w:val="both"/>
        <w:rPr>
          <w:rFonts w:ascii="Times New Roman" w:hAnsi="Times New Roman" w:cs="Times New Roman"/>
          <w:sz w:val="24"/>
          <w:szCs w:val="24"/>
        </w:rPr>
      </w:pPr>
      <w:r w:rsidRPr="00BA2E01">
        <w:rPr>
          <w:rFonts w:ascii="Times New Roman" w:hAnsi="Times New Roman" w:cs="Times New Roman"/>
          <w:sz w:val="24"/>
          <w:szCs w:val="24"/>
        </w:rPr>
        <w:t>Semua kontraindikasi baik lokal ataupun sistemik, dapat relative atau mutlak bergan</w:t>
      </w:r>
      <w:r>
        <w:rPr>
          <w:rFonts w:ascii="Times New Roman" w:hAnsi="Times New Roman" w:cs="Times New Roman"/>
          <w:sz w:val="24"/>
          <w:szCs w:val="24"/>
        </w:rPr>
        <w:t>tung pada kondisi umum pasien (</w:t>
      </w:r>
      <w:r w:rsidRPr="00BA2E01">
        <w:rPr>
          <w:rFonts w:ascii="Times New Roman" w:hAnsi="Times New Roman" w:cs="Times New Roman"/>
          <w:sz w:val="24"/>
          <w:szCs w:val="24"/>
        </w:rPr>
        <w:t>Sanghai, 2009).</w:t>
      </w:r>
    </w:p>
    <w:p w:rsidR="00C27C0D" w:rsidRPr="006626E1" w:rsidRDefault="00C27C0D" w:rsidP="00C27C0D">
      <w:pPr>
        <w:pStyle w:val="ListParagraph"/>
        <w:numPr>
          <w:ilvl w:val="1"/>
          <w:numId w:val="10"/>
        </w:numPr>
        <w:ind w:left="1985" w:hanging="567"/>
        <w:jc w:val="both"/>
        <w:rPr>
          <w:rFonts w:ascii="Times New Roman" w:hAnsi="Times New Roman" w:cs="Times New Roman"/>
          <w:b/>
          <w:sz w:val="24"/>
          <w:szCs w:val="24"/>
        </w:rPr>
      </w:pPr>
      <w:r w:rsidRPr="006626E1">
        <w:rPr>
          <w:rFonts w:ascii="Times New Roman" w:hAnsi="Times New Roman" w:cs="Times New Roman"/>
          <w:b/>
          <w:sz w:val="24"/>
          <w:szCs w:val="24"/>
        </w:rPr>
        <w:t>Kontaindikasi Sistemik :</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Kelainan jantung</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Kelainan darah yaitu pasien yang mengidap kelainan darah seperti leukemia, haemoragik purpura, hemophilia dan anemia</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Diabetes melitus tidak terkontrol sangat mempengaruhi penyembuhan luka.</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Pasien dengan penyakit ginjal (nephritis) pada kasus ini bila dilakukan ekstraksi gigi akan menyebabkan keadaan akut</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lastRenderedPageBreak/>
        <w:t>Penyakit hepar (hepatitis).</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Pasien dengan penyakit syphilis, karena pada saat itu daya tahan terutama tubuh sangat rendah sehingga mudah terjadi infeksi dan penyembuhan akan memakan waktu yang lama.</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Alergi pada anastesi lokal</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Rahang yang baru saja telah diradiasi, pada keadaan ini suplai darah menurun sehingga rasa sakit hebat dan bisa fatal.</w:t>
      </w:r>
    </w:p>
    <w:p w:rsidR="00C27C0D" w:rsidRPr="00BA2E01" w:rsidRDefault="00C27C0D" w:rsidP="00C27C0D">
      <w:pPr>
        <w:pStyle w:val="ListParagraph"/>
        <w:numPr>
          <w:ilvl w:val="0"/>
          <w:numId w:val="2"/>
        </w:numPr>
        <w:tabs>
          <w:tab w:val="left" w:pos="1134"/>
        </w:tabs>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Kehamilan. pada trimester ke-dua karena obat-obatan pada saat itu mempunyai efek rendah terhadap janin.</w:t>
      </w:r>
    </w:p>
    <w:p w:rsidR="00C27C0D" w:rsidRPr="00BA2E01" w:rsidRDefault="00C27C0D" w:rsidP="00C27C0D">
      <w:pPr>
        <w:pStyle w:val="ListParagraph"/>
        <w:numPr>
          <w:ilvl w:val="0"/>
          <w:numId w:val="2"/>
        </w:numPr>
        <w:tabs>
          <w:tab w:val="left" w:pos="1134"/>
        </w:tabs>
        <w:spacing w:before="240"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Psychosis dan neurosis pasien yang mempunyai mental yang tidak stabil karena dapat berpengaruh pada saat dilakukan ekstraksi gigi.</w:t>
      </w:r>
    </w:p>
    <w:p w:rsidR="00C27C0D" w:rsidRPr="006626E1" w:rsidRDefault="00C27C0D" w:rsidP="00C27C0D">
      <w:pPr>
        <w:pStyle w:val="ListParagraph"/>
        <w:numPr>
          <w:ilvl w:val="1"/>
          <w:numId w:val="10"/>
        </w:numPr>
        <w:spacing w:before="240" w:after="200" w:afterAutospacing="0"/>
        <w:ind w:left="1985" w:hanging="567"/>
        <w:jc w:val="both"/>
        <w:rPr>
          <w:rFonts w:ascii="Times New Roman" w:hAnsi="Times New Roman" w:cs="Times New Roman"/>
          <w:b/>
          <w:sz w:val="24"/>
          <w:szCs w:val="24"/>
        </w:rPr>
      </w:pPr>
      <w:r w:rsidRPr="006626E1">
        <w:rPr>
          <w:rFonts w:ascii="Times New Roman" w:hAnsi="Times New Roman" w:cs="Times New Roman"/>
          <w:b/>
          <w:sz w:val="24"/>
          <w:szCs w:val="24"/>
        </w:rPr>
        <w:t>Kontraindikasi Lokal :</w:t>
      </w:r>
    </w:p>
    <w:p w:rsidR="00C27C0D" w:rsidRPr="00BA2E01" w:rsidRDefault="00C27C0D" w:rsidP="00C27C0D">
      <w:pPr>
        <w:pStyle w:val="ListParagraph"/>
        <w:numPr>
          <w:ilvl w:val="0"/>
          <w:numId w:val="7"/>
        </w:numPr>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Radang akut yaitu keradangan akut dengan cellulitis, terlebih dahulu keradangannya harus dikontrol untuk mencegah penyebaran yang lebih luas. Jadi tidak boleh langsung dicabut.</w:t>
      </w:r>
    </w:p>
    <w:p w:rsidR="00C27C0D" w:rsidRPr="00BA2E01" w:rsidRDefault="00C27C0D" w:rsidP="00C27C0D">
      <w:pPr>
        <w:pStyle w:val="ListParagraph"/>
        <w:numPr>
          <w:ilvl w:val="0"/>
          <w:numId w:val="7"/>
        </w:numPr>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Infeksi akut yaitu Pericoronitis akut, penyakit ini sering terjadi pada saat M3 RB erupsi terlebih dahulu</w:t>
      </w:r>
    </w:p>
    <w:p w:rsidR="00C27C0D" w:rsidRPr="00BA2E01" w:rsidRDefault="00C27C0D" w:rsidP="00C27C0D">
      <w:pPr>
        <w:pStyle w:val="ListParagraph"/>
        <w:numPr>
          <w:ilvl w:val="0"/>
          <w:numId w:val="7"/>
        </w:numPr>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 xml:space="preserve">Malignancy oral yaitu Adanya keganasan (kanker, tumor dll), dikhawatirkan pencabutan akan menyebabkan </w:t>
      </w:r>
      <w:r w:rsidRPr="00BA2E01">
        <w:rPr>
          <w:rFonts w:ascii="Times New Roman" w:hAnsi="Times New Roman" w:cs="Times New Roman"/>
          <w:sz w:val="24"/>
          <w:szCs w:val="24"/>
        </w:rPr>
        <w:lastRenderedPageBreak/>
        <w:t>pertumbuhan lebih cepat dari keganasan itu. Sehingga luka bekas ekstraksi gigi sulit sembuh. Jadi keganasannya harus diatasi terlebih dahulu.</w:t>
      </w:r>
    </w:p>
    <w:p w:rsidR="00C27C0D" w:rsidRPr="00BA2E01" w:rsidRDefault="00C27C0D" w:rsidP="00C27C0D">
      <w:pPr>
        <w:pStyle w:val="ListParagraph"/>
        <w:numPr>
          <w:ilvl w:val="0"/>
          <w:numId w:val="7"/>
        </w:numPr>
        <w:spacing w:after="200" w:afterAutospacing="0"/>
        <w:ind w:left="2552" w:hanging="567"/>
        <w:jc w:val="both"/>
        <w:rPr>
          <w:rFonts w:ascii="Times New Roman" w:hAnsi="Times New Roman" w:cs="Times New Roman"/>
          <w:sz w:val="24"/>
          <w:szCs w:val="24"/>
        </w:rPr>
      </w:pPr>
      <w:r w:rsidRPr="00BA2E01">
        <w:rPr>
          <w:rFonts w:ascii="Times New Roman" w:hAnsi="Times New Roman" w:cs="Times New Roman"/>
          <w:sz w:val="24"/>
          <w:szCs w:val="24"/>
        </w:rPr>
        <w:t>Gigi yang masih dapat dirawat/dipertahankan dengan perawatan konservasi, endodontik dan sebagainya.</w:t>
      </w:r>
    </w:p>
    <w:p w:rsidR="00C27C0D" w:rsidRPr="00BA2E01" w:rsidRDefault="00C27C0D" w:rsidP="00C27C0D">
      <w:pPr>
        <w:autoSpaceDE w:val="0"/>
        <w:autoSpaceDN w:val="0"/>
        <w:adjustRightInd w:val="0"/>
        <w:spacing w:before="240" w:after="0" w:afterAutospacing="0"/>
        <w:ind w:left="1418" w:hanging="709"/>
        <w:jc w:val="both"/>
        <w:rPr>
          <w:rFonts w:ascii="Times New Roman" w:hAnsi="Times New Roman" w:cs="Times New Roman"/>
          <w:b/>
          <w:bCs/>
          <w:sz w:val="24"/>
          <w:szCs w:val="24"/>
        </w:rPr>
      </w:pPr>
      <w:r w:rsidRPr="00BA2E01">
        <w:rPr>
          <w:rFonts w:ascii="Times New Roman" w:hAnsi="Times New Roman" w:cs="Times New Roman"/>
          <w:sz w:val="24"/>
          <w:szCs w:val="24"/>
        </w:rPr>
        <w:t>·</w:t>
      </w:r>
      <w:r w:rsidRPr="00BA2E01">
        <w:rPr>
          <w:rFonts w:ascii="Times New Roman" w:hAnsi="Times New Roman" w:cs="Times New Roman"/>
          <w:b/>
          <w:sz w:val="24"/>
          <w:szCs w:val="24"/>
        </w:rPr>
        <w:t>2.3.5</w:t>
      </w:r>
      <w:r w:rsidRPr="00BA2E01">
        <w:rPr>
          <w:rFonts w:ascii="Times New Roman" w:hAnsi="Times New Roman" w:cs="Times New Roman"/>
          <w:b/>
          <w:bCs/>
          <w:sz w:val="24"/>
          <w:szCs w:val="24"/>
        </w:rPr>
        <w:tab/>
        <w:t>Komplikasi Pencabutan Gigi</w:t>
      </w:r>
      <w:r w:rsidRPr="00BA2E01">
        <w:rPr>
          <w:rFonts w:ascii="Times New Roman" w:hAnsi="Times New Roman" w:cs="Times New Roman"/>
          <w:sz w:val="24"/>
          <w:szCs w:val="24"/>
        </w:rPr>
        <w:t xml:space="preserve"> </w:t>
      </w:r>
    </w:p>
    <w:p w:rsidR="00C27C0D" w:rsidRPr="00BA2E01" w:rsidRDefault="00C27C0D" w:rsidP="00C27C0D">
      <w:pPr>
        <w:spacing w:after="0" w:afterAutospacing="0"/>
        <w:ind w:left="720" w:firstLine="720"/>
        <w:jc w:val="both"/>
        <w:rPr>
          <w:rFonts w:ascii="Times New Roman" w:hAnsi="Times New Roman" w:cs="Times New Roman"/>
          <w:sz w:val="24"/>
          <w:szCs w:val="24"/>
        </w:rPr>
      </w:pPr>
      <w:r w:rsidRPr="00BA2E01">
        <w:rPr>
          <w:rStyle w:val="fullpost"/>
          <w:rFonts w:ascii="Times New Roman" w:hAnsi="Times New Roman" w:cs="Times New Roman"/>
          <w:sz w:val="24"/>
          <w:szCs w:val="24"/>
        </w:rPr>
        <w:t xml:space="preserve">Berbicara masalah pencabutan gigi tidak terlepas dari beberapa komplikasi normal yang menyertainya seperti terjadinya perdarahan sesaat, pembengkakan dan timbulnya rasa sakit. Komplikasi sendiri merupakan kejadian yang merugikan dan timbul diluar perencanaan dokter gigi. Oleh karena itu, dokter gigi harus tetap mewaspadai segala kemungkinan dan berusaha untuk mengantisipasinya sebaik mungkin. Hal ini bertujuan untuk mencegah terjadinya komplikasi lanjutan dengan resiko yang lebih besar pula. </w:t>
      </w:r>
      <w:r w:rsidRPr="00BA2E01">
        <w:rPr>
          <w:rStyle w:val="fullpost"/>
          <w:rFonts w:ascii="Times New Roman" w:hAnsi="Times New Roman" w:cs="Times New Roman"/>
          <w:sz w:val="24"/>
          <w:szCs w:val="24"/>
        </w:rPr>
        <w:tab/>
        <w:t>Adapun beberapa faktor penyebab terjadinya komplikasi diantaranya karena kondisi sistemik dan lokal pasien lalu keahlian, keterampilan dan pengalaman sang operator serta standar prosedur pelaksanaan juga mempengaruhi  (</w:t>
      </w:r>
      <w:r w:rsidRPr="00BA2E01">
        <w:rPr>
          <w:rFonts w:ascii="Times New Roman" w:hAnsi="Times New Roman" w:cs="Times New Roman"/>
          <w:sz w:val="24"/>
          <w:szCs w:val="24"/>
        </w:rPr>
        <w:t>Riwan, 2010).</w:t>
      </w:r>
    </w:p>
    <w:p w:rsidR="00C27C0D" w:rsidRPr="00BA2E01" w:rsidRDefault="00C27C0D" w:rsidP="00C27C0D">
      <w:pPr>
        <w:pStyle w:val="ListParagraph"/>
        <w:numPr>
          <w:ilvl w:val="0"/>
          <w:numId w:val="9"/>
        </w:numPr>
        <w:spacing w:after="0" w:afterAutospacing="0"/>
        <w:ind w:left="2127" w:hanging="709"/>
        <w:jc w:val="both"/>
        <w:rPr>
          <w:rFonts w:ascii="Times New Roman" w:hAnsi="Times New Roman" w:cs="Times New Roman"/>
          <w:sz w:val="24"/>
          <w:szCs w:val="24"/>
        </w:rPr>
      </w:pPr>
      <w:r w:rsidRPr="00BA2E01">
        <w:rPr>
          <w:rFonts w:ascii="Times New Roman" w:hAnsi="Times New Roman" w:cs="Times New Roman"/>
          <w:sz w:val="24"/>
          <w:szCs w:val="24"/>
        </w:rPr>
        <w:t xml:space="preserve">Perdarahan </w:t>
      </w:r>
    </w:p>
    <w:p w:rsidR="00C27C0D" w:rsidRPr="00BA2E01" w:rsidRDefault="00C27C0D" w:rsidP="00C27C0D">
      <w:pPr>
        <w:spacing w:after="0" w:afterAutospacing="0"/>
        <w:ind w:left="1418" w:firstLine="720"/>
        <w:jc w:val="both"/>
        <w:rPr>
          <w:rFonts w:ascii="Times New Roman" w:hAnsi="Times New Roman" w:cs="Times New Roman"/>
          <w:sz w:val="24"/>
          <w:szCs w:val="24"/>
        </w:rPr>
      </w:pPr>
      <w:r w:rsidRPr="00BA2E01">
        <w:rPr>
          <w:rFonts w:ascii="Times New Roman" w:hAnsi="Times New Roman" w:cs="Times New Roman"/>
          <w:sz w:val="24"/>
          <w:szCs w:val="24"/>
        </w:rPr>
        <w:t xml:space="preserve">Perdarahan mungkin merupakan komplikasi yang paling ditakuti, karena oleh dokter maupun pasien dianggap dapat mengancam kehidupan. Pasien dengan gangguan pembekuan darah sangatlah jarang ditemukan, kebanyakan adalah individu dengan </w:t>
      </w:r>
      <w:r w:rsidRPr="00BA2E01">
        <w:rPr>
          <w:rFonts w:ascii="Times New Roman" w:hAnsi="Times New Roman" w:cs="Times New Roman"/>
          <w:sz w:val="24"/>
          <w:szCs w:val="24"/>
        </w:rPr>
        <w:lastRenderedPageBreak/>
        <w:t xml:space="preserve">penyakit hati, misalnya seorang alkoholik yang menderita sirosis, pasien yang menerima terapi antikoagulan, atau pasien yang mengkonsumsi aspirin dosis tinggi atau agen antiradang nonsteroid. Semua itu mempunyai resiko perdarahan. </w:t>
      </w:r>
    </w:p>
    <w:p w:rsidR="00C27C0D" w:rsidRPr="00BA2E01" w:rsidRDefault="00C27C0D" w:rsidP="00C27C0D">
      <w:pPr>
        <w:pStyle w:val="ListParagraph"/>
        <w:numPr>
          <w:ilvl w:val="0"/>
          <w:numId w:val="9"/>
        </w:numPr>
        <w:spacing w:after="0" w:afterAutospacing="0"/>
        <w:ind w:left="2127" w:hanging="709"/>
        <w:jc w:val="both"/>
        <w:rPr>
          <w:rFonts w:ascii="Times New Roman" w:hAnsi="Times New Roman" w:cs="Times New Roman"/>
          <w:sz w:val="24"/>
          <w:szCs w:val="24"/>
        </w:rPr>
      </w:pPr>
      <w:r w:rsidRPr="00BA2E01">
        <w:rPr>
          <w:rFonts w:ascii="Times New Roman" w:hAnsi="Times New Roman" w:cs="Times New Roman"/>
          <w:sz w:val="24"/>
          <w:szCs w:val="24"/>
        </w:rPr>
        <w:t>Infeksi</w:t>
      </w:r>
      <w:r w:rsidRPr="00BA2E01">
        <w:rPr>
          <w:rFonts w:ascii="Times New Roman" w:hAnsi="Times New Roman" w:cs="Times New Roman"/>
          <w:b/>
          <w:sz w:val="24"/>
          <w:szCs w:val="24"/>
        </w:rPr>
        <w:t xml:space="preserve"> </w:t>
      </w:r>
    </w:p>
    <w:p w:rsidR="00C27C0D" w:rsidRPr="00BA2E01" w:rsidRDefault="00C27C0D" w:rsidP="00C27C0D">
      <w:pPr>
        <w:pStyle w:val="ListParagraph"/>
        <w:ind w:left="1418" w:firstLine="709"/>
        <w:jc w:val="both"/>
        <w:rPr>
          <w:rFonts w:ascii="Times New Roman" w:hAnsi="Times New Roman" w:cs="Times New Roman"/>
          <w:sz w:val="24"/>
          <w:szCs w:val="24"/>
        </w:rPr>
      </w:pPr>
      <w:r w:rsidRPr="00BA2E01">
        <w:rPr>
          <w:rFonts w:ascii="Times New Roman" w:hAnsi="Times New Roman" w:cs="Times New Roman"/>
          <w:sz w:val="24"/>
          <w:szCs w:val="24"/>
        </w:rPr>
        <w:t>Meskipun jarang terjadi, tapi hal ini jangan dianggap sepele. Bila terjadi, dokter gigi dapat  memberikan resep berupa antibiotik untuk pasien yang beresiko terkena infeksi.</w:t>
      </w:r>
    </w:p>
    <w:p w:rsidR="00C27C0D" w:rsidRPr="00BA2E01" w:rsidRDefault="00C27C0D" w:rsidP="00C27C0D">
      <w:pPr>
        <w:pStyle w:val="ListParagraph"/>
        <w:numPr>
          <w:ilvl w:val="0"/>
          <w:numId w:val="9"/>
        </w:numPr>
        <w:ind w:left="2127" w:hanging="709"/>
        <w:jc w:val="both"/>
        <w:rPr>
          <w:rFonts w:ascii="Times New Roman" w:hAnsi="Times New Roman" w:cs="Times New Roman"/>
          <w:sz w:val="24"/>
          <w:szCs w:val="24"/>
        </w:rPr>
      </w:pPr>
      <w:r w:rsidRPr="00BA2E01">
        <w:rPr>
          <w:rFonts w:ascii="Times New Roman" w:hAnsi="Times New Roman" w:cs="Times New Roman"/>
          <w:sz w:val="24"/>
          <w:szCs w:val="24"/>
        </w:rPr>
        <w:t xml:space="preserve">Pembengkakan </w:t>
      </w:r>
    </w:p>
    <w:p w:rsidR="00C27C0D" w:rsidRPr="00BA2E01" w:rsidRDefault="00C27C0D" w:rsidP="00C27C0D">
      <w:pPr>
        <w:pStyle w:val="ListParagraph"/>
        <w:ind w:left="1418" w:firstLine="709"/>
        <w:jc w:val="both"/>
        <w:rPr>
          <w:rFonts w:ascii="Times New Roman" w:hAnsi="Times New Roman" w:cs="Times New Roman"/>
          <w:sz w:val="24"/>
          <w:szCs w:val="24"/>
        </w:rPr>
      </w:pPr>
      <w:r w:rsidRPr="00BA2E01">
        <w:rPr>
          <w:rFonts w:ascii="Times New Roman" w:hAnsi="Times New Roman" w:cs="Times New Roman"/>
          <w:sz w:val="24"/>
          <w:szCs w:val="24"/>
        </w:rPr>
        <w:t xml:space="preserve">Keadaan ini terjadi akibat perdarahan yang hebat saat pencabutan gigi. Ini terjadi karena bermacam hal, seperti; kelainan sistemik pada pasien. </w:t>
      </w:r>
    </w:p>
    <w:p w:rsidR="00C27C0D" w:rsidRPr="00BA2E01" w:rsidRDefault="00C27C0D" w:rsidP="00C27C0D">
      <w:pPr>
        <w:pStyle w:val="ListParagraph"/>
        <w:numPr>
          <w:ilvl w:val="0"/>
          <w:numId w:val="9"/>
        </w:numPr>
        <w:ind w:left="2127" w:hanging="709"/>
        <w:jc w:val="both"/>
        <w:rPr>
          <w:rFonts w:ascii="Times New Roman" w:hAnsi="Times New Roman" w:cs="Times New Roman"/>
          <w:sz w:val="24"/>
          <w:szCs w:val="24"/>
        </w:rPr>
      </w:pPr>
      <w:r w:rsidRPr="00BA2E01">
        <w:rPr>
          <w:rFonts w:ascii="Times New Roman" w:hAnsi="Times New Roman" w:cs="Times New Roman"/>
          <w:sz w:val="24"/>
          <w:szCs w:val="24"/>
        </w:rPr>
        <w:t xml:space="preserve">Dry </w:t>
      </w:r>
      <w:r w:rsidR="006626E1" w:rsidRPr="00BA2E01">
        <w:rPr>
          <w:rFonts w:ascii="Times New Roman" w:hAnsi="Times New Roman" w:cs="Times New Roman"/>
          <w:sz w:val="24"/>
          <w:szCs w:val="24"/>
        </w:rPr>
        <w:t xml:space="preserve">Socket </w:t>
      </w:r>
    </w:p>
    <w:p w:rsidR="00C27C0D" w:rsidRPr="00BA2E01" w:rsidRDefault="00C27C0D" w:rsidP="00C27C0D">
      <w:pPr>
        <w:pStyle w:val="ListParagraph"/>
        <w:ind w:left="1440" w:firstLine="687"/>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 xml:space="preserve">Kerusakan bekuan darah ini dapat disebabkan oleh trauma pada saat ekstraksi, dokter gigi yang kurang berhati-hati, penggunaan kontrasepsi oral, penggunaan kortikosteroid, dan suplai darah (suplai darah di rahang bawah lebih sedikit daripada rahang atas). Kurangnya irigasi saat dokter gigi melakukan tindakan juga dapat menyebabkan dry socket. Gerakan menghisap dan menyedot seperti kumur-kumur dan merokok segera setelah pencabutan dapat mengganggu dan merusak bekuan darah. </w:t>
      </w:r>
    </w:p>
    <w:p w:rsidR="00C27C0D" w:rsidRPr="00BA2E01" w:rsidRDefault="00C27C0D" w:rsidP="00C27C0D">
      <w:pPr>
        <w:pStyle w:val="ListParagraph"/>
        <w:ind w:left="1440" w:firstLine="687"/>
        <w:jc w:val="both"/>
        <w:rPr>
          <w:rFonts w:ascii="Times New Roman" w:eastAsia="Times New Roman" w:hAnsi="Times New Roman" w:cs="Times New Roman"/>
          <w:sz w:val="24"/>
          <w:szCs w:val="24"/>
        </w:rPr>
      </w:pPr>
      <w:r w:rsidRPr="00BA2E01">
        <w:rPr>
          <w:rFonts w:ascii="Times New Roman" w:eastAsia="Times New Roman" w:hAnsi="Times New Roman" w:cs="Times New Roman"/>
          <w:sz w:val="24"/>
          <w:szCs w:val="24"/>
        </w:rPr>
        <w:t xml:space="preserve">Selain itu, kontaminasi bakteri adalah faktor penting, oleh karena itu, orang dengan kebersihan mulut yang buruk lebih beresiko </w:t>
      </w:r>
      <w:r w:rsidRPr="00BA2E01">
        <w:rPr>
          <w:rFonts w:ascii="Times New Roman" w:eastAsia="Times New Roman" w:hAnsi="Times New Roman" w:cs="Times New Roman"/>
          <w:sz w:val="24"/>
          <w:szCs w:val="24"/>
        </w:rPr>
        <w:lastRenderedPageBreak/>
        <w:t>mengalami dry socket paska pencabutan gigi. Demikian juga pasien yang menderita gingivitis (radang gusi), periodontitis (peradangan pada jaringan penyangga gusi), dan perikoronitis (peradangan gusi di sekitar mahkota gigi molar tiga yang impaksi).</w:t>
      </w:r>
    </w:p>
    <w:p w:rsidR="00C27C0D" w:rsidRPr="00BA2E01" w:rsidRDefault="00C27C0D" w:rsidP="00C27C0D">
      <w:pPr>
        <w:pStyle w:val="ListParagraph"/>
        <w:numPr>
          <w:ilvl w:val="0"/>
          <w:numId w:val="9"/>
        </w:numPr>
        <w:spacing w:before="100" w:beforeAutospacing="1"/>
        <w:ind w:left="2127" w:hanging="709"/>
        <w:jc w:val="both"/>
        <w:rPr>
          <w:rFonts w:ascii="Times New Roman" w:eastAsia="Times New Roman" w:hAnsi="Times New Roman" w:cs="Times New Roman"/>
          <w:sz w:val="24"/>
          <w:szCs w:val="24"/>
        </w:rPr>
      </w:pPr>
      <w:r w:rsidRPr="00BA2E01">
        <w:rPr>
          <w:rFonts w:ascii="Times New Roman" w:hAnsi="Times New Roman" w:cs="Times New Roman"/>
          <w:sz w:val="24"/>
          <w:szCs w:val="24"/>
        </w:rPr>
        <w:t xml:space="preserve">Rasa </w:t>
      </w:r>
      <w:r w:rsidR="006626E1" w:rsidRPr="00BA2E01">
        <w:rPr>
          <w:rFonts w:ascii="Times New Roman" w:hAnsi="Times New Roman" w:cs="Times New Roman"/>
          <w:sz w:val="24"/>
          <w:szCs w:val="24"/>
        </w:rPr>
        <w:t xml:space="preserve">Sakit </w:t>
      </w:r>
    </w:p>
    <w:p w:rsidR="00C27C0D" w:rsidRPr="00BA2E01" w:rsidRDefault="00C27C0D" w:rsidP="00C27C0D">
      <w:pPr>
        <w:pStyle w:val="ListParagraph"/>
        <w:spacing w:before="100" w:beforeAutospacing="1"/>
        <w:ind w:left="1418" w:firstLine="709"/>
        <w:jc w:val="both"/>
        <w:rPr>
          <w:rFonts w:ascii="Times New Roman" w:hAnsi="Times New Roman" w:cs="Times New Roman"/>
          <w:sz w:val="24"/>
          <w:szCs w:val="24"/>
        </w:rPr>
      </w:pPr>
      <w:r w:rsidRPr="00BA2E01">
        <w:rPr>
          <w:rFonts w:ascii="Times New Roman" w:hAnsi="Times New Roman" w:cs="Times New Roman"/>
          <w:sz w:val="24"/>
          <w:szCs w:val="24"/>
        </w:rPr>
        <w:t xml:space="preserve">Rasa sakit pasca operasi akibat trauma jaringan keras dapat berasal dari cederanya tulang karena terkena instrument atau bur yang terlalu panas selama pembuangan tulang. Dengan mencegah kesalahan tekhnis dan memperhatikan penghalusan tepi tulang yang tajam, serta pembersihan soket tulang setelah pencabutan dapat menghilangkan penyebab rasa sakit setelah pencabutan gigi. </w:t>
      </w:r>
    </w:p>
    <w:p w:rsidR="00C27C0D" w:rsidRPr="00BA2E01" w:rsidRDefault="00C27C0D" w:rsidP="00C27C0D">
      <w:pPr>
        <w:pStyle w:val="ListParagraph"/>
        <w:numPr>
          <w:ilvl w:val="0"/>
          <w:numId w:val="9"/>
        </w:numPr>
        <w:spacing w:after="0" w:afterAutospacing="0"/>
        <w:ind w:left="1797" w:hanging="357"/>
        <w:rPr>
          <w:rFonts w:ascii="Times New Roman" w:hAnsi="Times New Roman" w:cs="Times New Roman"/>
          <w:sz w:val="24"/>
          <w:szCs w:val="24"/>
        </w:rPr>
      </w:pPr>
      <w:r w:rsidRPr="00BA2E01">
        <w:rPr>
          <w:rFonts w:ascii="Times New Roman" w:hAnsi="Times New Roman" w:cs="Times New Roman"/>
          <w:sz w:val="24"/>
          <w:szCs w:val="24"/>
        </w:rPr>
        <w:tab/>
      </w:r>
      <w:r w:rsidRPr="00BA2E01">
        <w:rPr>
          <w:rFonts w:ascii="Times New Roman" w:hAnsi="Times New Roman" w:cs="Times New Roman"/>
          <w:sz w:val="24"/>
          <w:szCs w:val="24"/>
          <w:lang w:val="id-ID"/>
        </w:rPr>
        <w:t>Oedema</w:t>
      </w:r>
    </w:p>
    <w:p w:rsidR="00C27C0D" w:rsidRPr="00BA2E01" w:rsidRDefault="00C27C0D" w:rsidP="00C27C0D">
      <w:pPr>
        <w:spacing w:after="0" w:afterAutospacing="0"/>
        <w:ind w:left="1440" w:firstLine="720"/>
        <w:jc w:val="both"/>
        <w:rPr>
          <w:rFonts w:ascii="Times New Roman" w:hAnsi="Times New Roman" w:cs="Times New Roman"/>
          <w:sz w:val="24"/>
          <w:szCs w:val="24"/>
        </w:rPr>
      </w:pPr>
      <w:r w:rsidRPr="00BA2E01">
        <w:rPr>
          <w:rFonts w:ascii="Times New Roman" w:hAnsi="Times New Roman" w:cs="Times New Roman"/>
          <w:sz w:val="24"/>
          <w:szCs w:val="24"/>
          <w:lang w:val="id-ID"/>
        </w:rPr>
        <w:t>Oedema merupakan salah satu komplikasi pasca</w:t>
      </w:r>
      <w:r w:rsidRPr="00BA2E01">
        <w:rPr>
          <w:rFonts w:ascii="Times New Roman" w:hAnsi="Times New Roman" w:cs="Times New Roman"/>
          <w:sz w:val="24"/>
          <w:szCs w:val="24"/>
        </w:rPr>
        <w:t xml:space="preserve"> </w:t>
      </w:r>
      <w:r w:rsidRPr="00BA2E01">
        <w:rPr>
          <w:rFonts w:ascii="Times New Roman" w:hAnsi="Times New Roman" w:cs="Times New Roman"/>
          <w:sz w:val="24"/>
          <w:szCs w:val="24"/>
          <w:lang w:val="id-ID"/>
        </w:rPr>
        <w:t>pencabutan gigi yang terjadi. Oedema merupakan kelanjutan normal dari setiap tindakan pencabutan dan</w:t>
      </w:r>
      <w:r w:rsidRPr="00BA2E01">
        <w:rPr>
          <w:rFonts w:ascii="Times New Roman" w:hAnsi="Times New Roman" w:cs="Times New Roman"/>
          <w:sz w:val="24"/>
          <w:szCs w:val="24"/>
        </w:rPr>
        <w:t xml:space="preserve"> </w:t>
      </w:r>
      <w:r w:rsidRPr="00BA2E01">
        <w:rPr>
          <w:rFonts w:ascii="Times New Roman" w:hAnsi="Times New Roman" w:cs="Times New Roman"/>
          <w:sz w:val="24"/>
          <w:szCs w:val="24"/>
          <w:lang w:val="id-ID"/>
        </w:rPr>
        <w:t>pembedahan gigi, dan merupakan reaksi normal dari jaringan terhadap cedera.</w:t>
      </w:r>
      <w:r w:rsidRPr="00BA2E01">
        <w:rPr>
          <w:rFonts w:ascii="Times New Roman" w:hAnsi="Times New Roman" w:cs="Times New Roman"/>
          <w:sz w:val="24"/>
          <w:szCs w:val="24"/>
        </w:rPr>
        <w:t xml:space="preserve"> </w:t>
      </w:r>
      <w:r w:rsidRPr="00BA2E01">
        <w:rPr>
          <w:rFonts w:ascii="Times New Roman" w:hAnsi="Times New Roman" w:cs="Times New Roman"/>
          <w:sz w:val="24"/>
          <w:szCs w:val="24"/>
          <w:lang w:val="id-ID"/>
        </w:rPr>
        <w:t xml:space="preserve">Besarnya </w:t>
      </w:r>
      <w:r w:rsidRPr="00BA2E01">
        <w:rPr>
          <w:rFonts w:ascii="Times New Roman" w:hAnsi="Times New Roman" w:cs="Times New Roman"/>
          <w:sz w:val="24"/>
          <w:szCs w:val="24"/>
        </w:rPr>
        <w:t>o</w:t>
      </w:r>
      <w:r w:rsidRPr="00BA2E01">
        <w:rPr>
          <w:rFonts w:ascii="Times New Roman" w:hAnsi="Times New Roman" w:cs="Times New Roman"/>
          <w:sz w:val="24"/>
          <w:szCs w:val="24"/>
          <w:lang w:val="id-ID"/>
        </w:rPr>
        <w:t xml:space="preserve">edema yang terjadi bervariasi setiap individu dan tidak selalu sama, yaitu trauma yang besarnya sama, tidak selalu mengakibatkan derajat </w:t>
      </w:r>
      <w:r w:rsidRPr="00BA2E01">
        <w:rPr>
          <w:rFonts w:ascii="Times New Roman" w:hAnsi="Times New Roman" w:cs="Times New Roman"/>
          <w:sz w:val="24"/>
          <w:szCs w:val="24"/>
        </w:rPr>
        <w:t>o</w:t>
      </w:r>
      <w:r w:rsidRPr="00BA2E01">
        <w:rPr>
          <w:rFonts w:ascii="Times New Roman" w:hAnsi="Times New Roman" w:cs="Times New Roman"/>
          <w:sz w:val="24"/>
          <w:szCs w:val="24"/>
          <w:lang w:val="id-ID"/>
        </w:rPr>
        <w:t>edema yang sama baik pada tiap-tiap pasien. Pembengkakan yang terjadi biasanya dapat menimbulkan ketidaknyamanan pada pasien</w:t>
      </w:r>
      <w:r w:rsidRPr="00BA2E01">
        <w:rPr>
          <w:rFonts w:ascii="Times New Roman" w:hAnsi="Times New Roman" w:cs="Times New Roman"/>
          <w:sz w:val="24"/>
          <w:szCs w:val="24"/>
        </w:rPr>
        <w:t>.</w:t>
      </w:r>
    </w:p>
    <w:p w:rsidR="00C27C0D" w:rsidRPr="00BA2E01" w:rsidRDefault="00C27C0D" w:rsidP="00C27C0D">
      <w:pPr>
        <w:spacing w:after="0" w:afterAutospacing="0"/>
        <w:ind w:left="1440" w:firstLine="720"/>
        <w:jc w:val="both"/>
        <w:rPr>
          <w:rFonts w:ascii="Times New Roman" w:hAnsi="Times New Roman" w:cs="Times New Roman"/>
          <w:sz w:val="24"/>
          <w:szCs w:val="24"/>
        </w:rPr>
      </w:pPr>
    </w:p>
    <w:p w:rsidR="008A5302" w:rsidRPr="00FE021D" w:rsidRDefault="00C27C0D" w:rsidP="00FE021D">
      <w:pPr>
        <w:pStyle w:val="NoSpacing"/>
        <w:spacing w:before="240" w:after="120" w:afterAutospacing="0" w:line="480" w:lineRule="auto"/>
        <w:ind w:firstLine="720"/>
        <w:rPr>
          <w:rFonts w:ascii="Times New Roman" w:hAnsi="Times New Roman" w:cs="Times New Roman"/>
          <w:sz w:val="24"/>
          <w:szCs w:val="24"/>
        </w:rPr>
      </w:pPr>
      <w:r w:rsidRPr="00BA2E01">
        <w:rPr>
          <w:rFonts w:ascii="Times New Roman" w:hAnsi="Times New Roman" w:cs="Times New Roman"/>
          <w:sz w:val="24"/>
          <w:szCs w:val="24"/>
        </w:rPr>
        <w:t xml:space="preserve"> </w:t>
      </w:r>
    </w:p>
    <w:sectPr w:rsidR="008A5302" w:rsidRPr="00FE021D" w:rsidSect="00F766F9">
      <w:headerReference w:type="default" r:id="rId7"/>
      <w:footerReference w:type="default" r:id="rId8"/>
      <w:footerReference w:type="first" r:id="rId9"/>
      <w:pgSz w:w="12240" w:h="15840"/>
      <w:pgMar w:top="1418" w:right="1701" w:bottom="1418" w:left="2268" w:header="709" w:footer="709" w:gutter="0"/>
      <w:pgNumType w:start="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96A" w:rsidRDefault="0017596A" w:rsidP="00245E01">
      <w:pPr>
        <w:spacing w:after="0" w:line="240" w:lineRule="auto"/>
      </w:pPr>
      <w:r>
        <w:separator/>
      </w:r>
    </w:p>
  </w:endnote>
  <w:endnote w:type="continuationSeparator" w:id="0">
    <w:p w:rsidR="0017596A" w:rsidRDefault="0017596A" w:rsidP="00245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111" w:rsidRDefault="0017596A">
    <w:pPr>
      <w:pStyle w:val="Footer"/>
      <w:jc w:val="center"/>
    </w:pPr>
  </w:p>
  <w:p w:rsidR="007B6111" w:rsidRDefault="001759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0660922"/>
      <w:docPartObj>
        <w:docPartGallery w:val="Page Numbers (Bottom of Page)"/>
        <w:docPartUnique/>
      </w:docPartObj>
    </w:sdtPr>
    <w:sdtEndPr/>
    <w:sdtContent>
      <w:p w:rsidR="007B6111" w:rsidRDefault="00C27C0D">
        <w:pPr>
          <w:pStyle w:val="Footer"/>
          <w:jc w:val="center"/>
        </w:pPr>
        <w:r>
          <w:t>7</w:t>
        </w:r>
      </w:p>
    </w:sdtContent>
  </w:sdt>
  <w:p w:rsidR="007B6111" w:rsidRDefault="00175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96A" w:rsidRDefault="0017596A" w:rsidP="00245E01">
      <w:pPr>
        <w:spacing w:after="0" w:line="240" w:lineRule="auto"/>
      </w:pPr>
      <w:r>
        <w:separator/>
      </w:r>
    </w:p>
  </w:footnote>
  <w:footnote w:type="continuationSeparator" w:id="0">
    <w:p w:rsidR="0017596A" w:rsidRDefault="0017596A" w:rsidP="00245E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HAnsi"/>
      </w:rPr>
      <w:id w:val="380660921"/>
      <w:docPartObj>
        <w:docPartGallery w:val="Page Numbers (Top of Page)"/>
        <w:docPartUnique/>
      </w:docPartObj>
    </w:sdtPr>
    <w:sdtEndPr/>
    <w:sdtContent>
      <w:p w:rsidR="007B6111" w:rsidRPr="00F766F9" w:rsidRDefault="002717A7" w:rsidP="005D2337">
        <w:pPr>
          <w:pStyle w:val="Header"/>
          <w:spacing w:after="100"/>
          <w:jc w:val="right"/>
          <w:rPr>
            <w:rFonts w:cstheme="minorHAnsi"/>
          </w:rPr>
        </w:pPr>
        <w:r w:rsidRPr="00F766F9">
          <w:rPr>
            <w:rFonts w:cstheme="minorHAnsi"/>
          </w:rPr>
          <w:fldChar w:fldCharType="begin"/>
        </w:r>
        <w:r w:rsidR="00C27C0D" w:rsidRPr="00F766F9">
          <w:rPr>
            <w:rFonts w:cstheme="minorHAnsi"/>
          </w:rPr>
          <w:instrText xml:space="preserve"> PAGE   \* MERGEFORMAT </w:instrText>
        </w:r>
        <w:r w:rsidRPr="00F766F9">
          <w:rPr>
            <w:rFonts w:cstheme="minorHAnsi"/>
          </w:rPr>
          <w:fldChar w:fldCharType="separate"/>
        </w:r>
        <w:r w:rsidR="0075103F">
          <w:rPr>
            <w:rFonts w:cstheme="minorHAnsi"/>
            <w:noProof/>
          </w:rPr>
          <w:t>22</w:t>
        </w:r>
        <w:r w:rsidRPr="00F766F9">
          <w:rPr>
            <w:rFonts w:cstheme="minorHAnsi"/>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B509E"/>
    <w:multiLevelType w:val="hybridMultilevel"/>
    <w:tmpl w:val="2FB6AABE"/>
    <w:lvl w:ilvl="0" w:tplc="C73AAE66">
      <w:start w:val="1"/>
      <w:numFmt w:val="decimal"/>
      <w:lvlText w:val="%1."/>
      <w:lvlJc w:val="left"/>
      <w:pPr>
        <w:ind w:left="4452" w:hanging="360"/>
      </w:pPr>
      <w:rPr>
        <w:rFonts w:ascii="Times New Roman" w:eastAsiaTheme="minorHAnsi" w:hAnsi="Times New Roman" w:cs="Times New Roman"/>
      </w:rPr>
    </w:lvl>
    <w:lvl w:ilvl="1" w:tplc="04090003" w:tentative="1">
      <w:start w:val="1"/>
      <w:numFmt w:val="bullet"/>
      <w:lvlText w:val="o"/>
      <w:lvlJc w:val="left"/>
      <w:pPr>
        <w:ind w:left="5172" w:hanging="360"/>
      </w:pPr>
      <w:rPr>
        <w:rFonts w:ascii="Courier New" w:hAnsi="Courier New" w:cs="Courier New" w:hint="default"/>
      </w:rPr>
    </w:lvl>
    <w:lvl w:ilvl="2" w:tplc="04090005" w:tentative="1">
      <w:start w:val="1"/>
      <w:numFmt w:val="bullet"/>
      <w:lvlText w:val=""/>
      <w:lvlJc w:val="left"/>
      <w:pPr>
        <w:ind w:left="5892" w:hanging="360"/>
      </w:pPr>
      <w:rPr>
        <w:rFonts w:ascii="Wingdings" w:hAnsi="Wingdings" w:hint="default"/>
      </w:rPr>
    </w:lvl>
    <w:lvl w:ilvl="3" w:tplc="04090001" w:tentative="1">
      <w:start w:val="1"/>
      <w:numFmt w:val="bullet"/>
      <w:lvlText w:val=""/>
      <w:lvlJc w:val="left"/>
      <w:pPr>
        <w:ind w:left="6612" w:hanging="360"/>
      </w:pPr>
      <w:rPr>
        <w:rFonts w:ascii="Symbol" w:hAnsi="Symbol" w:hint="default"/>
      </w:rPr>
    </w:lvl>
    <w:lvl w:ilvl="4" w:tplc="04090003" w:tentative="1">
      <w:start w:val="1"/>
      <w:numFmt w:val="bullet"/>
      <w:lvlText w:val="o"/>
      <w:lvlJc w:val="left"/>
      <w:pPr>
        <w:ind w:left="7332" w:hanging="360"/>
      </w:pPr>
      <w:rPr>
        <w:rFonts w:ascii="Courier New" w:hAnsi="Courier New" w:cs="Courier New" w:hint="default"/>
      </w:rPr>
    </w:lvl>
    <w:lvl w:ilvl="5" w:tplc="04090005" w:tentative="1">
      <w:start w:val="1"/>
      <w:numFmt w:val="bullet"/>
      <w:lvlText w:val=""/>
      <w:lvlJc w:val="left"/>
      <w:pPr>
        <w:ind w:left="8052" w:hanging="360"/>
      </w:pPr>
      <w:rPr>
        <w:rFonts w:ascii="Wingdings" w:hAnsi="Wingdings" w:hint="default"/>
      </w:rPr>
    </w:lvl>
    <w:lvl w:ilvl="6" w:tplc="04090001" w:tentative="1">
      <w:start w:val="1"/>
      <w:numFmt w:val="bullet"/>
      <w:lvlText w:val=""/>
      <w:lvlJc w:val="left"/>
      <w:pPr>
        <w:ind w:left="8772" w:hanging="360"/>
      </w:pPr>
      <w:rPr>
        <w:rFonts w:ascii="Symbol" w:hAnsi="Symbol" w:hint="default"/>
      </w:rPr>
    </w:lvl>
    <w:lvl w:ilvl="7" w:tplc="04090003" w:tentative="1">
      <w:start w:val="1"/>
      <w:numFmt w:val="bullet"/>
      <w:lvlText w:val="o"/>
      <w:lvlJc w:val="left"/>
      <w:pPr>
        <w:ind w:left="9492" w:hanging="360"/>
      </w:pPr>
      <w:rPr>
        <w:rFonts w:ascii="Courier New" w:hAnsi="Courier New" w:cs="Courier New" w:hint="default"/>
      </w:rPr>
    </w:lvl>
    <w:lvl w:ilvl="8" w:tplc="04090005" w:tentative="1">
      <w:start w:val="1"/>
      <w:numFmt w:val="bullet"/>
      <w:lvlText w:val=""/>
      <w:lvlJc w:val="left"/>
      <w:pPr>
        <w:ind w:left="10212" w:hanging="360"/>
      </w:pPr>
      <w:rPr>
        <w:rFonts w:ascii="Wingdings" w:hAnsi="Wingdings" w:hint="default"/>
      </w:rPr>
    </w:lvl>
  </w:abstractNum>
  <w:abstractNum w:abstractNumId="1">
    <w:nsid w:val="10BC3866"/>
    <w:multiLevelType w:val="hybridMultilevel"/>
    <w:tmpl w:val="667AD9D6"/>
    <w:lvl w:ilvl="0" w:tplc="8E480374">
      <w:start w:val="1"/>
      <w:numFmt w:val="lowerLetter"/>
      <w:lvlText w:val="%1."/>
      <w:lvlJc w:val="left"/>
      <w:pPr>
        <w:ind w:left="4440" w:hanging="360"/>
      </w:pPr>
      <w:rPr>
        <w:rFonts w:ascii="Times New Roman" w:eastAsiaTheme="minorHAnsi" w:hAnsi="Times New Roman" w:cs="Times New Roman"/>
        <w:b w:val="0"/>
      </w:rPr>
    </w:lvl>
    <w:lvl w:ilvl="1" w:tplc="04090019" w:tentative="1">
      <w:start w:val="1"/>
      <w:numFmt w:val="lowerLetter"/>
      <w:lvlText w:val="%2."/>
      <w:lvlJc w:val="left"/>
      <w:pPr>
        <w:ind w:left="5160" w:hanging="360"/>
      </w:pPr>
    </w:lvl>
    <w:lvl w:ilvl="2" w:tplc="0409001B" w:tentative="1">
      <w:start w:val="1"/>
      <w:numFmt w:val="lowerRoman"/>
      <w:lvlText w:val="%3."/>
      <w:lvlJc w:val="right"/>
      <w:pPr>
        <w:ind w:left="5880" w:hanging="180"/>
      </w:pPr>
    </w:lvl>
    <w:lvl w:ilvl="3" w:tplc="0409000F" w:tentative="1">
      <w:start w:val="1"/>
      <w:numFmt w:val="decimal"/>
      <w:lvlText w:val="%4."/>
      <w:lvlJc w:val="left"/>
      <w:pPr>
        <w:ind w:left="6600" w:hanging="360"/>
      </w:pPr>
    </w:lvl>
    <w:lvl w:ilvl="4" w:tplc="04090019" w:tentative="1">
      <w:start w:val="1"/>
      <w:numFmt w:val="lowerLetter"/>
      <w:lvlText w:val="%5."/>
      <w:lvlJc w:val="left"/>
      <w:pPr>
        <w:ind w:left="7320" w:hanging="360"/>
      </w:pPr>
    </w:lvl>
    <w:lvl w:ilvl="5" w:tplc="0409001B" w:tentative="1">
      <w:start w:val="1"/>
      <w:numFmt w:val="lowerRoman"/>
      <w:lvlText w:val="%6."/>
      <w:lvlJc w:val="right"/>
      <w:pPr>
        <w:ind w:left="8040" w:hanging="180"/>
      </w:pPr>
    </w:lvl>
    <w:lvl w:ilvl="6" w:tplc="0409000F" w:tentative="1">
      <w:start w:val="1"/>
      <w:numFmt w:val="decimal"/>
      <w:lvlText w:val="%7."/>
      <w:lvlJc w:val="left"/>
      <w:pPr>
        <w:ind w:left="8760" w:hanging="360"/>
      </w:pPr>
    </w:lvl>
    <w:lvl w:ilvl="7" w:tplc="04090019" w:tentative="1">
      <w:start w:val="1"/>
      <w:numFmt w:val="lowerLetter"/>
      <w:lvlText w:val="%8."/>
      <w:lvlJc w:val="left"/>
      <w:pPr>
        <w:ind w:left="9480" w:hanging="360"/>
      </w:pPr>
    </w:lvl>
    <w:lvl w:ilvl="8" w:tplc="0409001B" w:tentative="1">
      <w:start w:val="1"/>
      <w:numFmt w:val="lowerRoman"/>
      <w:lvlText w:val="%9."/>
      <w:lvlJc w:val="right"/>
      <w:pPr>
        <w:ind w:left="10200" w:hanging="180"/>
      </w:pPr>
    </w:lvl>
  </w:abstractNum>
  <w:abstractNum w:abstractNumId="2">
    <w:nsid w:val="12C55475"/>
    <w:multiLevelType w:val="multilevel"/>
    <w:tmpl w:val="171E43CA"/>
    <w:lvl w:ilvl="0">
      <w:start w:val="1"/>
      <w:numFmt w:val="decimal"/>
      <w:lvlText w:val="%1."/>
      <w:lvlJc w:val="left"/>
      <w:pPr>
        <w:ind w:left="1080" w:hanging="360"/>
      </w:pPr>
      <w:rPr>
        <w:rFonts w:ascii="Times New Roman" w:hAnsi="Times New Roman" w:cs="Times New Roman" w:hint="default"/>
        <w:b/>
      </w:rPr>
    </w:lvl>
    <w:lvl w:ilvl="1">
      <w:start w:val="3"/>
      <w:numFmt w:val="decimal"/>
      <w:isLgl/>
      <w:lvlText w:val="%1.%2."/>
      <w:lvlJc w:val="left"/>
      <w:pPr>
        <w:ind w:left="1500" w:hanging="60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3">
    <w:nsid w:val="1C9D6EE4"/>
    <w:multiLevelType w:val="hybridMultilevel"/>
    <w:tmpl w:val="F69C8420"/>
    <w:lvl w:ilvl="0" w:tplc="A61E5E0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D5878DF"/>
    <w:multiLevelType w:val="hybridMultilevel"/>
    <w:tmpl w:val="CBB0DA8C"/>
    <w:lvl w:ilvl="0" w:tplc="9886D6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F7329CA"/>
    <w:multiLevelType w:val="hybridMultilevel"/>
    <w:tmpl w:val="35DC9FD0"/>
    <w:lvl w:ilvl="0" w:tplc="280CDEC8">
      <w:start w:val="1"/>
      <w:numFmt w:val="decimal"/>
      <w:lvlText w:val="%1)"/>
      <w:lvlJc w:val="left"/>
      <w:pPr>
        <w:ind w:left="1764" w:hanging="360"/>
      </w:pPr>
      <w:rPr>
        <w:rFonts w:hint="default"/>
      </w:r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6">
    <w:nsid w:val="22250FF9"/>
    <w:multiLevelType w:val="multilevel"/>
    <w:tmpl w:val="12E07C96"/>
    <w:lvl w:ilvl="0">
      <w:start w:val="2"/>
      <w:numFmt w:val="decimal"/>
      <w:lvlText w:val="%1"/>
      <w:lvlJc w:val="left"/>
      <w:pPr>
        <w:ind w:left="480" w:hanging="480"/>
      </w:pPr>
      <w:rPr>
        <w:rFonts w:hint="default"/>
      </w:rPr>
    </w:lvl>
    <w:lvl w:ilvl="1">
      <w:start w:val="3"/>
      <w:numFmt w:val="decimal"/>
      <w:lvlText w:val="%1.%2"/>
      <w:lvlJc w:val="left"/>
      <w:pPr>
        <w:ind w:left="1118" w:hanging="480"/>
      </w:pPr>
      <w:rPr>
        <w:rFonts w:hint="default"/>
      </w:rPr>
    </w:lvl>
    <w:lvl w:ilvl="2">
      <w:start w:val="4"/>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7">
    <w:nsid w:val="22F8318A"/>
    <w:multiLevelType w:val="multilevel"/>
    <w:tmpl w:val="658C410E"/>
    <w:lvl w:ilvl="0">
      <w:start w:val="2"/>
      <w:numFmt w:val="decimal"/>
      <w:lvlText w:val="%1"/>
      <w:lvlJc w:val="left"/>
      <w:pPr>
        <w:ind w:left="480" w:hanging="480"/>
      </w:pPr>
      <w:rPr>
        <w:rFonts w:hint="default"/>
      </w:rPr>
    </w:lvl>
    <w:lvl w:ilvl="1">
      <w:start w:val="3"/>
      <w:numFmt w:val="decimal"/>
      <w:lvlText w:val="%1.%2"/>
      <w:lvlJc w:val="left"/>
      <w:pPr>
        <w:ind w:left="1118" w:hanging="480"/>
      </w:pPr>
      <w:rPr>
        <w:rFonts w:hint="default"/>
      </w:rPr>
    </w:lvl>
    <w:lvl w:ilvl="2">
      <w:start w:val="3"/>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
    <w:nsid w:val="2422534D"/>
    <w:multiLevelType w:val="hybridMultilevel"/>
    <w:tmpl w:val="F7EEE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C73E53"/>
    <w:multiLevelType w:val="hybridMultilevel"/>
    <w:tmpl w:val="17B6E0FA"/>
    <w:lvl w:ilvl="0" w:tplc="614E6274">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795096C"/>
    <w:multiLevelType w:val="hybridMultilevel"/>
    <w:tmpl w:val="EFDEC308"/>
    <w:lvl w:ilvl="0" w:tplc="49689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7C52EE1"/>
    <w:multiLevelType w:val="hybridMultilevel"/>
    <w:tmpl w:val="C6206214"/>
    <w:lvl w:ilvl="0" w:tplc="BE0424B6">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2">
    <w:nsid w:val="39065416"/>
    <w:multiLevelType w:val="hybridMultilevel"/>
    <w:tmpl w:val="A2DA02A6"/>
    <w:lvl w:ilvl="0" w:tplc="EC82B762">
      <w:start w:val="1"/>
      <w:numFmt w:val="decimal"/>
      <w:lvlText w:val="%1."/>
      <w:lvlJc w:val="left"/>
      <w:pPr>
        <w:ind w:left="1800" w:hanging="360"/>
      </w:pPr>
      <w:rPr>
        <w:rFonts w:ascii="Times New Roman" w:eastAsiaTheme="minorHAns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E004D43"/>
    <w:multiLevelType w:val="hybridMultilevel"/>
    <w:tmpl w:val="158295A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67E0172"/>
    <w:multiLevelType w:val="hybridMultilevel"/>
    <w:tmpl w:val="219CA9C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12F1F39"/>
    <w:multiLevelType w:val="hybridMultilevel"/>
    <w:tmpl w:val="53402968"/>
    <w:lvl w:ilvl="0" w:tplc="E1E21C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2117C87"/>
    <w:multiLevelType w:val="hybridMultilevel"/>
    <w:tmpl w:val="5A8E4C08"/>
    <w:lvl w:ilvl="0" w:tplc="6CDEFFF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6BF13804"/>
    <w:multiLevelType w:val="hybridMultilevel"/>
    <w:tmpl w:val="17C08C46"/>
    <w:lvl w:ilvl="0" w:tplc="F39A0E6E">
      <w:start w:val="1"/>
      <w:numFmt w:val="decimal"/>
      <w:lvlText w:val="%1."/>
      <w:lvlJc w:val="left"/>
      <w:pPr>
        <w:ind w:left="1659" w:hanging="360"/>
      </w:pPr>
      <w:rPr>
        <w:rFonts w:hint="default"/>
      </w:rPr>
    </w:lvl>
    <w:lvl w:ilvl="1" w:tplc="04090019" w:tentative="1">
      <w:start w:val="1"/>
      <w:numFmt w:val="lowerLetter"/>
      <w:lvlText w:val="%2."/>
      <w:lvlJc w:val="left"/>
      <w:pPr>
        <w:ind w:left="2379" w:hanging="360"/>
      </w:pPr>
    </w:lvl>
    <w:lvl w:ilvl="2" w:tplc="0409001B" w:tentative="1">
      <w:start w:val="1"/>
      <w:numFmt w:val="lowerRoman"/>
      <w:lvlText w:val="%3."/>
      <w:lvlJc w:val="right"/>
      <w:pPr>
        <w:ind w:left="3099" w:hanging="180"/>
      </w:pPr>
    </w:lvl>
    <w:lvl w:ilvl="3" w:tplc="0409000F" w:tentative="1">
      <w:start w:val="1"/>
      <w:numFmt w:val="decimal"/>
      <w:lvlText w:val="%4."/>
      <w:lvlJc w:val="left"/>
      <w:pPr>
        <w:ind w:left="3819" w:hanging="360"/>
      </w:pPr>
    </w:lvl>
    <w:lvl w:ilvl="4" w:tplc="04090019" w:tentative="1">
      <w:start w:val="1"/>
      <w:numFmt w:val="lowerLetter"/>
      <w:lvlText w:val="%5."/>
      <w:lvlJc w:val="left"/>
      <w:pPr>
        <w:ind w:left="4539" w:hanging="360"/>
      </w:pPr>
    </w:lvl>
    <w:lvl w:ilvl="5" w:tplc="0409001B" w:tentative="1">
      <w:start w:val="1"/>
      <w:numFmt w:val="lowerRoman"/>
      <w:lvlText w:val="%6."/>
      <w:lvlJc w:val="right"/>
      <w:pPr>
        <w:ind w:left="5259" w:hanging="180"/>
      </w:pPr>
    </w:lvl>
    <w:lvl w:ilvl="6" w:tplc="0409000F" w:tentative="1">
      <w:start w:val="1"/>
      <w:numFmt w:val="decimal"/>
      <w:lvlText w:val="%7."/>
      <w:lvlJc w:val="left"/>
      <w:pPr>
        <w:ind w:left="5979" w:hanging="360"/>
      </w:pPr>
    </w:lvl>
    <w:lvl w:ilvl="7" w:tplc="04090019" w:tentative="1">
      <w:start w:val="1"/>
      <w:numFmt w:val="lowerLetter"/>
      <w:lvlText w:val="%8."/>
      <w:lvlJc w:val="left"/>
      <w:pPr>
        <w:ind w:left="6699" w:hanging="360"/>
      </w:pPr>
    </w:lvl>
    <w:lvl w:ilvl="8" w:tplc="0409001B" w:tentative="1">
      <w:start w:val="1"/>
      <w:numFmt w:val="lowerRoman"/>
      <w:lvlText w:val="%9."/>
      <w:lvlJc w:val="right"/>
      <w:pPr>
        <w:ind w:left="7419" w:hanging="180"/>
      </w:pPr>
    </w:lvl>
  </w:abstractNum>
  <w:abstractNum w:abstractNumId="18">
    <w:nsid w:val="6D437983"/>
    <w:multiLevelType w:val="multilevel"/>
    <w:tmpl w:val="C9CE8758"/>
    <w:lvl w:ilvl="0">
      <w:start w:val="2"/>
      <w:numFmt w:val="decimal"/>
      <w:lvlText w:val="%1"/>
      <w:lvlJc w:val="left"/>
      <w:pPr>
        <w:ind w:left="480" w:hanging="480"/>
      </w:pPr>
      <w:rPr>
        <w:rFonts w:hint="default"/>
        <w:sz w:val="24"/>
      </w:rPr>
    </w:lvl>
    <w:lvl w:ilvl="1">
      <w:start w:val="1"/>
      <w:numFmt w:val="decimal"/>
      <w:lvlText w:val="%1.%2"/>
      <w:lvlJc w:val="left"/>
      <w:pPr>
        <w:ind w:left="660" w:hanging="480"/>
      </w:pPr>
      <w:rPr>
        <w:rFonts w:hint="default"/>
        <w:sz w:val="24"/>
      </w:rPr>
    </w:lvl>
    <w:lvl w:ilvl="2">
      <w:start w:val="3"/>
      <w:numFmt w:val="decimal"/>
      <w:lvlText w:val="%1.%2.%3"/>
      <w:lvlJc w:val="left"/>
      <w:pPr>
        <w:ind w:left="1080" w:hanging="720"/>
      </w:pPr>
      <w:rPr>
        <w:rFonts w:hint="default"/>
        <w:b/>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520" w:hanging="144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3240" w:hanging="1800"/>
      </w:pPr>
      <w:rPr>
        <w:rFonts w:hint="default"/>
        <w:sz w:val="24"/>
      </w:rPr>
    </w:lvl>
  </w:abstractNum>
  <w:abstractNum w:abstractNumId="19">
    <w:nsid w:val="6F1724FE"/>
    <w:multiLevelType w:val="multilevel"/>
    <w:tmpl w:val="45DEC470"/>
    <w:lvl w:ilvl="0">
      <w:start w:val="1"/>
      <w:numFmt w:val="decimal"/>
      <w:lvlText w:val="%1."/>
      <w:lvlJc w:val="left"/>
      <w:pPr>
        <w:ind w:left="1494" w:hanging="360"/>
      </w:pPr>
      <w:rPr>
        <w:rFonts w:ascii="Times New Roman" w:eastAsiaTheme="minorHAnsi" w:hAnsi="Times New Roman" w:cs="Times New Roman"/>
        <w:b w:val="0"/>
      </w:rPr>
    </w:lvl>
    <w:lvl w:ilvl="1">
      <w:start w:val="3"/>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0">
    <w:nsid w:val="77041C49"/>
    <w:multiLevelType w:val="hybridMultilevel"/>
    <w:tmpl w:val="CC021D4E"/>
    <w:lvl w:ilvl="0" w:tplc="D49AD6A4">
      <w:start w:val="1"/>
      <w:numFmt w:val="lowerLetter"/>
      <w:lvlText w:val="%1."/>
      <w:lvlJc w:val="left"/>
      <w:pPr>
        <w:ind w:left="1889" w:hanging="360"/>
      </w:pPr>
      <w:rPr>
        <w:rFonts w:hint="default"/>
      </w:rPr>
    </w:lvl>
    <w:lvl w:ilvl="1" w:tplc="04090019" w:tentative="1">
      <w:start w:val="1"/>
      <w:numFmt w:val="lowerLetter"/>
      <w:lvlText w:val="%2."/>
      <w:lvlJc w:val="left"/>
      <w:pPr>
        <w:ind w:left="2609" w:hanging="360"/>
      </w:pPr>
    </w:lvl>
    <w:lvl w:ilvl="2" w:tplc="0409001B" w:tentative="1">
      <w:start w:val="1"/>
      <w:numFmt w:val="lowerRoman"/>
      <w:lvlText w:val="%3."/>
      <w:lvlJc w:val="right"/>
      <w:pPr>
        <w:ind w:left="3329" w:hanging="180"/>
      </w:pPr>
    </w:lvl>
    <w:lvl w:ilvl="3" w:tplc="0409000F" w:tentative="1">
      <w:start w:val="1"/>
      <w:numFmt w:val="decimal"/>
      <w:lvlText w:val="%4."/>
      <w:lvlJc w:val="left"/>
      <w:pPr>
        <w:ind w:left="4049" w:hanging="360"/>
      </w:pPr>
    </w:lvl>
    <w:lvl w:ilvl="4" w:tplc="04090019" w:tentative="1">
      <w:start w:val="1"/>
      <w:numFmt w:val="lowerLetter"/>
      <w:lvlText w:val="%5."/>
      <w:lvlJc w:val="left"/>
      <w:pPr>
        <w:ind w:left="4769" w:hanging="360"/>
      </w:pPr>
    </w:lvl>
    <w:lvl w:ilvl="5" w:tplc="0409001B" w:tentative="1">
      <w:start w:val="1"/>
      <w:numFmt w:val="lowerRoman"/>
      <w:lvlText w:val="%6."/>
      <w:lvlJc w:val="right"/>
      <w:pPr>
        <w:ind w:left="5489" w:hanging="180"/>
      </w:pPr>
    </w:lvl>
    <w:lvl w:ilvl="6" w:tplc="0409000F" w:tentative="1">
      <w:start w:val="1"/>
      <w:numFmt w:val="decimal"/>
      <w:lvlText w:val="%7."/>
      <w:lvlJc w:val="left"/>
      <w:pPr>
        <w:ind w:left="6209" w:hanging="360"/>
      </w:pPr>
    </w:lvl>
    <w:lvl w:ilvl="7" w:tplc="04090019" w:tentative="1">
      <w:start w:val="1"/>
      <w:numFmt w:val="lowerLetter"/>
      <w:lvlText w:val="%8."/>
      <w:lvlJc w:val="left"/>
      <w:pPr>
        <w:ind w:left="6929" w:hanging="360"/>
      </w:pPr>
    </w:lvl>
    <w:lvl w:ilvl="8" w:tplc="0409001B" w:tentative="1">
      <w:start w:val="1"/>
      <w:numFmt w:val="lowerRoman"/>
      <w:lvlText w:val="%9."/>
      <w:lvlJc w:val="right"/>
      <w:pPr>
        <w:ind w:left="7649" w:hanging="180"/>
      </w:pPr>
    </w:lvl>
  </w:abstractNum>
  <w:abstractNum w:abstractNumId="21">
    <w:nsid w:val="7E3A5BC9"/>
    <w:multiLevelType w:val="hybridMultilevel"/>
    <w:tmpl w:val="9C3650D8"/>
    <w:lvl w:ilvl="0" w:tplc="CD9219FE">
      <w:start w:val="1"/>
      <w:numFmt w:val="lowerLetter"/>
      <w:lvlText w:val="%1."/>
      <w:lvlJc w:val="left"/>
      <w:pPr>
        <w:ind w:left="1920" w:hanging="360"/>
      </w:pPr>
      <w:rPr>
        <w:rFonts w:hint="default"/>
      </w:rPr>
    </w:lvl>
    <w:lvl w:ilvl="1" w:tplc="E3D6164A">
      <w:start w:val="1"/>
      <w:numFmt w:val="lowerLetter"/>
      <w:lvlText w:val="%2."/>
      <w:lvlJc w:val="left"/>
      <w:pPr>
        <w:ind w:left="2640" w:hanging="360"/>
      </w:pPr>
      <w:rPr>
        <w:b w:val="0"/>
      </w:r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num w:numId="1">
    <w:abstractNumId w:val="9"/>
  </w:num>
  <w:num w:numId="2">
    <w:abstractNumId w:val="0"/>
  </w:num>
  <w:num w:numId="3">
    <w:abstractNumId w:val="12"/>
  </w:num>
  <w:num w:numId="4">
    <w:abstractNumId w:val="2"/>
  </w:num>
  <w:num w:numId="5">
    <w:abstractNumId w:val="20"/>
  </w:num>
  <w:num w:numId="6">
    <w:abstractNumId w:val="1"/>
  </w:num>
  <w:num w:numId="7">
    <w:abstractNumId w:val="15"/>
  </w:num>
  <w:num w:numId="8">
    <w:abstractNumId w:val="19"/>
  </w:num>
  <w:num w:numId="9">
    <w:abstractNumId w:val="3"/>
  </w:num>
  <w:num w:numId="10">
    <w:abstractNumId w:val="21"/>
  </w:num>
  <w:num w:numId="11">
    <w:abstractNumId w:val="17"/>
  </w:num>
  <w:num w:numId="12">
    <w:abstractNumId w:val="6"/>
  </w:num>
  <w:num w:numId="13">
    <w:abstractNumId w:val="14"/>
  </w:num>
  <w:num w:numId="14">
    <w:abstractNumId w:val="10"/>
  </w:num>
  <w:num w:numId="15">
    <w:abstractNumId w:val="11"/>
  </w:num>
  <w:num w:numId="16">
    <w:abstractNumId w:val="13"/>
  </w:num>
  <w:num w:numId="17">
    <w:abstractNumId w:val="5"/>
  </w:num>
  <w:num w:numId="18">
    <w:abstractNumId w:val="8"/>
  </w:num>
  <w:num w:numId="19">
    <w:abstractNumId w:val="16"/>
  </w:num>
  <w:num w:numId="20">
    <w:abstractNumId w:val="7"/>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27C0D"/>
    <w:rsid w:val="0017596A"/>
    <w:rsid w:val="00245E01"/>
    <w:rsid w:val="002717A7"/>
    <w:rsid w:val="00353D15"/>
    <w:rsid w:val="003B5716"/>
    <w:rsid w:val="004D5D41"/>
    <w:rsid w:val="005D2337"/>
    <w:rsid w:val="005D4A30"/>
    <w:rsid w:val="006626E1"/>
    <w:rsid w:val="006D4E16"/>
    <w:rsid w:val="0075103F"/>
    <w:rsid w:val="00765D16"/>
    <w:rsid w:val="0082503A"/>
    <w:rsid w:val="008A5302"/>
    <w:rsid w:val="008A7F0B"/>
    <w:rsid w:val="00C27C0D"/>
    <w:rsid w:val="00C72840"/>
    <w:rsid w:val="00C95009"/>
    <w:rsid w:val="00CE3B08"/>
    <w:rsid w:val="00E34139"/>
    <w:rsid w:val="00E536D3"/>
    <w:rsid w:val="00EE56AE"/>
    <w:rsid w:val="00F766F9"/>
    <w:rsid w:val="00FE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770C6F-E092-437D-B81A-17304BA5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00" w:afterAutospacing="1"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C0D"/>
    <w:pPr>
      <w:ind w:left="720"/>
      <w:contextualSpacing/>
    </w:pPr>
  </w:style>
  <w:style w:type="paragraph" w:customStyle="1" w:styleId="Default">
    <w:name w:val="Default"/>
    <w:rsid w:val="00C27C0D"/>
    <w:pPr>
      <w:autoSpaceDE w:val="0"/>
      <w:autoSpaceDN w:val="0"/>
      <w:adjustRightInd w:val="0"/>
      <w:spacing w:after="0" w:afterAutospacing="0" w:line="240" w:lineRule="auto"/>
    </w:pPr>
    <w:rPr>
      <w:rFonts w:ascii="Calibri" w:hAnsi="Calibri" w:cs="Calibri"/>
      <w:color w:val="000000"/>
      <w:sz w:val="24"/>
      <w:szCs w:val="24"/>
    </w:rPr>
  </w:style>
  <w:style w:type="character" w:customStyle="1" w:styleId="fullpost">
    <w:name w:val="fullpost"/>
    <w:basedOn w:val="DefaultParagraphFont"/>
    <w:rsid w:val="00C27C0D"/>
  </w:style>
  <w:style w:type="paragraph" w:styleId="Header">
    <w:name w:val="header"/>
    <w:basedOn w:val="Normal"/>
    <w:link w:val="HeaderChar"/>
    <w:uiPriority w:val="99"/>
    <w:unhideWhenUsed/>
    <w:rsid w:val="00C27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C0D"/>
  </w:style>
  <w:style w:type="paragraph" w:styleId="Footer">
    <w:name w:val="footer"/>
    <w:basedOn w:val="Normal"/>
    <w:link w:val="FooterChar"/>
    <w:uiPriority w:val="99"/>
    <w:unhideWhenUsed/>
    <w:rsid w:val="00C27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C0D"/>
  </w:style>
  <w:style w:type="paragraph" w:styleId="NoSpacing">
    <w:name w:val="No Spacing"/>
    <w:uiPriority w:val="1"/>
    <w:qFormat/>
    <w:rsid w:val="00C27C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4560</Words>
  <Characters>25996</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9</cp:revision>
  <dcterms:created xsi:type="dcterms:W3CDTF">2017-01-14T11:15:00Z</dcterms:created>
  <dcterms:modified xsi:type="dcterms:W3CDTF">2017-08-11T02:00:00Z</dcterms:modified>
</cp:coreProperties>
</file>