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6E0" w:rsidRDefault="008926E0" w:rsidP="008926E0">
      <w:pPr>
        <w:tabs>
          <w:tab w:val="center" w:pos="4135"/>
          <w:tab w:val="left" w:pos="6446"/>
        </w:tabs>
        <w:spacing w:after="0" w:line="48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8926E0" w:rsidRDefault="008926E0" w:rsidP="008926E0">
      <w:pPr>
        <w:tabs>
          <w:tab w:val="center" w:pos="4135"/>
          <w:tab w:val="left" w:pos="6446"/>
        </w:tabs>
        <w:spacing w:after="0" w:line="48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6E0" w:rsidRDefault="008926E0" w:rsidP="008926E0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Amerogen, AVN. (2016). Ludah dan kelenjar ludah arti bagi kesehatan gigi. Yogyakarta : Gdjah Mada University press.</w:t>
      </w:r>
    </w:p>
    <w:p w:rsidR="008926E0" w:rsidRDefault="008926E0" w:rsidP="008926E0">
      <w:pPr>
        <w:pStyle w:val="Default"/>
        <w:spacing w:line="480" w:lineRule="auto"/>
        <w:ind w:left="567" w:hanging="567"/>
        <w:jc w:val="both"/>
        <w:rPr>
          <w:b/>
          <w:i/>
        </w:rPr>
      </w:pPr>
      <w:r>
        <w:rPr>
          <w:rFonts w:ascii="Times New Roman" w:hAnsi="Times New Roman" w:cs="Times New Roman"/>
        </w:rPr>
        <w:t xml:space="preserve">Anggraeni, D. Tjahajawati, S. dan Wihardja, R. (2007). </w:t>
      </w:r>
      <w:r>
        <w:rPr>
          <w:rStyle w:val="A2"/>
          <w:rFonts w:ascii="Times New Roman" w:hAnsi="Times New Roman" w:cs="Times New Roman"/>
        </w:rPr>
        <w:t xml:space="preserve">Saliva secretion difference before and after rinsing with baking soda on menopause women. </w:t>
      </w:r>
      <w:r>
        <w:rPr>
          <w:rStyle w:val="A2"/>
          <w:rFonts w:ascii="Times New Roman" w:hAnsi="Times New Roman" w:cs="Times New Roman"/>
          <w:i/>
        </w:rPr>
        <w:t>Padjajaran journal of dentistry 18(1):28-33</w:t>
      </w:r>
    </w:p>
    <w:p w:rsidR="008926E0" w:rsidRDefault="008926E0" w:rsidP="008926E0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Indah, Y,S. (2010). </w:t>
      </w:r>
      <w:r>
        <w:rPr>
          <w:rFonts w:ascii="Times New Roman" w:hAnsi="Times New Roman" w:cs="Times New Roman"/>
          <w:i/>
          <w:sz w:val="24"/>
          <w:szCs w:val="24"/>
        </w:rPr>
        <w:t>Mukjizat Air Ludah</w:t>
      </w:r>
      <w:r>
        <w:rPr>
          <w:rFonts w:ascii="Times New Roman" w:hAnsi="Times New Roman" w:cs="Times New Roman"/>
          <w:sz w:val="24"/>
          <w:szCs w:val="24"/>
        </w:rPr>
        <w:t>. Surabaya: PT.Java Pustaka Media Utama.</w:t>
      </w:r>
    </w:p>
    <w:p w:rsidR="008926E0" w:rsidRDefault="008926E0" w:rsidP="008926E0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Komarudin, O., 2010. </w:t>
      </w:r>
      <w:r>
        <w:rPr>
          <w:rFonts w:ascii="Times New Roman" w:hAnsi="Times New Roman" w:cs="Times New Roman"/>
          <w:i/>
          <w:sz w:val="24"/>
          <w:szCs w:val="24"/>
        </w:rPr>
        <w:t>Ringkasan Lengkap Kimia</w:t>
      </w:r>
      <w:r>
        <w:rPr>
          <w:rFonts w:ascii="Times New Roman" w:hAnsi="Times New Roman" w:cs="Times New Roman"/>
          <w:sz w:val="24"/>
          <w:szCs w:val="24"/>
        </w:rPr>
        <w:t>. Jakarta: Cmedia.</w:t>
      </w:r>
    </w:p>
    <w:p w:rsidR="008926E0" w:rsidRDefault="008926E0" w:rsidP="008926E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Kuemala, C.R. (2017). Pengaruh Penggunaan Pasta Gigi Yang Mengandung Baking Soda Dan Pasta Gigi Yang Mengandung Fluor Terhadap pH Saliva Pada Murid Kelas V SDN 24 Banada Aceh. </w:t>
      </w:r>
      <w:r>
        <w:rPr>
          <w:rFonts w:ascii="Times New Roman" w:hAnsi="Times New Roman" w:cs="Times New Roman"/>
          <w:i/>
          <w:sz w:val="24"/>
          <w:szCs w:val="24"/>
        </w:rPr>
        <w:t>Jurnal Kesehatan Masyarakat Dan Lingkungan Hidup. 2(2):55-64.</w:t>
      </w:r>
    </w:p>
    <w:p w:rsidR="008926E0" w:rsidRDefault="008926E0" w:rsidP="008926E0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Linardi, A.N., (2014). </w:t>
      </w:r>
      <w:r>
        <w:rPr>
          <w:rFonts w:ascii="Times New Roman" w:hAnsi="Times New Roman" w:cs="Times New Roman"/>
          <w:i/>
          <w:sz w:val="24"/>
          <w:szCs w:val="24"/>
        </w:rPr>
        <w:t>Perbedaan Ph Saliva Antara Pengguna Pasta Gigi Yang Mengandung Baking Soda dan Pengguna Pasta Gigi Mengandung Fluor.</w:t>
      </w:r>
      <w:r>
        <w:rPr>
          <w:rFonts w:ascii="Times New Roman" w:hAnsi="Times New Roman" w:cs="Times New Roman"/>
          <w:sz w:val="24"/>
          <w:szCs w:val="24"/>
        </w:rPr>
        <w:t xml:space="preserve"> Skripsi. Tidak diterbitkan. Fakultas Kedokteran Gigi. Universitas Hasanudin: Makassar.</w:t>
      </w:r>
    </w:p>
    <w:p w:rsidR="008926E0" w:rsidRDefault="008926E0" w:rsidP="008926E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Lubis, S. Tarigan NR, Lubis I. </w:t>
      </w:r>
      <w:r>
        <w:rPr>
          <w:rFonts w:ascii="Times New Roman" w:hAnsi="Times New Roman" w:cs="Times New Roman"/>
          <w:i/>
          <w:sz w:val="24"/>
          <w:szCs w:val="24"/>
        </w:rPr>
        <w:t xml:space="preserve">Penyakit-penyakit Kelenjar Ludah. (2011). Edisi Pertama. </w:t>
      </w:r>
      <w:r>
        <w:rPr>
          <w:rFonts w:ascii="Times New Roman" w:hAnsi="Times New Roman" w:cs="Times New Roman"/>
          <w:sz w:val="24"/>
          <w:szCs w:val="24"/>
        </w:rPr>
        <w:t>Medan: USU Press, 2011.</w:t>
      </w:r>
    </w:p>
    <w:p w:rsidR="008926E0" w:rsidRDefault="008926E0" w:rsidP="008926E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Mujadin, A., Astharini, D., &amp; Samijayani, N.O (2017). Prototipe Pengendalian pH dan Elektro Konduktivitas Pada Cairan Nutrisi Tanaman Hidroponik. </w:t>
      </w:r>
      <w:r>
        <w:rPr>
          <w:rFonts w:ascii="Times New Roman" w:hAnsi="Times New Roman" w:cs="Times New Roman"/>
          <w:i/>
          <w:sz w:val="24"/>
          <w:szCs w:val="24"/>
        </w:rPr>
        <w:t>Jurnal Al-Azhar Indonesia Seri Sains dan Teknologi. 4(1):1-6.</w:t>
      </w:r>
    </w:p>
    <w:p w:rsidR="008926E0" w:rsidRDefault="008926E0" w:rsidP="008926E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Ningsih, S.U., Restuastuti, T., Endriani, R. (2016).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Gambaran Pengetahuan dan Sikap Menyikat Gigi Pada Siswa-siswi Dalam Mencegah Karies Di SDN 005 Bukit Kapur Dumai. </w:t>
      </w:r>
      <w:r>
        <w:rPr>
          <w:rFonts w:ascii="Times New Roman" w:hAnsi="Times New Roman" w:cs="Times New Roman"/>
          <w:i/>
          <w:sz w:val="24"/>
          <w:szCs w:val="24"/>
        </w:rPr>
        <w:t>Jurnal FK. 3(2):1-11.</w:t>
      </w:r>
    </w:p>
    <w:p w:rsidR="008926E0" w:rsidRDefault="008926E0" w:rsidP="008926E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Notoadmojo, S. (2018). Metodologi Penelitian Kesehatan. Jakarta : Renika Cipta.</w:t>
      </w:r>
    </w:p>
    <w:p w:rsidR="008926E0" w:rsidRDefault="008926E0" w:rsidP="008926E0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Pusat Data dan Informasi Kementrian Kesehatan Republik Indonesia (KEMENKES)  2014. </w:t>
      </w:r>
      <w:r>
        <w:rPr>
          <w:rFonts w:ascii="Times New Roman" w:hAnsi="Times New Roman" w:cs="Times New Roman"/>
          <w:i/>
          <w:sz w:val="24"/>
          <w:szCs w:val="24"/>
        </w:rPr>
        <w:t xml:space="preserve">Situasi Kesehatan Gigi dan Mulut. </w:t>
      </w:r>
      <w:r>
        <w:rPr>
          <w:rFonts w:ascii="Times New Roman" w:hAnsi="Times New Roman" w:cs="Times New Roman"/>
          <w:sz w:val="24"/>
          <w:szCs w:val="24"/>
        </w:rPr>
        <w:t>Diakses pada tanggal 7 Desember 2019.</w:t>
      </w:r>
    </w:p>
    <w:p w:rsidR="008926E0" w:rsidRDefault="008926E0" w:rsidP="008926E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Putri, M. H., Herijulianti, E. dan Nurjannah, N. (2010). </w:t>
      </w:r>
      <w:r>
        <w:rPr>
          <w:rFonts w:ascii="Times New Roman" w:hAnsi="Times New Roman" w:cs="Times New Roman"/>
          <w:i/>
          <w:sz w:val="24"/>
          <w:szCs w:val="24"/>
        </w:rPr>
        <w:t>Ilmu Pencegahan Penyakit Jaringan Keras dan Jaringan Pendukung Gigi.</w:t>
      </w:r>
      <w:r>
        <w:rPr>
          <w:rFonts w:ascii="Times New Roman" w:hAnsi="Times New Roman" w:cs="Times New Roman"/>
          <w:sz w:val="24"/>
          <w:szCs w:val="24"/>
        </w:rPr>
        <w:t xml:space="preserve"> Jakarta: Penerbit Buku Kedokteran EGC. </w:t>
      </w:r>
    </w:p>
    <w:p w:rsidR="008926E0" w:rsidRDefault="008926E0" w:rsidP="008926E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Rahayu, C.Y, </w:t>
      </w:r>
      <w:r>
        <w:rPr>
          <w:rFonts w:ascii="Times New Roman" w:hAnsi="Times New Roman" w:cs="Times New Roman"/>
          <w:i/>
          <w:sz w:val="24"/>
          <w:szCs w:val="24"/>
        </w:rPr>
        <w:t>Kurniawati A.</w:t>
      </w:r>
      <w:r>
        <w:rPr>
          <w:rFonts w:ascii="Times New Roman" w:hAnsi="Times New Roman" w:cs="Times New Roman"/>
          <w:sz w:val="24"/>
          <w:szCs w:val="24"/>
        </w:rPr>
        <w:t xml:space="preserve"> (2018). </w:t>
      </w:r>
      <w:r>
        <w:rPr>
          <w:rFonts w:ascii="Times New Roman" w:hAnsi="Times New Roman" w:cs="Times New Roman"/>
          <w:i/>
          <w:sz w:val="24"/>
          <w:szCs w:val="24"/>
        </w:rPr>
        <w:t>Cairan Rongga Mulut</w:t>
      </w:r>
      <w:r>
        <w:rPr>
          <w:rFonts w:ascii="Times New Roman" w:hAnsi="Times New Roman" w:cs="Times New Roman"/>
          <w:sz w:val="24"/>
          <w:szCs w:val="24"/>
        </w:rPr>
        <w:t>. Edisi Kedua. Yogyakarta: Pustaka Panasea.</w:t>
      </w:r>
    </w:p>
    <w:p w:rsidR="008926E0" w:rsidRDefault="008926E0" w:rsidP="008926E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Siswosubroto, E.A., Pengamanan, C.H.D., &amp; Leman, A.M. (2015). Gambaran Konsumsi Yoghurt Terhadap Waktu Peningkatan pH Saliva.</w:t>
      </w:r>
      <w:r>
        <w:rPr>
          <w:rFonts w:ascii="Times New Roman" w:hAnsi="Times New Roman" w:cs="Times New Roman"/>
          <w:i/>
          <w:sz w:val="24"/>
          <w:szCs w:val="24"/>
        </w:rPr>
        <w:t xml:space="preserve"> Jurnal Ilmiah Farmasi. 4(4):46-52.</w:t>
      </w:r>
    </w:p>
    <w:p w:rsidR="008926E0" w:rsidRDefault="008926E0" w:rsidP="008926E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Sudewa, B., Hadinata, F.  (2017). Evaluasi Sensor FIT0384 Sebagai Alat Ukur Potential Of Hydrogen (pH) Larutan. </w:t>
      </w:r>
      <w:r>
        <w:rPr>
          <w:rFonts w:ascii="Times New Roman" w:hAnsi="Times New Roman" w:cs="Times New Roman"/>
          <w:i/>
          <w:sz w:val="24"/>
          <w:szCs w:val="24"/>
        </w:rPr>
        <w:t>Jurnal Elektro Telekomunikasi Terapan.</w:t>
      </w:r>
    </w:p>
    <w:p w:rsidR="008926E0" w:rsidRDefault="008926E0" w:rsidP="008926E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Sukanto, S. (2012). Takaran dan Kriteria Pasta Gigi Yang Tepat Untuk Digunakan Pada Anak Usia Dini. </w:t>
      </w:r>
      <w:r>
        <w:rPr>
          <w:rFonts w:ascii="Times New Roman" w:hAnsi="Times New Roman" w:cs="Times New Roman"/>
          <w:i/>
          <w:sz w:val="24"/>
          <w:szCs w:val="24"/>
        </w:rPr>
        <w:t>Jurnal Kesehatan Gigi Universitas Jember. 9(2):104-109.</w:t>
      </w:r>
    </w:p>
    <w:p w:rsidR="008926E0" w:rsidRDefault="008926E0" w:rsidP="008926E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Wulandari, Dina, A. (2016). </w:t>
      </w:r>
      <w:r>
        <w:rPr>
          <w:rFonts w:ascii="Times New Roman" w:hAnsi="Times New Roman" w:cs="Times New Roman"/>
          <w:i/>
          <w:sz w:val="24"/>
          <w:szCs w:val="24"/>
        </w:rPr>
        <w:t xml:space="preserve">Bertualang Dengan Komunitas Baking Boda. </w:t>
      </w:r>
      <w:r>
        <w:rPr>
          <w:rFonts w:ascii="Times New Roman" w:hAnsi="Times New Roman" w:cs="Times New Roman"/>
          <w:sz w:val="24"/>
          <w:szCs w:val="24"/>
        </w:rPr>
        <w:t>Medan: CV Sinarta.</w:t>
      </w:r>
    </w:p>
    <w:p w:rsidR="008926E0" w:rsidRDefault="008926E0" w:rsidP="008926E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6E0" w:rsidRDefault="008926E0" w:rsidP="008926E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714" w:rsidRDefault="008926E0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D51"/>
    <w:rsid w:val="004E6A7C"/>
    <w:rsid w:val="008926E0"/>
    <w:rsid w:val="00BF6E34"/>
    <w:rsid w:val="00E8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36AA9-A533-40F5-82D5-A821BA6ED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6E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926E0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2">
    <w:name w:val="A2"/>
    <w:uiPriority w:val="99"/>
    <w:rsid w:val="008926E0"/>
    <w:rPr>
      <w:rFonts w:ascii="Trebuchet MS" w:hAnsi="Trebuchet MS" w:cs="Trebuchet MS" w:hint="default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2021-11-22T07:18:00Z</dcterms:created>
  <dcterms:modified xsi:type="dcterms:W3CDTF">2021-11-22T07:18:00Z</dcterms:modified>
</cp:coreProperties>
</file>