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07" w:rsidRPr="003F700B" w:rsidRDefault="003F700B" w:rsidP="003E1322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0B">
        <w:rPr>
          <w:rFonts w:ascii="Times New Roman" w:hAnsi="Times New Roman" w:cs="Times New Roman"/>
          <w:b/>
          <w:sz w:val="28"/>
          <w:szCs w:val="28"/>
        </w:rPr>
        <w:t>BAB V</w:t>
      </w:r>
    </w:p>
    <w:p w:rsidR="003F700B" w:rsidRPr="003F700B" w:rsidRDefault="003F700B" w:rsidP="003E1322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0B">
        <w:rPr>
          <w:rFonts w:ascii="Times New Roman" w:hAnsi="Times New Roman" w:cs="Times New Roman"/>
          <w:b/>
          <w:sz w:val="28"/>
          <w:szCs w:val="28"/>
        </w:rPr>
        <w:t>HASIL PENELITIAN DAN PEMBAHASAN</w:t>
      </w:r>
    </w:p>
    <w:p w:rsidR="003F700B" w:rsidRPr="003F700B" w:rsidRDefault="003F700B" w:rsidP="003E13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00B" w:rsidRPr="003F700B" w:rsidRDefault="003F700B" w:rsidP="00CD64A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00B">
        <w:rPr>
          <w:rFonts w:ascii="Times New Roman" w:hAnsi="Times New Roman" w:cs="Times New Roman"/>
          <w:b/>
          <w:sz w:val="24"/>
          <w:szCs w:val="24"/>
        </w:rPr>
        <w:t>5.1</w:t>
      </w:r>
      <w:r w:rsidRPr="003F700B">
        <w:rPr>
          <w:rFonts w:ascii="Times New Roman" w:hAnsi="Times New Roman" w:cs="Times New Roman"/>
          <w:b/>
          <w:sz w:val="24"/>
          <w:szCs w:val="24"/>
        </w:rPr>
        <w:tab/>
        <w:t>Gambaran Umum Lokasi Penelitian</w:t>
      </w:r>
    </w:p>
    <w:p w:rsidR="003F700B" w:rsidRPr="00313B8E" w:rsidRDefault="003F700B" w:rsidP="003E1322">
      <w:pPr>
        <w:tabs>
          <w:tab w:val="left" w:pos="720"/>
          <w:tab w:val="left" w:pos="1440"/>
          <w:tab w:val="left" w:pos="2160"/>
          <w:tab w:val="left" w:pos="5955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B8E">
        <w:rPr>
          <w:rFonts w:ascii="Times New Roman" w:hAnsi="Times New Roman" w:cs="Times New Roman"/>
          <w:b/>
          <w:sz w:val="24"/>
          <w:szCs w:val="24"/>
        </w:rPr>
        <w:t>5.1.1</w:t>
      </w:r>
      <w:r w:rsidRPr="00313B8E">
        <w:rPr>
          <w:rFonts w:ascii="Times New Roman" w:hAnsi="Times New Roman" w:cs="Times New Roman"/>
          <w:b/>
          <w:sz w:val="24"/>
          <w:szCs w:val="24"/>
        </w:rPr>
        <w:tab/>
        <w:t>Data Kampus</w:t>
      </w:r>
      <w:r w:rsidRPr="00313B8E">
        <w:rPr>
          <w:rFonts w:ascii="Times New Roman" w:hAnsi="Times New Roman" w:cs="Times New Roman"/>
          <w:b/>
          <w:sz w:val="24"/>
          <w:szCs w:val="24"/>
        </w:rPr>
        <w:tab/>
      </w:r>
      <w:r w:rsidRPr="00313B8E">
        <w:rPr>
          <w:rFonts w:ascii="Times New Roman" w:hAnsi="Times New Roman" w:cs="Times New Roman"/>
          <w:b/>
          <w:sz w:val="24"/>
          <w:szCs w:val="24"/>
        </w:rPr>
        <w:tab/>
      </w:r>
    </w:p>
    <w:p w:rsidR="003F700B" w:rsidRPr="003F700B" w:rsidRDefault="003F700B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0B">
        <w:rPr>
          <w:rFonts w:ascii="Times New Roman" w:hAnsi="Times New Roman" w:cs="Times New Roman"/>
          <w:sz w:val="24"/>
          <w:szCs w:val="24"/>
        </w:rPr>
        <w:tab/>
        <w:t>Nama Kampus</w:t>
      </w:r>
      <w:r w:rsidRPr="003F700B">
        <w:rPr>
          <w:rFonts w:ascii="Times New Roman" w:hAnsi="Times New Roman" w:cs="Times New Roman"/>
          <w:sz w:val="24"/>
          <w:szCs w:val="24"/>
        </w:rPr>
        <w:tab/>
      </w:r>
      <w:r w:rsidRPr="003F700B">
        <w:rPr>
          <w:rFonts w:ascii="Times New Roman" w:hAnsi="Times New Roman" w:cs="Times New Roman"/>
          <w:sz w:val="24"/>
          <w:szCs w:val="24"/>
        </w:rPr>
        <w:tab/>
        <w:t>:  Akademi Kesehatan Gigi PUSKESAD</w:t>
      </w:r>
    </w:p>
    <w:p w:rsidR="003F700B" w:rsidRPr="003F700B" w:rsidRDefault="003F700B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0B">
        <w:rPr>
          <w:rFonts w:ascii="Times New Roman" w:hAnsi="Times New Roman" w:cs="Times New Roman"/>
          <w:sz w:val="24"/>
          <w:szCs w:val="24"/>
        </w:rPr>
        <w:tab/>
        <w:t>Direktur</w:t>
      </w:r>
      <w:r w:rsidRPr="003F700B">
        <w:rPr>
          <w:rFonts w:ascii="Times New Roman" w:hAnsi="Times New Roman" w:cs="Times New Roman"/>
          <w:sz w:val="24"/>
          <w:szCs w:val="24"/>
        </w:rPr>
        <w:tab/>
      </w:r>
      <w:r w:rsidRPr="003F700B">
        <w:rPr>
          <w:rFonts w:ascii="Times New Roman" w:hAnsi="Times New Roman" w:cs="Times New Roman"/>
          <w:sz w:val="24"/>
          <w:szCs w:val="24"/>
        </w:rPr>
        <w:tab/>
        <w:t>:  Letkol (K) Ckm drg. Baby Prabowo S</w:t>
      </w:r>
      <w:r>
        <w:rPr>
          <w:rFonts w:ascii="Times New Roman" w:hAnsi="Times New Roman" w:cs="Times New Roman"/>
          <w:sz w:val="24"/>
          <w:szCs w:val="24"/>
        </w:rPr>
        <w:t>, M.KM</w:t>
      </w:r>
    </w:p>
    <w:p w:rsidR="003F700B" w:rsidRPr="003F700B" w:rsidRDefault="003F700B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0B">
        <w:rPr>
          <w:rFonts w:ascii="Times New Roman" w:hAnsi="Times New Roman" w:cs="Times New Roman"/>
          <w:sz w:val="24"/>
          <w:szCs w:val="24"/>
        </w:rPr>
        <w:tab/>
        <w:t>Jenjang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00B">
        <w:rPr>
          <w:rFonts w:ascii="Times New Roman" w:hAnsi="Times New Roman" w:cs="Times New Roman"/>
          <w:sz w:val="24"/>
          <w:szCs w:val="24"/>
        </w:rPr>
        <w:t>:  Akademi</w:t>
      </w:r>
    </w:p>
    <w:p w:rsidR="003F700B" w:rsidRDefault="003F700B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0B">
        <w:rPr>
          <w:rFonts w:ascii="Times New Roman" w:hAnsi="Times New Roman" w:cs="Times New Roman"/>
          <w:sz w:val="24"/>
          <w:szCs w:val="24"/>
        </w:rPr>
        <w:tab/>
        <w:t>Alamat Kampus</w:t>
      </w:r>
      <w:r>
        <w:rPr>
          <w:rFonts w:ascii="Times New Roman" w:hAnsi="Times New Roman" w:cs="Times New Roman"/>
          <w:sz w:val="24"/>
          <w:szCs w:val="24"/>
        </w:rPr>
        <w:tab/>
      </w:r>
      <w:r w:rsidRPr="003F700B">
        <w:rPr>
          <w:rFonts w:ascii="Times New Roman" w:hAnsi="Times New Roman" w:cs="Times New Roman"/>
          <w:sz w:val="24"/>
          <w:szCs w:val="24"/>
        </w:rPr>
        <w:t>:  Jalan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>. Abdul Rahman Saleh No. 18</w:t>
      </w:r>
    </w:p>
    <w:p w:rsidR="003F700B" w:rsidRPr="003F700B" w:rsidRDefault="003F700B" w:rsidP="003E1322">
      <w:pPr>
        <w:spacing w:line="48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F700B">
        <w:rPr>
          <w:rFonts w:ascii="Times New Roman" w:hAnsi="Times New Roman" w:cs="Times New Roman"/>
          <w:sz w:val="24"/>
          <w:szCs w:val="24"/>
        </w:rPr>
        <w:t>Jakarta Pusat</w:t>
      </w:r>
    </w:p>
    <w:p w:rsidR="003F700B" w:rsidRPr="003F700B" w:rsidRDefault="003F700B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0B">
        <w:rPr>
          <w:rFonts w:ascii="Times New Roman" w:hAnsi="Times New Roman" w:cs="Times New Roman"/>
          <w:sz w:val="24"/>
          <w:szCs w:val="24"/>
        </w:rPr>
        <w:tab/>
        <w:t>Kode Pos</w:t>
      </w:r>
      <w:r w:rsidRPr="003F700B">
        <w:rPr>
          <w:rFonts w:ascii="Times New Roman" w:hAnsi="Times New Roman" w:cs="Times New Roman"/>
          <w:sz w:val="24"/>
          <w:szCs w:val="24"/>
        </w:rPr>
        <w:tab/>
      </w:r>
      <w:r w:rsidRPr="003F700B">
        <w:rPr>
          <w:rFonts w:ascii="Times New Roman" w:hAnsi="Times New Roman" w:cs="Times New Roman"/>
          <w:sz w:val="24"/>
          <w:szCs w:val="24"/>
        </w:rPr>
        <w:tab/>
        <w:t>:  10410</w:t>
      </w:r>
    </w:p>
    <w:p w:rsidR="003F700B" w:rsidRPr="003F700B" w:rsidRDefault="003F700B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0B">
        <w:rPr>
          <w:rFonts w:ascii="Times New Roman" w:hAnsi="Times New Roman" w:cs="Times New Roman"/>
          <w:sz w:val="24"/>
          <w:szCs w:val="24"/>
        </w:rPr>
        <w:tab/>
        <w:t>Telepon</w:t>
      </w:r>
      <w:r w:rsidRPr="003F700B">
        <w:rPr>
          <w:rFonts w:ascii="Times New Roman" w:hAnsi="Times New Roman" w:cs="Times New Roman"/>
          <w:sz w:val="24"/>
          <w:szCs w:val="24"/>
        </w:rPr>
        <w:tab/>
      </w:r>
      <w:r w:rsidRPr="003F700B">
        <w:rPr>
          <w:rFonts w:ascii="Times New Roman" w:hAnsi="Times New Roman" w:cs="Times New Roman"/>
          <w:sz w:val="24"/>
          <w:szCs w:val="24"/>
        </w:rPr>
        <w:tab/>
        <w:t>:  (021) 3524092</w:t>
      </w:r>
    </w:p>
    <w:p w:rsidR="003F700B" w:rsidRPr="003F700B" w:rsidRDefault="003F700B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0B">
        <w:rPr>
          <w:rFonts w:ascii="Times New Roman" w:hAnsi="Times New Roman" w:cs="Times New Roman"/>
          <w:sz w:val="24"/>
          <w:szCs w:val="24"/>
        </w:rPr>
        <w:tab/>
        <w:t>Kabupaten/Kota</w:t>
      </w:r>
      <w:r w:rsidRPr="003F700B">
        <w:rPr>
          <w:rFonts w:ascii="Times New Roman" w:hAnsi="Times New Roman" w:cs="Times New Roman"/>
          <w:sz w:val="24"/>
          <w:szCs w:val="24"/>
        </w:rPr>
        <w:tab/>
        <w:t>:  Jakarta Pusat</w:t>
      </w:r>
    </w:p>
    <w:p w:rsidR="00AB7BCF" w:rsidRDefault="003F700B" w:rsidP="00CD64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00B">
        <w:rPr>
          <w:rFonts w:ascii="Times New Roman" w:hAnsi="Times New Roman" w:cs="Times New Roman"/>
          <w:sz w:val="24"/>
          <w:szCs w:val="24"/>
        </w:rPr>
        <w:tab/>
        <w:t>Provinsi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00B">
        <w:rPr>
          <w:rFonts w:ascii="Times New Roman" w:hAnsi="Times New Roman" w:cs="Times New Roman"/>
          <w:sz w:val="24"/>
          <w:szCs w:val="24"/>
        </w:rPr>
        <w:t>:  DKI Jakarta</w:t>
      </w:r>
    </w:p>
    <w:p w:rsidR="003F700B" w:rsidRPr="00313B8E" w:rsidRDefault="003F700B" w:rsidP="003E132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B8E">
        <w:rPr>
          <w:rFonts w:ascii="Times New Roman" w:hAnsi="Times New Roman" w:cs="Times New Roman"/>
          <w:b/>
          <w:sz w:val="24"/>
          <w:szCs w:val="24"/>
        </w:rPr>
        <w:t>5.1.2</w:t>
      </w:r>
      <w:r w:rsidRPr="00313B8E">
        <w:rPr>
          <w:rFonts w:ascii="Times New Roman" w:hAnsi="Times New Roman" w:cs="Times New Roman"/>
          <w:b/>
          <w:sz w:val="24"/>
          <w:szCs w:val="24"/>
        </w:rPr>
        <w:tab/>
        <w:t>Sejarah Singkat AKG PUSKESAD</w:t>
      </w:r>
    </w:p>
    <w:p w:rsidR="008F7053" w:rsidRDefault="003F700B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8F7053" w:rsidSect="008F7053">
          <w:headerReference w:type="default" r:id="rId8"/>
          <w:headerReference w:type="first" r:id="rId9"/>
          <w:footerReference w:type="first" r:id="rId10"/>
          <w:pgSz w:w="11907" w:h="16839" w:code="9"/>
          <w:pgMar w:top="1418" w:right="1701" w:bottom="1134" w:left="2268" w:header="720" w:footer="720" w:gutter="0"/>
          <w:pgNumType w:start="28"/>
          <w:cols w:space="720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  <w:t xml:space="preserve">Pada tahun 1955 berdiri Sekolah Pengatur Rawat Gigi Ditkesad yang disingkat SPRG Ditkesad, yang kemudian seiring dengan perkembangan zaman, dengan diberlakukannya jenjang pendidik tinggi atas prakarsa Kolonel Ckm drg. </w:t>
      </w:r>
      <w:proofErr w:type="gramStart"/>
      <w:r>
        <w:rPr>
          <w:rFonts w:ascii="Times New Roman" w:hAnsi="Times New Roman" w:cs="Times New Roman"/>
          <w:sz w:val="24"/>
          <w:szCs w:val="24"/>
        </w:rPr>
        <w:t>RM Gatot Sri Suseno (Direktur AKG) serta Letkol Ckm (K) drg.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Baby Prabowo S, M.KM (Mantan Kepala SPRG Ditkesad) mengkonversikan SPRG menjadi AKG Ditkesad</w:t>
      </w:r>
      <w:r w:rsidR="00AB7BCF">
        <w:rPr>
          <w:rFonts w:ascii="Times New Roman" w:hAnsi="Times New Roman" w:cs="Times New Roman"/>
          <w:sz w:val="24"/>
          <w:szCs w:val="24"/>
        </w:rPr>
        <w:t xml:space="preserve"> atas persetujuan Direktur Kese</w:t>
      </w:r>
      <w:r w:rsidR="008F7053">
        <w:rPr>
          <w:rFonts w:ascii="Times New Roman" w:hAnsi="Times New Roman" w:cs="Times New Roman"/>
          <w:sz w:val="24"/>
          <w:szCs w:val="24"/>
        </w:rPr>
        <w:t>hatan Angkatan Darat (Ditkesad).</w:t>
      </w:r>
    </w:p>
    <w:p w:rsidR="00AB7BCF" w:rsidRDefault="00AB7BCF" w:rsidP="00CD64A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Dengan keputusan Menteri Kesehatan Republik Indonesia Nomor : HK.03.01/I/II/4/1489/2010 tanggal 1 Maret 2010 tentang Konversi Penyelenggaraan Sekolah Pengatur Rawat Gigi Direktorat Kesehatan Angkatan Darat menjadi Akademi Kesehatan Gigi Direktorat Kesehatan Angkatan Darat, maka AKG Ditkesad mulai menerima mahasiswa baru.</w:t>
      </w:r>
    </w:p>
    <w:p w:rsidR="00AB7BCF" w:rsidRPr="00313B8E" w:rsidRDefault="00AB7BCF" w:rsidP="003E132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B8E">
        <w:rPr>
          <w:rFonts w:ascii="Times New Roman" w:hAnsi="Times New Roman" w:cs="Times New Roman"/>
          <w:b/>
          <w:sz w:val="24"/>
          <w:szCs w:val="24"/>
        </w:rPr>
        <w:t>5.1.3</w:t>
      </w:r>
      <w:r w:rsidRPr="00313B8E">
        <w:rPr>
          <w:rFonts w:ascii="Times New Roman" w:hAnsi="Times New Roman" w:cs="Times New Roman"/>
          <w:b/>
          <w:sz w:val="24"/>
          <w:szCs w:val="24"/>
        </w:rPr>
        <w:tab/>
        <w:t>Visi dan Misi Akademi Kesehatan Gigi Puskesad</w:t>
      </w:r>
    </w:p>
    <w:p w:rsidR="00AB7BCF" w:rsidRDefault="00AB7BCF" w:rsidP="003E1322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Visi :</w:t>
      </w:r>
      <w:proofErr w:type="gramEnd"/>
    </w:p>
    <w:p w:rsidR="00AB7BCF" w:rsidRDefault="00AB7BCF" w:rsidP="003E13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AB7BCF">
        <w:rPr>
          <w:rFonts w:ascii="Times New Roman" w:hAnsi="Times New Roman" w:cs="Times New Roman"/>
          <w:sz w:val="24"/>
          <w:szCs w:val="24"/>
        </w:rPr>
        <w:t xml:space="preserve">Menjadi </w:t>
      </w:r>
      <w:r w:rsidR="00753F38">
        <w:rPr>
          <w:rFonts w:ascii="Times New Roman" w:hAnsi="Times New Roman" w:cs="Times New Roman"/>
          <w:sz w:val="24"/>
          <w:szCs w:val="24"/>
        </w:rPr>
        <w:t>program studi kesehatan gigi terbaik pada tingkat nasional dilandasi profesionalisme, disiplin, bermoral, dan terampil pada tahun 2021.</w:t>
      </w:r>
      <w:proofErr w:type="gramEnd"/>
    </w:p>
    <w:p w:rsidR="00AB7BCF" w:rsidRDefault="00AB7BCF" w:rsidP="003E132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BCF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AB7BCF">
        <w:rPr>
          <w:rFonts w:ascii="Times New Roman" w:hAnsi="Times New Roman" w:cs="Times New Roman"/>
          <w:b/>
          <w:sz w:val="24"/>
          <w:szCs w:val="24"/>
        </w:rPr>
        <w:t>Misi :</w:t>
      </w:r>
      <w:proofErr w:type="gramEnd"/>
    </w:p>
    <w:p w:rsidR="00AB7BCF" w:rsidRPr="000E5C8D" w:rsidRDefault="00AB7BCF" w:rsidP="003E132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C8D">
        <w:rPr>
          <w:rFonts w:ascii="Times New Roman" w:hAnsi="Times New Roman" w:cs="Times New Roman"/>
          <w:sz w:val="24"/>
          <w:szCs w:val="24"/>
        </w:rPr>
        <w:t>M</w:t>
      </w:r>
      <w:r w:rsidR="00753F38">
        <w:rPr>
          <w:rFonts w:ascii="Times New Roman" w:hAnsi="Times New Roman" w:cs="Times New Roman"/>
          <w:sz w:val="24"/>
          <w:szCs w:val="24"/>
        </w:rPr>
        <w:t>enyelenggarakan Tri Dharma perguruan tinggi.</w:t>
      </w:r>
    </w:p>
    <w:p w:rsidR="00AB7BCF" w:rsidRPr="000E5C8D" w:rsidRDefault="00AB7BCF" w:rsidP="003E1322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C8D">
        <w:rPr>
          <w:rFonts w:ascii="Times New Roman" w:hAnsi="Times New Roman" w:cs="Times New Roman"/>
          <w:sz w:val="24"/>
          <w:szCs w:val="24"/>
        </w:rPr>
        <w:t xml:space="preserve">Mengembangkan dan </w:t>
      </w:r>
      <w:r w:rsidR="00753F38">
        <w:rPr>
          <w:rFonts w:ascii="Times New Roman" w:hAnsi="Times New Roman" w:cs="Times New Roman"/>
          <w:sz w:val="24"/>
          <w:szCs w:val="24"/>
        </w:rPr>
        <w:t>meningkatkan ilmu pengetahuan dan teknologi Kesgilut dan untuk meningkatkan kesehatan masyarakat.</w:t>
      </w:r>
    </w:p>
    <w:p w:rsidR="00753F38" w:rsidRDefault="001879FB" w:rsidP="00313B8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</w:t>
      </w:r>
      <w:r w:rsidR="00753F38">
        <w:rPr>
          <w:rFonts w:ascii="Times New Roman" w:hAnsi="Times New Roman" w:cs="Times New Roman"/>
          <w:sz w:val="24"/>
          <w:szCs w:val="24"/>
        </w:rPr>
        <w:t>didik calon tenaga kesehatan gigi yang mampu bersaing pada tingkat nasional.</w:t>
      </w:r>
    </w:p>
    <w:p w:rsidR="00313B8E" w:rsidRDefault="00753F38" w:rsidP="00313B8E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38">
        <w:rPr>
          <w:rFonts w:ascii="Times New Roman" w:hAnsi="Times New Roman" w:cs="Times New Roman"/>
          <w:sz w:val="24"/>
          <w:szCs w:val="24"/>
        </w:rPr>
        <w:t>Mengembangkan kemampuan dan ket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53F38">
        <w:rPr>
          <w:rFonts w:ascii="Times New Roman" w:hAnsi="Times New Roman" w:cs="Times New Roman"/>
          <w:sz w:val="24"/>
          <w:szCs w:val="24"/>
        </w:rPr>
        <w:t xml:space="preserve">rampilan </w:t>
      </w:r>
      <w:r>
        <w:rPr>
          <w:rFonts w:ascii="Times New Roman" w:hAnsi="Times New Roman" w:cs="Times New Roman"/>
          <w:sz w:val="24"/>
          <w:szCs w:val="24"/>
        </w:rPr>
        <w:t>vokasional khususnya Kesgilut lapangan dengan penanganan Kegawatdaruratan Gilut.</w:t>
      </w:r>
    </w:p>
    <w:p w:rsidR="00313B8E" w:rsidRPr="00753F38" w:rsidRDefault="00753F38" w:rsidP="00CD64AF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Membina kerja </w:t>
      </w:r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harmonis dengan semua pihak guna memandirikan masyarakat untuk hidup sehat di bidang Kesgilut.</w:t>
      </w:r>
    </w:p>
    <w:p w:rsidR="003E1322" w:rsidRDefault="003E1322" w:rsidP="003E132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322">
        <w:rPr>
          <w:rFonts w:ascii="Times New Roman" w:hAnsi="Times New Roman" w:cs="Times New Roman"/>
          <w:b/>
          <w:sz w:val="24"/>
          <w:szCs w:val="24"/>
        </w:rPr>
        <w:t>5.1.4</w:t>
      </w:r>
      <w:r w:rsidRPr="003E1322">
        <w:rPr>
          <w:rFonts w:ascii="Times New Roman" w:hAnsi="Times New Roman" w:cs="Times New Roman"/>
          <w:b/>
          <w:sz w:val="24"/>
          <w:szCs w:val="24"/>
        </w:rPr>
        <w:tab/>
        <w:t>Kondisi Umum Kampus</w:t>
      </w:r>
    </w:p>
    <w:p w:rsidR="00B22F70" w:rsidRDefault="003E1322" w:rsidP="003E13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3E1322">
        <w:rPr>
          <w:rFonts w:ascii="Times New Roman" w:hAnsi="Times New Roman" w:cs="Times New Roman"/>
          <w:sz w:val="24"/>
          <w:szCs w:val="24"/>
        </w:rPr>
        <w:t>Akademi Kesehatan Gigi</w:t>
      </w:r>
      <w:r>
        <w:rPr>
          <w:rFonts w:ascii="Times New Roman" w:hAnsi="Times New Roman" w:cs="Times New Roman"/>
          <w:sz w:val="24"/>
          <w:szCs w:val="24"/>
        </w:rPr>
        <w:t xml:space="preserve"> Puskesad menempati satu unit standar yang dipakai sendiri dengan jumlah kelas</w:t>
      </w:r>
      <w:r w:rsidR="00B22F70">
        <w:rPr>
          <w:rFonts w:ascii="Times New Roman" w:hAnsi="Times New Roman" w:cs="Times New Roman"/>
          <w:sz w:val="24"/>
          <w:szCs w:val="24"/>
        </w:rPr>
        <w:t xml:space="preserve"> sebanyak 3 kelas dan daya tampu</w:t>
      </w:r>
      <w:r>
        <w:rPr>
          <w:rFonts w:ascii="Times New Roman" w:hAnsi="Times New Roman" w:cs="Times New Roman"/>
          <w:sz w:val="24"/>
          <w:szCs w:val="24"/>
        </w:rPr>
        <w:t>ng sesuai dengan rasio kelas.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Jumlah mahasiswa seluruhnya sebanyak</w:t>
      </w:r>
      <w:r w:rsidR="00B22F70">
        <w:rPr>
          <w:rFonts w:ascii="Times New Roman" w:hAnsi="Times New Roman" w:cs="Times New Roman"/>
          <w:sz w:val="24"/>
          <w:szCs w:val="24"/>
        </w:rPr>
        <w:t xml:space="preserve"> 93</w:t>
      </w:r>
      <w:r>
        <w:rPr>
          <w:rFonts w:ascii="Times New Roman" w:hAnsi="Times New Roman" w:cs="Times New Roman"/>
          <w:sz w:val="24"/>
          <w:szCs w:val="24"/>
        </w:rPr>
        <w:t xml:space="preserve"> mahasiswa.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Gedung Akademi Kesehatan Gigi Puskesad kondisinya saat ini dalam keadaan baik.</w:t>
      </w:r>
      <w:proofErr w:type="gramEnd"/>
    </w:p>
    <w:p w:rsidR="003E1322" w:rsidRDefault="003E1322" w:rsidP="003E132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322">
        <w:rPr>
          <w:rFonts w:ascii="Times New Roman" w:hAnsi="Times New Roman" w:cs="Times New Roman"/>
          <w:b/>
          <w:sz w:val="24"/>
          <w:szCs w:val="24"/>
        </w:rPr>
        <w:lastRenderedPageBreak/>
        <w:t>5.1.5</w:t>
      </w:r>
      <w:r w:rsidRPr="003E1322">
        <w:rPr>
          <w:rFonts w:ascii="Times New Roman" w:hAnsi="Times New Roman" w:cs="Times New Roman"/>
          <w:b/>
          <w:sz w:val="24"/>
          <w:szCs w:val="24"/>
        </w:rPr>
        <w:tab/>
        <w:t>Letak Geografis Akademi Kesehatan Gigi Puskesad</w:t>
      </w:r>
    </w:p>
    <w:p w:rsidR="003E1322" w:rsidRPr="00E01387" w:rsidRDefault="003E1322" w:rsidP="00B22F7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87">
        <w:rPr>
          <w:rFonts w:ascii="Times New Roman" w:hAnsi="Times New Roman" w:cs="Times New Roman"/>
          <w:b/>
          <w:sz w:val="24"/>
          <w:szCs w:val="24"/>
        </w:rPr>
        <w:t xml:space="preserve">Gambar </w:t>
      </w:r>
      <w:r w:rsidR="00471F70" w:rsidRPr="00E01387">
        <w:rPr>
          <w:rFonts w:ascii="Times New Roman" w:hAnsi="Times New Roman" w:cs="Times New Roman"/>
          <w:b/>
          <w:sz w:val="24"/>
          <w:szCs w:val="24"/>
        </w:rPr>
        <w:t>5.1 Letak Geografis</w:t>
      </w:r>
    </w:p>
    <w:p w:rsidR="00B22F70" w:rsidRDefault="00B22F70" w:rsidP="003E132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34361" cy="2676525"/>
            <wp:effectExtent l="19050" t="19050" r="13889" b="28575"/>
            <wp:docPr id="1" name="Picture 1" descr="C:\Users\user\Documents\Bluetooth Folder\20161115_1004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Bluetooth Folder\20161115_100433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67985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F70" w:rsidRPr="00044134" w:rsidRDefault="00471F70" w:rsidP="00B22F7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34">
        <w:rPr>
          <w:rFonts w:ascii="Times New Roman" w:hAnsi="Times New Roman" w:cs="Times New Roman"/>
          <w:b/>
          <w:sz w:val="24"/>
          <w:szCs w:val="24"/>
        </w:rPr>
        <w:t>Tabel 5.1 Jumlah Mahasiswa</w:t>
      </w:r>
    </w:p>
    <w:tbl>
      <w:tblPr>
        <w:tblStyle w:val="TableGrid"/>
        <w:tblW w:w="0" w:type="auto"/>
        <w:tblLook w:val="04A0"/>
      </w:tblPr>
      <w:tblGrid>
        <w:gridCol w:w="576"/>
        <w:gridCol w:w="1517"/>
        <w:gridCol w:w="2379"/>
        <w:gridCol w:w="1193"/>
        <w:gridCol w:w="1156"/>
        <w:gridCol w:w="1333"/>
      </w:tblGrid>
      <w:tr w:rsidR="00471F70" w:rsidTr="00471F70">
        <w:tc>
          <w:tcPr>
            <w:tcW w:w="576" w:type="dxa"/>
            <w:vMerge w:val="restart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17" w:type="dxa"/>
            <w:vMerge w:val="restart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KELAS</w:t>
            </w:r>
          </w:p>
        </w:tc>
        <w:tc>
          <w:tcPr>
            <w:tcW w:w="2379" w:type="dxa"/>
            <w:vMerge w:val="restart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BANYAK RUANG BELAJAR</w:t>
            </w:r>
          </w:p>
        </w:tc>
        <w:tc>
          <w:tcPr>
            <w:tcW w:w="2349" w:type="dxa"/>
            <w:gridSpan w:val="2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SISWA</w:t>
            </w:r>
          </w:p>
        </w:tc>
        <w:tc>
          <w:tcPr>
            <w:tcW w:w="1333" w:type="dxa"/>
            <w:vMerge w:val="restart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</w:tr>
      <w:tr w:rsidR="00471F70" w:rsidTr="00471F70">
        <w:trPr>
          <w:trHeight w:val="509"/>
        </w:trPr>
        <w:tc>
          <w:tcPr>
            <w:tcW w:w="576" w:type="dxa"/>
            <w:vMerge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vMerge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vMerge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1156" w:type="dxa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333" w:type="dxa"/>
            <w:vMerge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F70" w:rsidTr="00471F70">
        <w:tc>
          <w:tcPr>
            <w:tcW w:w="576" w:type="dxa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7" w:type="dxa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TK I</w:t>
            </w:r>
          </w:p>
        </w:tc>
        <w:tc>
          <w:tcPr>
            <w:tcW w:w="2379" w:type="dxa"/>
            <w:vAlign w:val="center"/>
          </w:tcPr>
          <w:p w:rsidR="00471F70" w:rsidRDefault="00B22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56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33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471F70" w:rsidTr="00471F70">
        <w:tc>
          <w:tcPr>
            <w:tcW w:w="576" w:type="dxa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TK II</w:t>
            </w:r>
          </w:p>
        </w:tc>
        <w:tc>
          <w:tcPr>
            <w:tcW w:w="2379" w:type="dxa"/>
            <w:vAlign w:val="center"/>
          </w:tcPr>
          <w:p w:rsidR="00471F70" w:rsidRDefault="00B22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56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33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471F70" w:rsidTr="00471F70">
        <w:tc>
          <w:tcPr>
            <w:tcW w:w="576" w:type="dxa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17" w:type="dxa"/>
            <w:vAlign w:val="center"/>
          </w:tcPr>
          <w:p w:rsidR="00471F70" w:rsidRDefault="00471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TK III</w:t>
            </w:r>
          </w:p>
        </w:tc>
        <w:tc>
          <w:tcPr>
            <w:tcW w:w="2379" w:type="dxa"/>
            <w:vAlign w:val="center"/>
          </w:tcPr>
          <w:p w:rsidR="00471F70" w:rsidRDefault="00B22F70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6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33" w:type="dxa"/>
            <w:vAlign w:val="center"/>
          </w:tcPr>
          <w:p w:rsidR="00471F70" w:rsidRDefault="00F76C61" w:rsidP="00471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471F70" w:rsidTr="00471F70">
        <w:tc>
          <w:tcPr>
            <w:tcW w:w="2093" w:type="dxa"/>
            <w:gridSpan w:val="2"/>
          </w:tcPr>
          <w:p w:rsidR="00471F70" w:rsidRDefault="00471F70" w:rsidP="00B22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2379" w:type="dxa"/>
          </w:tcPr>
          <w:p w:rsidR="00471F70" w:rsidRDefault="00B22F70" w:rsidP="00B22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:rsidR="00471F70" w:rsidRDefault="00F76C61" w:rsidP="00B22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56" w:type="dxa"/>
          </w:tcPr>
          <w:p w:rsidR="00471F70" w:rsidRDefault="00F76C61" w:rsidP="00B22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333" w:type="dxa"/>
          </w:tcPr>
          <w:p w:rsidR="00471F70" w:rsidRDefault="00B22F70" w:rsidP="00B22F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</w:tbl>
    <w:p w:rsidR="003E1322" w:rsidRDefault="003E1322" w:rsidP="0004413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22" w:rsidRDefault="003E1322" w:rsidP="003E132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5.1.6</w:t>
      </w:r>
      <w:r>
        <w:rPr>
          <w:rFonts w:ascii="Times New Roman" w:hAnsi="Times New Roman" w:cs="Times New Roman"/>
          <w:b/>
          <w:sz w:val="24"/>
          <w:szCs w:val="24"/>
        </w:rPr>
        <w:tab/>
        <w:t>Fasilitas</w:t>
      </w:r>
    </w:p>
    <w:p w:rsidR="003E1322" w:rsidRDefault="003E1322" w:rsidP="003E132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Gedung</w:t>
      </w:r>
    </w:p>
    <w:p w:rsidR="003E1322" w:rsidRDefault="003E1322" w:rsidP="003E132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Kuliah</w:t>
      </w:r>
      <w:r w:rsidR="00471F70">
        <w:rPr>
          <w:rFonts w:ascii="Times New Roman" w:hAnsi="Times New Roman" w:cs="Times New Roman"/>
          <w:sz w:val="24"/>
          <w:szCs w:val="24"/>
        </w:rPr>
        <w:tab/>
      </w:r>
      <w:r w:rsidR="00471F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3 Lokal</w:t>
      </w:r>
    </w:p>
    <w:p w:rsidR="003E1322" w:rsidRDefault="003E1322" w:rsidP="003E132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Direktur</w:t>
      </w:r>
      <w:r w:rsidR="00471F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 Ruang</w:t>
      </w:r>
    </w:p>
    <w:p w:rsidR="003E1322" w:rsidRDefault="00471F70" w:rsidP="003E132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Dosen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471F70" w:rsidRDefault="00471F70" w:rsidP="003E132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471F70" w:rsidRDefault="00471F70" w:rsidP="003E132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Ruang Perpus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471F70" w:rsidRDefault="00471F70" w:rsidP="003E132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Lab Kelas</w:t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471F70" w:rsidRDefault="00471F70" w:rsidP="003E1322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Rapat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471F70" w:rsidRDefault="00471F70" w:rsidP="00471F70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Senat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471F70" w:rsidRDefault="00471F70" w:rsidP="00471F70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Gudang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471F70" w:rsidRDefault="00471F70" w:rsidP="00471F70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Kamar Mandi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8 Buah</w:t>
      </w:r>
    </w:p>
    <w:p w:rsidR="00471F70" w:rsidRDefault="00471F70" w:rsidP="00471F70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Praktik/Klinik</w:t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471F70" w:rsidRDefault="00471F70" w:rsidP="00471F70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KDM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B22F70" w:rsidRPr="00CD64AF" w:rsidRDefault="00471F70" w:rsidP="00B22F70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Preklinik</w:t>
      </w:r>
      <w:r>
        <w:rPr>
          <w:rFonts w:ascii="Times New Roman" w:hAnsi="Times New Roman" w:cs="Times New Roman"/>
          <w:sz w:val="24"/>
          <w:szCs w:val="24"/>
        </w:rPr>
        <w:tab/>
        <w:t>: 1 Ruang</w:t>
      </w:r>
    </w:p>
    <w:p w:rsidR="00B22F70" w:rsidRDefault="00870F9B" w:rsidP="00B22F7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</w:t>
      </w:r>
      <w:r>
        <w:rPr>
          <w:rFonts w:ascii="Times New Roman" w:hAnsi="Times New Roman" w:cs="Times New Roman"/>
          <w:b/>
          <w:sz w:val="24"/>
          <w:szCs w:val="24"/>
        </w:rPr>
        <w:tab/>
        <w:t>Pengambilan Sampe</w:t>
      </w:r>
      <w:r w:rsidR="00313B8E">
        <w:rPr>
          <w:rFonts w:ascii="Times New Roman" w:hAnsi="Times New Roman" w:cs="Times New Roman"/>
          <w:b/>
          <w:sz w:val="24"/>
          <w:szCs w:val="24"/>
        </w:rPr>
        <w:t>l</w:t>
      </w:r>
    </w:p>
    <w:p w:rsidR="00870F9B" w:rsidRDefault="00B22F70" w:rsidP="00B22F7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B22F70">
        <w:rPr>
          <w:rFonts w:ascii="Times New Roman" w:hAnsi="Times New Roman" w:cs="Times New Roman"/>
          <w:sz w:val="24"/>
          <w:szCs w:val="24"/>
        </w:rPr>
        <w:t xml:space="preserve">Pengambilan </w:t>
      </w:r>
      <w:r w:rsidR="00D11174">
        <w:rPr>
          <w:rFonts w:ascii="Times New Roman" w:hAnsi="Times New Roman" w:cs="Times New Roman"/>
          <w:sz w:val="24"/>
          <w:szCs w:val="24"/>
        </w:rPr>
        <w:t>sampel dilaksanakan</w:t>
      </w:r>
      <w:r>
        <w:rPr>
          <w:rFonts w:ascii="Times New Roman" w:hAnsi="Times New Roman" w:cs="Times New Roman"/>
          <w:sz w:val="24"/>
          <w:szCs w:val="24"/>
        </w:rPr>
        <w:t xml:space="preserve"> di Akademi Kesehatan Gigi Puskesad.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Besarnya </w:t>
      </w:r>
      <w:r w:rsidR="00313B8E">
        <w:rPr>
          <w:rFonts w:ascii="Times New Roman" w:hAnsi="Times New Roman" w:cs="Times New Roman"/>
          <w:sz w:val="24"/>
          <w:szCs w:val="24"/>
        </w:rPr>
        <w:t>sampel</w:t>
      </w:r>
      <w:r w:rsidR="00870F9B">
        <w:rPr>
          <w:rFonts w:ascii="Times New Roman" w:hAnsi="Times New Roman" w:cs="Times New Roman"/>
          <w:sz w:val="24"/>
          <w:szCs w:val="24"/>
        </w:rPr>
        <w:t xml:space="preserve"> sebanyak 50 responden denga</w:t>
      </w:r>
      <w:r w:rsidR="00313B8E">
        <w:rPr>
          <w:rFonts w:ascii="Times New Roman" w:hAnsi="Times New Roman" w:cs="Times New Roman"/>
          <w:sz w:val="24"/>
          <w:szCs w:val="24"/>
        </w:rPr>
        <w:t>n</w:t>
      </w:r>
      <w:r w:rsidR="00870F9B">
        <w:rPr>
          <w:rFonts w:ascii="Times New Roman" w:hAnsi="Times New Roman" w:cs="Times New Roman"/>
          <w:sz w:val="24"/>
          <w:szCs w:val="24"/>
        </w:rPr>
        <w:t xml:space="preserve"> mengambil mahasiswa tingkat I, II, dan III.</w:t>
      </w:r>
      <w:proofErr w:type="gramEnd"/>
      <w:r w:rsidR="00870F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1174">
        <w:rPr>
          <w:rFonts w:ascii="Times New Roman" w:hAnsi="Times New Roman" w:cs="Times New Roman"/>
          <w:sz w:val="24"/>
          <w:szCs w:val="24"/>
        </w:rPr>
        <w:t>Pengambilan sampel dilakukan oleh peneliti sendiri yang dibantu 2 orang teman sejawat dari Akademi Kesehatan Gigi Puskesad.</w:t>
      </w:r>
      <w:proofErr w:type="gramEnd"/>
      <w:r w:rsidR="00D11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F9B" w:rsidRPr="00870F9B" w:rsidRDefault="00870F9B" w:rsidP="00B22F7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F9B">
        <w:rPr>
          <w:rFonts w:ascii="Times New Roman" w:hAnsi="Times New Roman" w:cs="Times New Roman"/>
          <w:b/>
          <w:sz w:val="24"/>
          <w:szCs w:val="24"/>
        </w:rPr>
        <w:t>5.3</w:t>
      </w:r>
      <w:r w:rsidRPr="00870F9B">
        <w:rPr>
          <w:rFonts w:ascii="Times New Roman" w:hAnsi="Times New Roman" w:cs="Times New Roman"/>
          <w:b/>
          <w:sz w:val="24"/>
          <w:szCs w:val="24"/>
        </w:rPr>
        <w:tab/>
      </w:r>
      <w:r w:rsidR="00D11174">
        <w:rPr>
          <w:rFonts w:ascii="Times New Roman" w:hAnsi="Times New Roman" w:cs="Times New Roman"/>
          <w:b/>
          <w:sz w:val="24"/>
          <w:szCs w:val="24"/>
        </w:rPr>
        <w:t>Pelaksanaan Penelitian</w:t>
      </w:r>
    </w:p>
    <w:p w:rsidR="009106D3" w:rsidRDefault="00870F9B" w:rsidP="00B22F7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11174">
        <w:rPr>
          <w:rFonts w:ascii="Times New Roman" w:hAnsi="Times New Roman" w:cs="Times New Roman"/>
          <w:sz w:val="24"/>
          <w:szCs w:val="24"/>
        </w:rPr>
        <w:t>Penelitian ini dilakukan pada tanggal 3 Maret 2017 di Akademi Kesehatan Gigi Puskesad.</w:t>
      </w:r>
      <w:proofErr w:type="gramEnd"/>
      <w:r w:rsidR="00D11174">
        <w:rPr>
          <w:rFonts w:ascii="Times New Roman" w:hAnsi="Times New Roman" w:cs="Times New Roman"/>
          <w:sz w:val="24"/>
          <w:szCs w:val="24"/>
        </w:rPr>
        <w:t xml:space="preserve"> Pengambilan data dilakukan dengan cara pengisian kuesioner oleh responden yaitu mahasiswa Akademi Kesehatan Gigi Puskesad Tingkat I, II, dan III, yang beralamatkan Jl. dr Abdul Rahman Saleh No. 18</w:t>
      </w:r>
      <w:r w:rsidR="009106D3">
        <w:rPr>
          <w:rFonts w:ascii="Times New Roman" w:hAnsi="Times New Roman" w:cs="Times New Roman"/>
          <w:sz w:val="24"/>
          <w:szCs w:val="24"/>
        </w:rPr>
        <w:t xml:space="preserve"> Jakarta Pusat, dan yang menjadi sasaran dari penelitian ini adalah mahasiswa Tingkat I, II, dan III yang berjumlah 50 orang, terdiri dari 25 laki-laki dan 25 perempuan. </w:t>
      </w:r>
    </w:p>
    <w:p w:rsidR="00870F9B" w:rsidRDefault="00870F9B" w:rsidP="00CD64A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9106D3">
        <w:rPr>
          <w:rFonts w:ascii="Times New Roman" w:hAnsi="Times New Roman" w:cs="Times New Roman"/>
          <w:sz w:val="24"/>
          <w:szCs w:val="24"/>
        </w:rPr>
        <w:t xml:space="preserve">yang dikumpulan dalam penelitian ini adalah tentang tingkat stres yang diukur dengan menggunakan </w:t>
      </w:r>
      <w:r w:rsidR="009106D3" w:rsidRPr="009106D3">
        <w:rPr>
          <w:rFonts w:ascii="Times New Roman" w:hAnsi="Times New Roman" w:cs="Times New Roman"/>
          <w:i/>
          <w:sz w:val="24"/>
          <w:szCs w:val="24"/>
        </w:rPr>
        <w:t>Perceived Stress Scale</w:t>
      </w:r>
      <w:r w:rsidR="009106D3">
        <w:rPr>
          <w:rFonts w:ascii="Times New Roman" w:hAnsi="Times New Roman" w:cs="Times New Roman"/>
          <w:sz w:val="24"/>
          <w:szCs w:val="24"/>
        </w:rPr>
        <w:t xml:space="preserve"> (PSS). Sedangkan data tentang intensitas terjadinya Stomatitis Aftosa Rekuren (SAR) diukur dengan menggunakan Mean. Pengambilan data dilakukan </w:t>
      </w:r>
      <w:r>
        <w:rPr>
          <w:rFonts w:ascii="Times New Roman" w:hAnsi="Times New Roman" w:cs="Times New Roman"/>
          <w:sz w:val="24"/>
          <w:szCs w:val="24"/>
        </w:rPr>
        <w:t xml:space="preserve">dengan </w:t>
      </w:r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menyebarkan lembaran kuesioner secara langsung kepada responden.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Sebelum menyebarkan </w:t>
      </w:r>
      <w:r>
        <w:rPr>
          <w:rFonts w:ascii="Times New Roman" w:hAnsi="Times New Roman" w:cs="Times New Roman"/>
          <w:sz w:val="24"/>
          <w:szCs w:val="24"/>
        </w:rPr>
        <w:lastRenderedPageBreak/>
        <w:t>lembaran kuesioner peneliti menjelaskan terlebih dahulu mengenai tujuan dan manfaat penelitian kepada responden, kemudian responden mengisi lembar kuesioner yang telah dibagikan.</w:t>
      </w:r>
      <w:proofErr w:type="gramEnd"/>
    </w:p>
    <w:p w:rsidR="00870F9B" w:rsidRDefault="00870F9B" w:rsidP="00B22F7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F9B">
        <w:rPr>
          <w:rFonts w:ascii="Times New Roman" w:hAnsi="Times New Roman" w:cs="Times New Roman"/>
          <w:b/>
          <w:sz w:val="24"/>
          <w:szCs w:val="24"/>
        </w:rPr>
        <w:t>5.4</w:t>
      </w:r>
      <w:r w:rsidRPr="00870F9B">
        <w:rPr>
          <w:rFonts w:ascii="Times New Roman" w:hAnsi="Times New Roman" w:cs="Times New Roman"/>
          <w:b/>
          <w:sz w:val="24"/>
          <w:szCs w:val="24"/>
        </w:rPr>
        <w:tab/>
        <w:t>Hasil Penelitian</w:t>
      </w:r>
    </w:p>
    <w:p w:rsidR="001960EB" w:rsidRDefault="001960EB" w:rsidP="00B22F7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9106D3" w:rsidRPr="009106D3">
        <w:rPr>
          <w:rFonts w:ascii="Times New Roman" w:hAnsi="Times New Roman" w:cs="Times New Roman"/>
          <w:sz w:val="24"/>
          <w:szCs w:val="24"/>
        </w:rPr>
        <w:t xml:space="preserve">Kegiatan </w:t>
      </w:r>
      <w:r w:rsidR="009106D3">
        <w:rPr>
          <w:rFonts w:ascii="Times New Roman" w:hAnsi="Times New Roman" w:cs="Times New Roman"/>
          <w:sz w:val="24"/>
          <w:szCs w:val="24"/>
        </w:rPr>
        <w:t>penelitian ini dilakukan dengan membagikan lembaran kuesioner kepada responden.</w:t>
      </w:r>
      <w:proofErr w:type="gramEnd"/>
      <w:r w:rsidR="009106D3">
        <w:rPr>
          <w:rFonts w:ascii="Times New Roman" w:hAnsi="Times New Roman" w:cs="Times New Roman"/>
          <w:sz w:val="24"/>
          <w:szCs w:val="24"/>
        </w:rPr>
        <w:t xml:space="preserve"> </w:t>
      </w:r>
      <w:r w:rsidR="005F732C">
        <w:rPr>
          <w:rFonts w:ascii="Times New Roman" w:hAnsi="Times New Roman" w:cs="Times New Roman"/>
          <w:sz w:val="24"/>
          <w:szCs w:val="24"/>
        </w:rPr>
        <w:t>Persebaran dari jenis kelamin responden digambarkan dalam bentuk diagram di bawah ini.</w:t>
      </w:r>
    </w:p>
    <w:p w:rsidR="005F732C" w:rsidRPr="009106D3" w:rsidRDefault="005F732C" w:rsidP="002F64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6D3">
        <w:rPr>
          <w:rFonts w:ascii="Times New Roman" w:hAnsi="Times New Roman" w:cs="Times New Roman"/>
          <w:b/>
          <w:sz w:val="24"/>
          <w:szCs w:val="24"/>
        </w:rPr>
        <w:t>Gambar 5.2 Diagram Persebaran Berdasarkan Jenis Kelamin</w:t>
      </w:r>
    </w:p>
    <w:p w:rsidR="005F732C" w:rsidRDefault="00FB7AC7" w:rsidP="003E69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60325</wp:posOffset>
            </wp:positionV>
            <wp:extent cx="3619500" cy="2257425"/>
            <wp:effectExtent l="19050" t="0" r="19050" b="0"/>
            <wp:wrapSquare wrapText="bothSides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9106D3" w:rsidRDefault="009106D3" w:rsidP="003E69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770" w:rsidRDefault="007E7770" w:rsidP="003E69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770" w:rsidRDefault="007E7770" w:rsidP="003E69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770" w:rsidRDefault="007E7770" w:rsidP="003E69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770" w:rsidRDefault="007E7770" w:rsidP="003E69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819" w:rsidRDefault="00D73819" w:rsidP="003E69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819" w:rsidRDefault="00D73819" w:rsidP="00D7381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6D3" w:rsidRDefault="009106D3" w:rsidP="007E7770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106D3">
        <w:rPr>
          <w:rFonts w:ascii="Times New Roman" w:hAnsi="Times New Roman" w:cs="Times New Roman"/>
          <w:b/>
          <w:sz w:val="24"/>
          <w:szCs w:val="24"/>
        </w:rPr>
        <w:t>5.4.1</w:t>
      </w:r>
      <w:r w:rsidRPr="009106D3">
        <w:rPr>
          <w:rFonts w:ascii="Times New Roman" w:hAnsi="Times New Roman" w:cs="Times New Roman"/>
          <w:b/>
          <w:sz w:val="24"/>
          <w:szCs w:val="24"/>
        </w:rPr>
        <w:tab/>
      </w:r>
      <w:r w:rsidR="00646ADA" w:rsidRPr="009106D3">
        <w:rPr>
          <w:rFonts w:ascii="Times New Roman" w:hAnsi="Times New Roman" w:cs="Times New Roman"/>
          <w:b/>
          <w:sz w:val="24"/>
          <w:szCs w:val="24"/>
        </w:rPr>
        <w:t xml:space="preserve">Gambaran </w:t>
      </w:r>
      <w:r w:rsidRPr="009106D3">
        <w:rPr>
          <w:rFonts w:ascii="Times New Roman" w:hAnsi="Times New Roman" w:cs="Times New Roman"/>
          <w:b/>
          <w:sz w:val="24"/>
          <w:szCs w:val="24"/>
        </w:rPr>
        <w:t xml:space="preserve">Tingkat Stres Pada Mahasiswa </w:t>
      </w:r>
      <w:r w:rsidR="00646ADA" w:rsidRPr="009106D3">
        <w:rPr>
          <w:rFonts w:ascii="Times New Roman" w:hAnsi="Times New Roman" w:cs="Times New Roman"/>
          <w:b/>
          <w:sz w:val="24"/>
          <w:szCs w:val="24"/>
        </w:rPr>
        <w:t>Akademi Kesehatan Gigi Puskesad</w:t>
      </w:r>
      <w:r w:rsidR="00646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ADA" w:rsidRPr="007E7770" w:rsidRDefault="007E7770" w:rsidP="00646AD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770">
        <w:rPr>
          <w:rFonts w:ascii="Times New Roman" w:hAnsi="Times New Roman" w:cs="Times New Roman"/>
          <w:b/>
          <w:sz w:val="24"/>
          <w:szCs w:val="24"/>
        </w:rPr>
        <w:t>Grafik</w:t>
      </w:r>
      <w:r w:rsidR="001100AF" w:rsidRPr="007E7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770">
        <w:rPr>
          <w:rFonts w:ascii="Times New Roman" w:hAnsi="Times New Roman" w:cs="Times New Roman"/>
          <w:b/>
          <w:sz w:val="24"/>
          <w:szCs w:val="24"/>
        </w:rPr>
        <w:t>5.1</w:t>
      </w:r>
      <w:r w:rsidR="00646ADA" w:rsidRPr="007E7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Responden Berdasarkan </w:t>
      </w:r>
      <w:r w:rsidR="00646ADA" w:rsidRPr="007E7770">
        <w:rPr>
          <w:rFonts w:ascii="Times New Roman" w:hAnsi="Times New Roman" w:cs="Times New Roman"/>
          <w:b/>
          <w:sz w:val="24"/>
          <w:szCs w:val="24"/>
        </w:rPr>
        <w:t>Tingkat Stres Mahasiswa</w:t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6ADA" w:rsidRDefault="00DD433B" w:rsidP="00646AD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24375" cy="2162175"/>
            <wp:effectExtent l="38100" t="19050" r="952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169C2" w:rsidRDefault="00A169C2" w:rsidP="00FB7AC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Dari Grafik 5.1 menunjukan bahwa tingkat </w:t>
      </w:r>
      <w:r w:rsidR="00881496">
        <w:rPr>
          <w:rFonts w:ascii="Times New Roman" w:hAnsi="Times New Roman" w:cs="Times New Roman"/>
          <w:sz w:val="24"/>
          <w:szCs w:val="24"/>
        </w:rPr>
        <w:t>stres</w:t>
      </w:r>
      <w:r>
        <w:rPr>
          <w:rFonts w:ascii="Times New Roman" w:hAnsi="Times New Roman" w:cs="Times New Roman"/>
          <w:sz w:val="24"/>
          <w:szCs w:val="24"/>
        </w:rPr>
        <w:t xml:space="preserve"> normal mencapai urutan tertinggi yaitu 52% dengan jumlah mahasiswa</w:t>
      </w:r>
      <w:r w:rsidR="008A3E3F">
        <w:rPr>
          <w:rFonts w:ascii="Times New Roman" w:hAnsi="Times New Roman" w:cs="Times New Roman"/>
          <w:sz w:val="24"/>
          <w:szCs w:val="24"/>
        </w:rPr>
        <w:t>/i</w:t>
      </w:r>
      <w:r>
        <w:rPr>
          <w:rFonts w:ascii="Times New Roman" w:hAnsi="Times New Roman" w:cs="Times New Roman"/>
          <w:sz w:val="24"/>
          <w:szCs w:val="24"/>
        </w:rPr>
        <w:t xml:space="preserve"> sebanyak 26 orang, sedangkan tingkat stres rendah dan tinggi mencapai 22% dengan jumlah mahasiswa</w:t>
      </w:r>
      <w:r w:rsidR="008A3E3F">
        <w:rPr>
          <w:rFonts w:ascii="Times New Roman" w:hAnsi="Times New Roman" w:cs="Times New Roman"/>
          <w:sz w:val="24"/>
          <w:szCs w:val="24"/>
        </w:rPr>
        <w:t>/i</w:t>
      </w:r>
      <w:r>
        <w:rPr>
          <w:rFonts w:ascii="Times New Roman" w:hAnsi="Times New Roman" w:cs="Times New Roman"/>
          <w:sz w:val="24"/>
          <w:szCs w:val="24"/>
        </w:rPr>
        <w:t xml:space="preserve"> sebanyak 11 orang, dan tingkat stres sangat tinggi mencapai 4% dengan jumlah mahasiswa sebanyak 2 orang.</w:t>
      </w:r>
    </w:p>
    <w:p w:rsidR="007E7770" w:rsidRDefault="007E7770" w:rsidP="00646AD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770">
        <w:rPr>
          <w:rFonts w:ascii="Times New Roman" w:hAnsi="Times New Roman" w:cs="Times New Roman"/>
          <w:b/>
          <w:sz w:val="24"/>
          <w:szCs w:val="24"/>
        </w:rPr>
        <w:t>Tabel 5.2 Responden Berdasarkan Tingkat Stres Mahasiswa</w:t>
      </w:r>
    </w:p>
    <w:tbl>
      <w:tblPr>
        <w:tblStyle w:val="TableGrid"/>
        <w:tblW w:w="0" w:type="auto"/>
        <w:tblInd w:w="534" w:type="dxa"/>
        <w:tblLook w:val="04A0"/>
      </w:tblPr>
      <w:tblGrid>
        <w:gridCol w:w="1304"/>
        <w:gridCol w:w="2038"/>
        <w:gridCol w:w="2039"/>
        <w:gridCol w:w="1848"/>
      </w:tblGrid>
      <w:tr w:rsidR="007E7770" w:rsidTr="00532E0A">
        <w:tc>
          <w:tcPr>
            <w:tcW w:w="1304" w:type="dxa"/>
            <w:vAlign w:val="center"/>
          </w:tcPr>
          <w:p w:rsidR="007E7770" w:rsidRDefault="007E7770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038" w:type="dxa"/>
            <w:vAlign w:val="center"/>
          </w:tcPr>
          <w:p w:rsidR="007E7770" w:rsidRDefault="007E7770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Tingkat Stres</w:t>
            </w:r>
          </w:p>
        </w:tc>
        <w:tc>
          <w:tcPr>
            <w:tcW w:w="2039" w:type="dxa"/>
            <w:vAlign w:val="center"/>
          </w:tcPr>
          <w:p w:rsidR="007E7770" w:rsidRDefault="007E7770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848" w:type="dxa"/>
            <w:vAlign w:val="center"/>
          </w:tcPr>
          <w:p w:rsidR="007E7770" w:rsidRDefault="007E7770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</w:tr>
      <w:tr w:rsidR="007E7770" w:rsidTr="00532E0A">
        <w:tc>
          <w:tcPr>
            <w:tcW w:w="1304" w:type="dxa"/>
            <w:vAlign w:val="center"/>
          </w:tcPr>
          <w:p w:rsidR="007E7770" w:rsidRDefault="007E7770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38" w:type="dxa"/>
            <w:vAlign w:val="center"/>
          </w:tcPr>
          <w:p w:rsidR="007E7770" w:rsidRDefault="00E8427F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Rendah</w:t>
            </w:r>
          </w:p>
        </w:tc>
        <w:tc>
          <w:tcPr>
            <w:tcW w:w="2039" w:type="dxa"/>
            <w:vAlign w:val="center"/>
          </w:tcPr>
          <w:p w:rsidR="007E7770" w:rsidRDefault="00DD433B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8" w:type="dxa"/>
            <w:vAlign w:val="center"/>
          </w:tcPr>
          <w:p w:rsidR="007E7770" w:rsidRDefault="00DD433B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22%</w:t>
            </w:r>
          </w:p>
        </w:tc>
      </w:tr>
      <w:tr w:rsidR="007E7770" w:rsidTr="00532E0A">
        <w:tc>
          <w:tcPr>
            <w:tcW w:w="1304" w:type="dxa"/>
            <w:vAlign w:val="center"/>
          </w:tcPr>
          <w:p w:rsidR="007E7770" w:rsidRDefault="007E7770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8" w:type="dxa"/>
            <w:vAlign w:val="center"/>
          </w:tcPr>
          <w:p w:rsidR="007E7770" w:rsidRDefault="00E8427F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Normal</w:t>
            </w:r>
          </w:p>
        </w:tc>
        <w:tc>
          <w:tcPr>
            <w:tcW w:w="2039" w:type="dxa"/>
            <w:vAlign w:val="center"/>
          </w:tcPr>
          <w:p w:rsidR="007E7770" w:rsidRDefault="00DD433B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8" w:type="dxa"/>
            <w:vAlign w:val="center"/>
          </w:tcPr>
          <w:p w:rsidR="007E7770" w:rsidRDefault="00DD433B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52%</w:t>
            </w:r>
          </w:p>
        </w:tc>
      </w:tr>
      <w:tr w:rsidR="007E7770" w:rsidTr="00532E0A">
        <w:tc>
          <w:tcPr>
            <w:tcW w:w="1304" w:type="dxa"/>
            <w:vAlign w:val="center"/>
          </w:tcPr>
          <w:p w:rsidR="007E7770" w:rsidRDefault="007E7770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8" w:type="dxa"/>
            <w:vAlign w:val="center"/>
          </w:tcPr>
          <w:p w:rsidR="007E7770" w:rsidRDefault="00E8427F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Tinggi</w:t>
            </w:r>
          </w:p>
        </w:tc>
        <w:tc>
          <w:tcPr>
            <w:tcW w:w="2039" w:type="dxa"/>
            <w:vAlign w:val="center"/>
          </w:tcPr>
          <w:p w:rsidR="007E7770" w:rsidRDefault="00DD433B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8" w:type="dxa"/>
            <w:vAlign w:val="center"/>
          </w:tcPr>
          <w:p w:rsidR="007E7770" w:rsidRDefault="00DD433B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22%</w:t>
            </w:r>
          </w:p>
        </w:tc>
      </w:tr>
      <w:tr w:rsidR="007E7770" w:rsidTr="00532E0A">
        <w:tc>
          <w:tcPr>
            <w:tcW w:w="1304" w:type="dxa"/>
            <w:vAlign w:val="center"/>
          </w:tcPr>
          <w:p w:rsidR="007E7770" w:rsidRDefault="00E8427F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38" w:type="dxa"/>
            <w:vAlign w:val="center"/>
          </w:tcPr>
          <w:p w:rsidR="007E7770" w:rsidRDefault="00E8427F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Sangat Tinggi</w:t>
            </w:r>
          </w:p>
        </w:tc>
        <w:tc>
          <w:tcPr>
            <w:tcW w:w="2039" w:type="dxa"/>
            <w:vAlign w:val="center"/>
          </w:tcPr>
          <w:p w:rsidR="007E7770" w:rsidRDefault="00DD433B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8" w:type="dxa"/>
            <w:vAlign w:val="center"/>
          </w:tcPr>
          <w:p w:rsidR="007E7770" w:rsidRDefault="00DD433B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</w:tr>
      <w:tr w:rsidR="00E8427F" w:rsidTr="00532E0A">
        <w:tc>
          <w:tcPr>
            <w:tcW w:w="3342" w:type="dxa"/>
            <w:gridSpan w:val="2"/>
            <w:vAlign w:val="center"/>
          </w:tcPr>
          <w:p w:rsidR="00E8427F" w:rsidRDefault="00E8427F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39" w:type="dxa"/>
            <w:vAlign w:val="center"/>
          </w:tcPr>
          <w:p w:rsidR="00E8427F" w:rsidRDefault="00E8427F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8" w:type="dxa"/>
            <w:vAlign w:val="center"/>
          </w:tcPr>
          <w:p w:rsidR="00E8427F" w:rsidRDefault="00E8427F" w:rsidP="00E8427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1100AF" w:rsidRPr="00FB7AC7" w:rsidRDefault="00FB7AC7" w:rsidP="00FB7AC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B7AC7">
        <w:rPr>
          <w:rFonts w:ascii="Times New Roman" w:hAnsi="Times New Roman" w:cs="Times New Roman"/>
          <w:sz w:val="24"/>
          <w:szCs w:val="24"/>
        </w:rPr>
        <w:t xml:space="preserve">Dari hasil </w:t>
      </w:r>
      <w:r>
        <w:rPr>
          <w:rFonts w:ascii="Times New Roman" w:hAnsi="Times New Roman" w:cs="Times New Roman"/>
          <w:sz w:val="24"/>
          <w:szCs w:val="24"/>
        </w:rPr>
        <w:t>pengambilan data tersebut, didapatkan 11 mahasiswa/i (22%) mempunyai tingkat stres rendah, 26 mahasiswa/i (52%) mempunyai tingkat stres normal, 11 mahasiswa/i (22%) mempunyai tingkat stres tinggi, dan 2 mahasiswa/i (4%)  mempunyai tingkat stres sangat tinggi</w:t>
      </w:r>
      <w:r w:rsidR="001100AF">
        <w:rPr>
          <w:rFonts w:ascii="Times New Roman" w:hAnsi="Times New Roman" w:cs="Times New Roman"/>
          <w:sz w:val="24"/>
          <w:szCs w:val="24"/>
        </w:rPr>
        <w:t>.</w:t>
      </w:r>
    </w:p>
    <w:p w:rsidR="00D73819" w:rsidRPr="007E7770" w:rsidRDefault="00D73819" w:rsidP="00D7381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770">
        <w:rPr>
          <w:rFonts w:ascii="Times New Roman" w:hAnsi="Times New Roman" w:cs="Times New Roman"/>
          <w:b/>
          <w:sz w:val="24"/>
          <w:szCs w:val="24"/>
        </w:rPr>
        <w:t xml:space="preserve">Grafik </w:t>
      </w:r>
      <w:r>
        <w:rPr>
          <w:rFonts w:ascii="Times New Roman" w:hAnsi="Times New Roman" w:cs="Times New Roman"/>
          <w:b/>
          <w:sz w:val="24"/>
          <w:szCs w:val="24"/>
        </w:rPr>
        <w:t>5.2</w:t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 Tingkat Stres Mahasiswa </w:t>
      </w:r>
      <w:r>
        <w:rPr>
          <w:rFonts w:ascii="Times New Roman" w:hAnsi="Times New Roman" w:cs="Times New Roman"/>
          <w:b/>
          <w:sz w:val="24"/>
          <w:szCs w:val="24"/>
        </w:rPr>
        <w:t>Berdasarkan Jenis Kelamin</w:t>
      </w:r>
    </w:p>
    <w:p w:rsidR="00D73819" w:rsidRDefault="00D73819" w:rsidP="00D7381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524125"/>
            <wp:effectExtent l="38100" t="19050" r="1905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73819" w:rsidRDefault="00881496" w:rsidP="0088149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Dari Grafik 5.2 menunjukan bahwa tingkat stres normal mencapai urutan tertinggi baik perempuan maupun laki-laki y</w:t>
      </w:r>
      <w:r w:rsidR="00E8601E">
        <w:rPr>
          <w:rFonts w:ascii="Times New Roman" w:hAnsi="Times New Roman" w:cs="Times New Roman"/>
          <w:sz w:val="24"/>
          <w:szCs w:val="24"/>
        </w:rPr>
        <w:t xml:space="preserve">aitu 52% dengan jumlah mahasiswa/i sebanyak 13 orang, tingkat stres rendah pada perempuan mencapai 28% sebanyak 7 orang dan pada laki-laki mencapai 16% sebanyak 4 orang, </w:t>
      </w:r>
      <w:r>
        <w:rPr>
          <w:rFonts w:ascii="Times New Roman" w:hAnsi="Times New Roman" w:cs="Times New Roman"/>
          <w:sz w:val="24"/>
          <w:szCs w:val="24"/>
        </w:rPr>
        <w:t xml:space="preserve">tingkat stres tinggi </w:t>
      </w:r>
      <w:r w:rsidR="00E8601E">
        <w:rPr>
          <w:rFonts w:ascii="Times New Roman" w:hAnsi="Times New Roman" w:cs="Times New Roman"/>
          <w:sz w:val="24"/>
          <w:szCs w:val="24"/>
        </w:rPr>
        <w:t>pada perempuan mencapai 20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E8601E">
        <w:rPr>
          <w:rFonts w:ascii="Times New Roman" w:hAnsi="Times New Roman" w:cs="Times New Roman"/>
          <w:sz w:val="24"/>
          <w:szCs w:val="24"/>
        </w:rPr>
        <w:t xml:space="preserve">sebanyak 5 orang dan pada laki-laki mencapai 24% </w:t>
      </w:r>
      <w:r>
        <w:rPr>
          <w:rFonts w:ascii="Times New Roman" w:hAnsi="Times New Roman" w:cs="Times New Roman"/>
          <w:sz w:val="24"/>
          <w:szCs w:val="24"/>
        </w:rPr>
        <w:t xml:space="preserve">sebanyak </w:t>
      </w:r>
      <w:r w:rsidR="00E860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orang, dan tingkat stres</w:t>
      </w:r>
      <w:r w:rsidR="00792206">
        <w:rPr>
          <w:rFonts w:ascii="Times New Roman" w:hAnsi="Times New Roman" w:cs="Times New Roman"/>
          <w:sz w:val="24"/>
          <w:szCs w:val="24"/>
        </w:rPr>
        <w:t xml:space="preserve"> sangat tinggi tidak ditemukan pada perempuan, sedangkan pada laki-laki mencapai 8% sebanyak 2 orang.</w:t>
      </w:r>
    </w:p>
    <w:p w:rsidR="001100AF" w:rsidRDefault="00881496" w:rsidP="00881496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 5.3 </w:t>
      </w:r>
      <w:r w:rsidRPr="007E7770">
        <w:rPr>
          <w:rFonts w:ascii="Times New Roman" w:hAnsi="Times New Roman" w:cs="Times New Roman"/>
          <w:b/>
          <w:sz w:val="24"/>
          <w:szCs w:val="24"/>
        </w:rPr>
        <w:t>Tingkat Stres Mahasiswa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81496">
        <w:rPr>
          <w:rFonts w:ascii="Times New Roman" w:hAnsi="Times New Roman" w:cs="Times New Roman"/>
          <w:b/>
          <w:noProof/>
          <w:sz w:val="24"/>
          <w:szCs w:val="24"/>
        </w:rPr>
        <w:t>Berdasarkan Jenis Kelamin</w:t>
      </w:r>
    </w:p>
    <w:tbl>
      <w:tblPr>
        <w:tblStyle w:val="TableGrid"/>
        <w:tblW w:w="0" w:type="auto"/>
        <w:tblLook w:val="04A0"/>
      </w:tblPr>
      <w:tblGrid>
        <w:gridCol w:w="817"/>
        <w:gridCol w:w="1949"/>
        <w:gridCol w:w="1403"/>
        <w:gridCol w:w="1291"/>
        <w:gridCol w:w="1403"/>
        <w:gridCol w:w="1291"/>
      </w:tblGrid>
      <w:tr w:rsidR="00881496" w:rsidTr="00E8601E">
        <w:tc>
          <w:tcPr>
            <w:tcW w:w="817" w:type="dxa"/>
            <w:vMerge w:val="restart"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</w:t>
            </w:r>
          </w:p>
        </w:tc>
        <w:tc>
          <w:tcPr>
            <w:tcW w:w="1949" w:type="dxa"/>
            <w:vMerge w:val="restart"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Tingkat Stres</w:t>
            </w:r>
          </w:p>
        </w:tc>
        <w:tc>
          <w:tcPr>
            <w:tcW w:w="2694" w:type="dxa"/>
            <w:gridSpan w:val="2"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Jumlah</w:t>
            </w:r>
          </w:p>
        </w:tc>
        <w:tc>
          <w:tcPr>
            <w:tcW w:w="2694" w:type="dxa"/>
            <w:gridSpan w:val="2"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Persentase</w:t>
            </w:r>
          </w:p>
        </w:tc>
      </w:tr>
      <w:tr w:rsidR="00881496" w:rsidTr="00E8601E">
        <w:tc>
          <w:tcPr>
            <w:tcW w:w="817" w:type="dxa"/>
            <w:vMerge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403" w:type="dxa"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Perempuan</w:t>
            </w:r>
          </w:p>
        </w:tc>
        <w:tc>
          <w:tcPr>
            <w:tcW w:w="1291" w:type="dxa"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Laki-Laki</w:t>
            </w:r>
          </w:p>
        </w:tc>
        <w:tc>
          <w:tcPr>
            <w:tcW w:w="1403" w:type="dxa"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Perempuan</w:t>
            </w:r>
          </w:p>
        </w:tc>
        <w:tc>
          <w:tcPr>
            <w:tcW w:w="1291" w:type="dxa"/>
          </w:tcPr>
          <w:p w:rsidR="00881496" w:rsidRPr="00E8601E" w:rsidRDefault="00881496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Laki-Laki</w:t>
            </w:r>
          </w:p>
        </w:tc>
      </w:tr>
      <w:tr w:rsidR="00881496" w:rsidTr="00E8601E">
        <w:tc>
          <w:tcPr>
            <w:tcW w:w="817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Rendah</w:t>
            </w:r>
          </w:p>
        </w:tc>
        <w:tc>
          <w:tcPr>
            <w:tcW w:w="1403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</w:t>
            </w:r>
          </w:p>
        </w:tc>
        <w:tc>
          <w:tcPr>
            <w:tcW w:w="1291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28%</w:t>
            </w:r>
          </w:p>
        </w:tc>
        <w:tc>
          <w:tcPr>
            <w:tcW w:w="1291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16%</w:t>
            </w:r>
          </w:p>
        </w:tc>
      </w:tr>
      <w:tr w:rsidR="00881496" w:rsidTr="00E8601E">
        <w:tc>
          <w:tcPr>
            <w:tcW w:w="817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Normal</w:t>
            </w:r>
          </w:p>
        </w:tc>
        <w:tc>
          <w:tcPr>
            <w:tcW w:w="1403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13</w:t>
            </w:r>
          </w:p>
        </w:tc>
        <w:tc>
          <w:tcPr>
            <w:tcW w:w="1291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13</w:t>
            </w:r>
          </w:p>
        </w:tc>
        <w:tc>
          <w:tcPr>
            <w:tcW w:w="1403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52%</w:t>
            </w:r>
          </w:p>
        </w:tc>
        <w:tc>
          <w:tcPr>
            <w:tcW w:w="1291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52%</w:t>
            </w:r>
          </w:p>
        </w:tc>
      </w:tr>
      <w:tr w:rsidR="00881496" w:rsidTr="00E8601E">
        <w:tc>
          <w:tcPr>
            <w:tcW w:w="817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1949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Tinggi</w:t>
            </w:r>
          </w:p>
        </w:tc>
        <w:tc>
          <w:tcPr>
            <w:tcW w:w="1403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</w:t>
            </w:r>
          </w:p>
        </w:tc>
        <w:tc>
          <w:tcPr>
            <w:tcW w:w="1291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</w:t>
            </w:r>
          </w:p>
        </w:tc>
        <w:tc>
          <w:tcPr>
            <w:tcW w:w="1403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20%</w:t>
            </w:r>
          </w:p>
        </w:tc>
        <w:tc>
          <w:tcPr>
            <w:tcW w:w="1291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24%</w:t>
            </w:r>
          </w:p>
        </w:tc>
      </w:tr>
      <w:tr w:rsidR="00881496" w:rsidTr="00E8601E">
        <w:tc>
          <w:tcPr>
            <w:tcW w:w="817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1949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Sangat Tinggi</w:t>
            </w:r>
          </w:p>
        </w:tc>
        <w:tc>
          <w:tcPr>
            <w:tcW w:w="1403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291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0%</w:t>
            </w:r>
          </w:p>
        </w:tc>
        <w:tc>
          <w:tcPr>
            <w:tcW w:w="1291" w:type="dxa"/>
          </w:tcPr>
          <w:p w:rsidR="00881496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8%</w:t>
            </w:r>
          </w:p>
        </w:tc>
      </w:tr>
      <w:tr w:rsidR="00E8601E" w:rsidTr="00E8601E">
        <w:tc>
          <w:tcPr>
            <w:tcW w:w="2766" w:type="dxa"/>
            <w:gridSpan w:val="2"/>
          </w:tcPr>
          <w:p w:rsidR="00E8601E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60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Total</w:t>
            </w:r>
          </w:p>
        </w:tc>
        <w:tc>
          <w:tcPr>
            <w:tcW w:w="1403" w:type="dxa"/>
          </w:tcPr>
          <w:p w:rsidR="00E8601E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</w:t>
            </w:r>
          </w:p>
        </w:tc>
        <w:tc>
          <w:tcPr>
            <w:tcW w:w="1291" w:type="dxa"/>
          </w:tcPr>
          <w:p w:rsidR="00E8601E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</w:t>
            </w:r>
          </w:p>
        </w:tc>
        <w:tc>
          <w:tcPr>
            <w:tcW w:w="1403" w:type="dxa"/>
          </w:tcPr>
          <w:p w:rsidR="00E8601E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100%</w:t>
            </w:r>
          </w:p>
        </w:tc>
        <w:tc>
          <w:tcPr>
            <w:tcW w:w="1291" w:type="dxa"/>
          </w:tcPr>
          <w:p w:rsidR="00E8601E" w:rsidRPr="00E8601E" w:rsidRDefault="00E8601E" w:rsidP="00E860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100%</w:t>
            </w:r>
          </w:p>
        </w:tc>
      </w:tr>
    </w:tbl>
    <w:p w:rsidR="00881496" w:rsidRDefault="00881496" w:rsidP="00792206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92206" w:rsidRDefault="00792206" w:rsidP="0079220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AC7">
        <w:rPr>
          <w:rFonts w:ascii="Times New Roman" w:hAnsi="Times New Roman" w:cs="Times New Roman"/>
          <w:sz w:val="24"/>
          <w:szCs w:val="24"/>
        </w:rPr>
        <w:t xml:space="preserve">Dari hasil </w:t>
      </w:r>
      <w:r>
        <w:rPr>
          <w:rFonts w:ascii="Times New Roman" w:hAnsi="Times New Roman" w:cs="Times New Roman"/>
          <w:sz w:val="24"/>
          <w:szCs w:val="24"/>
        </w:rPr>
        <w:t xml:space="preserve">pengambilan data tersebut, didapatkan 7 orang mahasiswi (28%) dan 4 orang mahasiswa (16%) mempunyai tingkat stres rendah, 13 orang mahasiswa/i (52%) mempunyai tingkat stres normal, 5 orang mahasiswi (20%) dan 6 orang mahasiswa (24%) mempunyai tingkat stress tinggi, pada mahasiswi tidak ditemukan tingkat stres sangat tinggi (0%) dan pada mahasiswa didapatkan 2 orang mempunyai tingkat stres sangat tinggi (8%). </w:t>
      </w:r>
    </w:p>
    <w:p w:rsidR="00CD64AF" w:rsidRDefault="00CD64AF" w:rsidP="0079220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D64AF" w:rsidRDefault="00CD64AF" w:rsidP="0079220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D64AF" w:rsidRPr="00FB7AC7" w:rsidRDefault="00CD64AF" w:rsidP="00792206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206" w:rsidRDefault="00792206" w:rsidP="00792206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5.4.2</w:t>
      </w:r>
      <w:r w:rsidRPr="009106D3">
        <w:rPr>
          <w:rFonts w:ascii="Times New Roman" w:hAnsi="Times New Roman" w:cs="Times New Roman"/>
          <w:b/>
          <w:sz w:val="24"/>
          <w:szCs w:val="24"/>
        </w:rPr>
        <w:tab/>
        <w:t xml:space="preserve">Gambaran </w:t>
      </w:r>
      <w:r>
        <w:rPr>
          <w:rFonts w:ascii="Times New Roman" w:hAnsi="Times New Roman" w:cs="Times New Roman"/>
          <w:b/>
          <w:sz w:val="24"/>
          <w:szCs w:val="24"/>
        </w:rPr>
        <w:t>Intensitas SAR</w:t>
      </w:r>
      <w:r w:rsidRPr="009106D3">
        <w:rPr>
          <w:rFonts w:ascii="Times New Roman" w:hAnsi="Times New Roman" w:cs="Times New Roman"/>
          <w:b/>
          <w:sz w:val="24"/>
          <w:szCs w:val="24"/>
        </w:rPr>
        <w:t xml:space="preserve"> Pada Mahasiswa Akademi Kesehatan Gigi Puskesad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206" w:rsidRPr="007E7770" w:rsidRDefault="008A3E3F" w:rsidP="0079220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372110</wp:posOffset>
            </wp:positionV>
            <wp:extent cx="4295775" cy="2000250"/>
            <wp:effectExtent l="38100" t="19050" r="9525" b="0"/>
            <wp:wrapSquare wrapText="bothSides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792206">
        <w:rPr>
          <w:rFonts w:ascii="Times New Roman" w:hAnsi="Times New Roman" w:cs="Times New Roman"/>
          <w:sz w:val="24"/>
          <w:szCs w:val="24"/>
        </w:rPr>
        <w:tab/>
      </w:r>
      <w:r w:rsidR="00792206" w:rsidRPr="007E7770">
        <w:rPr>
          <w:rFonts w:ascii="Times New Roman" w:hAnsi="Times New Roman" w:cs="Times New Roman"/>
          <w:b/>
          <w:sz w:val="24"/>
          <w:szCs w:val="24"/>
        </w:rPr>
        <w:t xml:space="preserve">Grafik </w:t>
      </w:r>
      <w:r w:rsidR="00792206">
        <w:rPr>
          <w:rFonts w:ascii="Times New Roman" w:hAnsi="Times New Roman" w:cs="Times New Roman"/>
          <w:b/>
          <w:sz w:val="24"/>
          <w:szCs w:val="24"/>
        </w:rPr>
        <w:t>5.3</w:t>
      </w:r>
      <w:r w:rsidR="00792206" w:rsidRPr="007E7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206">
        <w:rPr>
          <w:rFonts w:ascii="Times New Roman" w:hAnsi="Times New Roman" w:cs="Times New Roman"/>
          <w:b/>
          <w:sz w:val="24"/>
          <w:szCs w:val="24"/>
        </w:rPr>
        <w:t>Responden Berdasarkan Intensitas SAR</w:t>
      </w:r>
      <w:r w:rsidR="00792206" w:rsidRPr="007E7770">
        <w:rPr>
          <w:rFonts w:ascii="Times New Roman" w:hAnsi="Times New Roman" w:cs="Times New Roman"/>
          <w:b/>
          <w:sz w:val="24"/>
          <w:szCs w:val="24"/>
        </w:rPr>
        <w:t xml:space="preserve"> Mahasiswa </w:t>
      </w:r>
    </w:p>
    <w:p w:rsidR="004667D1" w:rsidRDefault="004667D1" w:rsidP="007922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92206" w:rsidRDefault="00792206" w:rsidP="007922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92206" w:rsidRDefault="00792206" w:rsidP="007922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92206" w:rsidRDefault="00792206" w:rsidP="007922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A3E3F" w:rsidRDefault="008A3E3F" w:rsidP="007922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A3E3F" w:rsidRDefault="008A3E3F" w:rsidP="007922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A3E3F" w:rsidRDefault="008A3E3F" w:rsidP="008A3E3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Grafik 5.3 menunjukan bahwa intensitas SAR rendah mencapai urutan tertinggi yaitu 62% dengan jumlah mahasiswa/i sebanyak 31 orang, sedangkan intensitas SAR tinggi mencapai 38% dengan jumlah mahasiswa/i sebanyak 19 orang.</w:t>
      </w:r>
    </w:p>
    <w:p w:rsidR="008A3E3F" w:rsidRDefault="008A3E3F" w:rsidP="008A3E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5.4</w:t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 Responden Berdasarkan </w:t>
      </w:r>
      <w:r>
        <w:rPr>
          <w:rFonts w:ascii="Times New Roman" w:hAnsi="Times New Roman" w:cs="Times New Roman"/>
          <w:b/>
          <w:sz w:val="24"/>
          <w:szCs w:val="24"/>
        </w:rPr>
        <w:t>Intensitas SAR</w:t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 Mahasiswa</w:t>
      </w:r>
    </w:p>
    <w:tbl>
      <w:tblPr>
        <w:tblStyle w:val="TableGrid"/>
        <w:tblW w:w="0" w:type="auto"/>
        <w:tblInd w:w="987" w:type="dxa"/>
        <w:tblLook w:val="04A0"/>
      </w:tblPr>
      <w:tblGrid>
        <w:gridCol w:w="1101"/>
        <w:gridCol w:w="1984"/>
        <w:gridCol w:w="1559"/>
        <w:gridCol w:w="1701"/>
      </w:tblGrid>
      <w:tr w:rsidR="008A3E3F" w:rsidTr="00F023C6">
        <w:tc>
          <w:tcPr>
            <w:tcW w:w="1101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Intensitas SAR</w:t>
            </w:r>
          </w:p>
        </w:tc>
        <w:tc>
          <w:tcPr>
            <w:tcW w:w="1559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701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</w:tr>
      <w:tr w:rsidR="008A3E3F" w:rsidTr="00F023C6">
        <w:tc>
          <w:tcPr>
            <w:tcW w:w="1101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Rendah</w:t>
            </w:r>
          </w:p>
        </w:tc>
        <w:tc>
          <w:tcPr>
            <w:tcW w:w="1559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62%</w:t>
            </w:r>
          </w:p>
        </w:tc>
      </w:tr>
      <w:tr w:rsidR="008A3E3F" w:rsidTr="00F023C6">
        <w:tc>
          <w:tcPr>
            <w:tcW w:w="1101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Tinggi</w:t>
            </w:r>
          </w:p>
        </w:tc>
        <w:tc>
          <w:tcPr>
            <w:tcW w:w="1559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38%</w:t>
            </w:r>
          </w:p>
        </w:tc>
      </w:tr>
      <w:tr w:rsidR="008A3E3F" w:rsidTr="00F023C6">
        <w:tc>
          <w:tcPr>
            <w:tcW w:w="3085" w:type="dxa"/>
            <w:gridSpan w:val="2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8A3E3F" w:rsidRDefault="008A3E3F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DC7C6C" w:rsidTr="00F023C6">
        <w:tc>
          <w:tcPr>
            <w:tcW w:w="3085" w:type="dxa"/>
            <w:gridSpan w:val="2"/>
          </w:tcPr>
          <w:p w:rsidR="00DC7C6C" w:rsidRDefault="00DC7C6C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1559" w:type="dxa"/>
          </w:tcPr>
          <w:p w:rsidR="00DC7C6C" w:rsidRDefault="00DC7C6C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:rsidR="00DC7C6C" w:rsidRDefault="00DC7C6C" w:rsidP="008A3E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3E3F" w:rsidRDefault="008A3E3F" w:rsidP="00F023C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023C6" w:rsidRDefault="00F023C6" w:rsidP="00F023C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B7AC7">
        <w:rPr>
          <w:rFonts w:ascii="Times New Roman" w:hAnsi="Times New Roman" w:cs="Times New Roman"/>
          <w:sz w:val="24"/>
          <w:szCs w:val="24"/>
        </w:rPr>
        <w:t xml:space="preserve">Dari hasil </w:t>
      </w:r>
      <w:r>
        <w:rPr>
          <w:rFonts w:ascii="Times New Roman" w:hAnsi="Times New Roman" w:cs="Times New Roman"/>
          <w:sz w:val="24"/>
          <w:szCs w:val="24"/>
        </w:rPr>
        <w:t xml:space="preserve">pengambilan data tersebut, didapatkan 31 mahasiswa/i (62%) mempunyai intensitas SAR rendah, dan didapatkan 19 mahasiswa/i (38%) mempunyai intensitas SAR tinggi. </w:t>
      </w:r>
    </w:p>
    <w:p w:rsidR="00F023C6" w:rsidRDefault="00F023C6" w:rsidP="00F023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372110</wp:posOffset>
            </wp:positionV>
            <wp:extent cx="4686300" cy="2333625"/>
            <wp:effectExtent l="38100" t="19050" r="19050" b="0"/>
            <wp:wrapSquare wrapText="bothSides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Grafik </w:t>
      </w:r>
      <w:r>
        <w:rPr>
          <w:rFonts w:ascii="Times New Roman" w:hAnsi="Times New Roman" w:cs="Times New Roman"/>
          <w:b/>
          <w:sz w:val="24"/>
          <w:szCs w:val="24"/>
        </w:rPr>
        <w:t>5.4</w:t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Intensitas SAR</w:t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 Mahasiswa </w:t>
      </w:r>
      <w:r>
        <w:rPr>
          <w:rFonts w:ascii="Times New Roman" w:hAnsi="Times New Roman" w:cs="Times New Roman"/>
          <w:b/>
          <w:sz w:val="24"/>
          <w:szCs w:val="24"/>
        </w:rPr>
        <w:t>Berdasarkan Jenis Kelamin</w:t>
      </w:r>
    </w:p>
    <w:p w:rsidR="004F0AB5" w:rsidRDefault="004F0AB5" w:rsidP="004F0AB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Grafik 5.2 menunjukan bahwa intensitas SAR rendah mencapai urutan tertinggi pada perempuan yaitu 72% dengan jumlah mahasiswi 18 orang, sedangkan pada laki-laki mencapai 52% dengan jumlah mahasiswa 13 orang. Intensitas SAR tinggi pada perempuan mencapai 28% dengan jumlah mahasiswi 7 orang, sedangkan pada laki-laki mencapai 48% dengan jumlah mahasiswa 12 orang.</w:t>
      </w:r>
    </w:p>
    <w:p w:rsidR="004F0AB5" w:rsidRDefault="004F0AB5" w:rsidP="004F0AB5">
      <w:pPr>
        <w:spacing w:after="0" w:line="480" w:lineRule="auto"/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5.5 Intensitas SAR</w:t>
      </w:r>
      <w:r w:rsidRPr="007E7770">
        <w:rPr>
          <w:rFonts w:ascii="Times New Roman" w:hAnsi="Times New Roman" w:cs="Times New Roman"/>
          <w:b/>
          <w:sz w:val="24"/>
          <w:szCs w:val="24"/>
        </w:rPr>
        <w:t xml:space="preserve"> Mahasiswa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81496">
        <w:rPr>
          <w:rFonts w:ascii="Times New Roman" w:hAnsi="Times New Roman" w:cs="Times New Roman"/>
          <w:b/>
          <w:noProof/>
          <w:sz w:val="24"/>
          <w:szCs w:val="24"/>
        </w:rPr>
        <w:t>Berdasarkan Jenis Kelamin</w:t>
      </w:r>
    </w:p>
    <w:tbl>
      <w:tblPr>
        <w:tblStyle w:val="TableGrid"/>
        <w:tblW w:w="0" w:type="auto"/>
        <w:tblLook w:val="04A0"/>
      </w:tblPr>
      <w:tblGrid>
        <w:gridCol w:w="804"/>
        <w:gridCol w:w="1873"/>
        <w:gridCol w:w="1403"/>
        <w:gridCol w:w="1335"/>
        <w:gridCol w:w="1403"/>
        <w:gridCol w:w="1336"/>
      </w:tblGrid>
      <w:tr w:rsidR="004F0AB5" w:rsidTr="00FC6263">
        <w:tc>
          <w:tcPr>
            <w:tcW w:w="804" w:type="dxa"/>
            <w:vMerge w:val="restart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73" w:type="dxa"/>
            <w:vMerge w:val="restart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Intensitas SAR</w:t>
            </w:r>
          </w:p>
        </w:tc>
        <w:tc>
          <w:tcPr>
            <w:tcW w:w="2738" w:type="dxa"/>
            <w:gridSpan w:val="2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2739" w:type="dxa"/>
            <w:gridSpan w:val="2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</w:p>
        </w:tc>
      </w:tr>
      <w:tr w:rsidR="004F0AB5" w:rsidTr="00FC6263">
        <w:tc>
          <w:tcPr>
            <w:tcW w:w="804" w:type="dxa"/>
            <w:vMerge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vMerge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Perempuan</w:t>
            </w:r>
          </w:p>
        </w:tc>
        <w:tc>
          <w:tcPr>
            <w:tcW w:w="1335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Laki-Laki</w:t>
            </w:r>
          </w:p>
        </w:tc>
        <w:tc>
          <w:tcPr>
            <w:tcW w:w="140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Perempuan</w:t>
            </w:r>
          </w:p>
        </w:tc>
        <w:tc>
          <w:tcPr>
            <w:tcW w:w="1336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Laki-Laki</w:t>
            </w:r>
          </w:p>
        </w:tc>
      </w:tr>
      <w:tr w:rsidR="004F0AB5" w:rsidTr="00FC6263">
        <w:tc>
          <w:tcPr>
            <w:tcW w:w="804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Rendah</w:t>
            </w:r>
          </w:p>
        </w:tc>
        <w:tc>
          <w:tcPr>
            <w:tcW w:w="140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35" w:type="dxa"/>
            <w:vAlign w:val="center"/>
          </w:tcPr>
          <w:p w:rsidR="004F0AB5" w:rsidRPr="004F0AB5" w:rsidRDefault="00FC6263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0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72%</w:t>
            </w:r>
          </w:p>
        </w:tc>
        <w:tc>
          <w:tcPr>
            <w:tcW w:w="1336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52%</w:t>
            </w:r>
          </w:p>
        </w:tc>
      </w:tr>
      <w:tr w:rsidR="004F0AB5" w:rsidTr="00FC6263">
        <w:tc>
          <w:tcPr>
            <w:tcW w:w="804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Tinggi</w:t>
            </w:r>
          </w:p>
        </w:tc>
        <w:tc>
          <w:tcPr>
            <w:tcW w:w="140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5" w:type="dxa"/>
            <w:vAlign w:val="center"/>
          </w:tcPr>
          <w:p w:rsidR="004F0AB5" w:rsidRPr="004F0AB5" w:rsidRDefault="00FC6263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0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28%</w:t>
            </w:r>
          </w:p>
        </w:tc>
        <w:tc>
          <w:tcPr>
            <w:tcW w:w="1336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</w:tr>
      <w:tr w:rsidR="004F0AB5" w:rsidTr="00FC6263">
        <w:tc>
          <w:tcPr>
            <w:tcW w:w="2677" w:type="dxa"/>
            <w:gridSpan w:val="2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0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35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03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36" w:type="dxa"/>
            <w:vAlign w:val="center"/>
          </w:tcPr>
          <w:p w:rsidR="004F0AB5" w:rsidRPr="004F0AB5" w:rsidRDefault="004F0AB5" w:rsidP="004F0A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E34028" w:rsidRDefault="00FC6263" w:rsidP="00FC6263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AC7">
        <w:rPr>
          <w:rFonts w:ascii="Times New Roman" w:hAnsi="Times New Roman" w:cs="Times New Roman"/>
          <w:sz w:val="24"/>
          <w:szCs w:val="24"/>
        </w:rPr>
        <w:t xml:space="preserve">Dari hasil </w:t>
      </w:r>
      <w:r>
        <w:rPr>
          <w:rFonts w:ascii="Times New Roman" w:hAnsi="Times New Roman" w:cs="Times New Roman"/>
          <w:sz w:val="24"/>
          <w:szCs w:val="24"/>
        </w:rPr>
        <w:t xml:space="preserve">pengambilan data tersebut, didapatkan 18 orang mahasiswi (72%) dan 13 orang mahasiswa (52%) mempunyai intensitas SAR rendah. </w:t>
      </w:r>
      <w:proofErr w:type="gramStart"/>
      <w:r>
        <w:rPr>
          <w:rFonts w:ascii="Times New Roman" w:hAnsi="Times New Roman" w:cs="Times New Roman"/>
          <w:sz w:val="24"/>
          <w:szCs w:val="24"/>
        </w:rPr>
        <w:t>Dan didapatkan 7 orang mahasiswi (28%) dan 12 orang mahasiswa (48%) mempunyai intensitas SAR tinggi.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263" w:rsidRDefault="00FC6263" w:rsidP="00FC6263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4AF" w:rsidRPr="00FC6263" w:rsidRDefault="00CD64AF" w:rsidP="00FC6263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28" w:rsidRDefault="00E34028" w:rsidP="00E3402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34028">
        <w:rPr>
          <w:rFonts w:ascii="Times New Roman" w:hAnsi="Times New Roman" w:cs="Times New Roman"/>
          <w:b/>
          <w:sz w:val="24"/>
          <w:szCs w:val="24"/>
        </w:rPr>
        <w:lastRenderedPageBreak/>
        <w:t>5.5</w:t>
      </w:r>
      <w:r w:rsidRPr="00E34028">
        <w:rPr>
          <w:rFonts w:ascii="Times New Roman" w:hAnsi="Times New Roman" w:cs="Times New Roman"/>
          <w:b/>
          <w:sz w:val="24"/>
          <w:szCs w:val="24"/>
        </w:rPr>
        <w:tab/>
        <w:t>Pembahasan</w:t>
      </w:r>
    </w:p>
    <w:p w:rsidR="00D33A38" w:rsidRDefault="00E34028" w:rsidP="00CA3CA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FC6263" w:rsidRPr="00FC6263">
        <w:rPr>
          <w:rFonts w:ascii="Times New Roman" w:hAnsi="Times New Roman" w:cs="Times New Roman"/>
          <w:sz w:val="24"/>
          <w:szCs w:val="24"/>
        </w:rPr>
        <w:t xml:space="preserve">Berdasarkan </w:t>
      </w:r>
      <w:r w:rsidR="00FC6263">
        <w:rPr>
          <w:rFonts w:ascii="Times New Roman" w:hAnsi="Times New Roman" w:cs="Times New Roman"/>
          <w:sz w:val="24"/>
          <w:szCs w:val="24"/>
        </w:rPr>
        <w:t>hasil analisis peneliti mengenai gambaran tingkat stres dengan intensitas timbulnya SAR pada mahasiswa Akademi Kesehatan Gigi Puskesad tahun 2017.</w:t>
      </w:r>
      <w:proofErr w:type="gramEnd"/>
      <w:r w:rsidR="00FC6263">
        <w:rPr>
          <w:rFonts w:ascii="Times New Roman" w:hAnsi="Times New Roman" w:cs="Times New Roman"/>
          <w:sz w:val="24"/>
          <w:szCs w:val="24"/>
        </w:rPr>
        <w:t xml:space="preserve"> Dari 50 orang mahasiswa/i didapatkan bahwa mahasiswa yang mempunyai tingkat stres </w:t>
      </w:r>
      <w:r w:rsidR="00D33A38">
        <w:rPr>
          <w:rFonts w:ascii="Times New Roman" w:hAnsi="Times New Roman" w:cs="Times New Roman"/>
          <w:sz w:val="24"/>
          <w:szCs w:val="24"/>
        </w:rPr>
        <w:t xml:space="preserve">rendah mencapai 22% sebanyak 11 orang, tingkat stres </w:t>
      </w:r>
      <w:r w:rsidR="00FC6263">
        <w:rPr>
          <w:rFonts w:ascii="Times New Roman" w:hAnsi="Times New Roman" w:cs="Times New Roman"/>
          <w:sz w:val="24"/>
          <w:szCs w:val="24"/>
        </w:rPr>
        <w:t>normal mencapai 52% sebanyak 26 orang</w:t>
      </w:r>
      <w:r w:rsidR="00DC7C6C">
        <w:rPr>
          <w:rFonts w:ascii="Times New Roman" w:hAnsi="Times New Roman" w:cs="Times New Roman"/>
          <w:sz w:val="24"/>
          <w:szCs w:val="24"/>
        </w:rPr>
        <w:t>,</w:t>
      </w:r>
      <w:r w:rsidR="00FC6263">
        <w:rPr>
          <w:rFonts w:ascii="Times New Roman" w:hAnsi="Times New Roman" w:cs="Times New Roman"/>
          <w:sz w:val="24"/>
          <w:szCs w:val="24"/>
        </w:rPr>
        <w:t xml:space="preserve"> tingkat stres tinggi</w:t>
      </w:r>
      <w:r w:rsidR="00DC7C6C">
        <w:rPr>
          <w:rFonts w:ascii="Times New Roman" w:hAnsi="Times New Roman" w:cs="Times New Roman"/>
          <w:sz w:val="24"/>
          <w:szCs w:val="24"/>
        </w:rPr>
        <w:t xml:space="preserve"> 22% sebanyak 11 orang</w:t>
      </w:r>
      <w:r w:rsidR="00FC6263">
        <w:rPr>
          <w:rFonts w:ascii="Times New Roman" w:hAnsi="Times New Roman" w:cs="Times New Roman"/>
          <w:sz w:val="24"/>
          <w:szCs w:val="24"/>
        </w:rPr>
        <w:t xml:space="preserve">, tingkat stres sangat tinggi </w:t>
      </w:r>
      <w:r w:rsidR="00D33A38">
        <w:rPr>
          <w:rFonts w:ascii="Times New Roman" w:hAnsi="Times New Roman" w:cs="Times New Roman"/>
          <w:sz w:val="24"/>
          <w:szCs w:val="24"/>
        </w:rPr>
        <w:t xml:space="preserve">mencapai 4% sebanyak 2 orang, yaitu responden nomor 40 (skor 29) dan nomor 44 (skor 30). </w:t>
      </w:r>
    </w:p>
    <w:p w:rsidR="00D33A38" w:rsidRDefault="00AC11A3" w:rsidP="00AC11A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jenis kelamin, </w:t>
      </w:r>
      <w:r w:rsidR="00D33A38">
        <w:rPr>
          <w:rFonts w:ascii="Times New Roman" w:hAnsi="Times New Roman" w:cs="Times New Roman"/>
          <w:sz w:val="24"/>
          <w:szCs w:val="24"/>
        </w:rPr>
        <w:t xml:space="preserve">didapatkan 7 orang mahasiswi (28%) dan 4 orang mahasiswa (16%) mempunyai tingkat stres rendah, 13 orang mahasiswa/i (52%) mempunyai tingkat stres normal, 5 orang mahasiswi (20%) dan 6 orang mahasiswa (24%) mempunyai tingkat stress tinggi, pada mahasiswi tidak ditemukan tingkat stres sangat tinggi (0%) dan pada mahasiswa didapatkan 2 orang mempunyai tingkat stres sangat tinggi (8%). </w:t>
      </w:r>
    </w:p>
    <w:p w:rsidR="00AC11A3" w:rsidRDefault="00AC11A3" w:rsidP="00AC11A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hasil rekapitulasi data yang didapatkan, total skor tertinggi adalah pada soal nomor 1 dan 2 (</w:t>
      </w:r>
      <w:r w:rsidR="001E412B">
        <w:rPr>
          <w:rFonts w:ascii="Times New Roman" w:hAnsi="Times New Roman" w:cs="Times New Roman"/>
          <w:sz w:val="24"/>
          <w:szCs w:val="24"/>
        </w:rPr>
        <w:t>Total skor=</w:t>
      </w:r>
      <w:r>
        <w:rPr>
          <w:rFonts w:ascii="Times New Roman" w:hAnsi="Times New Roman" w:cs="Times New Roman"/>
          <w:sz w:val="24"/>
          <w:szCs w:val="24"/>
        </w:rPr>
        <w:t>96), sedangkan total skor terendah adalah pada soal nomor 8 (</w:t>
      </w:r>
      <w:r w:rsidR="001E412B">
        <w:rPr>
          <w:rFonts w:ascii="Times New Roman" w:hAnsi="Times New Roman" w:cs="Times New Roman"/>
          <w:sz w:val="24"/>
          <w:szCs w:val="24"/>
        </w:rPr>
        <w:t>Total Skor=</w:t>
      </w:r>
      <w:r>
        <w:rPr>
          <w:rFonts w:ascii="Times New Roman" w:hAnsi="Times New Roman" w:cs="Times New Roman"/>
          <w:sz w:val="24"/>
          <w:szCs w:val="24"/>
        </w:rPr>
        <w:t xml:space="preserve">81). </w:t>
      </w:r>
      <w:proofErr w:type="gramStart"/>
      <w:r>
        <w:rPr>
          <w:rFonts w:ascii="Times New Roman" w:hAnsi="Times New Roman" w:cs="Times New Roman"/>
          <w:sz w:val="24"/>
          <w:szCs w:val="24"/>
        </w:rPr>
        <w:t>Dimana nilai skor 0 paling banyak ditemukan pada soal nomor 7, sebanyak 9 orang.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Nilai skor 1 paling banyak ditemukan pada soal nomor 8, sebanyak 13 orang.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Nilai skor 2 paling banyak ditemukan pada soal nomor </w:t>
      </w:r>
      <w:r w:rsidR="003D21B0">
        <w:rPr>
          <w:rFonts w:ascii="Times New Roman" w:hAnsi="Times New Roman" w:cs="Times New Roman"/>
          <w:sz w:val="24"/>
          <w:szCs w:val="24"/>
        </w:rPr>
        <w:t>1, sebanyak 35 orang.</w:t>
      </w:r>
      <w:proofErr w:type="gramEnd"/>
      <w:r w:rsidR="003D21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21B0">
        <w:rPr>
          <w:rFonts w:ascii="Times New Roman" w:hAnsi="Times New Roman" w:cs="Times New Roman"/>
          <w:sz w:val="24"/>
          <w:szCs w:val="24"/>
        </w:rPr>
        <w:t>Nilai skor 3 paling banyak ditemukan pada soal nomor 7, sebanyak 11 orang.</w:t>
      </w:r>
      <w:proofErr w:type="gramEnd"/>
      <w:r w:rsidR="003D21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21B0">
        <w:rPr>
          <w:rFonts w:ascii="Times New Roman" w:hAnsi="Times New Roman" w:cs="Times New Roman"/>
          <w:sz w:val="24"/>
          <w:szCs w:val="24"/>
        </w:rPr>
        <w:t>Dan nilai skor 4 paling banyak ditemukan pada soal nomor 6, sebanyak 4 orang.</w:t>
      </w:r>
      <w:proofErr w:type="gramEnd"/>
    </w:p>
    <w:p w:rsidR="003D21B0" w:rsidRDefault="00FC6263" w:rsidP="00CA3CA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Untuk penghitungan intensitas SAR yang didapat dari hasil penelitian, </w:t>
      </w:r>
      <w:r w:rsidR="00DC7C6C">
        <w:rPr>
          <w:rFonts w:ascii="Times New Roman" w:hAnsi="Times New Roman" w:cs="Times New Roman"/>
          <w:sz w:val="24"/>
          <w:szCs w:val="24"/>
        </w:rPr>
        <w:t xml:space="preserve">menunjukan bahwa intensitas SAR rendah menempati jumlah terbanyak dengan hasil pencapaian 62% sebanyak 31 mahasiswa/i lebih banyak dibandingkan intensitas SAR tinggi yang hanya mencapai 38% sebanyak 19 mahasiswa/i. </w:t>
      </w:r>
    </w:p>
    <w:p w:rsidR="003D21B0" w:rsidRDefault="003D21B0" w:rsidP="003D21B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Berdasarkan jenis kelamin, didapatkan 18 orang mahasiswi (72%) dan 13 orang mahasiswa (52%) mempunyai intensitas SAR rendah. </w:t>
      </w:r>
      <w:proofErr w:type="gramStart"/>
      <w:r>
        <w:rPr>
          <w:rFonts w:ascii="Times New Roman" w:hAnsi="Times New Roman" w:cs="Times New Roman"/>
          <w:sz w:val="24"/>
          <w:szCs w:val="24"/>
        </w:rPr>
        <w:t>Dan didapatkan 7 orang mahasiswi (28%) dan 12 orang mahasiswa (48%) mempunyai intensitas SAR tinggi.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1B0" w:rsidRPr="001E412B" w:rsidRDefault="001E412B" w:rsidP="001E412B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hasil rekapitulasi data yang didapatkan, total skor tertinggi adalah pada soal nomor 1 (Total Skor=50), sedangkan total skor terendah adalah pada soal nomor 4 dan 6 (Total Skor=3). </w:t>
      </w:r>
      <w:proofErr w:type="gramStart"/>
      <w:r>
        <w:rPr>
          <w:rFonts w:ascii="Times New Roman" w:hAnsi="Times New Roman" w:cs="Times New Roman"/>
          <w:sz w:val="24"/>
          <w:szCs w:val="24"/>
        </w:rPr>
        <w:t>Dimana nilai skor 1 paling banyak ditemukan pada soal nomor 1, sebanyak 50 orang.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Nilai skor 0 paling banyak ditemukan pada soal nomor 4 dan 6, sebanyak 47 orang.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Sehingga, didapatkan hasil bahwa 50 responden pernah mengalami SAR.</w:t>
      </w:r>
      <w:proofErr w:type="gramEnd"/>
    </w:p>
    <w:p w:rsidR="00637C06" w:rsidRPr="00E34028" w:rsidRDefault="00BA4B97" w:rsidP="00BA4B9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Jadi</w:t>
      </w:r>
      <w:r w:rsidR="001E41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dari hasil penelitian yang telah dilakukan pada mahasiswa Akademi Kesehatan Gigi Puskesad, </w:t>
      </w:r>
      <w:r w:rsidR="00DC7C6C">
        <w:rPr>
          <w:rFonts w:ascii="Times New Roman" w:hAnsi="Times New Roman" w:cs="Times New Roman"/>
          <w:sz w:val="24"/>
          <w:szCs w:val="24"/>
        </w:rPr>
        <w:t xml:space="preserve">menunjukan </w:t>
      </w:r>
      <w:r>
        <w:rPr>
          <w:rFonts w:ascii="Times New Roman" w:hAnsi="Times New Roman" w:cs="Times New Roman"/>
          <w:sz w:val="24"/>
          <w:szCs w:val="24"/>
        </w:rPr>
        <w:t>bahwa tingkat stres pada mahasiswa Akademi Kesehatan Gigi Puskesad adalah tingkat stres normal dengan intensitas SAR rendah.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Namun, berdasarkan jenis kelamin, menunjukkan </w:t>
      </w:r>
      <w:r w:rsidR="00DC7C6C">
        <w:rPr>
          <w:rFonts w:ascii="Times New Roman" w:hAnsi="Times New Roman" w:cs="Times New Roman"/>
          <w:sz w:val="24"/>
          <w:szCs w:val="24"/>
        </w:rPr>
        <w:t xml:space="preserve">bahwa </w:t>
      </w:r>
      <w:r w:rsidR="001E412B">
        <w:rPr>
          <w:rFonts w:ascii="Times New Roman" w:hAnsi="Times New Roman" w:cs="Times New Roman"/>
          <w:sz w:val="24"/>
          <w:szCs w:val="24"/>
        </w:rPr>
        <w:t>laki-laki memiliki tingkat stres yang lebih tinggi dibanding</w:t>
      </w:r>
      <w:r>
        <w:rPr>
          <w:rFonts w:ascii="Times New Roman" w:hAnsi="Times New Roman" w:cs="Times New Roman"/>
          <w:sz w:val="24"/>
          <w:szCs w:val="24"/>
        </w:rPr>
        <w:t>k</w:t>
      </w:r>
      <w:r w:rsidR="001E412B">
        <w:rPr>
          <w:rFonts w:ascii="Times New Roman" w:hAnsi="Times New Roman" w:cs="Times New Roman"/>
          <w:sz w:val="24"/>
          <w:szCs w:val="24"/>
        </w:rPr>
        <w:t>an dengan perempuan</w:t>
      </w:r>
      <w:r>
        <w:rPr>
          <w:rFonts w:ascii="Times New Roman" w:hAnsi="Times New Roman" w:cs="Times New Roman"/>
          <w:sz w:val="24"/>
          <w:szCs w:val="24"/>
        </w:rPr>
        <w:t xml:space="preserve">, dan </w:t>
      </w:r>
      <w:r w:rsidR="001E412B">
        <w:rPr>
          <w:rFonts w:ascii="Times New Roman" w:hAnsi="Times New Roman" w:cs="Times New Roman"/>
          <w:sz w:val="24"/>
          <w:szCs w:val="24"/>
        </w:rPr>
        <w:t>laki-laki memiliki intensitas SAR yang lebih tinggi dibandingkan perempuan.</w:t>
      </w:r>
      <w:proofErr w:type="gramEnd"/>
    </w:p>
    <w:sectPr w:rsidR="00637C06" w:rsidRPr="00E34028" w:rsidSect="00B22F70">
      <w:pgSz w:w="11907" w:h="16839" w:code="9"/>
      <w:pgMar w:top="1418" w:right="1701" w:bottom="1134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DF1" w:rsidRDefault="00207DF1" w:rsidP="008F7053">
      <w:pPr>
        <w:spacing w:after="0" w:line="240" w:lineRule="auto"/>
      </w:pPr>
      <w:r>
        <w:separator/>
      </w:r>
    </w:p>
  </w:endnote>
  <w:endnote w:type="continuationSeparator" w:id="0">
    <w:p w:rsidR="00207DF1" w:rsidRDefault="00207DF1" w:rsidP="008F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7674"/>
      <w:docPartObj>
        <w:docPartGallery w:val="Page Numbers (Bottom of Page)"/>
        <w:docPartUnique/>
      </w:docPartObj>
    </w:sdtPr>
    <w:sdtContent>
      <w:p w:rsidR="00AC11A3" w:rsidRDefault="00AC11A3">
        <w:pPr>
          <w:pStyle w:val="Footer"/>
          <w:jc w:val="center"/>
        </w:pPr>
        <w:fldSimple w:instr=" PAGE   \* MERGEFORMAT ">
          <w:r>
            <w:rPr>
              <w:noProof/>
            </w:rPr>
            <w:t>28</w:t>
          </w:r>
        </w:fldSimple>
      </w:p>
    </w:sdtContent>
  </w:sdt>
  <w:p w:rsidR="00AC11A3" w:rsidRDefault="00AC11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DF1" w:rsidRDefault="00207DF1" w:rsidP="008F7053">
      <w:pPr>
        <w:spacing w:after="0" w:line="240" w:lineRule="auto"/>
      </w:pPr>
      <w:r>
        <w:separator/>
      </w:r>
    </w:p>
  </w:footnote>
  <w:footnote w:type="continuationSeparator" w:id="0">
    <w:p w:rsidR="00207DF1" w:rsidRDefault="00207DF1" w:rsidP="008F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7676"/>
      <w:docPartObj>
        <w:docPartGallery w:val="Page Numbers (Top of Page)"/>
        <w:docPartUnique/>
      </w:docPartObj>
    </w:sdtPr>
    <w:sdtContent>
      <w:p w:rsidR="00AC11A3" w:rsidRDefault="00AC11A3">
        <w:pPr>
          <w:pStyle w:val="Header"/>
          <w:jc w:val="right"/>
        </w:pPr>
        <w:fldSimple w:instr=" PAGE   \* MERGEFORMAT ">
          <w:r w:rsidR="00BA4B97">
            <w:rPr>
              <w:noProof/>
            </w:rPr>
            <w:t>37</w:t>
          </w:r>
        </w:fldSimple>
      </w:p>
    </w:sdtContent>
  </w:sdt>
  <w:p w:rsidR="00AC11A3" w:rsidRDefault="00AC11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1A3" w:rsidRDefault="00AC11A3">
    <w:pPr>
      <w:pStyle w:val="Header"/>
      <w:jc w:val="right"/>
    </w:pPr>
  </w:p>
  <w:p w:rsidR="00AC11A3" w:rsidRDefault="00AC11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3716"/>
    <w:multiLevelType w:val="hybridMultilevel"/>
    <w:tmpl w:val="13AE4868"/>
    <w:lvl w:ilvl="0" w:tplc="45D4364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41D79"/>
    <w:multiLevelType w:val="hybridMultilevel"/>
    <w:tmpl w:val="CB9A4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A12FF"/>
    <w:multiLevelType w:val="hybridMultilevel"/>
    <w:tmpl w:val="EC6817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00B"/>
    <w:rsid w:val="00044134"/>
    <w:rsid w:val="000957A4"/>
    <w:rsid w:val="000E5C8D"/>
    <w:rsid w:val="000E66B2"/>
    <w:rsid w:val="001100AF"/>
    <w:rsid w:val="0016369B"/>
    <w:rsid w:val="001879FB"/>
    <w:rsid w:val="001960EB"/>
    <w:rsid w:val="001E412B"/>
    <w:rsid w:val="00207DF1"/>
    <w:rsid w:val="00216861"/>
    <w:rsid w:val="00234C88"/>
    <w:rsid w:val="002B7F0F"/>
    <w:rsid w:val="002F6499"/>
    <w:rsid w:val="00313B8E"/>
    <w:rsid w:val="003D21B0"/>
    <w:rsid w:val="003E02B3"/>
    <w:rsid w:val="003E1322"/>
    <w:rsid w:val="003E6926"/>
    <w:rsid w:val="003F700B"/>
    <w:rsid w:val="00422707"/>
    <w:rsid w:val="0045638E"/>
    <w:rsid w:val="004667D1"/>
    <w:rsid w:val="00471F70"/>
    <w:rsid w:val="00492C27"/>
    <w:rsid w:val="004F0AB5"/>
    <w:rsid w:val="00532E0A"/>
    <w:rsid w:val="005F732C"/>
    <w:rsid w:val="00634835"/>
    <w:rsid w:val="00637C06"/>
    <w:rsid w:val="00646ADA"/>
    <w:rsid w:val="0070364D"/>
    <w:rsid w:val="00753F38"/>
    <w:rsid w:val="00770F97"/>
    <w:rsid w:val="00792206"/>
    <w:rsid w:val="007E7770"/>
    <w:rsid w:val="00862929"/>
    <w:rsid w:val="00870F9B"/>
    <w:rsid w:val="00881496"/>
    <w:rsid w:val="008A3E3F"/>
    <w:rsid w:val="008C5461"/>
    <w:rsid w:val="008E0986"/>
    <w:rsid w:val="008F7053"/>
    <w:rsid w:val="009106D3"/>
    <w:rsid w:val="00990568"/>
    <w:rsid w:val="00A169C2"/>
    <w:rsid w:val="00AB7BCF"/>
    <w:rsid w:val="00AC11A3"/>
    <w:rsid w:val="00AD2BB4"/>
    <w:rsid w:val="00B22F70"/>
    <w:rsid w:val="00B35C73"/>
    <w:rsid w:val="00BA4B97"/>
    <w:rsid w:val="00C672A8"/>
    <w:rsid w:val="00CA3CAE"/>
    <w:rsid w:val="00CD64AF"/>
    <w:rsid w:val="00D11174"/>
    <w:rsid w:val="00D2376D"/>
    <w:rsid w:val="00D33A38"/>
    <w:rsid w:val="00D71F87"/>
    <w:rsid w:val="00D73819"/>
    <w:rsid w:val="00DC7042"/>
    <w:rsid w:val="00DC7C6C"/>
    <w:rsid w:val="00DD433B"/>
    <w:rsid w:val="00DF73E4"/>
    <w:rsid w:val="00E01387"/>
    <w:rsid w:val="00E34028"/>
    <w:rsid w:val="00E36616"/>
    <w:rsid w:val="00E71400"/>
    <w:rsid w:val="00E8427F"/>
    <w:rsid w:val="00E8601E"/>
    <w:rsid w:val="00F023C6"/>
    <w:rsid w:val="00F75E3F"/>
    <w:rsid w:val="00F76C61"/>
    <w:rsid w:val="00FB7AC7"/>
    <w:rsid w:val="00FC6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1609]" strokecolor="none [24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BCF"/>
    <w:pPr>
      <w:ind w:left="720"/>
      <w:contextualSpacing/>
    </w:pPr>
  </w:style>
  <w:style w:type="table" w:styleId="TableGrid">
    <w:name w:val="Table Grid"/>
    <w:basedOn w:val="TableNormal"/>
    <w:uiPriority w:val="59"/>
    <w:rsid w:val="00471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F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053"/>
  </w:style>
  <w:style w:type="paragraph" w:styleId="Footer">
    <w:name w:val="footer"/>
    <w:basedOn w:val="Normal"/>
    <w:link w:val="FooterChar"/>
    <w:uiPriority w:val="99"/>
    <w:unhideWhenUsed/>
    <w:rsid w:val="008F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0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8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1"/>
            <c:explosion val="12"/>
          </c:dPt>
          <c:cat>
            <c:strRef>
              <c:f>Sheet1!$A$2:$A$3</c:f>
              <c:strCache>
                <c:ptCount val="2"/>
                <c:pt idx="0">
                  <c:v>Perempuan</c:v>
                </c:pt>
                <c:pt idx="1">
                  <c:v>Laki-Laki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rAngAx val="1"/>
    </c:view3D>
    <c:floor>
      <c:spPr>
        <a:solidFill>
          <a:schemeClr val="accent2">
            <a:lumMod val="40000"/>
            <a:lumOff val="60000"/>
          </a:schemeClr>
        </a:solidFill>
      </c:spPr>
    </c:floor>
    <c:sideWall>
      <c:spPr>
        <a:solidFill>
          <a:schemeClr val="accent6">
            <a:lumMod val="60000"/>
            <a:lumOff val="40000"/>
          </a:schemeClr>
        </a:solidFill>
      </c:spPr>
    </c:sideWall>
    <c:backWall>
      <c:spPr>
        <a:solidFill>
          <a:schemeClr val="accent6">
            <a:lumMod val="60000"/>
            <a:lumOff val="40000"/>
          </a:schemeClr>
        </a:solidFill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dPt>
            <c:idx val="0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1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3"/>
            <c:spPr>
              <a:solidFill>
                <a:schemeClr val="accent2">
                  <a:lumMod val="75000"/>
                </a:schemeClr>
              </a:solidFill>
            </c:spPr>
          </c:dPt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4%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en-US"/>
              </a:p>
            </c:txPr>
            <c:showVal val="1"/>
          </c:dLbls>
          <c:cat>
            <c:strRef>
              <c:f>Sheet1!$A$2:$A$5</c:f>
              <c:strCache>
                <c:ptCount val="4"/>
                <c:pt idx="0">
                  <c:v>Rendah</c:v>
                </c:pt>
                <c:pt idx="1">
                  <c:v>Normal</c:v>
                </c:pt>
                <c:pt idx="2">
                  <c:v>Tinggi</c:v>
                </c:pt>
                <c:pt idx="3">
                  <c:v>Sangat Tinggi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0.22</c:v>
                </c:pt>
                <c:pt idx="1">
                  <c:v>0.52</c:v>
                </c:pt>
                <c:pt idx="2">
                  <c:v>0.22</c:v>
                </c:pt>
                <c:pt idx="3">
                  <c:v>4.0000000000000022E-2</c:v>
                </c:pt>
              </c:numCache>
            </c:numRef>
          </c:val>
        </c:ser>
        <c:dLbls>
          <c:showVal val="1"/>
        </c:dLbls>
        <c:shape val="box"/>
        <c:axId val="82853888"/>
        <c:axId val="82856192"/>
        <c:axId val="0"/>
      </c:bar3DChart>
      <c:catAx>
        <c:axId val="82853888"/>
        <c:scaling>
          <c:orientation val="minMax"/>
        </c:scaling>
        <c:axPos val="b"/>
        <c:tickLblPos val="nextTo"/>
        <c:crossAx val="82856192"/>
        <c:crosses val="autoZero"/>
        <c:auto val="1"/>
        <c:lblAlgn val="ctr"/>
        <c:lblOffset val="100"/>
      </c:catAx>
      <c:valAx>
        <c:axId val="82856192"/>
        <c:scaling>
          <c:orientation val="minMax"/>
        </c:scaling>
        <c:axPos val="l"/>
        <c:majorGridlines>
          <c:spPr>
            <a:ln>
              <a:solidFill>
                <a:schemeClr val="tx1"/>
              </a:solidFill>
            </a:ln>
            <a:effectLst>
              <a:outerShdw blurRad="50800" dist="50800" dir="5400000" algn="ctr" rotWithShape="0">
                <a:schemeClr val="tx2">
                  <a:lumMod val="60000"/>
                  <a:lumOff val="40000"/>
                </a:schemeClr>
              </a:outerShdw>
            </a:effectLst>
          </c:spPr>
        </c:majorGridlines>
        <c:numFmt formatCode="0%" sourceLinked="1"/>
        <c:tickLblPos val="nextTo"/>
        <c:crossAx val="82853888"/>
        <c:crosses val="autoZero"/>
        <c:crossBetween val="between"/>
      </c:valAx>
      <c:spPr>
        <a:ln w="38100"/>
      </c:spPr>
    </c:plotArea>
    <c:plotVisOnly val="1"/>
  </c:chart>
  <c:spPr>
    <a:solidFill>
      <a:schemeClr val="lt1"/>
    </a:solidFill>
    <a:ln w="38100" cap="flat" cmpd="sng" algn="ctr">
      <a:solidFill>
        <a:schemeClr val="accent1">
          <a:lumMod val="75000"/>
        </a:schemeClr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floor>
      <c:spPr>
        <a:solidFill>
          <a:schemeClr val="accent1">
            <a:lumMod val="40000"/>
            <a:lumOff val="60000"/>
          </a:schemeClr>
        </a:solidFill>
      </c:spPr>
    </c:floor>
    <c:sideWall>
      <c:spPr>
        <a:solidFill>
          <a:schemeClr val="accent3">
            <a:lumMod val="60000"/>
            <a:lumOff val="40000"/>
          </a:schemeClr>
        </a:solidFill>
      </c:spPr>
    </c:sideWall>
    <c:backWall>
      <c:spPr>
        <a:solidFill>
          <a:schemeClr val="accent3">
            <a:lumMod val="60000"/>
            <a:lumOff val="40000"/>
          </a:schemeClr>
        </a:solidFill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2.5195263290501385E-3"/>
                  <c:y val="0.13819909306845171"/>
                </c:manualLayout>
              </c:layout>
              <c:showVal val="1"/>
            </c:dLbl>
            <c:dLbl>
              <c:idx val="1"/>
              <c:layout>
                <c:manualLayout>
                  <c:x val="2.5195263290501385E-3"/>
                  <c:y val="0.15547397970200824"/>
                </c:manualLayout>
              </c:layout>
              <c:showVal val="1"/>
            </c:dLbl>
            <c:dLbl>
              <c:idx val="2"/>
              <c:layout>
                <c:manualLayout>
                  <c:x val="2.5195263290501385E-3"/>
                  <c:y val="0.16411142301878637"/>
                </c:manualLayout>
              </c:layout>
              <c:showVal val="1"/>
            </c:dLbl>
            <c:showVal val="1"/>
          </c:dLbls>
          <c:cat>
            <c:strRef>
              <c:f>Sheet1!$A$2:$A$5</c:f>
              <c:strCache>
                <c:ptCount val="4"/>
                <c:pt idx="0">
                  <c:v>Rendah</c:v>
                </c:pt>
                <c:pt idx="1">
                  <c:v>Normal</c:v>
                </c:pt>
                <c:pt idx="2">
                  <c:v>Tinggi</c:v>
                </c:pt>
                <c:pt idx="3">
                  <c:v>Sangat Tinggi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0.28000000000000008</c:v>
                </c:pt>
                <c:pt idx="1">
                  <c:v>0.52</c:v>
                </c:pt>
                <c:pt idx="2">
                  <c:v>0.2</c:v>
                </c:pt>
                <c:pt idx="3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Laki-Laki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dLbls>
            <c:dLbl>
              <c:idx val="0"/>
              <c:layout>
                <c:manualLayout>
                  <c:x val="0"/>
                  <c:y val="0.13819909306845174"/>
                </c:manualLayout>
              </c:layout>
              <c:showVal val="1"/>
            </c:dLbl>
            <c:dLbl>
              <c:idx val="1"/>
              <c:layout>
                <c:manualLayout>
                  <c:x val="2.5195263290501385E-3"/>
                  <c:y val="0.30231051608723886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0.14251781472684091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9.0693154826171449E-2"/>
                </c:manualLayout>
              </c:layout>
              <c:showVal val="1"/>
            </c:dLbl>
            <c:showVal val="1"/>
          </c:dLbls>
          <c:cat>
            <c:strRef>
              <c:f>Sheet1!$A$2:$A$5</c:f>
              <c:strCache>
                <c:ptCount val="4"/>
                <c:pt idx="0">
                  <c:v>Rendah</c:v>
                </c:pt>
                <c:pt idx="1">
                  <c:v>Normal</c:v>
                </c:pt>
                <c:pt idx="2">
                  <c:v>Tinggi</c:v>
                </c:pt>
                <c:pt idx="3">
                  <c:v>Sangat Tinggi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0.16</c:v>
                </c:pt>
                <c:pt idx="1">
                  <c:v>0.52</c:v>
                </c:pt>
                <c:pt idx="2">
                  <c:v>0.24000000000000021</c:v>
                </c:pt>
                <c:pt idx="3">
                  <c:v>8.0000000000000043E-2</c:v>
                </c:pt>
              </c:numCache>
            </c:numRef>
          </c:val>
        </c:ser>
        <c:shape val="box"/>
        <c:axId val="85666048"/>
        <c:axId val="43216896"/>
        <c:axId val="0"/>
      </c:bar3DChart>
      <c:catAx>
        <c:axId val="85666048"/>
        <c:scaling>
          <c:orientation val="minMax"/>
        </c:scaling>
        <c:axPos val="b"/>
        <c:tickLblPos val="nextTo"/>
        <c:crossAx val="43216896"/>
        <c:crosses val="autoZero"/>
        <c:auto val="1"/>
        <c:lblAlgn val="ctr"/>
        <c:lblOffset val="100"/>
      </c:catAx>
      <c:valAx>
        <c:axId val="43216896"/>
        <c:scaling>
          <c:orientation val="minMax"/>
        </c:scaling>
        <c:axPos val="l"/>
        <c:majorGridlines>
          <c:spPr>
            <a:ln>
              <a:solidFill>
                <a:schemeClr val="tx1"/>
              </a:solidFill>
            </a:ln>
          </c:spPr>
        </c:majorGridlines>
        <c:numFmt formatCode="0%" sourceLinked="1"/>
        <c:tickLblPos val="nextTo"/>
        <c:crossAx val="85666048"/>
        <c:crosses val="autoZero"/>
        <c:crossBetween val="between"/>
      </c:valAx>
    </c:plotArea>
    <c:legend>
      <c:legendPos val="r"/>
    </c:legend>
    <c:plotVisOnly val="1"/>
  </c:chart>
  <c:spPr>
    <a:ln w="38100">
      <a:solidFill>
        <a:schemeClr val="accent3">
          <a:lumMod val="50000"/>
        </a:schemeClr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rAngAx val="1"/>
    </c:view3D>
    <c:floor>
      <c:spPr>
        <a:solidFill>
          <a:schemeClr val="accent5">
            <a:lumMod val="40000"/>
            <a:lumOff val="60000"/>
          </a:schemeClr>
        </a:solidFill>
      </c:spPr>
    </c:floor>
    <c:sideWall>
      <c:spPr>
        <a:solidFill>
          <a:schemeClr val="accent4">
            <a:lumMod val="40000"/>
            <a:lumOff val="60000"/>
          </a:schemeClr>
        </a:solidFill>
      </c:spPr>
    </c:sideWall>
    <c:backWall>
      <c:spPr>
        <a:solidFill>
          <a:schemeClr val="accent4">
            <a:lumMod val="40000"/>
            <a:lumOff val="60000"/>
          </a:schemeClr>
        </a:solidFill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dPt>
            <c:idx val="1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Lbls>
            <c:dLbl>
              <c:idx val="0"/>
              <c:layout>
                <c:manualLayout>
                  <c:x val="0"/>
                  <c:y val="0.29799179442884932"/>
                </c:manualLayout>
              </c:layout>
              <c:tx>
                <c:rich>
                  <a:bodyPr/>
                  <a:lstStyle/>
                  <a:p>
                    <a:r>
                      <a:rPr lang="en-US" sz="1600"/>
                      <a:t>62%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7.5585789871504194E-3"/>
                  <c:y val="0.20297991794428838"/>
                </c:manualLayout>
              </c:layout>
              <c:tx>
                <c:rich>
                  <a:bodyPr/>
                  <a:lstStyle/>
                  <a:p>
                    <a:r>
                      <a:rPr lang="en-US" sz="1600"/>
                      <a:t>38%</a:t>
                    </a:r>
                  </a:p>
                </c:rich>
              </c:tx>
              <c:showVal val="1"/>
            </c:dLbl>
            <c:showVal val="1"/>
          </c:dLbls>
          <c:cat>
            <c:strRef>
              <c:f>Sheet1!$A$2:$A$3</c:f>
              <c:strCache>
                <c:ptCount val="2"/>
                <c:pt idx="0">
                  <c:v>Intensitas Rendah</c:v>
                </c:pt>
                <c:pt idx="1">
                  <c:v>Intensitas Tinggi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0.62000000000000099</c:v>
                </c:pt>
                <c:pt idx="1">
                  <c:v>0.38000000000000056</c:v>
                </c:pt>
              </c:numCache>
            </c:numRef>
          </c:val>
        </c:ser>
        <c:shape val="box"/>
        <c:axId val="46371200"/>
        <c:axId val="46372736"/>
        <c:axId val="0"/>
      </c:bar3DChart>
      <c:catAx>
        <c:axId val="46371200"/>
        <c:scaling>
          <c:orientation val="minMax"/>
        </c:scaling>
        <c:axPos val="b"/>
        <c:tickLblPos val="nextTo"/>
        <c:crossAx val="46372736"/>
        <c:crosses val="autoZero"/>
        <c:auto val="1"/>
        <c:lblAlgn val="ctr"/>
        <c:lblOffset val="100"/>
      </c:catAx>
      <c:valAx>
        <c:axId val="46372736"/>
        <c:scaling>
          <c:orientation val="minMax"/>
        </c:scaling>
        <c:axPos val="l"/>
        <c:majorGridlines>
          <c:spPr>
            <a:ln>
              <a:solidFill>
                <a:schemeClr val="tx1"/>
              </a:solidFill>
            </a:ln>
          </c:spPr>
        </c:majorGridlines>
        <c:numFmt formatCode="0%" sourceLinked="1"/>
        <c:tickLblPos val="nextTo"/>
        <c:crossAx val="46371200"/>
        <c:crosses val="autoZero"/>
        <c:crossBetween val="between"/>
      </c:valAx>
    </c:plotArea>
    <c:legend>
      <c:legendPos val="r"/>
    </c:legend>
    <c:plotVisOnly val="1"/>
  </c:chart>
  <c:spPr>
    <a:ln w="38100">
      <a:solidFill>
        <a:schemeClr val="accent4">
          <a:lumMod val="75000"/>
        </a:schemeClr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floor>
      <c:spPr>
        <a:solidFill>
          <a:schemeClr val="tx2">
            <a:lumMod val="40000"/>
            <a:lumOff val="60000"/>
          </a:schemeClr>
        </a:solidFill>
      </c:spPr>
    </c:floor>
    <c:sideWall>
      <c:spPr>
        <a:solidFill>
          <a:srgbClr val="92D050"/>
        </a:solidFill>
      </c:spPr>
    </c:sideWall>
    <c:backWall>
      <c:spPr>
        <a:solidFill>
          <a:srgbClr val="92D050"/>
        </a:solidFill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-7.5585789871504194E-3"/>
                  <c:y val="0.34981645432951908"/>
                </c:manualLayout>
              </c:layout>
              <c:showVal val="1"/>
            </c:dLbl>
            <c:dLbl>
              <c:idx val="1"/>
              <c:layout>
                <c:manualLayout>
                  <c:x val="2.5195263290501385E-3"/>
                  <c:y val="0.11660548477650641"/>
                </c:manualLayout>
              </c:layout>
              <c:showVal val="1"/>
            </c:dLbl>
            <c:showVal val="1"/>
          </c:dLbls>
          <c:cat>
            <c:strRef>
              <c:f>Sheet1!$A$2:$A$3</c:f>
              <c:strCache>
                <c:ptCount val="2"/>
                <c:pt idx="0">
                  <c:v>Intensitas Rendah</c:v>
                </c:pt>
                <c:pt idx="1">
                  <c:v>Intensitas Tinggi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0.72000000000000064</c:v>
                </c:pt>
                <c:pt idx="1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Laki-Laki 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dLbls>
            <c:dLbl>
              <c:idx val="0"/>
              <c:layout>
                <c:manualLayout>
                  <c:x val="5.0390526581002813E-3"/>
                  <c:y val="0.22025480457784496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0.22889224789462348"/>
                </c:manualLayout>
              </c:layout>
              <c:showVal val="1"/>
            </c:dLbl>
            <c:showVal val="1"/>
          </c:dLbls>
          <c:cat>
            <c:strRef>
              <c:f>Sheet1!$A$2:$A$3</c:f>
              <c:strCache>
                <c:ptCount val="2"/>
                <c:pt idx="0">
                  <c:v>Intensitas Rendah</c:v>
                </c:pt>
                <c:pt idx="1">
                  <c:v>Intensitas Tinggi</c:v>
                </c:pt>
              </c:strCache>
            </c:strRef>
          </c:cat>
          <c:val>
            <c:numRef>
              <c:f>Sheet1!$C$2:$C$3</c:f>
              <c:numCache>
                <c:formatCode>0%</c:formatCode>
                <c:ptCount val="2"/>
                <c:pt idx="0">
                  <c:v>0.52</c:v>
                </c:pt>
                <c:pt idx="1">
                  <c:v>0.48000000000000032</c:v>
                </c:pt>
              </c:numCache>
            </c:numRef>
          </c:val>
        </c:ser>
        <c:shape val="box"/>
        <c:axId val="82631680"/>
        <c:axId val="82776832"/>
        <c:axId val="0"/>
      </c:bar3DChart>
      <c:catAx>
        <c:axId val="82631680"/>
        <c:scaling>
          <c:orientation val="minMax"/>
        </c:scaling>
        <c:axPos val="b"/>
        <c:tickLblPos val="nextTo"/>
        <c:crossAx val="82776832"/>
        <c:crosses val="autoZero"/>
        <c:auto val="1"/>
        <c:lblAlgn val="ctr"/>
        <c:lblOffset val="100"/>
      </c:catAx>
      <c:valAx>
        <c:axId val="82776832"/>
        <c:scaling>
          <c:orientation val="minMax"/>
        </c:scaling>
        <c:axPos val="l"/>
        <c:majorGridlines>
          <c:spPr>
            <a:ln>
              <a:solidFill>
                <a:schemeClr val="accent4">
                  <a:lumMod val="75000"/>
                </a:schemeClr>
              </a:solidFill>
            </a:ln>
          </c:spPr>
        </c:majorGridlines>
        <c:numFmt formatCode="0%" sourceLinked="1"/>
        <c:tickLblPos val="nextTo"/>
        <c:crossAx val="82631680"/>
        <c:crosses val="autoZero"/>
        <c:crossBetween val="between"/>
      </c:valAx>
    </c:plotArea>
    <c:legend>
      <c:legendPos val="r"/>
    </c:legend>
    <c:plotVisOnly val="1"/>
  </c:chart>
  <c:spPr>
    <a:ln w="38100">
      <a:solidFill>
        <a:srgbClr val="002060"/>
      </a:solidFill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0.13158</cdr:x>
      <cdr:y>0.33755</cdr:y>
    </cdr:from>
    <cdr:to>
      <cdr:x>0.33421</cdr:x>
      <cdr:y>0.48523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76250" y="762000"/>
          <a:ext cx="733425" cy="333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2000"/>
            <a:t>50%</a:t>
          </a:r>
        </a:p>
      </cdr:txBody>
    </cdr:sp>
  </cdr:relSizeAnchor>
  <cdr:relSizeAnchor xmlns:cdr="http://schemas.openxmlformats.org/drawingml/2006/chartDrawing">
    <cdr:from>
      <cdr:x>0.42632</cdr:x>
      <cdr:y>0.33755</cdr:y>
    </cdr:from>
    <cdr:to>
      <cdr:x>0.63684</cdr:x>
      <cdr:y>0.48101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543050" y="762000"/>
          <a:ext cx="762000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2000"/>
            <a:t>50%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0CC8C-8D88-4588-A29D-892626E7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2017-07-18T19:00:00Z</dcterms:created>
  <dcterms:modified xsi:type="dcterms:W3CDTF">2017-07-25T15:49:00Z</dcterms:modified>
</cp:coreProperties>
</file>