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A5" w:rsidRDefault="00EA55A5" w:rsidP="00EA55A5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DAFTAR PUSTAKA</w:t>
      </w:r>
    </w:p>
    <w:p w:rsidR="00EA55A5" w:rsidRDefault="00EA55A5" w:rsidP="00EA55A5">
      <w:pPr>
        <w:spacing w:line="480" w:lineRule="auto"/>
        <w:jc w:val="both"/>
        <w:rPr>
          <w:rFonts w:ascii="Times New Roman" w:hAnsi="Times New Roman" w:cs="Times New Roman"/>
          <w:b/>
          <w:sz w:val="28"/>
        </w:rPr>
      </w:pPr>
    </w:p>
    <w:p w:rsidR="00EA55A5" w:rsidRDefault="00846355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Ali, 2010</w:t>
      </w:r>
    </w:p>
    <w:p w:rsidR="002F5C5D" w:rsidRPr="001D35B7" w:rsidRDefault="002F5C5D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 xml:space="preserve">Perilaku Menyikat Gigi. [internet]. Diunduh dari : </w:t>
      </w:r>
      <w:hyperlink r:id="rId8" w:history="1">
        <w:r w:rsidRPr="001A6E7C">
          <w:rPr>
            <w:rStyle w:val="Hyperlink"/>
            <w:rFonts w:ascii="Times New Roman" w:hAnsi="Times New Roman" w:cs="Times New Roman"/>
            <w:color w:val="auto"/>
            <w:sz w:val="24"/>
          </w:rPr>
          <w:t>http://digilib.unimus.ac.id/files/disk1/144/jtptunimus-gdl-ardikurnia-7190-3-babii.pdf</w:t>
        </w:r>
      </w:hyperlink>
      <w:r w:rsidRPr="001A6E7C">
        <w:rPr>
          <w:rFonts w:ascii="Times New Roman" w:hAnsi="Times New Roman" w:cs="Times New Roman"/>
          <w:sz w:val="24"/>
        </w:rPr>
        <w:t xml:space="preserve">, </w:t>
      </w:r>
      <w:r w:rsidRPr="001D35B7">
        <w:rPr>
          <w:rFonts w:ascii="Times New Roman" w:hAnsi="Times New Roman" w:cs="Times New Roman"/>
          <w:i/>
          <w:sz w:val="24"/>
        </w:rPr>
        <w:t>diakses 2</w:t>
      </w:r>
      <w:r w:rsidR="006221D5" w:rsidRPr="001D35B7">
        <w:rPr>
          <w:rFonts w:ascii="Times New Roman" w:hAnsi="Times New Roman" w:cs="Times New Roman"/>
          <w:i/>
          <w:sz w:val="24"/>
        </w:rPr>
        <w:t>0</w:t>
      </w:r>
      <w:r w:rsidRPr="001D35B7">
        <w:rPr>
          <w:rFonts w:ascii="Times New Roman" w:hAnsi="Times New Roman" w:cs="Times New Roman"/>
          <w:i/>
          <w:sz w:val="24"/>
        </w:rPr>
        <w:t xml:space="preserve"> November 2016</w:t>
      </w:r>
    </w:p>
    <w:p w:rsidR="00515D94" w:rsidRDefault="00515D94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Bambang Warsita, 2008</w:t>
      </w:r>
    </w:p>
    <w:p w:rsidR="00515D94" w:rsidRDefault="00515D94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 w:rsidRPr="00515D94">
        <w:rPr>
          <w:rFonts w:ascii="Times New Roman" w:hAnsi="Times New Roman" w:cs="Times New Roman"/>
          <w:i/>
          <w:sz w:val="24"/>
        </w:rPr>
        <w:tab/>
        <w:t xml:space="preserve">Teknologi Pembelajaran, Landasan dan Aplikasinya. </w:t>
      </w:r>
      <w:r>
        <w:rPr>
          <w:rFonts w:ascii="Times New Roman" w:hAnsi="Times New Roman" w:cs="Times New Roman"/>
          <w:i/>
          <w:sz w:val="24"/>
        </w:rPr>
        <w:t xml:space="preserve">Rineka cipta, </w:t>
      </w:r>
      <w:r w:rsidRPr="00515D94">
        <w:rPr>
          <w:rFonts w:ascii="Times New Roman" w:hAnsi="Times New Roman" w:cs="Times New Roman"/>
          <w:i/>
          <w:sz w:val="24"/>
        </w:rPr>
        <w:t>Jakarta</w:t>
      </w:r>
    </w:p>
    <w:p w:rsidR="00515D94" w:rsidRDefault="00515D94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Bhawa</w:t>
      </w:r>
      <w:r w:rsidR="00ED43F1">
        <w:rPr>
          <w:rFonts w:ascii="Times New Roman" w:hAnsi="Times New Roman" w:cs="Times New Roman"/>
          <w:sz w:val="24"/>
        </w:rPr>
        <w:t>ni C,</w:t>
      </w:r>
      <w:r>
        <w:rPr>
          <w:rFonts w:ascii="Times New Roman" w:hAnsi="Times New Roman" w:cs="Times New Roman"/>
          <w:sz w:val="24"/>
        </w:rPr>
        <w:t xml:space="preserve"> </w:t>
      </w:r>
      <w:r w:rsidR="00D13695">
        <w:rPr>
          <w:rFonts w:ascii="Times New Roman" w:hAnsi="Times New Roman" w:cs="Times New Roman"/>
          <w:sz w:val="24"/>
        </w:rPr>
        <w:t>2014</w:t>
      </w:r>
    </w:p>
    <w:p w:rsidR="0042627A" w:rsidRDefault="0042627A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Bass Toothbrushing Technique for</w:t>
      </w:r>
      <w:r w:rsidR="00D13695">
        <w:rPr>
          <w:rFonts w:ascii="Times New Roman" w:hAnsi="Times New Roman" w:cs="Times New Roman"/>
          <w:i/>
          <w:sz w:val="24"/>
        </w:rPr>
        <w:t xml:space="preserve"> Gingival and Subgingival cleaning</w:t>
      </w:r>
    </w:p>
    <w:p w:rsidR="00D13695" w:rsidRDefault="00ED43F1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Deaver R, 2010</w:t>
      </w:r>
    </w:p>
    <w:p w:rsidR="00ED43F1" w:rsidRDefault="00ED43F1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 xml:space="preserve">Importance and Various Tooth Brushing Techniques. </w:t>
      </w:r>
      <w:r w:rsidRPr="001D35B7">
        <w:rPr>
          <w:rFonts w:ascii="Times New Roman" w:hAnsi="Times New Roman" w:cs="Times New Roman"/>
          <w:i/>
          <w:sz w:val="24"/>
        </w:rPr>
        <w:t>Available from</w:t>
      </w:r>
      <w:r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Pr="001A6E7C">
          <w:rPr>
            <w:rStyle w:val="Hyperlink"/>
            <w:rFonts w:ascii="Times New Roman" w:hAnsi="Times New Roman" w:cs="Times New Roman"/>
            <w:color w:val="auto"/>
            <w:sz w:val="24"/>
          </w:rPr>
          <w:t>http://imuoralhealth.blogspot.com/2010/07/importance-and-various-tooth-brushing.html</w:t>
        </w:r>
      </w:hyperlink>
      <w:r w:rsidRPr="001A6E7C">
        <w:rPr>
          <w:rFonts w:ascii="Times New Roman" w:hAnsi="Times New Roman" w:cs="Times New Roman"/>
          <w:sz w:val="24"/>
        </w:rPr>
        <w:t xml:space="preserve">, </w:t>
      </w:r>
      <w:r w:rsidR="006221D5" w:rsidRPr="001D35B7">
        <w:rPr>
          <w:rFonts w:ascii="Times New Roman" w:hAnsi="Times New Roman" w:cs="Times New Roman"/>
          <w:i/>
          <w:sz w:val="24"/>
        </w:rPr>
        <w:t>diakses 7 November</w:t>
      </w:r>
      <w:r w:rsidRPr="001D35B7">
        <w:rPr>
          <w:rFonts w:ascii="Times New Roman" w:hAnsi="Times New Roman" w:cs="Times New Roman"/>
          <w:i/>
          <w:sz w:val="24"/>
        </w:rPr>
        <w:t xml:space="preserve"> 2016</w:t>
      </w:r>
    </w:p>
    <w:p w:rsidR="00406984" w:rsidRDefault="00406984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Edgar Dale, 1969</w:t>
      </w:r>
    </w:p>
    <w:p w:rsidR="00406984" w:rsidRPr="00406984" w:rsidRDefault="00406984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Audio Visual Methods in Teaching</w:t>
      </w:r>
    </w:p>
    <w:p w:rsidR="00ED43F1" w:rsidRDefault="00ED43F1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Edi PF, Vernino AR, Gray JL, 2005</w:t>
      </w:r>
    </w:p>
    <w:p w:rsidR="002F4217" w:rsidRDefault="00ED43F1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Silabus Periodonti 4th ed. EGC, Jakart</w:t>
      </w:r>
      <w:r w:rsidR="006802E7">
        <w:rPr>
          <w:rFonts w:ascii="Times New Roman" w:hAnsi="Times New Roman" w:cs="Times New Roman"/>
          <w:i/>
          <w:sz w:val="24"/>
        </w:rPr>
        <w:t>a, 2005</w:t>
      </w:r>
      <w:r>
        <w:rPr>
          <w:rFonts w:ascii="Times New Roman" w:hAnsi="Times New Roman" w:cs="Times New Roman"/>
          <w:i/>
          <w:sz w:val="24"/>
        </w:rPr>
        <w:t>;15-6, 73-5</w:t>
      </w:r>
    </w:p>
    <w:p w:rsidR="002E5FA4" w:rsidRDefault="002E5FA4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</w:p>
    <w:p w:rsidR="002E5FA4" w:rsidRDefault="002E5FA4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</w:p>
    <w:p w:rsidR="00ED43F1" w:rsidRDefault="00ED43F1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Farani W, Sudarso ISR, 2008</w:t>
      </w:r>
    </w:p>
    <w:p w:rsidR="00ED43F1" w:rsidRDefault="00ED43F1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 xml:space="preserve">Pengaruh </w:t>
      </w:r>
      <w:r w:rsidR="006802E7">
        <w:rPr>
          <w:rFonts w:ascii="Times New Roman" w:hAnsi="Times New Roman" w:cs="Times New Roman"/>
          <w:i/>
          <w:sz w:val="24"/>
        </w:rPr>
        <w:t>Perbedaan Menyikat Gigi Dengan Metode Horizontal Dan Ver</w:t>
      </w:r>
      <w:bookmarkStart w:id="0" w:name="_GoBack"/>
      <w:bookmarkEnd w:id="0"/>
      <w:r w:rsidR="006802E7">
        <w:rPr>
          <w:rFonts w:ascii="Times New Roman" w:hAnsi="Times New Roman" w:cs="Times New Roman"/>
          <w:i/>
          <w:sz w:val="24"/>
        </w:rPr>
        <w:t>tikal Terhadap Pengurangan Plak Pada Anak Perempuan Usia 12 Tahun. Dentika Dent J, 2008; 13(2): 108-111</w:t>
      </w:r>
    </w:p>
    <w:p w:rsidR="00B64A14" w:rsidRDefault="00B64A14" w:rsidP="00B64A14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Farida MZ, 2014</w:t>
      </w:r>
    </w:p>
    <w:p w:rsidR="00B64A14" w:rsidRDefault="00B64A14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Perbedaan Peningkatan Pengetahuan Kesehatan Oral Menggunakan Video Animasi Dengan Non-Animasi pada Anak Tunagrahita Ringan. Skripsi. Fakultas Kedokteran Gigi Universitas Indonesia, 2014</w:t>
      </w:r>
    </w:p>
    <w:p w:rsidR="00083712" w:rsidRDefault="00083712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Film Animasi, 2016</w:t>
      </w:r>
    </w:p>
    <w:p w:rsidR="00083712" w:rsidRPr="00083712" w:rsidRDefault="00083712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Film Animasi Pendek 3D Gigi dan Kuman 01. Diunduh dari : </w:t>
      </w:r>
      <w:hyperlink r:id="rId10" w:history="1">
        <w:r w:rsidRPr="00083712">
          <w:rPr>
            <w:rStyle w:val="Hyperlink"/>
            <w:rFonts w:ascii="Times New Roman" w:hAnsi="Times New Roman" w:cs="Times New Roman"/>
            <w:color w:val="auto"/>
            <w:sz w:val="24"/>
          </w:rPr>
          <w:t>https://www.youtube.com/watch?v=Z9E13A-boQ4&amp;t=37s</w:t>
        </w:r>
      </w:hyperlink>
      <w:r w:rsidRPr="0008371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diakses 17 Desember 2016</w:t>
      </w:r>
    </w:p>
    <w:p w:rsidR="006802E7" w:rsidRDefault="006802E7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Garbina, Clea Adas Saliba, 2010</w:t>
      </w:r>
    </w:p>
    <w:p w:rsidR="006802E7" w:rsidRDefault="006802E7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Comparison of Method in Oral Health Education from the Perspective of Adolscent. Quintessence Publishing Company Inc; 2010.</w:t>
      </w:r>
    </w:p>
    <w:p w:rsidR="006663E5" w:rsidRDefault="006663E5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Graham J Mount, W. R Hume, 2005</w:t>
      </w:r>
    </w:p>
    <w:p w:rsidR="006663E5" w:rsidRPr="006663E5" w:rsidRDefault="006663E5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Preservation and Restoration of Tooth Structur. 2</w:t>
      </w:r>
      <w:r>
        <w:rPr>
          <w:rFonts w:ascii="Times New Roman" w:hAnsi="Times New Roman" w:cs="Times New Roman"/>
          <w:i/>
          <w:sz w:val="24"/>
          <w:vertAlign w:val="superscript"/>
        </w:rPr>
        <w:t>nd</w:t>
      </w:r>
      <w:r>
        <w:rPr>
          <w:rFonts w:ascii="Times New Roman" w:hAnsi="Times New Roman" w:cs="Times New Roman"/>
          <w:i/>
          <w:sz w:val="24"/>
        </w:rPr>
        <w:t xml:space="preserve"> edition, 2005.</w:t>
      </w:r>
    </w:p>
    <w:p w:rsidR="00D65D13" w:rsidRDefault="00D65D13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Hungu, 2007</w:t>
      </w:r>
    </w:p>
    <w:p w:rsidR="00D65D13" w:rsidRDefault="00D65D13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Demografi kesehatan Indonesia, Jakarta : Penerbitan Grasindo.</w:t>
      </w:r>
    </w:p>
    <w:p w:rsidR="00083712" w:rsidRDefault="00083712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</w:p>
    <w:p w:rsidR="00083712" w:rsidRPr="00D65D13" w:rsidRDefault="00083712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</w:p>
    <w:p w:rsidR="006802E7" w:rsidRDefault="002F55F7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Jeevarathan J, Deepti A, Muthu MS, Prabh</w:t>
      </w:r>
      <w:r w:rsidR="0095073D">
        <w:rPr>
          <w:rFonts w:ascii="Times New Roman" w:hAnsi="Times New Roman" w:cs="Times New Roman"/>
          <w:sz w:val="24"/>
        </w:rPr>
        <w:t>u R, Chamundeeswari GS, 2007</w:t>
      </w:r>
    </w:p>
    <w:p w:rsidR="006663E5" w:rsidRDefault="002F55F7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Effect of fluoride varnish on streptococcus mutans counts in plaque of caries-free children using dentocult SM strip mutans test: A randomized controlled triple blind study. Inc Soc Pedo Prev Dent J. 2007; 157-163</w:t>
      </w:r>
    </w:p>
    <w:p w:rsidR="002F55F7" w:rsidRDefault="0095073D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Kidd E.A.M, Fejerskov O, 2004</w:t>
      </w:r>
    </w:p>
    <w:p w:rsidR="0095073D" w:rsidRDefault="0095073D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What Constitutes Dental Caries? Histopathology of Carious Enamel and Dentin Related to the Action of Cariogenic Biofilm. J Dent Res. 2004;83(Spess Is C): 35-38</w:t>
      </w:r>
    </w:p>
    <w:p w:rsidR="0095073D" w:rsidRDefault="001A6E7C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Marya CM, 2011</w:t>
      </w:r>
    </w:p>
    <w:p w:rsidR="002F4217" w:rsidRDefault="001A6E7C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A textbook Of Public Health Dentistry. JP Medical Ltd. 2011</w:t>
      </w:r>
    </w:p>
    <w:p w:rsidR="00D373ED" w:rsidRDefault="00D373ED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Masters K, 2013</w:t>
      </w:r>
    </w:p>
    <w:p w:rsidR="00D373ED" w:rsidRPr="00D373ED" w:rsidRDefault="00D373ED" w:rsidP="00D373ED">
      <w:pPr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</w:rPr>
      </w:pPr>
      <w:r w:rsidRPr="00D373ED">
        <w:rPr>
          <w:rFonts w:ascii="Times New Roman" w:hAnsi="Times New Roman" w:cs="Times New Roman"/>
          <w:i/>
          <w:sz w:val="24"/>
        </w:rPr>
        <w:t>Edgar Dale’s</w:t>
      </w:r>
      <w:r>
        <w:rPr>
          <w:rFonts w:ascii="Times New Roman" w:hAnsi="Times New Roman" w:cs="Times New Roman"/>
          <w:i/>
          <w:sz w:val="24"/>
        </w:rPr>
        <w:t xml:space="preserve"> Pyramid of Learning in Medical Education : A Literature Review. Sultas Qaboos University, 2013;35:e1584-e1594.</w:t>
      </w:r>
    </w:p>
    <w:p w:rsidR="001A6E7C" w:rsidRDefault="001A6E7C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Maulana, Heri, 2007</w:t>
      </w:r>
    </w:p>
    <w:p w:rsidR="001A6E7C" w:rsidRDefault="001A6E7C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Promosi Kesehatan. Jakarta: Penerbit Buku Kedokteran; 2007</w:t>
      </w:r>
    </w:p>
    <w:p w:rsidR="001A6E7C" w:rsidRDefault="001A6E7C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M. Schitek Janda, R. Attstorm, 2005</w:t>
      </w:r>
    </w:p>
    <w:p w:rsidR="001A6E7C" w:rsidRDefault="001A6E7C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Computer-Mediated Instructional Video: A Randomised Controlled Trial Comparing a Sequential and a Segmented Instructional Video in Surgical Hand Wash. Europe J Dent Edu 2005; 9(2): 53-58.</w:t>
      </w:r>
    </w:p>
    <w:p w:rsidR="001A6E7C" w:rsidRDefault="006E20D7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Notoatmodjo, Soekidjo, 2012</w:t>
      </w:r>
    </w:p>
    <w:p w:rsidR="006E20D7" w:rsidRDefault="006E20D7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Promosi ke</w:t>
      </w:r>
      <w:r w:rsidR="002747AF">
        <w:rPr>
          <w:rFonts w:ascii="Times New Roman" w:hAnsi="Times New Roman" w:cs="Times New Roman"/>
          <w:i/>
          <w:sz w:val="24"/>
        </w:rPr>
        <w:t>sehatan dan prilaku kesehatan. Rineka Cipta: Jakarta. 2012</w:t>
      </w:r>
    </w:p>
    <w:p w:rsidR="002747AF" w:rsidRDefault="002747AF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Naga Dali S, 2005</w:t>
      </w:r>
    </w:p>
    <w:p w:rsidR="006663E5" w:rsidRPr="00083712" w:rsidRDefault="002747AF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Belajar dan Lupa : Tantangan Bagi Pembelajaran. Jurnal Provitae Volum I, No 2, November 2005</w:t>
      </w:r>
    </w:p>
    <w:p w:rsidR="002747AF" w:rsidRDefault="006221D5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Oki Nurhidayat, 2010</w:t>
      </w:r>
    </w:p>
    <w:p w:rsidR="0041652A" w:rsidRPr="006663E5" w:rsidRDefault="006221D5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Perbandingan Media Power Point Dengan Flip Chart Dalam Meningkatkan Pengetahuan Kesehatan Gigi Dan Mulut. Unnes J Public Health. 2010; 1(1): 25-40</w:t>
      </w:r>
    </w:p>
    <w:p w:rsidR="006221D5" w:rsidRDefault="006221D5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Oky Dwi Nurhayati, 2012</w:t>
      </w:r>
    </w:p>
    <w:p w:rsidR="006221D5" w:rsidRPr="001D35B7" w:rsidRDefault="006221D5" w:rsidP="00EA55A5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 xml:space="preserve">Pembuatan Animasi Dasar. Diunduh dari: </w:t>
      </w:r>
      <w:hyperlink r:id="rId11" w:history="1">
        <w:r w:rsidRPr="006221D5">
          <w:rPr>
            <w:rStyle w:val="Hyperlink"/>
            <w:rFonts w:ascii="Times New Roman" w:hAnsi="Times New Roman" w:cs="Times New Roman"/>
            <w:color w:val="auto"/>
            <w:sz w:val="24"/>
          </w:rPr>
          <w:t>http://eprints.undip.ac.id/20122/1/pembuatan_animasi_dasar_pert10.pdf</w:t>
        </w:r>
      </w:hyperlink>
      <w:r w:rsidRPr="006221D5">
        <w:rPr>
          <w:rFonts w:ascii="Times New Roman" w:hAnsi="Times New Roman" w:cs="Times New Roman"/>
          <w:sz w:val="24"/>
        </w:rPr>
        <w:t xml:space="preserve">. </w:t>
      </w:r>
      <w:r w:rsidRPr="001D35B7">
        <w:rPr>
          <w:rFonts w:ascii="Times New Roman" w:hAnsi="Times New Roman" w:cs="Times New Roman"/>
          <w:i/>
          <w:sz w:val="24"/>
        </w:rPr>
        <w:t>Diakses 2 November 2016</w:t>
      </w:r>
    </w:p>
    <w:p w:rsidR="00E95469" w:rsidRDefault="00E95469" w:rsidP="00EA55A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Panjaitan M, 2008</w:t>
      </w:r>
    </w:p>
    <w:p w:rsidR="00E95469" w:rsidRDefault="00E95469" w:rsidP="00E95469">
      <w:pPr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</w:rPr>
      </w:pPr>
      <w:r w:rsidRPr="00E95469">
        <w:rPr>
          <w:rFonts w:ascii="Times New Roman" w:hAnsi="Times New Roman" w:cs="Times New Roman"/>
          <w:i/>
          <w:sz w:val="24"/>
        </w:rPr>
        <w:t>Etiologi karies gigi dan penyakit periodontal. Medan. USU Press. 2008; 3-2,13-21</w:t>
      </w:r>
    </w:p>
    <w:p w:rsidR="00870E40" w:rsidRDefault="00870E40" w:rsidP="00870E40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Pengertian dan Cara Mencegah Terbentuknya Karang Gigi, 2014</w:t>
      </w:r>
    </w:p>
    <w:p w:rsidR="00870E40" w:rsidRPr="00870E40" w:rsidRDefault="00870E40" w:rsidP="00870E40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 w:rsidRPr="00870E40">
        <w:rPr>
          <w:rFonts w:ascii="Times New Roman" w:hAnsi="Times New Roman" w:cs="Times New Roman"/>
          <w:sz w:val="24"/>
        </w:rPr>
        <w:tab/>
      </w:r>
      <w:hyperlink r:id="rId12" w:history="1">
        <w:r w:rsidRPr="00870E40">
          <w:rPr>
            <w:rStyle w:val="Hyperlink"/>
            <w:rFonts w:ascii="Times New Roman" w:hAnsi="Times New Roman" w:cs="Times New Roman"/>
            <w:color w:val="auto"/>
            <w:sz w:val="24"/>
          </w:rPr>
          <w:t>http://necturajuice.com/pengertian-dan-cara-mencegah-terbentuknya-karang-gigi/</w:t>
        </w:r>
      </w:hyperlink>
      <w:r w:rsidRPr="00870E40">
        <w:rPr>
          <w:rFonts w:ascii="Times New Roman" w:hAnsi="Times New Roman" w:cs="Times New Roman"/>
          <w:sz w:val="24"/>
        </w:rPr>
        <w:t xml:space="preserve"> </w:t>
      </w:r>
      <w:r w:rsidRPr="00870E40">
        <w:rPr>
          <w:rFonts w:ascii="Times New Roman" w:hAnsi="Times New Roman" w:cs="Times New Roman"/>
          <w:i/>
          <w:sz w:val="24"/>
        </w:rPr>
        <w:t xml:space="preserve">Diakses </w:t>
      </w:r>
      <w:r>
        <w:rPr>
          <w:rFonts w:ascii="Times New Roman" w:hAnsi="Times New Roman" w:cs="Times New Roman"/>
          <w:i/>
          <w:sz w:val="24"/>
        </w:rPr>
        <w:t>2 November 2016</w:t>
      </w:r>
    </w:p>
    <w:p w:rsidR="00E95469" w:rsidRDefault="00E95469" w:rsidP="00E9546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Pintauli S, Hamada T, 2008</w:t>
      </w:r>
    </w:p>
    <w:p w:rsidR="00E95469" w:rsidRDefault="00E95469" w:rsidP="00E95469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Menuju gigi dan mulut sehat. Medan. USU Press. 2008; 5-6, 28-29, 74-81</w:t>
      </w:r>
    </w:p>
    <w:p w:rsidR="00EA304A" w:rsidRDefault="00EA304A" w:rsidP="00E9546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Pujar P, Subbareddy V, 2013</w:t>
      </w:r>
    </w:p>
    <w:p w:rsidR="00870E40" w:rsidRPr="00EA304A" w:rsidRDefault="00EA304A" w:rsidP="00E95469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Evaluation of The Tooth Brushing Skills in Children Aged 6-12 Years. Eur Arch Pediatri Dent, 2013;14:213-9</w:t>
      </w:r>
    </w:p>
    <w:p w:rsidR="00E95469" w:rsidRDefault="00E95469" w:rsidP="00E9546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Puspita, Ikha Deviyanti.</w:t>
      </w:r>
    </w:p>
    <w:p w:rsidR="00E95469" w:rsidRDefault="00E95469" w:rsidP="00E95469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 xml:space="preserve">Retensi </w:t>
      </w:r>
      <w:r w:rsidR="00F719D9">
        <w:rPr>
          <w:rFonts w:ascii="Times New Roman" w:hAnsi="Times New Roman" w:cs="Times New Roman"/>
          <w:i/>
          <w:sz w:val="24"/>
        </w:rPr>
        <w:t>Pengetahuan, Sikap Dan Perilaku Pasca Pelatihan Gizi Seimbang Pada Siswa Kelas 5 Dan 6 Di 10 Sekolah Dasar Terpilih Kota Depok</w:t>
      </w:r>
      <w:r>
        <w:rPr>
          <w:rFonts w:ascii="Times New Roman" w:hAnsi="Times New Roman" w:cs="Times New Roman"/>
          <w:i/>
          <w:sz w:val="24"/>
        </w:rPr>
        <w:t xml:space="preserve">. Fakultas </w:t>
      </w:r>
      <w:r w:rsidR="00F719D9">
        <w:rPr>
          <w:rFonts w:ascii="Times New Roman" w:hAnsi="Times New Roman" w:cs="Times New Roman"/>
          <w:i/>
          <w:sz w:val="24"/>
        </w:rPr>
        <w:t>Kesehatan Masyarakat Program Studi Pasca Sarjana Ilmu Kesehatan Masyarakat.</w:t>
      </w:r>
      <w:r>
        <w:rPr>
          <w:rFonts w:ascii="Times New Roman" w:hAnsi="Times New Roman" w:cs="Times New Roman"/>
          <w:i/>
          <w:sz w:val="24"/>
        </w:rPr>
        <w:t xml:space="preserve"> Depok : </w:t>
      </w:r>
      <w:r w:rsidR="00F719D9">
        <w:rPr>
          <w:rFonts w:ascii="Times New Roman" w:hAnsi="Times New Roman" w:cs="Times New Roman"/>
          <w:i/>
          <w:sz w:val="24"/>
        </w:rPr>
        <w:t>Universitas Indonesia</w:t>
      </w:r>
    </w:p>
    <w:p w:rsidR="00F719D9" w:rsidRDefault="00F719D9" w:rsidP="00E9546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Riset Kesehatan Dasar, 2013</w:t>
      </w:r>
    </w:p>
    <w:p w:rsidR="00F719D9" w:rsidRDefault="00F719D9" w:rsidP="00F719D9">
      <w:pPr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</w:rPr>
      </w:pPr>
      <w:r w:rsidRPr="00F719D9">
        <w:rPr>
          <w:rFonts w:ascii="Times New Roman" w:hAnsi="Times New Roman" w:cs="Times New Roman"/>
          <w:i/>
          <w:sz w:val="24"/>
        </w:rPr>
        <w:t>Departemen Kesehatan. Jakarta 2013</w:t>
      </w:r>
    </w:p>
    <w:p w:rsidR="0079397D" w:rsidRDefault="00F719D9" w:rsidP="00F719D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Riyanti </w:t>
      </w:r>
      <w:r w:rsidR="0079397D">
        <w:rPr>
          <w:rFonts w:ascii="Times New Roman" w:hAnsi="Times New Roman" w:cs="Times New Roman"/>
          <w:sz w:val="24"/>
        </w:rPr>
        <w:t>E, Chemiawan E, Rizalda RA, 2005</w:t>
      </w:r>
    </w:p>
    <w:p w:rsidR="00F719D9" w:rsidRDefault="00F719D9" w:rsidP="0079397D">
      <w:pPr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</w:rPr>
      </w:pPr>
      <w:r w:rsidRPr="0079397D">
        <w:rPr>
          <w:rFonts w:ascii="Times New Roman" w:hAnsi="Times New Roman" w:cs="Times New Roman"/>
          <w:i/>
          <w:sz w:val="24"/>
        </w:rPr>
        <w:t xml:space="preserve">Hubungan </w:t>
      </w:r>
      <w:r w:rsidR="0079397D" w:rsidRPr="0079397D">
        <w:rPr>
          <w:rFonts w:ascii="Times New Roman" w:hAnsi="Times New Roman" w:cs="Times New Roman"/>
          <w:i/>
          <w:sz w:val="24"/>
        </w:rPr>
        <w:t xml:space="preserve">Pendidikan Penyikatan Gigi Dengan Tingkat Kebersihan Gigi Dan Mulut Siswa-Siswi Sekolah Dasar Islam Terpadu </w:t>
      </w:r>
      <w:r w:rsidRPr="0079397D">
        <w:rPr>
          <w:rFonts w:ascii="Times New Roman" w:hAnsi="Times New Roman" w:cs="Times New Roman"/>
          <w:i/>
          <w:sz w:val="24"/>
        </w:rPr>
        <w:t>(SDIT</w:t>
      </w:r>
      <w:r w:rsidR="0079397D" w:rsidRPr="0079397D">
        <w:rPr>
          <w:rFonts w:ascii="Times New Roman" w:hAnsi="Times New Roman" w:cs="Times New Roman"/>
          <w:i/>
          <w:sz w:val="24"/>
        </w:rPr>
        <w:t>) Imam Bukhari. Bandung; 2005</w:t>
      </w:r>
    </w:p>
    <w:p w:rsidR="0079397D" w:rsidRDefault="0079397D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Ronald H Andersin, 2012</w:t>
      </w:r>
    </w:p>
    <w:p w:rsidR="0079397D" w:rsidRDefault="0079397D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Selecting and Developing Media for Instruction. American Society for Training and Development: Modison; 2012</w:t>
      </w:r>
    </w:p>
    <w:p w:rsidR="0079397D" w:rsidRDefault="007D7C33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Sabir A, 2005</w:t>
      </w:r>
    </w:p>
    <w:p w:rsidR="007D7C33" w:rsidRDefault="007D7C33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Aktifitas Antibakteri Flavanoid Propolis Trigona sp Terhadap Bakteri Streptococcus Mutans (in vitro). Dent J. 2005;38(3):135-140</w:t>
      </w:r>
    </w:p>
    <w:p w:rsidR="007D7C33" w:rsidRDefault="003E0122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Samaranayake</w:t>
      </w:r>
      <w:r w:rsidR="00064E17">
        <w:rPr>
          <w:rFonts w:ascii="Times New Roman" w:hAnsi="Times New Roman" w:cs="Times New Roman"/>
          <w:sz w:val="24"/>
        </w:rPr>
        <w:t xml:space="preserve"> L, 2007</w:t>
      </w:r>
    </w:p>
    <w:p w:rsidR="00064E17" w:rsidRDefault="00064E17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Essentials Microbiology for Dentistry 3rd ed. London: Elsevier. 2007;268-278</w:t>
      </w:r>
    </w:p>
    <w:p w:rsidR="00064E17" w:rsidRDefault="00D848D5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Sawrey JM, Telford CW, 1988</w:t>
      </w:r>
    </w:p>
    <w:p w:rsidR="00D848D5" w:rsidRDefault="00D848D5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Educational Psychology 4th Edition. Boston : Allyn Bacon. 1988</w:t>
      </w:r>
    </w:p>
    <w:p w:rsidR="00075DB5" w:rsidRDefault="00075DB5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Silviana Swastiningtyas, 2012</w:t>
      </w:r>
    </w:p>
    <w:p w:rsidR="00075DB5" w:rsidRPr="00075DB5" w:rsidRDefault="00075DB5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 xml:space="preserve">Perbedaan perilaku pemeliharaan kesehatan gigi anak usia </w:t>
      </w:r>
      <w:r>
        <w:rPr>
          <w:rFonts w:ascii="Times New Roman" w:hAnsi="Times New Roman" w:cs="Times New Roman"/>
          <w:i/>
          <w:sz w:val="24"/>
          <w:u w:val="single"/>
        </w:rPr>
        <w:t>+</w:t>
      </w:r>
      <w:r>
        <w:rPr>
          <w:rFonts w:ascii="Times New Roman" w:hAnsi="Times New Roman" w:cs="Times New Roman"/>
          <w:i/>
          <w:sz w:val="24"/>
        </w:rPr>
        <w:t xml:space="preserve"> 12 tahun antara kelas unggulan dan regul</w:t>
      </w:r>
      <w:r w:rsidR="00FB58FC">
        <w:rPr>
          <w:rFonts w:ascii="Times New Roman" w:hAnsi="Times New Roman" w:cs="Times New Roman"/>
          <w:i/>
          <w:sz w:val="24"/>
        </w:rPr>
        <w:t>er di MTsN PAGEDANGAN. Skripsi. Fakultas Kedokteran Gigi, 2012</w:t>
      </w:r>
    </w:p>
    <w:p w:rsidR="00D848D5" w:rsidRDefault="00D848D5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Smaldino dkk, 2008</w:t>
      </w:r>
    </w:p>
    <w:p w:rsidR="00D848D5" w:rsidRDefault="00D848D5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 w:rsidRPr="00D848D5">
        <w:rPr>
          <w:rFonts w:ascii="Times New Roman" w:hAnsi="Times New Roman" w:cs="Times New Roman"/>
          <w:i/>
          <w:sz w:val="24"/>
        </w:rPr>
        <w:tab/>
        <w:t>Teknologi Pembelajaran</w:t>
      </w:r>
      <w:r>
        <w:rPr>
          <w:rFonts w:ascii="Times New Roman" w:hAnsi="Times New Roman" w:cs="Times New Roman"/>
          <w:i/>
          <w:sz w:val="24"/>
        </w:rPr>
        <w:t>. Jakarta : Gramedia Pustaka Utama; 2008</w:t>
      </w:r>
    </w:p>
    <w:p w:rsidR="00D848D5" w:rsidRDefault="00C3569A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Solso RL, 1998</w:t>
      </w:r>
    </w:p>
    <w:p w:rsidR="00C3569A" w:rsidRDefault="00C3569A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Cognitive Psycology 2nd ed. Boston : Allynan Bacon, Inc. 1998</w:t>
      </w:r>
    </w:p>
    <w:p w:rsidR="009A6589" w:rsidRDefault="009A6589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Srivastava N, Vashat A, Gupta G, Rana V, 2013</w:t>
      </w:r>
    </w:p>
    <w:p w:rsidR="009A6589" w:rsidRPr="009A6589" w:rsidRDefault="009A6589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A Comparative Evaluation of Different Teaching Method of Tooth Brushing in Children Contributors. Oral Hygiene Health, 2013;1(3):118</w:t>
      </w:r>
    </w:p>
    <w:p w:rsidR="00C3569A" w:rsidRDefault="00C3569A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Stillman-Lowe, C, 2009</w:t>
      </w:r>
    </w:p>
    <w:p w:rsidR="00C3569A" w:rsidRDefault="00C3569A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Oral Health Education: What Lessons Have We Learn? BMC Oral Health;2009</w:t>
      </w:r>
    </w:p>
    <w:p w:rsidR="00C3569A" w:rsidRDefault="00C3569A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Sugihartono, dkk, 2007</w:t>
      </w:r>
    </w:p>
    <w:p w:rsidR="006663E5" w:rsidRDefault="00C3569A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Psikologi pendidikan. Yogyakarta : UNY Press. 2007</w:t>
      </w:r>
    </w:p>
    <w:p w:rsidR="00B64A14" w:rsidRDefault="00B64A14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Syifa AM, 2015</w:t>
      </w:r>
    </w:p>
    <w:p w:rsidR="00B64A14" w:rsidRDefault="00B64A14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Perbedaan Perilaku Menyikat Gigi pada Anak Usia 10-11 Tahun Setelah Mendapat Pendidikan Kesehatan Gigi dan Mulut Dengan dan Tanpa Metode Teach-Back. Skripsi. Fakultas Kedokteran Gigi Universitas Indonesia, 2015</w:t>
      </w:r>
    </w:p>
    <w:p w:rsidR="00C3569A" w:rsidRDefault="00C3569A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Tejo Nurseto, 2011</w:t>
      </w:r>
    </w:p>
    <w:p w:rsidR="00C3569A" w:rsidRDefault="00C3569A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Membuat media pembelajaran yang menarik. J Eko Pend 8(1). 2011;19-35</w:t>
      </w:r>
    </w:p>
    <w:p w:rsidR="00C3569A" w:rsidRDefault="00C3569A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Tooth </w:t>
      </w:r>
      <w:r w:rsidR="001D35B7">
        <w:rPr>
          <w:rFonts w:ascii="Times New Roman" w:hAnsi="Times New Roman" w:cs="Times New Roman"/>
          <w:sz w:val="24"/>
        </w:rPr>
        <w:t>Brushing Techniques as Suggested by Dentists.</w:t>
      </w:r>
    </w:p>
    <w:p w:rsidR="001D35B7" w:rsidRDefault="001D35B7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 w:rsidRPr="001D35B7">
        <w:rPr>
          <w:rFonts w:ascii="Times New Roman" w:hAnsi="Times New Roman" w:cs="Times New Roman"/>
          <w:sz w:val="24"/>
        </w:rPr>
        <w:tab/>
      </w:r>
      <w:r w:rsidRPr="001D35B7">
        <w:rPr>
          <w:rFonts w:ascii="Times New Roman" w:hAnsi="Times New Roman" w:cs="Times New Roman"/>
          <w:i/>
          <w:sz w:val="24"/>
        </w:rPr>
        <w:t>Available from</w:t>
      </w:r>
      <w:r w:rsidRPr="001D35B7">
        <w:rPr>
          <w:rFonts w:ascii="Times New Roman" w:hAnsi="Times New Roman" w:cs="Times New Roman"/>
          <w:sz w:val="24"/>
        </w:rPr>
        <w:t xml:space="preserve"> </w:t>
      </w:r>
      <w:hyperlink r:id="rId13" w:history="1">
        <w:r w:rsidRPr="001D35B7">
          <w:rPr>
            <w:rStyle w:val="Hyperlink"/>
            <w:rFonts w:ascii="Times New Roman" w:hAnsi="Times New Roman" w:cs="Times New Roman"/>
            <w:color w:val="auto"/>
            <w:sz w:val="24"/>
          </w:rPr>
          <w:t>http://www.onlinedentist.org/dental-tips/tooth-brushing-techniques-as-suggested-by-dentists</w:t>
        </w:r>
      </w:hyperlink>
      <w:r>
        <w:rPr>
          <w:rFonts w:ascii="Times New Roman" w:hAnsi="Times New Roman" w:cs="Times New Roman"/>
          <w:sz w:val="24"/>
        </w:rPr>
        <w:t xml:space="preserve">,  </w:t>
      </w:r>
      <w:r>
        <w:rPr>
          <w:rFonts w:ascii="Times New Roman" w:hAnsi="Times New Roman" w:cs="Times New Roman"/>
          <w:i/>
          <w:sz w:val="24"/>
        </w:rPr>
        <w:t xml:space="preserve">diakses </w:t>
      </w:r>
      <w:r w:rsidR="00D63AE8">
        <w:rPr>
          <w:rFonts w:ascii="Times New Roman" w:hAnsi="Times New Roman" w:cs="Times New Roman"/>
          <w:i/>
          <w:sz w:val="24"/>
        </w:rPr>
        <w:t>10 November 2016</w:t>
      </w:r>
    </w:p>
    <w:p w:rsidR="00D63AE8" w:rsidRDefault="00D63AE8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Wahyu Anandhiyo Satriojati, 2007</w:t>
      </w:r>
    </w:p>
    <w:p w:rsidR="00D63AE8" w:rsidRDefault="00D63AE8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Analisis Perbandingan Efektivitas Iklan Animasi dan Non-Animasi: Studi Produk Low-Involvement dan High-Involvement; 2007</w:t>
      </w:r>
    </w:p>
    <w:p w:rsidR="00D21AD5" w:rsidRDefault="00D21AD5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Wolf M, Wilson E, Rapp D, Waite K, Bocchini M, Davis T et al, 2009</w:t>
      </w:r>
    </w:p>
    <w:p w:rsidR="002E5FA4" w:rsidRPr="00D21AD5" w:rsidRDefault="00D21AD5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Literacy and Learning in Health Care. Pediatrics, 2009;124:S275-S281.</w:t>
      </w:r>
    </w:p>
    <w:p w:rsidR="00D63AE8" w:rsidRDefault="00D63AE8" w:rsidP="0079397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Yanti GN, Natamiharja L, 2005</w:t>
      </w:r>
    </w:p>
    <w:p w:rsidR="00D63AE8" w:rsidRPr="00D63AE8" w:rsidRDefault="00D63AE8" w:rsidP="0079397D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Pemilihan dan pemakaian sikat gigi pada murid-murid SMA di Kota Medan. Fakultas Kedokteran Gigi Universitas Sumatera Utara. Dentika Dent J. 2005; 1(10): 28-32</w:t>
      </w:r>
    </w:p>
    <w:sectPr w:rsidR="00D63AE8" w:rsidRPr="00D63AE8" w:rsidSect="00E05034">
      <w:headerReference w:type="default" r:id="rId14"/>
      <w:footerReference w:type="first" r:id="rId15"/>
      <w:pgSz w:w="11906" w:h="16838"/>
      <w:pgMar w:top="1440" w:right="1440" w:bottom="1440" w:left="1440" w:header="708" w:footer="708" w:gutter="0"/>
      <w:pgNumType w:start="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65A" w:rsidRDefault="000E765A" w:rsidP="006955FB">
      <w:pPr>
        <w:spacing w:after="0" w:line="240" w:lineRule="auto"/>
      </w:pPr>
      <w:r>
        <w:separator/>
      </w:r>
    </w:p>
  </w:endnote>
  <w:endnote w:type="continuationSeparator" w:id="0">
    <w:p w:rsidR="000E765A" w:rsidRDefault="000E765A" w:rsidP="0069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5FB" w:rsidRDefault="00E05034" w:rsidP="006955FB">
    <w:pPr>
      <w:pStyle w:val="Footer"/>
      <w:jc w:val="center"/>
    </w:pPr>
    <w:r>
      <w:t>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65A" w:rsidRDefault="000E765A" w:rsidP="006955FB">
      <w:pPr>
        <w:spacing w:after="0" w:line="240" w:lineRule="auto"/>
      </w:pPr>
      <w:r>
        <w:separator/>
      </w:r>
    </w:p>
  </w:footnote>
  <w:footnote w:type="continuationSeparator" w:id="0">
    <w:p w:rsidR="000E765A" w:rsidRDefault="000E765A" w:rsidP="00695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68831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6955FB" w:rsidRDefault="006955F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034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6955FB" w:rsidRDefault="006955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A5"/>
    <w:rsid w:val="00064E17"/>
    <w:rsid w:val="00075DB5"/>
    <w:rsid w:val="00083712"/>
    <w:rsid w:val="000A5E00"/>
    <w:rsid w:val="000B0F6D"/>
    <w:rsid w:val="000E765A"/>
    <w:rsid w:val="001A6E7C"/>
    <w:rsid w:val="001B41EC"/>
    <w:rsid w:val="001D35B7"/>
    <w:rsid w:val="0021274B"/>
    <w:rsid w:val="00234ED0"/>
    <w:rsid w:val="00251750"/>
    <w:rsid w:val="002747AF"/>
    <w:rsid w:val="002D6F92"/>
    <w:rsid w:val="002E5FA4"/>
    <w:rsid w:val="002F4217"/>
    <w:rsid w:val="002F55F7"/>
    <w:rsid w:val="002F5C5D"/>
    <w:rsid w:val="0032010C"/>
    <w:rsid w:val="00362B4C"/>
    <w:rsid w:val="00384A92"/>
    <w:rsid w:val="003E0122"/>
    <w:rsid w:val="003E6CB1"/>
    <w:rsid w:val="00406984"/>
    <w:rsid w:val="0041652A"/>
    <w:rsid w:val="0042627A"/>
    <w:rsid w:val="00475AE0"/>
    <w:rsid w:val="004B595D"/>
    <w:rsid w:val="004C40D2"/>
    <w:rsid w:val="00515D94"/>
    <w:rsid w:val="00520899"/>
    <w:rsid w:val="005E16A4"/>
    <w:rsid w:val="00615C91"/>
    <w:rsid w:val="006221D5"/>
    <w:rsid w:val="006663E5"/>
    <w:rsid w:val="006802E7"/>
    <w:rsid w:val="006955FB"/>
    <w:rsid w:val="006E20D7"/>
    <w:rsid w:val="0079397D"/>
    <w:rsid w:val="007D7C33"/>
    <w:rsid w:val="00824F65"/>
    <w:rsid w:val="00846355"/>
    <w:rsid w:val="00870E40"/>
    <w:rsid w:val="008C6959"/>
    <w:rsid w:val="008E5549"/>
    <w:rsid w:val="0095073D"/>
    <w:rsid w:val="009A6589"/>
    <w:rsid w:val="009C396E"/>
    <w:rsid w:val="00A613F5"/>
    <w:rsid w:val="00AF06BA"/>
    <w:rsid w:val="00B64A14"/>
    <w:rsid w:val="00B83699"/>
    <w:rsid w:val="00BD1114"/>
    <w:rsid w:val="00C3569A"/>
    <w:rsid w:val="00D13695"/>
    <w:rsid w:val="00D21AD5"/>
    <w:rsid w:val="00D373ED"/>
    <w:rsid w:val="00D63AE8"/>
    <w:rsid w:val="00D65D13"/>
    <w:rsid w:val="00D848D5"/>
    <w:rsid w:val="00D86CAE"/>
    <w:rsid w:val="00DA6269"/>
    <w:rsid w:val="00E05034"/>
    <w:rsid w:val="00E82FEA"/>
    <w:rsid w:val="00E95469"/>
    <w:rsid w:val="00EA304A"/>
    <w:rsid w:val="00EA55A5"/>
    <w:rsid w:val="00ED43F1"/>
    <w:rsid w:val="00F719D9"/>
    <w:rsid w:val="00F76F77"/>
    <w:rsid w:val="00FB58FC"/>
    <w:rsid w:val="00FD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3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5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B"/>
  </w:style>
  <w:style w:type="paragraph" w:styleId="Footer">
    <w:name w:val="footer"/>
    <w:basedOn w:val="Normal"/>
    <w:link w:val="FooterChar"/>
    <w:uiPriority w:val="99"/>
    <w:unhideWhenUsed/>
    <w:rsid w:val="00695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B"/>
  </w:style>
  <w:style w:type="paragraph" w:styleId="BalloonText">
    <w:name w:val="Balloon Text"/>
    <w:basedOn w:val="Normal"/>
    <w:link w:val="BalloonTextChar"/>
    <w:uiPriority w:val="99"/>
    <w:semiHidden/>
    <w:unhideWhenUsed/>
    <w:rsid w:val="002D6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3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5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B"/>
  </w:style>
  <w:style w:type="paragraph" w:styleId="Footer">
    <w:name w:val="footer"/>
    <w:basedOn w:val="Normal"/>
    <w:link w:val="FooterChar"/>
    <w:uiPriority w:val="99"/>
    <w:unhideWhenUsed/>
    <w:rsid w:val="00695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B"/>
  </w:style>
  <w:style w:type="paragraph" w:styleId="BalloonText">
    <w:name w:val="Balloon Text"/>
    <w:basedOn w:val="Normal"/>
    <w:link w:val="BalloonTextChar"/>
    <w:uiPriority w:val="99"/>
    <w:semiHidden/>
    <w:unhideWhenUsed/>
    <w:rsid w:val="002D6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lib.unimus.ac.id/files/disk1/144/jtptunimus-gdl-ardikurnia-7190-3-babii.pdf" TargetMode="External"/><Relationship Id="rId13" Type="http://schemas.openxmlformats.org/officeDocument/2006/relationships/hyperlink" Target="http://www.onlinedentist.org/dental-tips/tooth-brushing-techniques-as-suggested-by-dentist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ecturajuice.com/pengertian-dan-cara-mencegah-terbentuknya-karang-gig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prints.undip.ac.id/20122/1/pembuatan_animasi_dasar_pert10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Z9E13A-boQ4&amp;t=37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muoralhealth.blogspot.com/2010/07/importance-and-various-tooth-brushing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615AA-B626-4900-84FD-F7A18496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7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33</cp:revision>
  <cp:lastPrinted>2017-01-08T11:12:00Z</cp:lastPrinted>
  <dcterms:created xsi:type="dcterms:W3CDTF">2017-01-03T08:23:00Z</dcterms:created>
  <dcterms:modified xsi:type="dcterms:W3CDTF">2017-07-19T20:41:00Z</dcterms:modified>
</cp:coreProperties>
</file>