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0C8" w:rsidRPr="00082070" w:rsidRDefault="00EE20C8" w:rsidP="00EE20C8">
      <w:pPr>
        <w:tabs>
          <w:tab w:val="left" w:pos="2128"/>
        </w:tabs>
        <w:spacing w:line="480" w:lineRule="auto"/>
        <w:jc w:val="center"/>
        <w:rPr>
          <w:rFonts w:ascii="Times New Roman" w:hAnsi="Times New Roman" w:cs="Times New Roman"/>
          <w:b/>
          <w:noProof/>
          <w:sz w:val="24"/>
          <w:szCs w:val="24"/>
          <w:lang w:eastAsia="id-ID"/>
        </w:rPr>
      </w:pPr>
      <w:r w:rsidRPr="00082070">
        <w:rPr>
          <w:rFonts w:ascii="Times New Roman" w:hAnsi="Times New Roman" w:cs="Times New Roman"/>
          <w:b/>
          <w:noProof/>
          <w:sz w:val="24"/>
          <w:szCs w:val="24"/>
          <w:lang w:eastAsia="id-ID"/>
        </w:rPr>
        <w:t>BAB III</w:t>
      </w:r>
    </w:p>
    <w:p w:rsidR="00EE20C8" w:rsidRPr="00082070" w:rsidRDefault="00EE20C8" w:rsidP="00EE20C8">
      <w:pPr>
        <w:tabs>
          <w:tab w:val="left" w:pos="2128"/>
        </w:tabs>
        <w:spacing w:line="480" w:lineRule="auto"/>
        <w:jc w:val="center"/>
        <w:rPr>
          <w:rFonts w:ascii="Times New Roman" w:hAnsi="Times New Roman" w:cs="Times New Roman"/>
          <w:b/>
          <w:noProof/>
          <w:sz w:val="24"/>
          <w:szCs w:val="24"/>
          <w:lang w:eastAsia="id-ID"/>
        </w:rPr>
      </w:pPr>
      <w:r w:rsidRPr="00082070">
        <w:rPr>
          <w:rFonts w:ascii="Times New Roman" w:hAnsi="Times New Roman" w:cs="Times New Roman"/>
          <w:b/>
          <w:noProof/>
          <w:sz w:val="24"/>
          <w:szCs w:val="24"/>
          <w:lang w:eastAsia="id-ID"/>
        </w:rPr>
        <w:t>KERANGKA KONSEP DAN DEFINISI OPERASIONAL</w:t>
      </w:r>
    </w:p>
    <w:p w:rsidR="00EE20C8" w:rsidRPr="00082070" w:rsidRDefault="00EE20C8" w:rsidP="00EE20C8">
      <w:pPr>
        <w:tabs>
          <w:tab w:val="left" w:pos="2128"/>
        </w:tabs>
        <w:spacing w:line="480" w:lineRule="auto"/>
        <w:rPr>
          <w:rFonts w:ascii="Times New Roman" w:hAnsi="Times New Roman" w:cs="Times New Roman"/>
          <w:b/>
          <w:noProof/>
          <w:sz w:val="24"/>
          <w:szCs w:val="24"/>
          <w:lang w:eastAsia="id-ID"/>
        </w:rPr>
      </w:pPr>
      <w:r w:rsidRPr="00082070">
        <w:rPr>
          <w:rFonts w:ascii="Times New Roman" w:hAnsi="Times New Roman" w:cs="Times New Roman"/>
          <w:b/>
          <w:noProof/>
          <w:sz w:val="24"/>
          <w:szCs w:val="24"/>
          <w:lang w:val="en-US" w:eastAsia="id-ID"/>
        </w:rPr>
        <w:t xml:space="preserve">3.1 </w:t>
      </w:r>
      <w:r w:rsidRPr="00082070">
        <w:rPr>
          <w:rFonts w:ascii="Times New Roman" w:hAnsi="Times New Roman" w:cs="Times New Roman"/>
          <w:b/>
          <w:noProof/>
          <w:sz w:val="24"/>
          <w:szCs w:val="24"/>
          <w:lang w:eastAsia="id-ID"/>
        </w:rPr>
        <w:t>Kerangka konsep</w:t>
      </w:r>
    </w:p>
    <w:p w:rsidR="00EE20C8" w:rsidRPr="00082070" w:rsidRDefault="00EE20C8" w:rsidP="00EE20C8">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Kerangka konsep penelitian pada dasarnya merupakan kerangka kerja untuk mengamati atau mengukur hubungan antar konsep melalui penelitian yang akan dilakukan. Kerangka konsep dapat berupa uraian kalimat, diagram atau persamaan yang berkaitan langsung dengan penelitian</w:t>
      </w:r>
      <w:r w:rsidRPr="00082070">
        <w:rPr>
          <w:rFonts w:ascii="Times New Roman" w:hAnsi="Times New Roman" w:cs="Times New Roman"/>
          <w:noProof/>
          <w:sz w:val="24"/>
          <w:szCs w:val="24"/>
          <w:lang w:val="en-US" w:eastAsia="id-ID"/>
        </w:rPr>
        <w:t xml:space="preserve"> (Sujarweni, 2014).</w:t>
      </w:r>
    </w:p>
    <w:p w:rsidR="00EE20C8" w:rsidRPr="00082070" w:rsidRDefault="00EE20C8" w:rsidP="00EE20C8">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Konsep ini merupakan suatu abstraksi atau dapat dikatakan sebagai penyaring antara peristiwa yang dibentuk dengan cara meringkas dan memahami.</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Konsep ini </w:t>
      </w:r>
      <w:r w:rsidRPr="00082070">
        <w:rPr>
          <w:rFonts w:ascii="Times New Roman" w:hAnsi="Times New Roman" w:cs="Times New Roman"/>
          <w:noProof/>
          <w:sz w:val="24"/>
          <w:szCs w:val="24"/>
          <w:lang w:val="en-US" w:eastAsia="id-ID"/>
        </w:rPr>
        <w:t>dibagi</w:t>
      </w:r>
      <w:r w:rsidRPr="00082070">
        <w:rPr>
          <w:rFonts w:ascii="Times New Roman" w:hAnsi="Times New Roman" w:cs="Times New Roman"/>
          <w:noProof/>
          <w:sz w:val="24"/>
          <w:szCs w:val="24"/>
          <w:lang w:eastAsia="id-ID"/>
        </w:rPr>
        <w:t xml:space="preserve"> menjadi dua yaitu:</w:t>
      </w:r>
    </w:p>
    <w:p w:rsidR="00EE20C8" w:rsidRPr="00082070" w:rsidRDefault="00EE20C8" w:rsidP="00EE20C8">
      <w:pPr>
        <w:spacing w:line="480" w:lineRule="auto"/>
        <w:ind w:left="45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eastAsia="id-ID"/>
        </w:rPr>
        <w:t xml:space="preserve">1. Variabel bebas (Independen) yaitu variabel yang sifatnya mempengaruhi. </w:t>
      </w:r>
    </w:p>
    <w:p w:rsidR="00EE20C8" w:rsidRPr="00082070" w:rsidRDefault="00EE20C8" w:rsidP="00EE20C8">
      <w:pPr>
        <w:spacing w:line="480" w:lineRule="auto"/>
        <w:ind w:left="900" w:hanging="45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rPr>
        <mc:AlternateContent>
          <mc:Choice Requires="wps">
            <w:drawing>
              <wp:anchor distT="45720" distB="45720" distL="114300" distR="114300" simplePos="0" relativeHeight="251662336" behindDoc="0" locked="0" layoutInCell="1" allowOverlap="1" wp14:anchorId="7EE1EBDA" wp14:editId="3C21FC50">
                <wp:simplePos x="0" y="0"/>
                <wp:positionH relativeFrom="column">
                  <wp:posOffset>3597275</wp:posOffset>
                </wp:positionH>
                <wp:positionV relativeFrom="paragraph">
                  <wp:posOffset>725805</wp:posOffset>
                </wp:positionV>
                <wp:extent cx="1447800" cy="2825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82575"/>
                        </a:xfrm>
                        <a:prstGeom prst="rect">
                          <a:avLst/>
                        </a:prstGeom>
                        <a:solidFill>
                          <a:srgbClr val="FFFFFF"/>
                        </a:solidFill>
                        <a:ln w="9525">
                          <a:noFill/>
                          <a:miter lim="800000"/>
                          <a:headEnd/>
                          <a:tailEnd/>
                        </a:ln>
                      </wps:spPr>
                      <wps:txbx>
                        <w:txbxContent>
                          <w:p w:rsidR="00EE20C8" w:rsidRPr="00F54C83" w:rsidRDefault="00EE20C8" w:rsidP="00EE20C8">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E1EBDA" id="_x0000_t202" coordsize="21600,21600" o:spt="202" path="m,l,21600r21600,l21600,xe">
                <v:stroke joinstyle="miter"/>
                <v:path gradientshapeok="t" o:connecttype="rect"/>
              </v:shapetype>
              <v:shape id="Text Box 2" o:spid="_x0000_s1026" type="#_x0000_t202" style="position:absolute;left:0;text-align:left;margin-left:283.25pt;margin-top:57.15pt;width:114pt;height:2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" stroked="f">
                <v:textbox>
                  <w:txbxContent>
                    <w:p w:rsidR="00EE20C8" w:rsidRPr="00F54C83" w:rsidRDefault="00EE20C8" w:rsidP="00EE20C8">
                      <w:pPr>
                        <w:rPr>
                          <w:rFonts w:ascii="Times New Roman" w:hAnsi="Times New Roman" w:cs="Times New Roman"/>
                          <w:sz w:val="24"/>
                          <w:szCs w:val="24"/>
                        </w:rPr>
                      </w:pPr>
                    </w:p>
                  </w:txbxContent>
                </v:textbox>
                <w10:wrap type="square"/>
              </v:shape>
            </w:pict>
          </mc:Fallback>
        </mc:AlternateContent>
      </w:r>
      <w:r w:rsidRPr="00082070">
        <w:rPr>
          <w:rFonts w:ascii="Times New Roman" w:hAnsi="Times New Roman" w:cs="Times New Roman"/>
          <w:noProof/>
          <w:sz w:val="24"/>
          <w:szCs w:val="24"/>
          <w:lang w:eastAsia="id-ID"/>
        </w:rPr>
        <w:t>2. Variabel terikat (Dependen) yaitu sifatnya yang dipengaruhi oleh variabel</w:t>
      </w:r>
    </w:p>
    <w:p w:rsidR="00EE20C8" w:rsidRPr="00082070" w:rsidRDefault="00EE20C8" w:rsidP="00EE20C8">
      <w:pPr>
        <w:spacing w:line="480" w:lineRule="auto"/>
        <w:jc w:val="center"/>
        <w:rPr>
          <w:rFonts w:ascii="Times New Roman" w:hAnsi="Times New Roman" w:cs="Times New Roman"/>
          <w:b/>
          <w:noProof/>
          <w:sz w:val="24"/>
          <w:szCs w:val="24"/>
          <w:lang w:eastAsia="id-ID"/>
        </w:rPr>
      </w:pPr>
      <w:r w:rsidRPr="00082070">
        <w:rPr>
          <w:rFonts w:ascii="Times New Roman" w:hAnsi="Times New Roman" w:cs="Times New Roman"/>
          <w:b/>
          <w:noProof/>
          <w:sz w:val="24"/>
          <w:szCs w:val="24"/>
          <w:lang w:val="en-US" w:eastAsia="id-ID"/>
        </w:rPr>
        <w:t xml:space="preserve">  V</w:t>
      </w:r>
      <w:r w:rsidRPr="00082070">
        <w:rPr>
          <w:rFonts w:ascii="Times New Roman" w:hAnsi="Times New Roman" w:cs="Times New Roman"/>
          <w:b/>
          <w:noProof/>
          <w:sz w:val="24"/>
          <w:szCs w:val="24"/>
          <w:lang w:eastAsia="id-ID"/>
        </w:rPr>
        <w:t>aria</w:t>
      </w:r>
      <w:r w:rsidRPr="00082070">
        <w:rPr>
          <w:rFonts w:ascii="Times New Roman" w:hAnsi="Times New Roman" w:cs="Times New Roman"/>
          <w:b/>
          <w:noProof/>
          <w:sz w:val="24"/>
          <w:szCs w:val="24"/>
          <w:lang w:val="en-US" w:eastAsia="id-ID"/>
        </w:rPr>
        <w:t>b</w:t>
      </w:r>
      <w:r w:rsidRPr="00082070">
        <w:rPr>
          <w:rFonts w:ascii="Times New Roman" w:hAnsi="Times New Roman" w:cs="Times New Roman"/>
          <w:b/>
          <w:noProof/>
          <w:sz w:val="24"/>
          <w:szCs w:val="24"/>
          <w:lang w:eastAsia="id-ID"/>
        </w:rPr>
        <w:t>l</w:t>
      </w:r>
      <w:r w:rsidRPr="00082070">
        <w:rPr>
          <w:rFonts w:ascii="Times New Roman" w:hAnsi="Times New Roman" w:cs="Times New Roman"/>
          <w:b/>
          <w:noProof/>
          <w:sz w:val="24"/>
          <w:szCs w:val="24"/>
          <w:lang w:val="en-US" w:eastAsia="id-ID"/>
        </w:rPr>
        <w:t>e</w:t>
      </w:r>
      <w:r w:rsidRPr="00082070">
        <w:rPr>
          <w:rFonts w:ascii="Times New Roman" w:hAnsi="Times New Roman" w:cs="Times New Roman"/>
          <w:b/>
          <w:noProof/>
          <w:sz w:val="24"/>
          <w:szCs w:val="24"/>
          <w:lang w:eastAsia="id-ID"/>
        </w:rPr>
        <w:t xml:space="preserve"> bebas                                                                  </w:t>
      </w:r>
      <w:r w:rsidRPr="00082070">
        <w:rPr>
          <w:rFonts w:ascii="Times New Roman" w:hAnsi="Times New Roman" w:cs="Times New Roman"/>
          <w:b/>
          <w:noProof/>
          <w:sz w:val="24"/>
          <w:szCs w:val="24"/>
          <w:lang w:val="en-US" w:eastAsia="id-ID"/>
        </w:rPr>
        <w:t xml:space="preserve">      Variable</w:t>
      </w:r>
      <w:r w:rsidRPr="00082070">
        <w:rPr>
          <w:rFonts w:ascii="Times New Roman" w:hAnsi="Times New Roman" w:cs="Times New Roman"/>
          <w:b/>
          <w:noProof/>
          <w:sz w:val="24"/>
          <w:szCs w:val="24"/>
          <w:lang w:eastAsia="id-ID"/>
        </w:rPr>
        <w:t xml:space="preserve"> terikat</w:t>
      </w:r>
    </w:p>
    <w:p w:rsidR="00EE20C8" w:rsidRPr="00082070" w:rsidRDefault="00EE20C8" w:rsidP="00EE20C8">
      <w:pPr>
        <w:spacing w:line="480" w:lineRule="auto"/>
        <w:jc w:val="center"/>
        <w:rPr>
          <w:rFonts w:ascii="Times New Roman" w:hAnsi="Times New Roman" w:cs="Times New Roman"/>
          <w:b/>
          <w:noProof/>
          <w:sz w:val="24"/>
          <w:szCs w:val="24"/>
          <w:lang w:eastAsia="id-ID"/>
        </w:rPr>
      </w:pPr>
      <w:r w:rsidRPr="00082070">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ED9551C" wp14:editId="72A32162">
                <wp:simplePos x="0" y="0"/>
                <wp:positionH relativeFrom="column">
                  <wp:posOffset>3583082</wp:posOffset>
                </wp:positionH>
                <wp:positionV relativeFrom="paragraph">
                  <wp:posOffset>134133</wp:posOffset>
                </wp:positionV>
                <wp:extent cx="1941830" cy="1448790"/>
                <wp:effectExtent l="0" t="0" r="20320"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448790"/>
                        </a:xfrm>
                        <a:prstGeom prst="rect">
                          <a:avLst/>
                        </a:prstGeom>
                        <a:solidFill>
                          <a:srgbClr val="FFFFFF"/>
                        </a:solidFill>
                        <a:ln w="9525">
                          <a:solidFill>
                            <a:srgbClr val="000000"/>
                          </a:solidFill>
                          <a:miter lim="800000"/>
                          <a:headEnd/>
                          <a:tailEnd/>
                        </a:ln>
                      </wps:spPr>
                      <wps:txbx>
                        <w:txbxContent>
                          <w:p w:rsidR="00EE20C8" w:rsidRDefault="00EE20C8" w:rsidP="00EE20C8">
                            <w:pPr>
                              <w:jc w:val="center"/>
                              <w:rPr>
                                <w:rFonts w:ascii="Times New Roman" w:hAnsi="Times New Roman" w:cs="Times New Roman"/>
                                <w:sz w:val="24"/>
                                <w:szCs w:val="24"/>
                              </w:rPr>
                            </w:pPr>
                          </w:p>
                          <w:p w:rsidR="00EE20C8" w:rsidRPr="009507F5" w:rsidRDefault="00EE20C8" w:rsidP="00EE20C8">
                            <w:pPr>
                              <w:jc w:val="center"/>
                              <w:rPr>
                                <w:rFonts w:ascii="Times New Roman" w:hAnsi="Times New Roman" w:cs="Times New Roman"/>
                                <w:sz w:val="24"/>
                                <w:szCs w:val="24"/>
                                <w:lang w:val="en-US"/>
                              </w:rPr>
                            </w:pPr>
                            <w:r w:rsidRPr="009507F5">
                              <w:rPr>
                                <w:rFonts w:ascii="Times New Roman" w:hAnsi="Times New Roman" w:cs="Times New Roman"/>
                                <w:sz w:val="24"/>
                                <w:szCs w:val="24"/>
                              </w:rPr>
                              <w:t xml:space="preserve">Tingkat pengatahuan </w:t>
                            </w:r>
                            <w:r w:rsidRPr="009507F5">
                              <w:rPr>
                                <w:rFonts w:ascii="Times New Roman" w:hAnsi="Times New Roman" w:cs="Times New Roman"/>
                                <w:sz w:val="24"/>
                                <w:szCs w:val="24"/>
                                <w:lang w:val="en-US"/>
                              </w:rPr>
                              <w:t xml:space="preserve">pemeliharaan </w:t>
                            </w:r>
                            <w:r>
                              <w:rPr>
                                <w:rFonts w:ascii="Times New Roman" w:hAnsi="Times New Roman" w:cs="Times New Roman"/>
                                <w:sz w:val="24"/>
                                <w:szCs w:val="24"/>
                                <w:lang w:val="en-US"/>
                              </w:rPr>
                              <w:t xml:space="preserve">Kesehatan </w:t>
                            </w:r>
                            <w:r w:rsidRPr="009507F5">
                              <w:rPr>
                                <w:rFonts w:ascii="Times New Roman" w:hAnsi="Times New Roman" w:cs="Times New Roman"/>
                                <w:sz w:val="24"/>
                                <w:szCs w:val="24"/>
                                <w:lang w:val="en-US"/>
                              </w:rPr>
                              <w:t>gigi pada anak</w:t>
                            </w:r>
                          </w:p>
                          <w:p w:rsidR="00EE20C8" w:rsidRPr="009507F5" w:rsidRDefault="00EE20C8" w:rsidP="00EE20C8">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D9551C" id="Text Box 4" o:spid="_x0000_s1027" type="#_x0000_t202" style="position:absolute;left:0;text-align:left;margin-left:282.15pt;margin-top:10.55pt;width:152.9pt;height:11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">
                <v:textbox>
                  <w:txbxContent>
                    <w:p w:rsidR="00EE20C8" w:rsidRDefault="00EE20C8" w:rsidP="00EE20C8">
                      <w:pPr>
                        <w:jc w:val="center"/>
                        <w:rPr>
                          <w:rFonts w:ascii="Times New Roman" w:hAnsi="Times New Roman" w:cs="Times New Roman"/>
                          <w:sz w:val="24"/>
                          <w:szCs w:val="24"/>
                        </w:rPr>
                      </w:pPr>
                    </w:p>
                    <w:p w:rsidR="00EE20C8" w:rsidRPr="009507F5" w:rsidRDefault="00EE20C8" w:rsidP="00EE20C8">
                      <w:pPr>
                        <w:jc w:val="center"/>
                        <w:rPr>
                          <w:rFonts w:ascii="Times New Roman" w:hAnsi="Times New Roman" w:cs="Times New Roman"/>
                          <w:sz w:val="24"/>
                          <w:szCs w:val="24"/>
                          <w:lang w:val="en-US"/>
                        </w:rPr>
                      </w:pPr>
                      <w:r w:rsidRPr="009507F5">
                        <w:rPr>
                          <w:rFonts w:ascii="Times New Roman" w:hAnsi="Times New Roman" w:cs="Times New Roman"/>
                          <w:sz w:val="24"/>
                          <w:szCs w:val="24"/>
                        </w:rPr>
                        <w:t xml:space="preserve">Tingkat pengatahuan </w:t>
                      </w:r>
                      <w:r w:rsidRPr="009507F5">
                        <w:rPr>
                          <w:rFonts w:ascii="Times New Roman" w:hAnsi="Times New Roman" w:cs="Times New Roman"/>
                          <w:sz w:val="24"/>
                          <w:szCs w:val="24"/>
                          <w:lang w:val="en-US"/>
                        </w:rPr>
                        <w:t xml:space="preserve">pemeliharaan </w:t>
                      </w:r>
                      <w:r>
                        <w:rPr>
                          <w:rFonts w:ascii="Times New Roman" w:hAnsi="Times New Roman" w:cs="Times New Roman"/>
                          <w:sz w:val="24"/>
                          <w:szCs w:val="24"/>
                          <w:lang w:val="en-US"/>
                        </w:rPr>
                        <w:t xml:space="preserve">Kesehatan </w:t>
                      </w:r>
                      <w:r w:rsidRPr="009507F5">
                        <w:rPr>
                          <w:rFonts w:ascii="Times New Roman" w:hAnsi="Times New Roman" w:cs="Times New Roman"/>
                          <w:sz w:val="24"/>
                          <w:szCs w:val="24"/>
                          <w:lang w:val="en-US"/>
                        </w:rPr>
                        <w:t>gigi pada anak</w:t>
                      </w:r>
                    </w:p>
                    <w:p w:rsidR="00EE20C8" w:rsidRPr="009507F5" w:rsidRDefault="00EE20C8" w:rsidP="00EE20C8">
                      <w:pPr>
                        <w:rPr>
                          <w:rFonts w:ascii="Times New Roman" w:hAnsi="Times New Roman" w:cs="Times New Roman"/>
                          <w:sz w:val="24"/>
                          <w:szCs w:val="24"/>
                        </w:rPr>
                      </w:pPr>
                    </w:p>
                  </w:txbxContent>
                </v:textbox>
              </v:shape>
            </w:pict>
          </mc:Fallback>
        </mc:AlternateContent>
      </w:r>
      <w:r w:rsidRPr="00082070">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744A382" wp14:editId="1F41BC9F">
                <wp:simplePos x="0" y="0"/>
                <wp:positionH relativeFrom="column">
                  <wp:posOffset>-298153</wp:posOffset>
                </wp:positionH>
                <wp:positionV relativeFrom="paragraph">
                  <wp:posOffset>181264</wp:posOffset>
                </wp:positionV>
                <wp:extent cx="1995170" cy="1248410"/>
                <wp:effectExtent l="10160" t="8890" r="1397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1248410"/>
                        </a:xfrm>
                        <a:prstGeom prst="rect">
                          <a:avLst/>
                        </a:prstGeom>
                        <a:solidFill>
                          <a:srgbClr val="FFFFFF"/>
                        </a:solidFill>
                        <a:ln w="9525">
                          <a:solidFill>
                            <a:srgbClr val="000000"/>
                          </a:solidFill>
                          <a:miter lim="800000"/>
                          <a:headEnd/>
                          <a:tailEnd/>
                        </a:ln>
                      </wps:spPr>
                      <wps:txbx>
                        <w:txbxContent>
                          <w:p w:rsidR="00EE20C8" w:rsidRDefault="00EE20C8" w:rsidP="00EE20C8">
                            <w:pPr>
                              <w:jc w:val="center"/>
                              <w:rPr>
                                <w:rFonts w:ascii="Times New Roman" w:hAnsi="Times New Roman" w:cs="Times New Roman"/>
                                <w:sz w:val="24"/>
                                <w:szCs w:val="24"/>
                              </w:rPr>
                            </w:pPr>
                          </w:p>
                          <w:p w:rsidR="00EE20C8" w:rsidRPr="009507F5" w:rsidRDefault="00EE20C8" w:rsidP="00EE20C8">
                            <w:pPr>
                              <w:jc w:val="center"/>
                              <w:rPr>
                                <w:rFonts w:ascii="Times New Roman" w:hAnsi="Times New Roman" w:cs="Times New Roman"/>
                                <w:sz w:val="24"/>
                                <w:szCs w:val="24"/>
                              </w:rPr>
                            </w:pPr>
                            <w:r w:rsidRPr="009507F5">
                              <w:rPr>
                                <w:rFonts w:ascii="Times New Roman" w:hAnsi="Times New Roman" w:cs="Times New Roman"/>
                                <w:sz w:val="24"/>
                                <w:szCs w:val="24"/>
                              </w:rPr>
                              <w:t>Penyuluhan dengan media poster</w:t>
                            </w:r>
                            <w:r w:rsidRPr="009507F5">
                              <w:rPr>
                                <w:rFonts w:ascii="Times New Roman" w:hAnsi="Times New Roman" w:cs="Times New Roman"/>
                                <w:sz w:val="24"/>
                                <w:szCs w:val="24"/>
                                <w:lang w:val="en-US"/>
                              </w:rPr>
                              <w:t xml:space="preserve"> </w:t>
                            </w:r>
                            <w:r w:rsidRPr="009507F5">
                              <w:rPr>
                                <w:rFonts w:ascii="Times New Roman" w:hAnsi="Times New Roman" w:cs="Times New Roman"/>
                                <w:sz w:val="24"/>
                                <w:szCs w:val="24"/>
                              </w:rPr>
                              <w:t>dan animasi</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744A382" id="Text Box 3" o:spid="_x0000_s1028" type="#_x0000_t202" style="position:absolute;left:0;text-align:left;margin-left:-23.5pt;margin-top:14.25pt;width:157.1pt;height:98.3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">
                <v:textbox>
                  <w:txbxContent>
                    <w:p w:rsidR="00EE20C8" w:rsidRDefault="00EE20C8" w:rsidP="00EE20C8">
                      <w:pPr>
                        <w:jc w:val="center"/>
                        <w:rPr>
                          <w:rFonts w:ascii="Times New Roman" w:hAnsi="Times New Roman" w:cs="Times New Roman"/>
                          <w:sz w:val="24"/>
                          <w:szCs w:val="24"/>
                        </w:rPr>
                      </w:pPr>
                    </w:p>
                    <w:p w:rsidR="00EE20C8" w:rsidRPr="009507F5" w:rsidRDefault="00EE20C8" w:rsidP="00EE20C8">
                      <w:pPr>
                        <w:jc w:val="center"/>
                        <w:rPr>
                          <w:rFonts w:ascii="Times New Roman" w:hAnsi="Times New Roman" w:cs="Times New Roman"/>
                          <w:sz w:val="24"/>
                          <w:szCs w:val="24"/>
                        </w:rPr>
                      </w:pPr>
                      <w:r w:rsidRPr="009507F5">
                        <w:rPr>
                          <w:rFonts w:ascii="Times New Roman" w:hAnsi="Times New Roman" w:cs="Times New Roman"/>
                          <w:sz w:val="24"/>
                          <w:szCs w:val="24"/>
                        </w:rPr>
                        <w:t>Penyuluhan dengan media poster</w:t>
                      </w:r>
                      <w:r w:rsidRPr="009507F5">
                        <w:rPr>
                          <w:rFonts w:ascii="Times New Roman" w:hAnsi="Times New Roman" w:cs="Times New Roman"/>
                          <w:sz w:val="24"/>
                          <w:szCs w:val="24"/>
                          <w:lang w:val="en-US"/>
                        </w:rPr>
                        <w:t xml:space="preserve"> </w:t>
                      </w:r>
                      <w:r w:rsidRPr="009507F5">
                        <w:rPr>
                          <w:rFonts w:ascii="Times New Roman" w:hAnsi="Times New Roman" w:cs="Times New Roman"/>
                          <w:sz w:val="24"/>
                          <w:szCs w:val="24"/>
                        </w:rPr>
                        <w:t>dan animasi</w:t>
                      </w:r>
                    </w:p>
                  </w:txbxContent>
                </v:textbox>
              </v:shape>
            </w:pict>
          </mc:Fallback>
        </mc:AlternateContent>
      </w:r>
    </w:p>
    <w:p w:rsidR="00EE20C8" w:rsidRPr="00082070" w:rsidRDefault="00EE20C8" w:rsidP="00EE20C8">
      <w:pPr>
        <w:spacing w:line="480" w:lineRule="auto"/>
        <w:rPr>
          <w:rFonts w:ascii="Times New Roman" w:hAnsi="Times New Roman" w:cs="Times New Roman"/>
          <w:sz w:val="24"/>
          <w:szCs w:val="24"/>
          <w:lang w:eastAsia="id-ID"/>
        </w:rPr>
      </w:pPr>
      <w:r w:rsidRPr="00082070">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37EDE61F" wp14:editId="3CA1FC3E">
                <wp:simplePos x="0" y="0"/>
                <wp:positionH relativeFrom="column">
                  <wp:posOffset>2165152</wp:posOffset>
                </wp:positionH>
                <wp:positionV relativeFrom="paragraph">
                  <wp:posOffset>30505</wp:posOffset>
                </wp:positionV>
                <wp:extent cx="976630" cy="485775"/>
                <wp:effectExtent l="6985" t="16510" r="16510" b="215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CDA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170.5pt;margin-top:2.4pt;width:76.9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"/>
            </w:pict>
          </mc:Fallback>
        </mc:AlternateContent>
      </w:r>
    </w:p>
    <w:p w:rsidR="00EE20C8" w:rsidRPr="00082070" w:rsidRDefault="00EE20C8" w:rsidP="00EE20C8">
      <w:pPr>
        <w:spacing w:line="480" w:lineRule="auto"/>
        <w:rPr>
          <w:rFonts w:ascii="Times New Roman" w:hAnsi="Times New Roman" w:cs="Times New Roman"/>
          <w:sz w:val="24"/>
          <w:szCs w:val="24"/>
          <w:lang w:eastAsia="id-ID"/>
        </w:rPr>
      </w:pPr>
    </w:p>
    <w:p w:rsidR="00EE20C8" w:rsidRPr="00082070" w:rsidRDefault="00EE20C8" w:rsidP="00EE20C8">
      <w:pPr>
        <w:spacing w:line="480" w:lineRule="auto"/>
        <w:rPr>
          <w:rFonts w:ascii="Times New Roman" w:hAnsi="Times New Roman" w:cs="Times New Roman"/>
          <w:sz w:val="24"/>
          <w:szCs w:val="24"/>
          <w:lang w:eastAsia="id-ID"/>
        </w:rPr>
      </w:pPr>
    </w:p>
    <w:p w:rsidR="00EE20C8" w:rsidRDefault="00EE20C8" w:rsidP="00EE20C8">
      <w:pPr>
        <w:tabs>
          <w:tab w:val="left" w:pos="1166"/>
        </w:tabs>
        <w:spacing w:line="480" w:lineRule="auto"/>
        <w:rPr>
          <w:rFonts w:ascii="Times New Roman" w:hAnsi="Times New Roman" w:cs="Times New Roman"/>
          <w:sz w:val="24"/>
          <w:szCs w:val="24"/>
          <w:lang w:eastAsia="id-ID"/>
        </w:rPr>
      </w:pPr>
    </w:p>
    <w:p w:rsidR="00EE20C8" w:rsidRPr="00082070" w:rsidRDefault="00EE20C8" w:rsidP="00EE20C8">
      <w:pPr>
        <w:tabs>
          <w:tab w:val="left" w:pos="1166"/>
        </w:tabs>
        <w:spacing w:line="480" w:lineRule="auto"/>
        <w:rPr>
          <w:rFonts w:ascii="Times New Roman" w:hAnsi="Times New Roman" w:cs="Times New Roman"/>
          <w:sz w:val="24"/>
          <w:szCs w:val="24"/>
          <w:lang w:eastAsia="id-ID"/>
        </w:rPr>
      </w:pPr>
    </w:p>
    <w:p w:rsidR="00EE20C8" w:rsidRPr="00082070" w:rsidRDefault="00EE20C8" w:rsidP="00EE20C8">
      <w:pPr>
        <w:tabs>
          <w:tab w:val="left" w:pos="1166"/>
        </w:tabs>
        <w:spacing w:line="480" w:lineRule="auto"/>
        <w:rPr>
          <w:rFonts w:ascii="Times New Roman" w:hAnsi="Times New Roman" w:cs="Times New Roman"/>
          <w:b/>
          <w:sz w:val="24"/>
          <w:szCs w:val="24"/>
          <w:lang w:eastAsia="id-ID"/>
        </w:rPr>
      </w:pPr>
      <w:r w:rsidRPr="00082070">
        <w:rPr>
          <w:rFonts w:ascii="Times New Roman" w:hAnsi="Times New Roman" w:cs="Times New Roman"/>
          <w:b/>
          <w:sz w:val="24"/>
          <w:szCs w:val="24"/>
          <w:lang w:val="en-US" w:eastAsia="id-ID"/>
        </w:rPr>
        <w:lastRenderedPageBreak/>
        <w:t>3.2</w:t>
      </w:r>
      <w:r w:rsidRPr="00082070">
        <w:rPr>
          <w:rFonts w:ascii="Times New Roman" w:hAnsi="Times New Roman" w:cs="Times New Roman"/>
          <w:b/>
          <w:sz w:val="24"/>
          <w:szCs w:val="24"/>
          <w:lang w:eastAsia="id-ID"/>
        </w:rPr>
        <w:t>Definisi oprasional</w:t>
      </w:r>
    </w:p>
    <w:p w:rsidR="00EE20C8" w:rsidRPr="00082070" w:rsidRDefault="00EE20C8" w:rsidP="00EE20C8">
      <w:pPr>
        <w:tabs>
          <w:tab w:val="left" w:pos="1166"/>
        </w:tabs>
        <w:spacing w:line="480" w:lineRule="auto"/>
        <w:jc w:val="both"/>
        <w:rPr>
          <w:rFonts w:ascii="Times New Roman" w:hAnsi="Times New Roman" w:cs="Times New Roman"/>
          <w:sz w:val="24"/>
          <w:szCs w:val="24"/>
          <w:lang w:val="en-US" w:eastAsia="id-ID"/>
        </w:rPr>
      </w:pPr>
      <w:r w:rsidRPr="00082070">
        <w:rPr>
          <w:rFonts w:ascii="Times New Roman" w:hAnsi="Times New Roman" w:cs="Times New Roman"/>
          <w:sz w:val="24"/>
          <w:szCs w:val="24"/>
          <w:lang w:val="en-US" w:eastAsia="id-ID"/>
        </w:rPr>
        <w:t>Definisi Operasional adalah definisi variabel yang bertujuan untuk mempermudah memahami setiap variabel penelitian sebelum dilakukan analisis (Sujarweni, 2014).</w:t>
      </w:r>
    </w:p>
    <w:p w:rsidR="00EE20C8" w:rsidRPr="00082070" w:rsidRDefault="00EE20C8" w:rsidP="00EE20C8">
      <w:pPr>
        <w:tabs>
          <w:tab w:val="left" w:pos="1166"/>
        </w:tabs>
        <w:spacing w:line="480" w:lineRule="auto"/>
        <w:jc w:val="center"/>
        <w:rPr>
          <w:rFonts w:ascii="Times New Roman" w:hAnsi="Times New Roman" w:cs="Times New Roman"/>
          <w:b/>
          <w:sz w:val="24"/>
          <w:szCs w:val="24"/>
          <w:lang w:eastAsia="id-ID"/>
        </w:rPr>
      </w:pPr>
      <w:r w:rsidRPr="00082070">
        <w:rPr>
          <w:rFonts w:ascii="Times New Roman" w:hAnsi="Times New Roman" w:cs="Times New Roman"/>
          <w:b/>
          <w:bCs/>
          <w:sz w:val="24"/>
          <w:szCs w:val="24"/>
          <w:lang w:val="en-US" w:eastAsia="id-ID"/>
        </w:rPr>
        <w:t>Tabel 3.2</w:t>
      </w:r>
      <w:r w:rsidRPr="00082070">
        <w:rPr>
          <w:rFonts w:ascii="Times New Roman" w:hAnsi="Times New Roman" w:cs="Times New Roman"/>
          <w:b/>
          <w:sz w:val="24"/>
          <w:szCs w:val="24"/>
          <w:lang w:val="en-US" w:eastAsia="id-ID"/>
        </w:rPr>
        <w:t>. Definisi Operasional</w:t>
      </w:r>
    </w:p>
    <w:tbl>
      <w:tblPr>
        <w:tblStyle w:val="TableGrid1"/>
        <w:tblW w:w="10980" w:type="dxa"/>
        <w:tblInd w:w="-1625" w:type="dxa"/>
        <w:tblLook w:val="04A0" w:firstRow="1" w:lastRow="0" w:firstColumn="1" w:lastColumn="0" w:noHBand="0" w:noVBand="1"/>
      </w:tblPr>
      <w:tblGrid>
        <w:gridCol w:w="1800"/>
        <w:gridCol w:w="3600"/>
        <w:gridCol w:w="1620"/>
        <w:gridCol w:w="1447"/>
        <w:gridCol w:w="1256"/>
        <w:gridCol w:w="1257"/>
      </w:tblGrid>
      <w:tr w:rsidR="00EE20C8" w:rsidRPr="00082070" w:rsidTr="00945CE3">
        <w:trPr>
          <w:trHeight w:val="341"/>
        </w:trPr>
        <w:tc>
          <w:tcPr>
            <w:tcW w:w="18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No     variable</w:t>
            </w:r>
          </w:p>
        </w:tc>
        <w:tc>
          <w:tcPr>
            <w:tcW w:w="36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Definisi </w:t>
            </w:r>
          </w:p>
        </w:tc>
        <w:tc>
          <w:tcPr>
            <w:tcW w:w="162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Alat ukur</w:t>
            </w:r>
          </w:p>
        </w:tc>
        <w:tc>
          <w:tcPr>
            <w:tcW w:w="1447"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Cara ukur</w:t>
            </w:r>
          </w:p>
        </w:tc>
        <w:tc>
          <w:tcPr>
            <w:tcW w:w="1256"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Hasil ukur</w:t>
            </w:r>
          </w:p>
        </w:tc>
        <w:tc>
          <w:tcPr>
            <w:tcW w:w="1257"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Skala ukur</w:t>
            </w:r>
          </w:p>
        </w:tc>
      </w:tr>
      <w:tr w:rsidR="00EE20C8" w:rsidRPr="00082070" w:rsidTr="00945CE3">
        <w:trPr>
          <w:trHeight w:val="5003"/>
        </w:trPr>
        <w:tc>
          <w:tcPr>
            <w:tcW w:w="18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1.penyuluhan dengan media poster dan animasi</w:t>
            </w:r>
          </w:p>
        </w:tc>
        <w:tc>
          <w:tcPr>
            <w:tcW w:w="36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 xml:space="preserve">Memberikan keterangan  penjelasan petunjuk bimbingan tuntunan pada Kesehatan gigi anak dengan saluran informasi atau pesan medis visual atau penampilan gambar Kesehatan gigi media audio yang di proyesikan pengetahuan pada Kesehatan gigi anak </w:t>
            </w:r>
          </w:p>
        </w:tc>
        <w:tc>
          <w:tcPr>
            <w:tcW w:w="1620" w:type="dxa"/>
          </w:tcPr>
          <w:p w:rsidR="00EE20C8" w:rsidRPr="00082070" w:rsidRDefault="00EE20C8" w:rsidP="00945CE3">
            <w:pPr>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-leptop</w:t>
            </w:r>
          </w:p>
          <w:p w:rsidR="00EE20C8" w:rsidRPr="00082070" w:rsidRDefault="00EE20C8" w:rsidP="00945CE3">
            <w:pPr>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 koesioner</w:t>
            </w:r>
          </w:p>
          <w:p w:rsidR="00EE20C8" w:rsidRPr="00082070" w:rsidRDefault="00EE20C8" w:rsidP="00945CE3">
            <w:pPr>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-poster</w:t>
            </w:r>
          </w:p>
          <w:p w:rsidR="00EE20C8" w:rsidRPr="00082070" w:rsidRDefault="00EE20C8" w:rsidP="00945CE3">
            <w:pPr>
              <w:spacing w:line="480" w:lineRule="auto"/>
              <w:jc w:val="both"/>
              <w:rPr>
                <w:rFonts w:ascii="Times New Roman" w:hAnsi="Times New Roman" w:cs="Times New Roman"/>
                <w:sz w:val="24"/>
                <w:szCs w:val="24"/>
                <w:lang w:eastAsia="id-ID"/>
              </w:rPr>
            </w:pPr>
            <w:r w:rsidRPr="00082070">
              <w:rPr>
                <w:rFonts w:ascii="Times New Roman" w:hAnsi="Times New Roman" w:cs="Times New Roman"/>
                <w:sz w:val="24"/>
                <w:szCs w:val="24"/>
                <w:lang w:eastAsia="id-ID"/>
              </w:rPr>
              <w:t>-vidio</w:t>
            </w:r>
          </w:p>
        </w:tc>
        <w:tc>
          <w:tcPr>
            <w:tcW w:w="1447" w:type="dxa"/>
          </w:tcPr>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jc w:val="center"/>
              <w:rPr>
                <w:rFonts w:ascii="Times New Roman" w:hAnsi="Times New Roman" w:cs="Times New Roman"/>
                <w:b/>
                <w:bCs/>
                <w:sz w:val="24"/>
                <w:szCs w:val="24"/>
                <w:lang w:eastAsia="id-ID"/>
              </w:rPr>
            </w:pPr>
            <w:r w:rsidRPr="00082070">
              <w:rPr>
                <w:rFonts w:ascii="Times New Roman" w:hAnsi="Times New Roman" w:cs="Times New Roman"/>
                <w:b/>
                <w:bCs/>
                <w:sz w:val="24"/>
                <w:szCs w:val="24"/>
                <w:lang w:eastAsia="id-ID"/>
              </w:rPr>
              <w:t>-</w:t>
            </w:r>
          </w:p>
        </w:tc>
        <w:tc>
          <w:tcPr>
            <w:tcW w:w="1256" w:type="dxa"/>
          </w:tcPr>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jc w:val="center"/>
              <w:rPr>
                <w:rFonts w:ascii="Times New Roman" w:hAnsi="Times New Roman" w:cs="Times New Roman"/>
                <w:sz w:val="24"/>
                <w:szCs w:val="24"/>
                <w:lang w:eastAsia="id-ID"/>
              </w:rPr>
            </w:pPr>
            <w:r w:rsidRPr="00082070">
              <w:rPr>
                <w:rFonts w:ascii="Times New Roman" w:hAnsi="Times New Roman" w:cs="Times New Roman"/>
                <w:sz w:val="24"/>
                <w:szCs w:val="24"/>
                <w:lang w:eastAsia="id-ID"/>
              </w:rPr>
              <w:t>-</w:t>
            </w:r>
          </w:p>
        </w:tc>
        <w:tc>
          <w:tcPr>
            <w:tcW w:w="1257" w:type="dxa"/>
          </w:tcPr>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rPr>
                <w:rFonts w:ascii="Times New Roman" w:hAnsi="Times New Roman" w:cs="Times New Roman"/>
                <w:sz w:val="24"/>
                <w:szCs w:val="24"/>
                <w:lang w:eastAsia="id-ID"/>
              </w:rPr>
            </w:pPr>
          </w:p>
          <w:p w:rsidR="00EE20C8" w:rsidRPr="00082070" w:rsidRDefault="00EE20C8" w:rsidP="00945CE3">
            <w:pPr>
              <w:spacing w:line="480" w:lineRule="auto"/>
              <w:jc w:val="center"/>
              <w:rPr>
                <w:rFonts w:ascii="Times New Roman" w:hAnsi="Times New Roman" w:cs="Times New Roman"/>
                <w:sz w:val="24"/>
                <w:szCs w:val="24"/>
                <w:lang w:eastAsia="id-ID"/>
              </w:rPr>
            </w:pPr>
            <w:r w:rsidRPr="00082070">
              <w:rPr>
                <w:rFonts w:ascii="Times New Roman" w:hAnsi="Times New Roman" w:cs="Times New Roman"/>
                <w:sz w:val="24"/>
                <w:szCs w:val="24"/>
                <w:lang w:eastAsia="id-ID"/>
              </w:rPr>
              <w:t>-</w:t>
            </w:r>
          </w:p>
        </w:tc>
      </w:tr>
      <w:tr w:rsidR="00EE20C8" w:rsidRPr="00082070" w:rsidTr="00945CE3">
        <w:trPr>
          <w:trHeight w:val="4436"/>
        </w:trPr>
        <w:tc>
          <w:tcPr>
            <w:tcW w:w="18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lastRenderedPageBreak/>
              <w:t>2.tingkat pengetahuan pemeliharan Kesehatan gigi anak</w:t>
            </w:r>
          </w:p>
        </w:tc>
        <w:tc>
          <w:tcPr>
            <w:tcW w:w="360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Hasil yang terjadi setelah dilakukan penyuluhan dengan bertujuan mendapatkan gambaran penyuluhan  dengan media poster dan animasi pada Kesehatan gigi anak</w:t>
            </w:r>
          </w:p>
        </w:tc>
        <w:tc>
          <w:tcPr>
            <w:tcW w:w="1620"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Pertanyaan di ukur dengan menggunakan koesioner dengan jumlah 12 soal pertanyaan</w:t>
            </w:r>
          </w:p>
        </w:tc>
        <w:tc>
          <w:tcPr>
            <w:tcW w:w="1447"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-jawaban yang bener di beri angka 1</w:t>
            </w:r>
          </w:p>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-jawaban yang salah di beri angka 0</w:t>
            </w:r>
          </w:p>
        </w:tc>
        <w:tc>
          <w:tcPr>
            <w:tcW w:w="1256"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1.baik( 9-12)</w:t>
            </w:r>
          </w:p>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2.sedang (5-8)</w:t>
            </w:r>
          </w:p>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3. buruk (0-4)</w:t>
            </w:r>
          </w:p>
        </w:tc>
        <w:tc>
          <w:tcPr>
            <w:tcW w:w="1257" w:type="dxa"/>
          </w:tcPr>
          <w:p w:rsidR="00EE20C8" w:rsidRPr="00082070" w:rsidRDefault="00EE20C8" w:rsidP="00945CE3">
            <w:pPr>
              <w:spacing w:line="480" w:lineRule="auto"/>
              <w:rPr>
                <w:rFonts w:ascii="Times New Roman" w:hAnsi="Times New Roman" w:cs="Times New Roman"/>
                <w:sz w:val="24"/>
                <w:szCs w:val="24"/>
                <w:lang w:eastAsia="id-ID"/>
              </w:rPr>
            </w:pPr>
            <w:r w:rsidRPr="00082070">
              <w:rPr>
                <w:rFonts w:ascii="Times New Roman" w:hAnsi="Times New Roman" w:cs="Times New Roman"/>
                <w:sz w:val="24"/>
                <w:szCs w:val="24"/>
                <w:lang w:eastAsia="id-ID"/>
              </w:rPr>
              <w:t>ordinal</w:t>
            </w:r>
          </w:p>
        </w:tc>
      </w:tr>
    </w:tbl>
    <w:p w:rsidR="00EE20C8" w:rsidRPr="00082070" w:rsidRDefault="00EE20C8" w:rsidP="00EE20C8">
      <w:pPr>
        <w:spacing w:line="480" w:lineRule="auto"/>
        <w:rPr>
          <w:rFonts w:ascii="Times New Roman" w:hAnsi="Times New Roman" w:cs="Times New Roman"/>
          <w:sz w:val="24"/>
          <w:szCs w:val="24"/>
          <w:lang w:eastAsia="id-ID"/>
        </w:rPr>
        <w:sectPr w:rsidR="00EE20C8" w:rsidRPr="00082070" w:rsidSect="00973FAC">
          <w:pgSz w:w="11906" w:h="16838"/>
          <w:pgMar w:top="2268" w:right="1701" w:bottom="1701" w:left="2268" w:header="708" w:footer="708" w:gutter="0"/>
          <w:cols w:space="708"/>
          <w:titlePg/>
          <w:docGrid w:linePitch="360"/>
        </w:sectPr>
      </w:pPr>
    </w:p>
    <w:p w:rsidR="00AB7714" w:rsidRDefault="00EE20C8">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13F"/>
    <w:rsid w:val="004E6A7C"/>
    <w:rsid w:val="0056713F"/>
    <w:rsid w:val="00BF6E34"/>
    <w:rsid w:val="00EE2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6367FA-B76E-4267-AEF7-ECF0E3F6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0C8"/>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EE2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E2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2022-06-15T07:29:00Z</dcterms:created>
  <dcterms:modified xsi:type="dcterms:W3CDTF">2022-06-15T07:29:00Z</dcterms:modified>
</cp:coreProperties>
</file>