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061" w:rsidRPr="00143ED1" w:rsidRDefault="00E72061" w:rsidP="00E72061">
      <w:pPr>
        <w:pStyle w:val="Heading1"/>
      </w:pPr>
      <w:bookmarkStart w:id="0" w:name="_Toc109663640"/>
      <w:r w:rsidRPr="00143ED1">
        <w:t>BAB III</w:t>
      </w:r>
      <w:bookmarkEnd w:id="0"/>
    </w:p>
    <w:p w:rsidR="00E72061" w:rsidRPr="00143ED1" w:rsidRDefault="00E72061" w:rsidP="00E72061">
      <w:pPr>
        <w:pStyle w:val="Heading1"/>
      </w:pPr>
      <w:bookmarkStart w:id="1" w:name="_Toc109663641"/>
      <w:r w:rsidRPr="00143ED1">
        <w:t>KERANGKA KONSEP DAN DEFINISI OPERASIONAL</w:t>
      </w:r>
      <w:bookmarkEnd w:id="1"/>
    </w:p>
    <w:p w:rsidR="00E72061" w:rsidRPr="00143ED1" w:rsidRDefault="00E72061" w:rsidP="00E72061">
      <w:pPr>
        <w:pStyle w:val="Heading2"/>
        <w:numPr>
          <w:ilvl w:val="0"/>
          <w:numId w:val="3"/>
        </w:numPr>
      </w:pPr>
      <w:bookmarkStart w:id="2" w:name="_Toc109663642"/>
      <w:r w:rsidRPr="00143ED1">
        <w:t>Kerangka Konsep</w:t>
      </w:r>
      <w:bookmarkEnd w:id="2"/>
    </w:p>
    <w:p w:rsidR="00E72061" w:rsidRPr="00143ED1" w:rsidRDefault="00E72061" w:rsidP="00E72061">
      <w:pPr>
        <w:pStyle w:val="ListParagraph"/>
        <w:spacing w:line="480" w:lineRule="auto"/>
        <w:ind w:left="357"/>
        <w:jc w:val="both"/>
        <w:rPr>
          <w:rFonts w:cs="Times New Roman"/>
          <w:szCs w:val="24"/>
        </w:rPr>
      </w:pPr>
      <w:r w:rsidRPr="00143ED1">
        <w:rPr>
          <w:rFonts w:cs="Times New Roman"/>
          <w:szCs w:val="24"/>
          <w:lang w:val="en-US"/>
        </w:rPr>
        <mc:AlternateContent>
          <mc:Choice Requires="wpc">
            <w:drawing>
              <wp:anchor distT="0" distB="0" distL="114300" distR="114300" simplePos="0" relativeHeight="251659264" behindDoc="0" locked="0" layoutInCell="1" allowOverlap="1" wp14:anchorId="575F92A4" wp14:editId="0889855C">
                <wp:simplePos x="0" y="0"/>
                <wp:positionH relativeFrom="column">
                  <wp:posOffset>792480</wp:posOffset>
                </wp:positionH>
                <wp:positionV relativeFrom="paragraph">
                  <wp:posOffset>3164205</wp:posOffset>
                </wp:positionV>
                <wp:extent cx="3642360" cy="1791335"/>
                <wp:effectExtent l="0" t="0" r="15240" b="18415"/>
                <wp:wrapTopAndBottom/>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 name="Text Box 5"/>
                        <wps:cNvSpPr txBox="1"/>
                        <wps:spPr>
                          <a:xfrm>
                            <a:off x="35999" y="0"/>
                            <a:ext cx="1497330" cy="343535"/>
                          </a:xfrm>
                          <a:prstGeom prst="rect">
                            <a:avLst/>
                          </a:prstGeom>
                          <a:noFill/>
                          <a:ln w="6350">
                            <a:noFill/>
                          </a:ln>
                        </wps:spPr>
                        <wps:txbx>
                          <w:txbxContent>
                            <w:p w:rsidR="00E72061" w:rsidRPr="00A93382" w:rsidRDefault="00E72061" w:rsidP="00E72061">
                              <w:pPr>
                                <w:rPr>
                                  <w:lang w:val="en-US"/>
                                </w:rPr>
                              </w:pPr>
                              <w:r>
                                <w:rPr>
                                  <w:lang w:val="en-US"/>
                                </w:rPr>
                                <w:t>Variabel independent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6" name="Text Box 6"/>
                        <wps:cNvSpPr txBox="1"/>
                        <wps:spPr>
                          <a:xfrm>
                            <a:off x="74093" y="556599"/>
                            <a:ext cx="1459230" cy="967760"/>
                          </a:xfrm>
                          <a:prstGeom prst="rect">
                            <a:avLst/>
                          </a:prstGeom>
                          <a:noFill/>
                          <a:ln w="6350">
                            <a:solidFill>
                              <a:schemeClr val="tx1"/>
                            </a:solidFill>
                          </a:ln>
                        </wps:spPr>
                        <wps:txbx>
                          <w:txbxContent>
                            <w:p w:rsidR="00E72061" w:rsidRDefault="00E72061" w:rsidP="00E72061">
                              <w:pPr>
                                <w:jc w:val="center"/>
                              </w:pPr>
                              <w:r>
                                <w:rPr>
                                  <w:lang w:val="en-US"/>
                                </w:rPr>
                                <w:t>Video</w:t>
                              </w:r>
                              <w:r w:rsidRPr="00A93382">
                                <w:t xml:space="preserve"> </w:t>
                              </w:r>
                              <w:r>
                                <w:rPr>
                                  <w:lang w:val="en-US"/>
                                </w:rPr>
                                <w:t>A</w:t>
                              </w:r>
                              <w:r w:rsidRPr="00A93382">
                                <w:t>nimasi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5"/>
                        <wps:cNvSpPr txBox="1"/>
                        <wps:spPr>
                          <a:xfrm>
                            <a:off x="2090519" y="635"/>
                            <a:ext cx="1378585" cy="342900"/>
                          </a:xfrm>
                          <a:prstGeom prst="rect">
                            <a:avLst/>
                          </a:prstGeom>
                          <a:noFill/>
                          <a:ln w="6350">
                            <a:noFill/>
                          </a:ln>
                        </wps:spPr>
                        <wps:txbx>
                          <w:txbxContent>
                            <w:p w:rsidR="00E72061" w:rsidRDefault="00E72061" w:rsidP="00E72061">
                              <w:pPr>
                                <w:rPr>
                                  <w:rFonts w:eastAsia="Calibri"/>
                                  <w:szCs w:val="24"/>
                                  <w:lang w:val="en-US"/>
                                </w:rPr>
                              </w:pPr>
                              <w:r>
                                <w:rPr>
                                  <w:rFonts w:eastAsia="Calibri"/>
                                  <w:lang w:val="en-US"/>
                                </w:rPr>
                                <w:t>Variabel dependent</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 name="Text Box 5"/>
                        <wps:cNvSpPr txBox="1"/>
                        <wps:spPr>
                          <a:xfrm>
                            <a:off x="1987932" y="555964"/>
                            <a:ext cx="1480185" cy="968395"/>
                          </a:xfrm>
                          <a:prstGeom prst="rect">
                            <a:avLst/>
                          </a:prstGeom>
                          <a:noFill/>
                          <a:ln w="6350">
                            <a:solidFill>
                              <a:prstClr val="black"/>
                            </a:solidFill>
                          </a:ln>
                        </wps:spPr>
                        <wps:txbx>
                          <w:txbxContent>
                            <w:p w:rsidR="00E72061" w:rsidRDefault="00E72061" w:rsidP="00E72061">
                              <w:pPr>
                                <w:ind w:left="720" w:hanging="360"/>
                                <w:rPr>
                                  <w:lang w:val="en-US"/>
                                </w:rPr>
                              </w:pPr>
                              <w:r>
                                <w:rPr>
                                  <w:lang w:val="en-US"/>
                                </w:rPr>
                                <w:t xml:space="preserve">Perilaku menjaga </w:t>
                              </w:r>
                            </w:p>
                            <w:p w:rsidR="00E72061" w:rsidRPr="00A93382" w:rsidRDefault="00E72061" w:rsidP="00E72061">
                              <w:pPr>
                                <w:ind w:left="720" w:hanging="360"/>
                                <w:rPr>
                                  <w:lang w:val="en-US"/>
                                </w:rPr>
                              </w:pPr>
                              <w:r>
                                <w:rPr>
                                  <w:lang w:val="en-US"/>
                                </w:rPr>
                                <w:t>kesehatan gigi</w:t>
                              </w:r>
                            </w:p>
                            <w:p w:rsidR="00E72061" w:rsidRDefault="00E72061" w:rsidP="00E72061">
                              <w:pPr>
                                <w:pStyle w:val="ListParagraph"/>
                                <w:numPr>
                                  <w:ilvl w:val="0"/>
                                  <w:numId w:val="2"/>
                                </w:numPr>
                                <w:rPr>
                                  <w:rFonts w:eastAsia="Calibri"/>
                                  <w:szCs w:val="24"/>
                                  <w:lang w:val="en-US"/>
                                </w:rPr>
                              </w:pPr>
                              <w:r>
                                <w:rPr>
                                  <w:rFonts w:eastAsia="Calibri"/>
                                  <w:szCs w:val="24"/>
                                  <w:lang w:val="en-US"/>
                                </w:rPr>
                                <w:t>Pengetahuan</w:t>
                              </w:r>
                            </w:p>
                            <w:p w:rsidR="00E72061" w:rsidRDefault="00E72061" w:rsidP="00E72061">
                              <w:pPr>
                                <w:pStyle w:val="ListParagraph"/>
                                <w:numPr>
                                  <w:ilvl w:val="0"/>
                                  <w:numId w:val="2"/>
                                </w:numPr>
                                <w:rPr>
                                  <w:rFonts w:eastAsia="Calibri"/>
                                  <w:szCs w:val="24"/>
                                  <w:lang w:val="en-US"/>
                                </w:rPr>
                              </w:pPr>
                              <w:r>
                                <w:rPr>
                                  <w:rFonts w:eastAsia="Calibri"/>
                                  <w:szCs w:val="24"/>
                                  <w:lang w:val="en-US"/>
                                </w:rPr>
                                <w:t>Sikap</w:t>
                              </w:r>
                            </w:p>
                            <w:p w:rsidR="00E72061" w:rsidRPr="00A93382" w:rsidRDefault="00E72061" w:rsidP="00E72061">
                              <w:pPr>
                                <w:pStyle w:val="ListParagraph"/>
                                <w:numPr>
                                  <w:ilvl w:val="0"/>
                                  <w:numId w:val="2"/>
                                </w:numPr>
                                <w:rPr>
                                  <w:rFonts w:eastAsia="Calibri"/>
                                  <w:szCs w:val="24"/>
                                  <w:lang w:val="en-US"/>
                                </w:rPr>
                              </w:pPr>
                              <w:r>
                                <w:rPr>
                                  <w:rFonts w:eastAsia="Calibri"/>
                                  <w:szCs w:val="24"/>
                                  <w:lang w:val="en-US"/>
                                </w:rPr>
                                <w:t xml:space="preserve">Tindakan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9" name="Straight Arrow Connector 9"/>
                        <wps:cNvCnPr>
                          <a:stCxn id="6" idx="3"/>
                          <a:endCxn id="8" idx="1"/>
                        </wps:cNvCnPr>
                        <wps:spPr>
                          <a:xfrm flipV="1">
                            <a:off x="1533204" y="1040162"/>
                            <a:ext cx="454728" cy="31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14:sizeRelH relativeFrom="page">
                  <wp14:pctWidth>0</wp14:pctWidth>
                </wp14:sizeRelH>
                <wp14:sizeRelV relativeFrom="page">
                  <wp14:pctHeight>0</wp14:pctHeight>
                </wp14:sizeRelV>
              </wp:anchor>
            </w:drawing>
          </mc:Choice>
          <mc:Fallback>
            <w:pict>
              <v:group w14:anchorId="575F92A4" id="Canvas 4" o:spid="_x0000_s1026" editas="canvas" style="position:absolute;left:0;text-align:left;margin-left:62.4pt;margin-top:249.15pt;width:286.8pt;height:141.05pt;z-index:251659264" coordsize="36423,17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6423;height:17913;visibility:visible;mso-wrap-style:square">
                  <v:fill o:detectmouseclick="t"/>
                  <v:path o:connecttype="none"/>
                </v:shape>
                <v:shapetype id="_x0000_t202" coordsize="21600,21600" o:spt="202" path="m,l,21600r21600,l21600,xe">
                  <v:stroke joinstyle="miter"/>
                  <v:path gradientshapeok="t" o:connecttype="rect"/>
                </v:shapetype>
                <v:shape id="Text Box 5" o:spid="_x0000_s1028" type="#_x0000_t202" style="position:absolute;left:359;width:14974;height:343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Hx08QA&#10;AADaAAAADwAAAGRycy9kb3ducmV2LnhtbESP3WoCMRSE7wu+QzhCb4pmW6jIahQtKFJaxR/Ey8Pm&#10;uFncnCxJ1PXtm0Khl8PMfMOMp62txY18qBwreO1nIIgLpysuFRz2i94QRIjIGmvHpOBBAaaTztMY&#10;c+3uvKXbLpYiQTjkqMDE2ORShsKQxdB3DXHyzs5bjEn6UmqP9wS3tXzLsoG0WHFaMNjQh6Hisrta&#10;BRfz+bLJlt/z42D18Ov91Z3810mp5247G4GI1Mb/8F97pRW8w++VdAPk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x8dPEAAAA2gAAAA8AAAAAAAAAAAAAAAAAmAIAAGRycy9k&#10;b3ducmV2LnhtbFBLBQYAAAAABAAEAPUAAACJAwAAAAA=&#10;" filled="f" stroked="f" strokeweight=".5pt">
                  <v:textbox>
                    <w:txbxContent>
                      <w:p w:rsidR="00E72061" w:rsidRPr="00A93382" w:rsidRDefault="00E72061" w:rsidP="00E72061">
                        <w:pPr>
                          <w:rPr>
                            <w:lang w:val="en-US"/>
                          </w:rPr>
                        </w:pPr>
                        <w:r>
                          <w:rPr>
                            <w:lang w:val="en-US"/>
                          </w:rPr>
                          <w:t>Variabel independent</w:t>
                        </w:r>
                      </w:p>
                    </w:txbxContent>
                  </v:textbox>
                </v:shape>
                <v:shape id="Text Box 6" o:spid="_x0000_s1029" type="#_x0000_t202" style="position:absolute;left:740;top:5565;width:14593;height:96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QDq8IA&#10;AADaAAAADwAAAGRycy9kb3ducmV2LnhtbESPQWvCQBSE7wX/w/IEb3VjC0FS11DFlBx6MSq9PrIv&#10;2dDs25Ddavz33ULB4zAz3zCbfLK9uNLoO8cKVssEBHHtdMetgvOpeF6D8AFZY++YFNzJQ76dPW0w&#10;0+7GR7pWoRURwj5DBSaEIZPS14Ys+qUbiKPXuNFiiHJspR7xFuG2ly9JkkqLHccFgwPtDdXf1Y+N&#10;lN2laYfm8/CRlKZ5LcqvtQ6s1GI+vb+BCDSFR/i/XWoFKfxdiTd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tAOrwgAAANoAAAAPAAAAAAAAAAAAAAAAAJgCAABkcnMvZG93&#10;bnJldi54bWxQSwUGAAAAAAQABAD1AAAAhwMAAAAA&#10;" filled="f" strokecolor="black [3213]" strokeweight=".5pt">
                  <v:textbox>
                    <w:txbxContent>
                      <w:p w:rsidR="00E72061" w:rsidRDefault="00E72061" w:rsidP="00E72061">
                        <w:pPr>
                          <w:jc w:val="center"/>
                        </w:pPr>
                        <w:r>
                          <w:rPr>
                            <w:lang w:val="en-US"/>
                          </w:rPr>
                          <w:t>Video</w:t>
                        </w:r>
                        <w:r w:rsidRPr="00A93382">
                          <w:t xml:space="preserve"> </w:t>
                        </w:r>
                        <w:r>
                          <w:rPr>
                            <w:lang w:val="en-US"/>
                          </w:rPr>
                          <w:t>A</w:t>
                        </w:r>
                        <w:r w:rsidRPr="00A93382">
                          <w:t>nimasi</w:t>
                        </w:r>
                      </w:p>
                    </w:txbxContent>
                  </v:textbox>
                </v:shape>
                <v:shape id="Text Box 5" o:spid="_x0000_s1030" type="#_x0000_t202" style="position:absolute;left:20905;top:6;width:13786;height:342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KP8UA&#10;AADaAAAADwAAAGRycy9kb3ducmV2LnhtbESPT2sCMRTE70K/Q3hCL0Wz9qBlNYoVWqS0Fv8gHh+b&#10;52Zx87IkUddv3wgFj8PM/IaZzFpbiwv5UDlWMOhnIIgLpysuFey2H703ECEia6wdk4IbBZhNnzoT&#10;zLW78poum1iKBOGQowITY5NLGQpDFkPfNcTJOzpvMSbpS6k9XhPc1vI1y4bSYsVpwWBDC0PFaXO2&#10;Ck7m6+U3+/x53w+XN7/ant3Bfx+Ueu628zGISG18hP/bS61gBPcr6Qb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b8o/xQAAANoAAAAPAAAAAAAAAAAAAAAAAJgCAABkcnMv&#10;ZG93bnJldi54bWxQSwUGAAAAAAQABAD1AAAAigMAAAAA&#10;" filled="f" stroked="f" strokeweight=".5pt">
                  <v:textbox>
                    <w:txbxContent>
                      <w:p w:rsidR="00E72061" w:rsidRDefault="00E72061" w:rsidP="00E72061">
                        <w:pPr>
                          <w:rPr>
                            <w:rFonts w:eastAsia="Calibri"/>
                            <w:szCs w:val="24"/>
                            <w:lang w:val="en-US"/>
                          </w:rPr>
                        </w:pPr>
                        <w:r>
                          <w:rPr>
                            <w:rFonts w:eastAsia="Calibri"/>
                            <w:lang w:val="en-US"/>
                          </w:rPr>
                          <w:t>Variabel dependent</w:t>
                        </w:r>
                      </w:p>
                    </w:txbxContent>
                  </v:textbox>
                </v:shape>
                <v:shape id="Text Box 5" o:spid="_x0000_s1031" type="#_x0000_t202" style="position:absolute;left:19879;top:5559;width:14802;height:96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gtBcIA&#10;AADaAAAADwAAAGRycy9kb3ducmV2LnhtbERPz2vCMBS+D/wfwhN2GTPdkCLVtOhgbIcxaZ3g8dE8&#10;m2LzUpqsdv+9OQw8fny/N8VkOzHS4FvHCl4WCQji2umWGwU/h/fnFQgfkDV2jknBH3ko8tnDBjPt&#10;rlzSWIVGxBD2GSowIfSZlL42ZNEvXE8cubMbLIYIh0bqAa8x3HbyNUlSabHl2GCwpzdD9aX6tQp2&#10;zcd+PI6nXZWmW/P1tJwu30mp1ON82q5BBJrCXfzv/tQK4tZ4Jd4Am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CC0FwgAAANoAAAAPAAAAAAAAAAAAAAAAAJgCAABkcnMvZG93&#10;bnJldi54bWxQSwUGAAAAAAQABAD1AAAAhwMAAAAA&#10;" filled="f" strokeweight=".5pt">
                  <v:textbox>
                    <w:txbxContent>
                      <w:p w:rsidR="00E72061" w:rsidRDefault="00E72061" w:rsidP="00E72061">
                        <w:pPr>
                          <w:ind w:left="720" w:hanging="360"/>
                          <w:rPr>
                            <w:lang w:val="en-US"/>
                          </w:rPr>
                        </w:pPr>
                        <w:r>
                          <w:rPr>
                            <w:lang w:val="en-US"/>
                          </w:rPr>
                          <w:t xml:space="preserve">Perilaku menjaga </w:t>
                        </w:r>
                      </w:p>
                      <w:p w:rsidR="00E72061" w:rsidRPr="00A93382" w:rsidRDefault="00E72061" w:rsidP="00E72061">
                        <w:pPr>
                          <w:ind w:left="720" w:hanging="360"/>
                          <w:rPr>
                            <w:lang w:val="en-US"/>
                          </w:rPr>
                        </w:pPr>
                        <w:r>
                          <w:rPr>
                            <w:lang w:val="en-US"/>
                          </w:rPr>
                          <w:t>kesehatan gigi</w:t>
                        </w:r>
                      </w:p>
                      <w:p w:rsidR="00E72061" w:rsidRDefault="00E72061" w:rsidP="00E72061">
                        <w:pPr>
                          <w:pStyle w:val="ListParagraph"/>
                          <w:numPr>
                            <w:ilvl w:val="0"/>
                            <w:numId w:val="2"/>
                          </w:numPr>
                          <w:rPr>
                            <w:rFonts w:eastAsia="Calibri"/>
                            <w:szCs w:val="24"/>
                            <w:lang w:val="en-US"/>
                          </w:rPr>
                        </w:pPr>
                        <w:r>
                          <w:rPr>
                            <w:rFonts w:eastAsia="Calibri"/>
                            <w:szCs w:val="24"/>
                            <w:lang w:val="en-US"/>
                          </w:rPr>
                          <w:t>Pengetahuan</w:t>
                        </w:r>
                      </w:p>
                      <w:p w:rsidR="00E72061" w:rsidRDefault="00E72061" w:rsidP="00E72061">
                        <w:pPr>
                          <w:pStyle w:val="ListParagraph"/>
                          <w:numPr>
                            <w:ilvl w:val="0"/>
                            <w:numId w:val="2"/>
                          </w:numPr>
                          <w:rPr>
                            <w:rFonts w:eastAsia="Calibri"/>
                            <w:szCs w:val="24"/>
                            <w:lang w:val="en-US"/>
                          </w:rPr>
                        </w:pPr>
                        <w:r>
                          <w:rPr>
                            <w:rFonts w:eastAsia="Calibri"/>
                            <w:szCs w:val="24"/>
                            <w:lang w:val="en-US"/>
                          </w:rPr>
                          <w:t>Sikap</w:t>
                        </w:r>
                      </w:p>
                      <w:p w:rsidR="00E72061" w:rsidRPr="00A93382" w:rsidRDefault="00E72061" w:rsidP="00E72061">
                        <w:pPr>
                          <w:pStyle w:val="ListParagraph"/>
                          <w:numPr>
                            <w:ilvl w:val="0"/>
                            <w:numId w:val="2"/>
                          </w:numPr>
                          <w:rPr>
                            <w:rFonts w:eastAsia="Calibri"/>
                            <w:szCs w:val="24"/>
                            <w:lang w:val="en-US"/>
                          </w:rPr>
                        </w:pPr>
                        <w:r>
                          <w:rPr>
                            <w:rFonts w:eastAsia="Calibri"/>
                            <w:szCs w:val="24"/>
                            <w:lang w:val="en-US"/>
                          </w:rPr>
                          <w:t xml:space="preserve">Tindakan </w:t>
                        </w:r>
                      </w:p>
                    </w:txbxContent>
                  </v:textbox>
                </v:shape>
                <v:shapetype id="_x0000_t32" coordsize="21600,21600" o:spt="32" o:oned="t" path="m,l21600,21600e" filled="f">
                  <v:path arrowok="t" fillok="f" o:connecttype="none"/>
                  <o:lock v:ext="edit" shapetype="t"/>
                </v:shapetype>
                <v:shape id="Straight Arrow Connector 9" o:spid="_x0000_s1032" type="#_x0000_t32" style="position:absolute;left:15332;top:10401;width:4547;height: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h2+8QAAADaAAAADwAAAGRycy9kb3ducmV2LnhtbESPX2vCQBDE3wv9DscWfCl6qRH/pJ5S&#10;lNK+GkX0bZvbJqG5vZA9Nf32vUKhj8PM/IZZrnvXqCt1Uns28DRKQBEX3tZcGjjsX4dzUBKQLTae&#10;ycA3CaxX93dLzKy/8Y6ueShVhLBkaKAKoc20lqIihzLyLXH0Pn3nMETZldp2eItw1+hxkky1w5rj&#10;QoUtbSoqvvKLM5CGiYx3k9NM8nP58Wi3aSrHN2MGD/3LM6hAffgP/7XfrYEF/F6JN0Cv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OHb7xAAAANoAAAAPAAAAAAAAAAAA&#10;AAAAAKECAABkcnMvZG93bnJldi54bWxQSwUGAAAAAAQABAD5AAAAkgMAAAAA&#10;" strokecolor="black [3200]" strokeweight=".5pt">
                  <v:stroke endarrow="block" joinstyle="miter"/>
                </v:shape>
                <w10:wrap type="topAndBottom"/>
              </v:group>
            </w:pict>
          </mc:Fallback>
        </mc:AlternateContent>
      </w:r>
      <w:r w:rsidRPr="00143ED1">
        <w:rPr>
          <w:rFonts w:cs="Times New Roman"/>
          <w:szCs w:val="24"/>
        </w:rPr>
        <w:t xml:space="preserve">Kerangka konsep adalah turunan dari kerangka teori yang dibuat sebelumnya dalam tinjauan pustaka. Kerangka konsep adalah visualisasi hubungan antara berbagai variabel yang dirumuskan oleh peneliti setelah membaca berbagai teori yang ada dan merangkum teorinya untuk dijadikan dasar penelitian. Pengertian lain dari kerangka konsep penelitian ialah kerangka hubungan antara konsep yang diukur atau diamati dengan penelitian yang dilakukan. Diagram kerangka konseptual harus menunjukkan hubungan antara variabel yang diteliti. Kerangka kerja yang baik dapat memberikan informasi yang jelas kepada peneliti pada saat memilih desain penelitian </w:t>
      </w:r>
      <w:r w:rsidRPr="00143ED1">
        <w:rPr>
          <w:rFonts w:cs="Times New Roman"/>
          <w:szCs w:val="24"/>
        </w:rPr>
        <w:fldChar w:fldCharType="begin" w:fldLock="1"/>
      </w:r>
      <w:r w:rsidRPr="00143ED1">
        <w:rPr>
          <w:rFonts w:cs="Times New Roman"/>
          <w:szCs w:val="24"/>
        </w:rPr>
        <w:instrText>ADDIN CSL_CITATION {"citationItems":[{"id":"ITEM-1","itemData":{"author":[{"dropping-particle":"","family":"Masturo","given":"Imas","non-dropping-particle":"","parse-names":false,"suffix":""}],"id":"ITEM-1","issued":{"date-parts":[["2018"]]},"publisher":"kemenkes RI","publisher-place":"Jakarta","title":"Metodelogi Penelitian Kesehatan","type":"book"},"uris":["http://www.mendeley.com/documents/?uuid=c962016b-60e2-4831-9b49-5aa0d11049a8"]}],"mendeley":{"formattedCitation":"(Masturo, 2018)","plainTextFormattedCitation":"(Masturo, 2018)","previouslyFormattedCitation":"(Masturo, 2018)"},"properties":{"noteIndex":0},"schema":"https://github.com/citation-style-language/schema/raw/master/csl-citation.json"}</w:instrText>
      </w:r>
      <w:r w:rsidRPr="00143ED1">
        <w:rPr>
          <w:rFonts w:cs="Times New Roman"/>
          <w:szCs w:val="24"/>
        </w:rPr>
        <w:fldChar w:fldCharType="separate"/>
      </w:r>
      <w:r w:rsidRPr="00143ED1">
        <w:rPr>
          <w:rFonts w:cs="Times New Roman"/>
          <w:szCs w:val="24"/>
        </w:rPr>
        <w:t>(Masturo, 2018)</w:t>
      </w:r>
      <w:r w:rsidRPr="00143ED1">
        <w:rPr>
          <w:rFonts w:cs="Times New Roman"/>
          <w:szCs w:val="24"/>
        </w:rPr>
        <w:fldChar w:fldCharType="end"/>
      </w:r>
    </w:p>
    <w:p w:rsidR="00E72061" w:rsidRPr="00143ED1" w:rsidRDefault="00E72061" w:rsidP="00E72061">
      <w:pPr>
        <w:pStyle w:val="Caption"/>
        <w:spacing w:after="0"/>
        <w:contextualSpacing/>
        <w:jc w:val="center"/>
        <w:rPr>
          <w:rFonts w:cs="Times New Roman"/>
          <w:b/>
          <w:bCs/>
          <w:i w:val="0"/>
          <w:iCs w:val="0"/>
          <w:color w:val="000000" w:themeColor="text1"/>
          <w:sz w:val="24"/>
          <w:szCs w:val="24"/>
        </w:rPr>
      </w:pPr>
      <w:bookmarkStart w:id="3" w:name="_Toc90557446"/>
      <w:r w:rsidRPr="00143ED1">
        <w:rPr>
          <w:b/>
          <w:bCs/>
          <w:i w:val="0"/>
          <w:iCs w:val="0"/>
          <w:color w:val="000000" w:themeColor="text1"/>
          <w:sz w:val="24"/>
          <w:szCs w:val="24"/>
        </w:rPr>
        <w:t xml:space="preserve">Gambar 3. </w:t>
      </w:r>
      <w:r w:rsidRPr="00143ED1">
        <w:rPr>
          <w:b/>
          <w:bCs/>
          <w:i w:val="0"/>
          <w:iCs w:val="0"/>
          <w:color w:val="000000" w:themeColor="text1"/>
          <w:sz w:val="24"/>
          <w:szCs w:val="24"/>
        </w:rPr>
        <w:fldChar w:fldCharType="begin"/>
      </w:r>
      <w:r w:rsidRPr="00143ED1">
        <w:rPr>
          <w:b/>
          <w:bCs/>
          <w:i w:val="0"/>
          <w:iCs w:val="0"/>
          <w:color w:val="000000" w:themeColor="text1"/>
          <w:sz w:val="24"/>
          <w:szCs w:val="24"/>
        </w:rPr>
        <w:instrText xml:space="preserve"> SEQ Gambar_3. \* ARABIC </w:instrText>
      </w:r>
      <w:r w:rsidRPr="00143ED1">
        <w:rPr>
          <w:b/>
          <w:bCs/>
          <w:i w:val="0"/>
          <w:iCs w:val="0"/>
          <w:color w:val="000000" w:themeColor="text1"/>
          <w:sz w:val="24"/>
          <w:szCs w:val="24"/>
        </w:rPr>
        <w:fldChar w:fldCharType="separate"/>
      </w:r>
      <w:r>
        <w:rPr>
          <w:b/>
          <w:bCs/>
          <w:i w:val="0"/>
          <w:iCs w:val="0"/>
          <w:color w:val="000000" w:themeColor="text1"/>
          <w:sz w:val="24"/>
          <w:szCs w:val="24"/>
        </w:rPr>
        <w:t>1</w:t>
      </w:r>
      <w:r w:rsidRPr="00143ED1">
        <w:rPr>
          <w:b/>
          <w:bCs/>
          <w:i w:val="0"/>
          <w:iCs w:val="0"/>
          <w:color w:val="000000" w:themeColor="text1"/>
          <w:sz w:val="24"/>
          <w:szCs w:val="24"/>
        </w:rPr>
        <w:fldChar w:fldCharType="end"/>
      </w:r>
      <w:r w:rsidRPr="00143ED1">
        <w:rPr>
          <w:b/>
          <w:bCs/>
          <w:i w:val="0"/>
          <w:iCs w:val="0"/>
          <w:color w:val="000000" w:themeColor="text1"/>
          <w:sz w:val="24"/>
          <w:szCs w:val="24"/>
        </w:rPr>
        <w:t xml:space="preserve"> Kerangka Konsep</w:t>
      </w:r>
      <w:bookmarkEnd w:id="3"/>
    </w:p>
    <w:p w:rsidR="00E72061" w:rsidRPr="00143ED1" w:rsidRDefault="00E72061" w:rsidP="00E72061">
      <w:pPr>
        <w:pStyle w:val="Heading2"/>
      </w:pPr>
      <w:bookmarkStart w:id="4" w:name="_Toc109663643"/>
      <w:r w:rsidRPr="00143ED1">
        <w:t>Definisi Operasional</w:t>
      </w:r>
      <w:bookmarkEnd w:id="4"/>
    </w:p>
    <w:p w:rsidR="00E72061" w:rsidRPr="00143ED1" w:rsidRDefault="00E72061" w:rsidP="00E72061">
      <w:pPr>
        <w:pStyle w:val="ListParagraph"/>
        <w:spacing w:line="480" w:lineRule="auto"/>
        <w:ind w:left="360"/>
        <w:jc w:val="both"/>
        <w:rPr>
          <w:rFonts w:cs="Times New Roman"/>
          <w:szCs w:val="24"/>
        </w:rPr>
      </w:pPr>
      <w:r w:rsidRPr="00143ED1">
        <w:rPr>
          <w:rFonts w:cs="Times New Roman"/>
          <w:szCs w:val="24"/>
        </w:rPr>
        <w:t xml:space="preserve">Definisi operasional adalah penentuan konstrak atau sifat yang akan dipelajari sehingga menjadi variabel terukur. Definisi operasional menggambarkan cara tertentu yang digunakan untuk meneliti dan mengoperasikan konstrak, sehingga memungkinkan bagi peneliti yang lain untuk melakukan replikasi pengukuran dengan cara yang sama atau mengembangkan cara pengukuran konstrak yang lebih baik </w:t>
      </w:r>
      <w:r w:rsidRPr="00143ED1">
        <w:rPr>
          <w:rFonts w:cs="Times New Roman"/>
          <w:szCs w:val="24"/>
        </w:rPr>
        <w:fldChar w:fldCharType="begin" w:fldLock="1"/>
      </w:r>
      <w:r w:rsidRPr="00143ED1">
        <w:rPr>
          <w:rFonts w:cs="Times New Roman"/>
          <w:szCs w:val="24"/>
        </w:rPr>
        <w:instrText>ADDIN CSL_CITATION {"citationItems":[{"id":"ITEM-1","itemData":{"author":[{"dropping-particle":"","family":"Sugiyono","given":"","non-dropping-particle":"","parse-names":false,"suffix":""}],"id":"ITEM-1","issued":{"date-parts":[["2014"]]},"number-of-pages":"223","publisher":"Alfabeta","publisher-place":"Bandung","title":"Metode Penelitian Pendidikan Pendekatan Kuantitatif, Kualitatif, dan R&amp;D","type":"book"},"uris":["http://www.mendeley.com/documents/?uuid=cf6fe715-eea4-471c-b4c0-0fc5aadb7266"]}],"mendeley":{"formattedCitation":"(Sugiyono, 2014)","manualFormatting":"Sugiyono (2014)","plainTextFormattedCitation":"(Sugiyono, 2014)","previouslyFormattedCitation":"(Sugiyono, 2014)"},"properties":{"noteIndex":0},"schema":"https://github.com/citation-style-language/schema/raw/master/csl-citation.json"}</w:instrText>
      </w:r>
      <w:r w:rsidRPr="00143ED1">
        <w:rPr>
          <w:rFonts w:cs="Times New Roman"/>
          <w:szCs w:val="24"/>
        </w:rPr>
        <w:fldChar w:fldCharType="separate"/>
      </w:r>
      <w:r w:rsidRPr="00143ED1">
        <w:rPr>
          <w:rFonts w:cs="Times New Roman"/>
          <w:szCs w:val="24"/>
        </w:rPr>
        <w:t>Sugiyono (2014)</w:t>
      </w:r>
      <w:r w:rsidRPr="00143ED1">
        <w:rPr>
          <w:rFonts w:cs="Times New Roman"/>
          <w:szCs w:val="24"/>
        </w:rPr>
        <w:fldChar w:fldCharType="end"/>
      </w:r>
      <w:r w:rsidRPr="00143ED1">
        <w:rPr>
          <w:rFonts w:cs="Times New Roman"/>
          <w:szCs w:val="24"/>
        </w:rPr>
        <w:t>.</w:t>
      </w:r>
    </w:p>
    <w:p w:rsidR="00E72061" w:rsidRPr="00143ED1" w:rsidRDefault="00E72061" w:rsidP="00E72061">
      <w:pPr>
        <w:pStyle w:val="Caption"/>
        <w:spacing w:after="0"/>
        <w:contextualSpacing/>
        <w:jc w:val="center"/>
        <w:rPr>
          <w:rFonts w:cs="Times New Roman"/>
          <w:b/>
          <w:bCs/>
          <w:i w:val="0"/>
          <w:iCs w:val="0"/>
          <w:sz w:val="24"/>
          <w:szCs w:val="24"/>
        </w:rPr>
      </w:pPr>
      <w:bookmarkStart w:id="5" w:name="_Toc90557272"/>
      <w:bookmarkStart w:id="6" w:name="_Toc107764773"/>
      <w:r w:rsidRPr="00143ED1">
        <w:rPr>
          <w:b/>
          <w:bCs/>
          <w:i w:val="0"/>
          <w:iCs w:val="0"/>
          <w:color w:val="000000" w:themeColor="text1"/>
          <w:sz w:val="24"/>
          <w:szCs w:val="24"/>
        </w:rPr>
        <w:t xml:space="preserve">Tabel 3. </w:t>
      </w:r>
      <w:r w:rsidRPr="00143ED1">
        <w:rPr>
          <w:b/>
          <w:bCs/>
          <w:i w:val="0"/>
          <w:iCs w:val="0"/>
          <w:color w:val="000000" w:themeColor="text1"/>
          <w:sz w:val="24"/>
          <w:szCs w:val="24"/>
        </w:rPr>
        <w:fldChar w:fldCharType="begin"/>
      </w:r>
      <w:r w:rsidRPr="00143ED1">
        <w:rPr>
          <w:b/>
          <w:bCs/>
          <w:i w:val="0"/>
          <w:iCs w:val="0"/>
          <w:color w:val="000000" w:themeColor="text1"/>
          <w:sz w:val="24"/>
          <w:szCs w:val="24"/>
        </w:rPr>
        <w:instrText xml:space="preserve"> SEQ Tabel_3. \* ARABIC </w:instrText>
      </w:r>
      <w:r w:rsidRPr="00143ED1">
        <w:rPr>
          <w:b/>
          <w:bCs/>
          <w:i w:val="0"/>
          <w:iCs w:val="0"/>
          <w:color w:val="000000" w:themeColor="text1"/>
          <w:sz w:val="24"/>
          <w:szCs w:val="24"/>
        </w:rPr>
        <w:fldChar w:fldCharType="separate"/>
      </w:r>
      <w:r>
        <w:rPr>
          <w:b/>
          <w:bCs/>
          <w:i w:val="0"/>
          <w:iCs w:val="0"/>
          <w:color w:val="000000" w:themeColor="text1"/>
          <w:sz w:val="24"/>
          <w:szCs w:val="24"/>
        </w:rPr>
        <w:t>1</w:t>
      </w:r>
      <w:r w:rsidRPr="00143ED1">
        <w:rPr>
          <w:b/>
          <w:bCs/>
          <w:i w:val="0"/>
          <w:iCs w:val="0"/>
          <w:color w:val="000000" w:themeColor="text1"/>
          <w:sz w:val="24"/>
          <w:szCs w:val="24"/>
        </w:rPr>
        <w:fldChar w:fldCharType="end"/>
      </w:r>
      <w:r w:rsidRPr="00143ED1">
        <w:rPr>
          <w:b/>
          <w:bCs/>
          <w:i w:val="0"/>
          <w:iCs w:val="0"/>
          <w:color w:val="000000" w:themeColor="text1"/>
          <w:sz w:val="24"/>
          <w:szCs w:val="24"/>
        </w:rPr>
        <w:t xml:space="preserve"> Definisi Operasional</w:t>
      </w:r>
      <w:bookmarkEnd w:id="5"/>
      <w:bookmarkEnd w:id="6"/>
    </w:p>
    <w:tbl>
      <w:tblPr>
        <w:tblStyle w:val="TableGrid"/>
        <w:tblW w:w="7863" w:type="dxa"/>
        <w:tblInd w:w="36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35"/>
        <w:gridCol w:w="1206"/>
        <w:gridCol w:w="1520"/>
        <w:gridCol w:w="874"/>
        <w:gridCol w:w="1195"/>
        <w:gridCol w:w="1535"/>
        <w:gridCol w:w="998"/>
      </w:tblGrid>
      <w:tr w:rsidR="00E72061" w:rsidRPr="00143ED1" w:rsidTr="00D14E09">
        <w:tc>
          <w:tcPr>
            <w:tcW w:w="535" w:type="dxa"/>
            <w:vAlign w:val="center"/>
          </w:tcPr>
          <w:p w:rsidR="00E72061" w:rsidRPr="00143ED1" w:rsidRDefault="00E72061" w:rsidP="00D14E09">
            <w:pPr>
              <w:pStyle w:val="ListParagraph"/>
              <w:ind w:left="0"/>
              <w:jc w:val="center"/>
              <w:rPr>
                <w:rFonts w:cs="Times New Roman"/>
                <w:b/>
                <w:bCs/>
                <w:sz w:val="22"/>
              </w:rPr>
            </w:pPr>
            <w:r w:rsidRPr="00143ED1">
              <w:rPr>
                <w:rFonts w:cs="Times New Roman"/>
                <w:b/>
                <w:bCs/>
                <w:sz w:val="22"/>
              </w:rPr>
              <w:lastRenderedPageBreak/>
              <w:t>No</w:t>
            </w:r>
          </w:p>
        </w:tc>
        <w:tc>
          <w:tcPr>
            <w:tcW w:w="1206" w:type="dxa"/>
            <w:vAlign w:val="center"/>
          </w:tcPr>
          <w:p w:rsidR="00E72061" w:rsidRPr="00143ED1" w:rsidRDefault="00E72061" w:rsidP="00D14E09">
            <w:pPr>
              <w:pStyle w:val="ListParagraph"/>
              <w:ind w:left="0"/>
              <w:jc w:val="center"/>
              <w:rPr>
                <w:rFonts w:cs="Times New Roman"/>
                <w:b/>
                <w:bCs/>
                <w:sz w:val="22"/>
              </w:rPr>
            </w:pPr>
            <w:r w:rsidRPr="00143ED1">
              <w:rPr>
                <w:rFonts w:cs="Times New Roman"/>
                <w:b/>
                <w:bCs/>
                <w:sz w:val="22"/>
              </w:rPr>
              <w:t>Variabel</w:t>
            </w:r>
          </w:p>
        </w:tc>
        <w:tc>
          <w:tcPr>
            <w:tcW w:w="1520" w:type="dxa"/>
            <w:vAlign w:val="center"/>
          </w:tcPr>
          <w:p w:rsidR="00E72061" w:rsidRPr="00143ED1" w:rsidRDefault="00E72061" w:rsidP="00D14E09">
            <w:pPr>
              <w:pStyle w:val="ListParagraph"/>
              <w:ind w:left="0"/>
              <w:jc w:val="center"/>
              <w:rPr>
                <w:rFonts w:cs="Times New Roman"/>
                <w:b/>
                <w:bCs/>
                <w:sz w:val="22"/>
              </w:rPr>
            </w:pPr>
            <w:r w:rsidRPr="00143ED1">
              <w:rPr>
                <w:rFonts w:cs="Times New Roman"/>
                <w:b/>
                <w:bCs/>
                <w:sz w:val="22"/>
              </w:rPr>
              <w:t>Definisi Operasional</w:t>
            </w:r>
          </w:p>
        </w:tc>
        <w:tc>
          <w:tcPr>
            <w:tcW w:w="874" w:type="dxa"/>
            <w:vAlign w:val="center"/>
          </w:tcPr>
          <w:p w:rsidR="00E72061" w:rsidRPr="00143ED1" w:rsidRDefault="00E72061" w:rsidP="00D14E09">
            <w:pPr>
              <w:pStyle w:val="ListParagraph"/>
              <w:ind w:left="0"/>
              <w:jc w:val="center"/>
              <w:rPr>
                <w:rFonts w:cs="Times New Roman"/>
                <w:b/>
                <w:bCs/>
                <w:sz w:val="22"/>
              </w:rPr>
            </w:pPr>
            <w:r w:rsidRPr="00143ED1">
              <w:rPr>
                <w:rFonts w:cs="Times New Roman"/>
                <w:b/>
                <w:bCs/>
                <w:sz w:val="22"/>
              </w:rPr>
              <w:t>Alat Ukur</w:t>
            </w:r>
          </w:p>
        </w:tc>
        <w:tc>
          <w:tcPr>
            <w:tcW w:w="1195" w:type="dxa"/>
            <w:vAlign w:val="center"/>
          </w:tcPr>
          <w:p w:rsidR="00E72061" w:rsidRPr="00143ED1" w:rsidRDefault="00E72061" w:rsidP="00D14E09">
            <w:pPr>
              <w:pStyle w:val="ListParagraph"/>
              <w:ind w:left="0"/>
              <w:jc w:val="center"/>
              <w:rPr>
                <w:rFonts w:cs="Times New Roman"/>
                <w:b/>
                <w:bCs/>
                <w:sz w:val="22"/>
              </w:rPr>
            </w:pPr>
            <w:r w:rsidRPr="00143ED1">
              <w:rPr>
                <w:rFonts w:cs="Times New Roman"/>
                <w:b/>
                <w:bCs/>
                <w:sz w:val="22"/>
              </w:rPr>
              <w:t>Cara Ukur</w:t>
            </w:r>
          </w:p>
        </w:tc>
        <w:tc>
          <w:tcPr>
            <w:tcW w:w="1535" w:type="dxa"/>
            <w:vAlign w:val="center"/>
          </w:tcPr>
          <w:p w:rsidR="00E72061" w:rsidRPr="00143ED1" w:rsidRDefault="00E72061" w:rsidP="00D14E09">
            <w:pPr>
              <w:pStyle w:val="ListParagraph"/>
              <w:ind w:left="0"/>
              <w:jc w:val="center"/>
              <w:rPr>
                <w:rFonts w:cs="Times New Roman"/>
                <w:b/>
                <w:bCs/>
                <w:sz w:val="22"/>
              </w:rPr>
            </w:pPr>
            <w:r w:rsidRPr="00143ED1">
              <w:rPr>
                <w:rFonts w:cs="Times New Roman"/>
                <w:b/>
                <w:bCs/>
                <w:sz w:val="22"/>
              </w:rPr>
              <w:t>Hasil Ukur</w:t>
            </w:r>
          </w:p>
        </w:tc>
        <w:tc>
          <w:tcPr>
            <w:tcW w:w="998" w:type="dxa"/>
            <w:vAlign w:val="center"/>
          </w:tcPr>
          <w:p w:rsidR="00E72061" w:rsidRPr="00143ED1" w:rsidRDefault="00E72061" w:rsidP="00D14E09">
            <w:pPr>
              <w:pStyle w:val="ListParagraph"/>
              <w:ind w:left="0"/>
              <w:jc w:val="center"/>
              <w:rPr>
                <w:rFonts w:cs="Times New Roman"/>
                <w:b/>
                <w:bCs/>
                <w:sz w:val="22"/>
              </w:rPr>
            </w:pPr>
            <w:r w:rsidRPr="00143ED1">
              <w:rPr>
                <w:rFonts w:cs="Times New Roman"/>
                <w:b/>
                <w:bCs/>
                <w:sz w:val="22"/>
              </w:rPr>
              <w:t>Skala Ukur</w:t>
            </w:r>
          </w:p>
        </w:tc>
      </w:tr>
      <w:tr w:rsidR="00E72061" w:rsidRPr="00143ED1" w:rsidTr="00D14E09">
        <w:tc>
          <w:tcPr>
            <w:tcW w:w="535" w:type="dxa"/>
          </w:tcPr>
          <w:p w:rsidR="00E72061" w:rsidRPr="00143ED1" w:rsidRDefault="00E72061" w:rsidP="00D14E09">
            <w:pPr>
              <w:pStyle w:val="ListParagraph"/>
              <w:ind w:left="0"/>
              <w:jc w:val="center"/>
              <w:rPr>
                <w:rFonts w:cs="Times New Roman"/>
                <w:sz w:val="22"/>
              </w:rPr>
            </w:pPr>
            <w:r w:rsidRPr="00143ED1">
              <w:rPr>
                <w:rFonts w:cs="Times New Roman"/>
                <w:sz w:val="22"/>
              </w:rPr>
              <w:t>1.</w:t>
            </w:r>
          </w:p>
        </w:tc>
        <w:tc>
          <w:tcPr>
            <w:tcW w:w="1206" w:type="dxa"/>
          </w:tcPr>
          <w:p w:rsidR="00E72061" w:rsidRPr="00143ED1" w:rsidRDefault="00E72061" w:rsidP="00D14E09">
            <w:pPr>
              <w:pStyle w:val="ListParagraph"/>
              <w:ind w:left="0"/>
              <w:jc w:val="both"/>
              <w:rPr>
                <w:rFonts w:cs="Times New Roman"/>
                <w:sz w:val="22"/>
              </w:rPr>
            </w:pPr>
            <w:r w:rsidRPr="00143ED1">
              <w:rPr>
                <w:rFonts w:cs="Times New Roman"/>
                <w:sz w:val="22"/>
              </w:rPr>
              <w:t>Video Animasi</w:t>
            </w:r>
          </w:p>
        </w:tc>
        <w:tc>
          <w:tcPr>
            <w:tcW w:w="1520" w:type="dxa"/>
          </w:tcPr>
          <w:p w:rsidR="00E72061" w:rsidRPr="00143ED1" w:rsidRDefault="00E72061" w:rsidP="00D14E09">
            <w:pPr>
              <w:pStyle w:val="ListParagraph"/>
              <w:ind w:left="0"/>
              <w:jc w:val="both"/>
              <w:rPr>
                <w:rFonts w:cs="Times New Roman"/>
                <w:sz w:val="22"/>
              </w:rPr>
            </w:pPr>
            <w:r w:rsidRPr="00143ED1">
              <w:rPr>
                <w:rFonts w:cs="Times New Roman"/>
                <w:sz w:val="22"/>
              </w:rPr>
              <w:t xml:space="preserve">Rangkaian atau sekumpulan gambar </w:t>
            </w:r>
            <w:r w:rsidRPr="00143ED1">
              <w:rPr>
                <w:rFonts w:cs="Times New Roman"/>
                <w:i/>
                <w:iCs/>
                <w:sz w:val="22"/>
              </w:rPr>
              <w:t>continue</w:t>
            </w:r>
            <w:r w:rsidRPr="00143ED1">
              <w:rPr>
                <w:rFonts w:cs="Times New Roman"/>
                <w:sz w:val="22"/>
              </w:rPr>
              <w:t>/berkelanjutan yang memiliki hubungan satu dengan lainnya, sehingga menghasilkan gerakan gambar (video) seperti hidup</w:t>
            </w:r>
          </w:p>
        </w:tc>
        <w:tc>
          <w:tcPr>
            <w:tcW w:w="874" w:type="dxa"/>
          </w:tcPr>
          <w:p w:rsidR="00E72061" w:rsidRPr="00143ED1" w:rsidRDefault="00E72061" w:rsidP="00D14E09">
            <w:pPr>
              <w:pStyle w:val="ListParagraph"/>
              <w:ind w:left="0"/>
              <w:jc w:val="center"/>
              <w:rPr>
                <w:rFonts w:cs="Times New Roman"/>
                <w:sz w:val="22"/>
              </w:rPr>
            </w:pPr>
            <w:r w:rsidRPr="00143ED1">
              <w:rPr>
                <w:rFonts w:cs="Times New Roman"/>
                <w:sz w:val="22"/>
              </w:rPr>
              <w:t>-</w:t>
            </w:r>
          </w:p>
        </w:tc>
        <w:tc>
          <w:tcPr>
            <w:tcW w:w="1195" w:type="dxa"/>
          </w:tcPr>
          <w:p w:rsidR="00E72061" w:rsidRPr="00143ED1" w:rsidRDefault="00E72061" w:rsidP="00D14E09">
            <w:pPr>
              <w:pStyle w:val="ListParagraph"/>
              <w:ind w:left="0"/>
              <w:jc w:val="center"/>
              <w:rPr>
                <w:rFonts w:cs="Times New Roman"/>
                <w:sz w:val="22"/>
              </w:rPr>
            </w:pPr>
            <w:r w:rsidRPr="00143ED1">
              <w:rPr>
                <w:rFonts w:cs="Times New Roman"/>
                <w:sz w:val="22"/>
              </w:rPr>
              <w:t>-</w:t>
            </w:r>
          </w:p>
        </w:tc>
        <w:tc>
          <w:tcPr>
            <w:tcW w:w="1535" w:type="dxa"/>
          </w:tcPr>
          <w:p w:rsidR="00E72061" w:rsidRPr="00143ED1" w:rsidRDefault="00E72061" w:rsidP="00D14E09">
            <w:pPr>
              <w:pStyle w:val="ListParagraph"/>
              <w:ind w:left="0"/>
              <w:jc w:val="center"/>
              <w:rPr>
                <w:rFonts w:cs="Times New Roman"/>
                <w:sz w:val="22"/>
              </w:rPr>
            </w:pPr>
            <w:r w:rsidRPr="00143ED1">
              <w:rPr>
                <w:rFonts w:cs="Times New Roman"/>
                <w:sz w:val="22"/>
              </w:rPr>
              <w:t>-</w:t>
            </w:r>
          </w:p>
        </w:tc>
        <w:tc>
          <w:tcPr>
            <w:tcW w:w="998" w:type="dxa"/>
          </w:tcPr>
          <w:p w:rsidR="00E72061" w:rsidRPr="00143ED1" w:rsidRDefault="00E72061" w:rsidP="00D14E09">
            <w:pPr>
              <w:pStyle w:val="ListParagraph"/>
              <w:ind w:left="0"/>
              <w:jc w:val="center"/>
              <w:rPr>
                <w:rFonts w:cs="Times New Roman"/>
                <w:sz w:val="22"/>
              </w:rPr>
            </w:pPr>
            <w:r w:rsidRPr="00143ED1">
              <w:rPr>
                <w:rFonts w:cs="Times New Roman"/>
                <w:sz w:val="22"/>
              </w:rPr>
              <w:t>-</w:t>
            </w:r>
          </w:p>
        </w:tc>
      </w:tr>
      <w:tr w:rsidR="00E72061" w:rsidRPr="00143ED1" w:rsidTr="00D14E09">
        <w:tc>
          <w:tcPr>
            <w:tcW w:w="535" w:type="dxa"/>
          </w:tcPr>
          <w:p w:rsidR="00E72061" w:rsidRPr="00143ED1" w:rsidRDefault="00E72061" w:rsidP="00D14E09">
            <w:pPr>
              <w:pStyle w:val="ListParagraph"/>
              <w:ind w:left="0"/>
              <w:jc w:val="center"/>
              <w:rPr>
                <w:rFonts w:cs="Times New Roman"/>
                <w:sz w:val="22"/>
              </w:rPr>
            </w:pPr>
            <w:r w:rsidRPr="00143ED1">
              <w:rPr>
                <w:rFonts w:cs="Times New Roman"/>
                <w:sz w:val="22"/>
              </w:rPr>
              <w:t>2.</w:t>
            </w:r>
          </w:p>
        </w:tc>
        <w:tc>
          <w:tcPr>
            <w:tcW w:w="1206" w:type="dxa"/>
          </w:tcPr>
          <w:p w:rsidR="00E72061" w:rsidRPr="00143ED1" w:rsidRDefault="00E72061" w:rsidP="00D14E09">
            <w:pPr>
              <w:pStyle w:val="ListParagraph"/>
              <w:ind w:left="0"/>
              <w:jc w:val="both"/>
              <w:rPr>
                <w:rFonts w:cs="Times New Roman"/>
                <w:sz w:val="22"/>
              </w:rPr>
            </w:pPr>
            <w:r w:rsidRPr="00143ED1">
              <w:rPr>
                <w:rFonts w:cs="Times New Roman"/>
                <w:sz w:val="22"/>
              </w:rPr>
              <w:t xml:space="preserve">Pengetahuan menjaga kesehatan gigi </w:t>
            </w:r>
          </w:p>
        </w:tc>
        <w:tc>
          <w:tcPr>
            <w:tcW w:w="1520" w:type="dxa"/>
          </w:tcPr>
          <w:p w:rsidR="00E72061" w:rsidRPr="00143ED1" w:rsidRDefault="00E72061" w:rsidP="00D14E09">
            <w:pPr>
              <w:pStyle w:val="ListParagraph"/>
              <w:ind w:left="0"/>
              <w:jc w:val="both"/>
              <w:rPr>
                <w:rFonts w:cs="Times New Roman"/>
                <w:sz w:val="22"/>
              </w:rPr>
            </w:pPr>
            <w:r w:rsidRPr="00143ED1">
              <w:rPr>
                <w:rFonts w:cs="Times New Roman"/>
                <w:sz w:val="22"/>
              </w:rPr>
              <w:t>Berbagai hal yang diperoleh dari pengalaman seseorang tentang menjaga kesehatan gigi</w:t>
            </w:r>
          </w:p>
        </w:tc>
        <w:tc>
          <w:tcPr>
            <w:tcW w:w="874" w:type="dxa"/>
          </w:tcPr>
          <w:p w:rsidR="00E72061" w:rsidRPr="00143ED1" w:rsidRDefault="00E72061" w:rsidP="00D14E09">
            <w:pPr>
              <w:pStyle w:val="ListParagraph"/>
              <w:ind w:left="0"/>
              <w:jc w:val="both"/>
              <w:rPr>
                <w:rFonts w:cs="Times New Roman"/>
                <w:sz w:val="22"/>
              </w:rPr>
            </w:pPr>
            <w:r w:rsidRPr="00143ED1">
              <w:rPr>
                <w:rFonts w:cs="Times New Roman"/>
                <w:sz w:val="22"/>
              </w:rPr>
              <w:t>Kuesioner</w:t>
            </w:r>
          </w:p>
        </w:tc>
        <w:tc>
          <w:tcPr>
            <w:tcW w:w="1195" w:type="dxa"/>
          </w:tcPr>
          <w:p w:rsidR="00E72061" w:rsidRPr="00143ED1" w:rsidRDefault="00E72061" w:rsidP="00D14E09">
            <w:pPr>
              <w:contextualSpacing/>
              <w:rPr>
                <w:rFonts w:eastAsia="SimSun" w:cs="Times New Roman"/>
                <w:sz w:val="22"/>
                <w:lang w:eastAsia="zh-CN" w:bidi="ar"/>
              </w:rPr>
            </w:pPr>
            <w:r w:rsidRPr="00143ED1">
              <w:rPr>
                <w:rFonts w:eastAsia="SimSun" w:cs="Times New Roman"/>
                <w:sz w:val="22"/>
                <w:lang w:eastAsia="zh-CN" w:bidi="ar"/>
              </w:rPr>
              <w:t>Penilaian kuesioner pengetahuan yaitu :</w:t>
            </w:r>
          </w:p>
          <w:p w:rsidR="00E72061" w:rsidRPr="00143ED1" w:rsidRDefault="00E72061" w:rsidP="00D14E09">
            <w:pPr>
              <w:contextualSpacing/>
              <w:rPr>
                <w:rFonts w:eastAsia="SimSun" w:cs="Times New Roman"/>
                <w:sz w:val="22"/>
                <w:lang w:eastAsia="zh-CN" w:bidi="ar"/>
              </w:rPr>
            </w:pPr>
            <w:r w:rsidRPr="00143ED1">
              <w:rPr>
                <w:rFonts w:eastAsia="SimSun" w:cs="Times New Roman"/>
                <w:sz w:val="22"/>
                <w:lang w:eastAsia="zh-CN" w:bidi="ar"/>
              </w:rPr>
              <w:t>Benar = 1</w:t>
            </w:r>
          </w:p>
          <w:p w:rsidR="00E72061" w:rsidRPr="00143ED1" w:rsidRDefault="00E72061" w:rsidP="00D14E09">
            <w:pPr>
              <w:pStyle w:val="ListParagraph"/>
              <w:ind w:left="0"/>
              <w:jc w:val="both"/>
              <w:rPr>
                <w:rFonts w:cs="Times New Roman"/>
                <w:sz w:val="22"/>
              </w:rPr>
            </w:pPr>
            <w:r w:rsidRPr="00143ED1">
              <w:rPr>
                <w:rFonts w:eastAsia="SimSun" w:cs="Times New Roman"/>
                <w:sz w:val="22"/>
                <w:lang w:eastAsia="zh-CN" w:bidi="ar"/>
              </w:rPr>
              <w:t>Salah = 0</w:t>
            </w:r>
          </w:p>
        </w:tc>
        <w:tc>
          <w:tcPr>
            <w:tcW w:w="1535" w:type="dxa"/>
          </w:tcPr>
          <w:p w:rsidR="00E72061" w:rsidRPr="00143ED1" w:rsidRDefault="00E72061" w:rsidP="00D14E09">
            <w:pPr>
              <w:pStyle w:val="ListParagraph"/>
              <w:ind w:left="0"/>
              <w:jc w:val="both"/>
              <w:rPr>
                <w:rFonts w:cs="Times New Roman"/>
                <w:sz w:val="22"/>
              </w:rPr>
            </w:pPr>
            <w:r w:rsidRPr="00143ED1">
              <w:rPr>
                <w:rFonts w:cs="Times New Roman"/>
                <w:sz w:val="22"/>
              </w:rPr>
              <w:t>&gt;75%-100% = baik</w:t>
            </w:r>
          </w:p>
          <w:p w:rsidR="00E72061" w:rsidRPr="00143ED1" w:rsidRDefault="00E72061" w:rsidP="00D14E09">
            <w:pPr>
              <w:pStyle w:val="ListParagraph"/>
              <w:ind w:left="0"/>
              <w:jc w:val="both"/>
              <w:rPr>
                <w:rFonts w:cs="Times New Roman"/>
                <w:sz w:val="22"/>
              </w:rPr>
            </w:pPr>
            <w:r w:rsidRPr="00143ED1">
              <w:rPr>
                <w:rFonts w:cs="Times New Roman"/>
                <w:sz w:val="22"/>
              </w:rPr>
              <w:t>60%-74% = sedang</w:t>
            </w:r>
          </w:p>
          <w:p w:rsidR="00E72061" w:rsidRPr="00143ED1" w:rsidRDefault="00E72061" w:rsidP="00D14E09">
            <w:pPr>
              <w:pStyle w:val="ListParagraph"/>
              <w:ind w:left="0"/>
              <w:jc w:val="both"/>
              <w:rPr>
                <w:rFonts w:cs="Times New Roman"/>
                <w:sz w:val="22"/>
              </w:rPr>
            </w:pPr>
            <w:r w:rsidRPr="00143ED1">
              <w:rPr>
                <w:rFonts w:cs="Times New Roman"/>
                <w:sz w:val="22"/>
              </w:rPr>
              <w:t>&lt;59% = buruk (Costa, 2020)</w:t>
            </w:r>
          </w:p>
          <w:p w:rsidR="00E72061" w:rsidRPr="00143ED1" w:rsidRDefault="00E72061" w:rsidP="00D14E09">
            <w:pPr>
              <w:pStyle w:val="ListParagraph"/>
              <w:ind w:left="0"/>
              <w:jc w:val="both"/>
              <w:rPr>
                <w:rFonts w:cs="Times New Roman"/>
                <w:sz w:val="22"/>
              </w:rPr>
            </w:pPr>
          </w:p>
        </w:tc>
        <w:tc>
          <w:tcPr>
            <w:tcW w:w="998" w:type="dxa"/>
          </w:tcPr>
          <w:p w:rsidR="00E72061" w:rsidRPr="00143ED1" w:rsidRDefault="00E72061" w:rsidP="00D14E09">
            <w:pPr>
              <w:pStyle w:val="ListParagraph"/>
              <w:ind w:left="0"/>
              <w:jc w:val="center"/>
              <w:rPr>
                <w:rFonts w:cs="Times New Roman"/>
                <w:sz w:val="22"/>
              </w:rPr>
            </w:pPr>
            <w:r w:rsidRPr="00143ED1">
              <w:rPr>
                <w:rFonts w:cs="Times New Roman"/>
                <w:sz w:val="22"/>
              </w:rPr>
              <w:t>Ordinal</w:t>
            </w:r>
          </w:p>
        </w:tc>
      </w:tr>
      <w:tr w:rsidR="00E72061" w:rsidRPr="00143ED1" w:rsidTr="00D14E09">
        <w:tc>
          <w:tcPr>
            <w:tcW w:w="535" w:type="dxa"/>
          </w:tcPr>
          <w:p w:rsidR="00E72061" w:rsidRPr="00143ED1" w:rsidRDefault="00E72061" w:rsidP="00D14E09">
            <w:pPr>
              <w:pStyle w:val="ListParagraph"/>
              <w:ind w:left="0"/>
              <w:jc w:val="center"/>
              <w:rPr>
                <w:rFonts w:cs="Times New Roman"/>
                <w:sz w:val="22"/>
              </w:rPr>
            </w:pPr>
            <w:r w:rsidRPr="00143ED1">
              <w:rPr>
                <w:rFonts w:cs="Times New Roman"/>
                <w:sz w:val="22"/>
              </w:rPr>
              <w:t>3.</w:t>
            </w:r>
          </w:p>
        </w:tc>
        <w:tc>
          <w:tcPr>
            <w:tcW w:w="1206" w:type="dxa"/>
          </w:tcPr>
          <w:p w:rsidR="00E72061" w:rsidRPr="00143ED1" w:rsidRDefault="00E72061" w:rsidP="00D14E09">
            <w:pPr>
              <w:pStyle w:val="ListParagraph"/>
              <w:ind w:left="0"/>
              <w:jc w:val="both"/>
              <w:rPr>
                <w:rFonts w:cs="Times New Roman"/>
                <w:sz w:val="22"/>
              </w:rPr>
            </w:pPr>
            <w:r w:rsidRPr="00143ED1">
              <w:rPr>
                <w:rFonts w:cs="Times New Roman"/>
                <w:sz w:val="22"/>
              </w:rPr>
              <w:t xml:space="preserve">Sikap menjaga kesehatan gigi </w:t>
            </w:r>
          </w:p>
        </w:tc>
        <w:tc>
          <w:tcPr>
            <w:tcW w:w="1520" w:type="dxa"/>
          </w:tcPr>
          <w:p w:rsidR="00E72061" w:rsidRPr="00143ED1" w:rsidRDefault="00E72061" w:rsidP="00D14E09">
            <w:pPr>
              <w:pStyle w:val="ListParagraph"/>
              <w:ind w:left="0"/>
              <w:jc w:val="both"/>
              <w:rPr>
                <w:rFonts w:cs="Times New Roman"/>
                <w:sz w:val="22"/>
              </w:rPr>
            </w:pPr>
            <w:r w:rsidRPr="00143ED1">
              <w:rPr>
                <w:rFonts w:cs="Times New Roman"/>
                <w:sz w:val="22"/>
              </w:rPr>
              <w:t>Respon tertutup seseorang terhadap stimulus atau objek tertentu, yang sudah melibatkan faktor pendapat dan emosi yang bersangkutan</w:t>
            </w:r>
          </w:p>
        </w:tc>
        <w:tc>
          <w:tcPr>
            <w:tcW w:w="874" w:type="dxa"/>
          </w:tcPr>
          <w:p w:rsidR="00E72061" w:rsidRPr="00143ED1" w:rsidRDefault="00E72061" w:rsidP="00D14E09">
            <w:pPr>
              <w:pStyle w:val="ListParagraph"/>
              <w:ind w:left="0"/>
              <w:jc w:val="both"/>
              <w:rPr>
                <w:rFonts w:cs="Times New Roman"/>
                <w:sz w:val="22"/>
              </w:rPr>
            </w:pPr>
            <w:r w:rsidRPr="00143ED1">
              <w:rPr>
                <w:rFonts w:cs="Times New Roman"/>
                <w:sz w:val="22"/>
              </w:rPr>
              <w:t>Kuesioner</w:t>
            </w:r>
          </w:p>
        </w:tc>
        <w:tc>
          <w:tcPr>
            <w:tcW w:w="1195" w:type="dxa"/>
          </w:tcPr>
          <w:p w:rsidR="00E72061" w:rsidRPr="00143ED1" w:rsidRDefault="00E72061" w:rsidP="00D14E09">
            <w:pPr>
              <w:pStyle w:val="ListParagraph"/>
              <w:ind w:left="-23"/>
              <w:rPr>
                <w:rFonts w:eastAsia="SimSun" w:cs="Times New Roman"/>
                <w:sz w:val="22"/>
                <w:lang w:bidi="ar"/>
              </w:rPr>
            </w:pPr>
            <w:r w:rsidRPr="00143ED1">
              <w:rPr>
                <w:rFonts w:eastAsia="SimSun" w:cs="Times New Roman"/>
                <w:sz w:val="22"/>
                <w:lang w:bidi="ar"/>
              </w:rPr>
              <w:t>Penilaian sikap menggunakan skala likert yaitu:</w:t>
            </w:r>
          </w:p>
          <w:p w:rsidR="00E72061" w:rsidRPr="00143ED1" w:rsidRDefault="00E72061" w:rsidP="00D14E09">
            <w:pPr>
              <w:pStyle w:val="ListParagraph"/>
              <w:ind w:left="-23"/>
              <w:rPr>
                <w:rFonts w:eastAsia="SimSun" w:cs="Times New Roman"/>
                <w:sz w:val="22"/>
                <w:lang w:bidi="ar"/>
              </w:rPr>
            </w:pPr>
            <w:r w:rsidRPr="00143ED1">
              <w:rPr>
                <w:rFonts w:eastAsia="SimSun" w:cs="Times New Roman"/>
                <w:sz w:val="22"/>
                <w:lang w:bidi="ar"/>
              </w:rPr>
              <w:t>5=Sangat setuju</w:t>
            </w:r>
          </w:p>
          <w:p w:rsidR="00E72061" w:rsidRPr="00143ED1" w:rsidRDefault="00E72061" w:rsidP="00D14E09">
            <w:pPr>
              <w:pStyle w:val="ListParagraph"/>
              <w:ind w:left="-23"/>
              <w:rPr>
                <w:rFonts w:eastAsia="SimSun" w:cs="Times New Roman"/>
                <w:sz w:val="22"/>
                <w:lang w:bidi="ar"/>
              </w:rPr>
            </w:pPr>
            <w:r w:rsidRPr="00143ED1">
              <w:rPr>
                <w:rFonts w:eastAsia="SimSun" w:cs="Times New Roman"/>
                <w:sz w:val="22"/>
                <w:lang w:bidi="ar"/>
              </w:rPr>
              <w:t>4=Setuju</w:t>
            </w:r>
          </w:p>
          <w:p w:rsidR="00E72061" w:rsidRPr="00143ED1" w:rsidRDefault="00E72061" w:rsidP="00D14E09">
            <w:pPr>
              <w:pStyle w:val="ListParagraph"/>
              <w:ind w:left="-23"/>
              <w:rPr>
                <w:rFonts w:eastAsia="SimSun" w:cs="Times New Roman"/>
                <w:sz w:val="22"/>
                <w:lang w:bidi="ar"/>
              </w:rPr>
            </w:pPr>
            <w:r w:rsidRPr="00143ED1">
              <w:rPr>
                <w:rFonts w:eastAsia="SimSun" w:cs="Times New Roman"/>
                <w:sz w:val="22"/>
                <w:lang w:bidi="ar"/>
              </w:rPr>
              <w:t>3= Ragu-ragu</w:t>
            </w:r>
          </w:p>
          <w:p w:rsidR="00E72061" w:rsidRPr="00143ED1" w:rsidRDefault="00E72061" w:rsidP="00D14E09">
            <w:pPr>
              <w:pStyle w:val="ListParagraph"/>
              <w:ind w:left="-23"/>
              <w:rPr>
                <w:rFonts w:eastAsia="SimSun" w:cs="Times New Roman"/>
                <w:sz w:val="22"/>
                <w:lang w:bidi="ar"/>
              </w:rPr>
            </w:pPr>
            <w:r w:rsidRPr="00143ED1">
              <w:rPr>
                <w:rFonts w:eastAsia="SimSun" w:cs="Times New Roman"/>
                <w:sz w:val="22"/>
                <w:lang w:bidi="ar"/>
              </w:rPr>
              <w:t>2=Tidak setuju</w:t>
            </w:r>
          </w:p>
          <w:p w:rsidR="00E72061" w:rsidRPr="00143ED1" w:rsidRDefault="00E72061" w:rsidP="00D14E09">
            <w:pPr>
              <w:pStyle w:val="ListParagraph"/>
              <w:ind w:left="-23"/>
              <w:rPr>
                <w:rFonts w:eastAsia="SimSun" w:cs="Times New Roman"/>
                <w:sz w:val="22"/>
                <w:lang w:bidi="ar"/>
              </w:rPr>
            </w:pPr>
            <w:r w:rsidRPr="00143ED1">
              <w:rPr>
                <w:rFonts w:eastAsia="SimSun" w:cs="Times New Roman"/>
                <w:sz w:val="22"/>
                <w:lang w:bidi="ar"/>
              </w:rPr>
              <w:t>1=Sangat tidak setuju</w:t>
            </w:r>
          </w:p>
        </w:tc>
        <w:tc>
          <w:tcPr>
            <w:tcW w:w="1535" w:type="dxa"/>
          </w:tcPr>
          <w:p w:rsidR="00E72061" w:rsidRPr="00143ED1" w:rsidRDefault="00E72061" w:rsidP="00D14E09">
            <w:pPr>
              <w:ind w:left="16"/>
              <w:contextualSpacing/>
              <w:jc w:val="both"/>
              <w:rPr>
                <w:rFonts w:cs="Times New Roman"/>
                <w:color w:val="000000" w:themeColor="text1"/>
                <w:sz w:val="22"/>
              </w:rPr>
            </w:pPr>
            <w:r w:rsidRPr="00143ED1">
              <w:rPr>
                <w:rFonts w:cs="Times New Roman"/>
                <w:color w:val="000000" w:themeColor="text1"/>
                <w:sz w:val="22"/>
              </w:rPr>
              <w:t>Angka 0% -19,99% =</w:t>
            </w:r>
          </w:p>
          <w:p w:rsidR="00E72061" w:rsidRPr="00143ED1" w:rsidRDefault="00E72061" w:rsidP="00D14E09">
            <w:pPr>
              <w:ind w:left="16"/>
              <w:contextualSpacing/>
              <w:jc w:val="both"/>
              <w:rPr>
                <w:rFonts w:cs="Times New Roman"/>
                <w:color w:val="000000" w:themeColor="text1"/>
                <w:sz w:val="22"/>
              </w:rPr>
            </w:pPr>
            <w:r w:rsidRPr="00143ED1">
              <w:rPr>
                <w:rFonts w:cs="Times New Roman"/>
                <w:color w:val="000000" w:themeColor="text1"/>
                <w:sz w:val="22"/>
              </w:rPr>
              <w:t>Sangat (tidak setuju/buruk/ kurang sekali)</w:t>
            </w:r>
          </w:p>
          <w:p w:rsidR="00E72061" w:rsidRPr="00143ED1" w:rsidRDefault="00E72061" w:rsidP="00D14E09">
            <w:pPr>
              <w:contextualSpacing/>
              <w:jc w:val="both"/>
              <w:rPr>
                <w:rFonts w:cs="Times New Roman"/>
                <w:color w:val="000000" w:themeColor="text1"/>
                <w:sz w:val="22"/>
              </w:rPr>
            </w:pPr>
            <w:r w:rsidRPr="00143ED1">
              <w:rPr>
                <w:rFonts w:cs="Times New Roman"/>
                <w:color w:val="000000" w:themeColor="text1"/>
                <w:sz w:val="22"/>
              </w:rPr>
              <w:t xml:space="preserve">Angka 20% –39,99%  = </w:t>
            </w:r>
          </w:p>
          <w:p w:rsidR="00E72061" w:rsidRPr="00143ED1" w:rsidRDefault="00E72061" w:rsidP="00D14E09">
            <w:pPr>
              <w:contextualSpacing/>
              <w:jc w:val="both"/>
              <w:rPr>
                <w:rFonts w:cs="Times New Roman"/>
                <w:color w:val="000000" w:themeColor="text1"/>
                <w:sz w:val="22"/>
              </w:rPr>
            </w:pPr>
            <w:r w:rsidRPr="00143ED1">
              <w:rPr>
                <w:rFonts w:cs="Times New Roman"/>
                <w:color w:val="000000" w:themeColor="text1"/>
                <w:sz w:val="22"/>
              </w:rPr>
              <w:t>Tidak setuju/ Kurang baik)</w:t>
            </w:r>
          </w:p>
          <w:p w:rsidR="00E72061" w:rsidRPr="00143ED1" w:rsidRDefault="00E72061" w:rsidP="00D14E09">
            <w:pPr>
              <w:contextualSpacing/>
              <w:jc w:val="both"/>
              <w:rPr>
                <w:rFonts w:cs="Times New Roman"/>
                <w:color w:val="000000" w:themeColor="text1"/>
                <w:sz w:val="22"/>
              </w:rPr>
            </w:pPr>
            <w:r w:rsidRPr="00143ED1">
              <w:rPr>
                <w:rFonts w:cs="Times New Roman"/>
                <w:color w:val="000000" w:themeColor="text1"/>
                <w:sz w:val="22"/>
              </w:rPr>
              <w:t xml:space="preserve">Angka 40% – 59,99%  = </w:t>
            </w:r>
          </w:p>
          <w:p w:rsidR="00E72061" w:rsidRPr="00143ED1" w:rsidRDefault="00E72061" w:rsidP="00D14E09">
            <w:pPr>
              <w:contextualSpacing/>
              <w:jc w:val="both"/>
              <w:rPr>
                <w:rFonts w:cs="Times New Roman"/>
                <w:color w:val="000000" w:themeColor="text1"/>
                <w:sz w:val="22"/>
              </w:rPr>
            </w:pPr>
            <w:r w:rsidRPr="00143ED1">
              <w:rPr>
                <w:rFonts w:cs="Times New Roman"/>
                <w:color w:val="000000" w:themeColor="text1"/>
                <w:sz w:val="22"/>
              </w:rPr>
              <w:t>Cukup / Netral</w:t>
            </w:r>
          </w:p>
          <w:p w:rsidR="00E72061" w:rsidRPr="00143ED1" w:rsidRDefault="00E72061" w:rsidP="00D14E09">
            <w:pPr>
              <w:contextualSpacing/>
              <w:jc w:val="both"/>
              <w:rPr>
                <w:rFonts w:cs="Times New Roman"/>
                <w:color w:val="000000" w:themeColor="text1"/>
                <w:sz w:val="22"/>
              </w:rPr>
            </w:pPr>
            <w:r w:rsidRPr="00143ED1">
              <w:rPr>
                <w:rFonts w:cs="Times New Roman"/>
                <w:color w:val="000000" w:themeColor="text1"/>
                <w:sz w:val="22"/>
              </w:rPr>
              <w:t xml:space="preserve">Angka 60% –79,99% = </w:t>
            </w:r>
          </w:p>
          <w:p w:rsidR="00E72061" w:rsidRPr="00143ED1" w:rsidRDefault="00E72061" w:rsidP="00D14E09">
            <w:pPr>
              <w:contextualSpacing/>
              <w:jc w:val="both"/>
              <w:rPr>
                <w:rFonts w:cs="Times New Roman"/>
                <w:color w:val="000000" w:themeColor="text1"/>
                <w:sz w:val="22"/>
              </w:rPr>
            </w:pPr>
            <w:r w:rsidRPr="00143ED1">
              <w:rPr>
                <w:rFonts w:cs="Times New Roman"/>
                <w:color w:val="000000" w:themeColor="text1"/>
                <w:sz w:val="22"/>
              </w:rPr>
              <w:t>(Setuju/Baik/ suka)</w:t>
            </w:r>
          </w:p>
          <w:p w:rsidR="00E72061" w:rsidRPr="00143ED1" w:rsidRDefault="00E72061" w:rsidP="00D14E09">
            <w:pPr>
              <w:contextualSpacing/>
              <w:jc w:val="both"/>
              <w:rPr>
                <w:rFonts w:cs="Times New Roman"/>
                <w:color w:val="000000" w:themeColor="text1"/>
                <w:sz w:val="22"/>
              </w:rPr>
            </w:pPr>
            <w:r w:rsidRPr="00143ED1">
              <w:rPr>
                <w:rFonts w:cs="Times New Roman"/>
                <w:color w:val="000000" w:themeColor="text1"/>
                <w:sz w:val="22"/>
              </w:rPr>
              <w:t>Angka 80% – 100% = Sangat (setuju/Baik/ Suka)</w:t>
            </w:r>
          </w:p>
        </w:tc>
        <w:tc>
          <w:tcPr>
            <w:tcW w:w="998" w:type="dxa"/>
          </w:tcPr>
          <w:p w:rsidR="00E72061" w:rsidRPr="00143ED1" w:rsidRDefault="00E72061" w:rsidP="00D14E09">
            <w:pPr>
              <w:pStyle w:val="ListParagraph"/>
              <w:ind w:left="0"/>
              <w:jc w:val="center"/>
              <w:rPr>
                <w:rFonts w:cs="Times New Roman"/>
                <w:sz w:val="22"/>
              </w:rPr>
            </w:pPr>
            <w:r w:rsidRPr="00143ED1">
              <w:rPr>
                <w:rFonts w:cs="Times New Roman"/>
                <w:sz w:val="22"/>
              </w:rPr>
              <w:t>Ordinal</w:t>
            </w:r>
          </w:p>
        </w:tc>
      </w:tr>
      <w:tr w:rsidR="00E72061" w:rsidRPr="00143ED1" w:rsidTr="00D14E09">
        <w:tc>
          <w:tcPr>
            <w:tcW w:w="535" w:type="dxa"/>
          </w:tcPr>
          <w:p w:rsidR="00E72061" w:rsidRPr="00143ED1" w:rsidRDefault="00E72061" w:rsidP="00D14E09">
            <w:pPr>
              <w:pStyle w:val="ListParagraph"/>
              <w:ind w:left="0"/>
              <w:jc w:val="center"/>
              <w:rPr>
                <w:rFonts w:cs="Times New Roman"/>
                <w:sz w:val="22"/>
              </w:rPr>
            </w:pPr>
            <w:r w:rsidRPr="00143ED1">
              <w:rPr>
                <w:rFonts w:cs="Times New Roman"/>
                <w:sz w:val="22"/>
              </w:rPr>
              <w:t>4.</w:t>
            </w:r>
          </w:p>
        </w:tc>
        <w:tc>
          <w:tcPr>
            <w:tcW w:w="1206" w:type="dxa"/>
          </w:tcPr>
          <w:p w:rsidR="00E72061" w:rsidRPr="00143ED1" w:rsidRDefault="00E72061" w:rsidP="00D14E09">
            <w:pPr>
              <w:pStyle w:val="ListParagraph"/>
              <w:ind w:left="0"/>
              <w:jc w:val="both"/>
              <w:rPr>
                <w:rFonts w:cs="Times New Roman"/>
                <w:sz w:val="22"/>
              </w:rPr>
            </w:pPr>
            <w:r w:rsidRPr="00143ED1">
              <w:rPr>
                <w:rFonts w:cs="Times New Roman"/>
                <w:sz w:val="22"/>
              </w:rPr>
              <w:t xml:space="preserve">Tindakan menjaga kesehatan gigi </w:t>
            </w:r>
          </w:p>
        </w:tc>
        <w:tc>
          <w:tcPr>
            <w:tcW w:w="1520" w:type="dxa"/>
          </w:tcPr>
          <w:p w:rsidR="00E72061" w:rsidRPr="00143ED1" w:rsidRDefault="00E72061" w:rsidP="00D14E09">
            <w:pPr>
              <w:pStyle w:val="ListParagraph"/>
              <w:ind w:left="0"/>
              <w:jc w:val="both"/>
              <w:rPr>
                <w:rFonts w:cs="Times New Roman"/>
                <w:sz w:val="22"/>
              </w:rPr>
            </w:pPr>
            <w:r w:rsidRPr="00143ED1">
              <w:rPr>
                <w:rFonts w:cs="Times New Roman"/>
                <w:sz w:val="22"/>
              </w:rPr>
              <w:t xml:space="preserve">Praktik responden sehubungan dengan </w:t>
            </w:r>
            <w:r w:rsidRPr="00143ED1">
              <w:rPr>
                <w:rFonts w:cs="Times New Roman"/>
                <w:sz w:val="22"/>
              </w:rPr>
              <w:lastRenderedPageBreak/>
              <w:t>pengetahuan dan sikap terhadap karies gigi.</w:t>
            </w:r>
          </w:p>
        </w:tc>
        <w:tc>
          <w:tcPr>
            <w:tcW w:w="874" w:type="dxa"/>
          </w:tcPr>
          <w:p w:rsidR="00E72061" w:rsidRPr="00143ED1" w:rsidRDefault="00E72061" w:rsidP="00D14E09">
            <w:pPr>
              <w:pStyle w:val="ListParagraph"/>
              <w:ind w:left="0"/>
              <w:jc w:val="both"/>
              <w:rPr>
                <w:rFonts w:cs="Times New Roman"/>
                <w:sz w:val="22"/>
              </w:rPr>
            </w:pPr>
            <w:r w:rsidRPr="00143ED1">
              <w:rPr>
                <w:rFonts w:cs="Times New Roman"/>
                <w:sz w:val="22"/>
              </w:rPr>
              <w:lastRenderedPageBreak/>
              <w:t>Kuesioner</w:t>
            </w:r>
          </w:p>
        </w:tc>
        <w:tc>
          <w:tcPr>
            <w:tcW w:w="1195" w:type="dxa"/>
          </w:tcPr>
          <w:p w:rsidR="00E72061" w:rsidRPr="00143ED1" w:rsidRDefault="00E72061" w:rsidP="00D14E09">
            <w:pPr>
              <w:pStyle w:val="ListParagraph"/>
              <w:ind w:left="0"/>
              <w:jc w:val="both"/>
              <w:rPr>
                <w:rFonts w:cs="Times New Roman"/>
                <w:sz w:val="22"/>
              </w:rPr>
            </w:pPr>
            <w:r w:rsidRPr="00143ED1">
              <w:rPr>
                <w:rFonts w:cs="Times New Roman"/>
                <w:sz w:val="22"/>
              </w:rPr>
              <w:t>Penilaian kuesioner tindakan yaitu :</w:t>
            </w:r>
          </w:p>
          <w:p w:rsidR="00E72061" w:rsidRPr="00143ED1" w:rsidRDefault="00E72061" w:rsidP="00D14E09">
            <w:pPr>
              <w:pStyle w:val="ListParagraph"/>
              <w:ind w:left="0"/>
              <w:jc w:val="both"/>
              <w:rPr>
                <w:rFonts w:cs="Times New Roman"/>
                <w:sz w:val="22"/>
              </w:rPr>
            </w:pPr>
            <w:r w:rsidRPr="00143ED1">
              <w:rPr>
                <w:rFonts w:cs="Times New Roman"/>
                <w:sz w:val="22"/>
              </w:rPr>
              <w:lastRenderedPageBreak/>
              <w:t>Ya (Dilakukan) = 1</w:t>
            </w:r>
          </w:p>
          <w:p w:rsidR="00E72061" w:rsidRPr="00143ED1" w:rsidRDefault="00E72061" w:rsidP="00D14E09">
            <w:pPr>
              <w:pStyle w:val="ListParagraph"/>
              <w:ind w:left="0"/>
              <w:jc w:val="both"/>
              <w:rPr>
                <w:rFonts w:cs="Times New Roman"/>
                <w:sz w:val="22"/>
              </w:rPr>
            </w:pPr>
            <w:r w:rsidRPr="00143ED1">
              <w:rPr>
                <w:rFonts w:cs="Times New Roman"/>
                <w:sz w:val="22"/>
              </w:rPr>
              <w:t xml:space="preserve">Tidak dilakukan = 0 </w:t>
            </w:r>
          </w:p>
        </w:tc>
        <w:tc>
          <w:tcPr>
            <w:tcW w:w="1535" w:type="dxa"/>
          </w:tcPr>
          <w:p w:rsidR="00E72061" w:rsidRPr="00143ED1" w:rsidRDefault="00E72061" w:rsidP="00D14E09">
            <w:pPr>
              <w:pStyle w:val="ListParagraph"/>
              <w:ind w:left="16"/>
              <w:jc w:val="both"/>
              <w:rPr>
                <w:rFonts w:cs="Times New Roman"/>
                <w:sz w:val="22"/>
              </w:rPr>
            </w:pPr>
            <w:r w:rsidRPr="00143ED1">
              <w:rPr>
                <w:rFonts w:cs="Times New Roman"/>
                <w:sz w:val="22"/>
              </w:rPr>
              <w:lastRenderedPageBreak/>
              <w:t>&gt;75%-100% = baik</w:t>
            </w:r>
          </w:p>
          <w:p w:rsidR="00E72061" w:rsidRPr="00143ED1" w:rsidRDefault="00E72061" w:rsidP="00D14E09">
            <w:pPr>
              <w:pStyle w:val="ListParagraph"/>
              <w:ind w:left="16"/>
              <w:jc w:val="both"/>
              <w:rPr>
                <w:rFonts w:cs="Times New Roman"/>
                <w:sz w:val="22"/>
              </w:rPr>
            </w:pPr>
            <w:r w:rsidRPr="00143ED1">
              <w:rPr>
                <w:rFonts w:cs="Times New Roman"/>
                <w:sz w:val="22"/>
              </w:rPr>
              <w:t>60%-74% = sedang</w:t>
            </w:r>
          </w:p>
          <w:p w:rsidR="00E72061" w:rsidRPr="00143ED1" w:rsidRDefault="00E72061" w:rsidP="00D14E09">
            <w:pPr>
              <w:pStyle w:val="ListParagraph"/>
              <w:ind w:left="16"/>
              <w:jc w:val="both"/>
              <w:rPr>
                <w:rFonts w:cs="Times New Roman"/>
                <w:sz w:val="22"/>
              </w:rPr>
            </w:pPr>
            <w:r w:rsidRPr="00143ED1">
              <w:rPr>
                <w:rFonts w:cs="Times New Roman"/>
                <w:sz w:val="22"/>
              </w:rPr>
              <w:lastRenderedPageBreak/>
              <w:t xml:space="preserve">&lt;59% = buruk </w:t>
            </w:r>
            <w:r w:rsidRPr="00143ED1">
              <w:rPr>
                <w:rFonts w:cs="Times New Roman"/>
                <w:sz w:val="22"/>
              </w:rPr>
              <w:fldChar w:fldCharType="begin" w:fldLock="1"/>
            </w:r>
            <w:r w:rsidRPr="00143ED1">
              <w:rPr>
                <w:rFonts w:cs="Times New Roman"/>
                <w:sz w:val="22"/>
              </w:rPr>
              <w:instrText>ADDIN CSL_CITATION {"citationItems":[{"id":"ITEM-1","itemData":{"author":[{"dropping-particle":"Da","family":"Costa","given":"Febriana","non-dropping-particle":"","parse-names":false,"suffix":""}],"id":"ITEM-1","issued":{"date-parts":[["2020"]]},"publisher":"Poltekkes Kupang","title":"Perbandingan Pendidikan Kesehatan Gigi Menggunakan Media Poster Dan Media Video Dalam Meningkatkan Pengetahuan Gigi Dan Mulut Pada Murid Sd Inpres Batu Putih","type":"thesis"},"uris":["http://www.mendeley.com/documents/?uuid=cfb1f9dc-780d-492e-a533-d44a86160657"]}],"mendeley":{"formattedCitation":"(Costa, 2020)","plainTextFormattedCitation":"(Costa, 2020)","previouslyFormattedCitation":"(Costa, 2020)"},"properties":{"noteIndex":0},"schema":"https://github.com/citation-style-language/schema/raw/master/csl-citation.json"}</w:instrText>
            </w:r>
            <w:r w:rsidRPr="00143ED1">
              <w:rPr>
                <w:rFonts w:cs="Times New Roman"/>
                <w:sz w:val="22"/>
              </w:rPr>
              <w:fldChar w:fldCharType="separate"/>
            </w:r>
            <w:r w:rsidRPr="00143ED1">
              <w:rPr>
                <w:rFonts w:cs="Times New Roman"/>
                <w:sz w:val="22"/>
              </w:rPr>
              <w:t>(Costa, 2020)</w:t>
            </w:r>
            <w:r w:rsidRPr="00143ED1">
              <w:rPr>
                <w:rFonts w:cs="Times New Roman"/>
                <w:sz w:val="22"/>
              </w:rPr>
              <w:fldChar w:fldCharType="end"/>
            </w:r>
          </w:p>
        </w:tc>
        <w:tc>
          <w:tcPr>
            <w:tcW w:w="998" w:type="dxa"/>
          </w:tcPr>
          <w:p w:rsidR="00E72061" w:rsidRPr="00143ED1" w:rsidRDefault="00E72061" w:rsidP="00D14E09">
            <w:pPr>
              <w:pStyle w:val="ListParagraph"/>
              <w:ind w:left="0"/>
              <w:jc w:val="center"/>
              <w:rPr>
                <w:rFonts w:cs="Times New Roman"/>
                <w:sz w:val="22"/>
              </w:rPr>
            </w:pPr>
            <w:r w:rsidRPr="00143ED1">
              <w:rPr>
                <w:rFonts w:cs="Times New Roman"/>
                <w:sz w:val="22"/>
              </w:rPr>
              <w:lastRenderedPageBreak/>
              <w:t>Ordinal</w:t>
            </w:r>
          </w:p>
        </w:tc>
      </w:tr>
    </w:tbl>
    <w:p w:rsidR="00E72061" w:rsidRPr="00143ED1" w:rsidRDefault="00E72061" w:rsidP="00E72061">
      <w:pPr>
        <w:pStyle w:val="ListParagraph"/>
        <w:jc w:val="both"/>
        <w:rPr>
          <w:rFonts w:cs="Times New Roman"/>
          <w:szCs w:val="24"/>
        </w:rPr>
      </w:pPr>
    </w:p>
    <w:p w:rsidR="00E72061" w:rsidRPr="00143ED1" w:rsidRDefault="00E72061" w:rsidP="00E72061">
      <w:pPr>
        <w:pStyle w:val="Heading2"/>
      </w:pPr>
      <w:bookmarkStart w:id="7" w:name="_Toc109663644"/>
      <w:r w:rsidRPr="00143ED1">
        <w:t>Hipotesis</w:t>
      </w:r>
      <w:bookmarkEnd w:id="7"/>
    </w:p>
    <w:p w:rsidR="00E72061" w:rsidRPr="00143ED1" w:rsidRDefault="00E72061" w:rsidP="00E72061">
      <w:pPr>
        <w:spacing w:line="480" w:lineRule="auto"/>
        <w:ind w:left="357" w:firstLine="720"/>
        <w:contextualSpacing/>
        <w:jc w:val="both"/>
        <w:rPr>
          <w:rFonts w:eastAsia="SimSun" w:cs="Times New Roman"/>
          <w:szCs w:val="24"/>
          <w:lang w:bidi="ar"/>
        </w:rPr>
      </w:pPr>
      <w:r w:rsidRPr="00143ED1">
        <w:rPr>
          <w:rFonts w:eastAsia="SimSun" w:cs="Times New Roman"/>
          <w:szCs w:val="24"/>
          <w:lang w:bidi="ar"/>
        </w:rPr>
        <w:t xml:space="preserve">Menurut Gay &amp; Diehl (1992) dalam </w:t>
      </w:r>
      <w:r w:rsidRPr="00143ED1">
        <w:rPr>
          <w:rFonts w:eastAsia="SimSun" w:cs="Times New Roman"/>
          <w:szCs w:val="24"/>
          <w:lang w:bidi="ar"/>
        </w:rPr>
        <w:fldChar w:fldCharType="begin" w:fldLock="1"/>
      </w:r>
      <w:r w:rsidRPr="00143ED1">
        <w:rPr>
          <w:rFonts w:eastAsia="SimSun" w:cs="Times New Roman"/>
          <w:szCs w:val="24"/>
          <w:lang w:bidi="ar"/>
        </w:rPr>
        <w:instrText>ADDIN CSL_CITATION {"citationItems":[{"id":"ITEM-1","itemData":{"ISBN":"9786021018187","author":[{"dropping-particle":"","family":"Siyoto","given":"Sandu","non-dropping-particle":"","parse-names":false,"suffix":""},{"dropping-particle":"","family":"Sodik","given":"M. Ali","non-dropping-particle":"","parse-names":false,"suffix":""}],"id":"ITEM-1","issued":{"date-parts":[["2015"]]},"number-of-pages":"132","publisher":"Literasi Media Publishing","title":"Dasar Metodologi Penelitian","type":"book"},"uris":["http://www.mendeley.com/documents/?uuid=6428f166-f1c8-4d07-bbdd-e41475ad4d89","http://www.mendeley.com/documents/?uuid=5ccdf2a8-9287-44b3-9bdc-79794d3cc33b"]}],"mendeley":{"formattedCitation":"(Siyoto &amp; Sodik, 2015)","plainTextFormattedCitation":"(Siyoto &amp; Sodik, 2015)","previouslyFormattedCitation":"(Siyoto &amp; Sodik, 2015)"},"properties":{"noteIndex":0},"schema":"https://github.com/citation-style-language/schema/raw/master/csl-citation.json"}</w:instrText>
      </w:r>
      <w:r w:rsidRPr="00143ED1">
        <w:rPr>
          <w:rFonts w:eastAsia="SimSun" w:cs="Times New Roman"/>
          <w:szCs w:val="24"/>
          <w:lang w:bidi="ar"/>
        </w:rPr>
        <w:fldChar w:fldCharType="separate"/>
      </w:r>
      <w:r w:rsidRPr="00143ED1">
        <w:rPr>
          <w:rFonts w:eastAsia="SimSun" w:cs="Times New Roman"/>
          <w:szCs w:val="24"/>
          <w:lang w:bidi="ar"/>
        </w:rPr>
        <w:t>(Siyoto &amp; Sodik, 2015)</w:t>
      </w:r>
      <w:r w:rsidRPr="00143ED1">
        <w:rPr>
          <w:rFonts w:eastAsia="SimSun" w:cs="Times New Roman"/>
          <w:szCs w:val="24"/>
          <w:lang w:bidi="ar"/>
        </w:rPr>
        <w:fldChar w:fldCharType="end"/>
      </w:r>
      <w:r w:rsidRPr="00143ED1">
        <w:rPr>
          <w:rFonts w:eastAsia="SimSun" w:cs="Times New Roman"/>
          <w:szCs w:val="24"/>
          <w:lang w:bidi="ar"/>
        </w:rPr>
        <w:t xml:space="preserve"> Hipotesis adalah jawaban yang masih bersifat belum terduga karena masih harus dibuktikan kebenarannya.</w:t>
      </w:r>
    </w:p>
    <w:p w:rsidR="00E72061" w:rsidRPr="00143ED1" w:rsidRDefault="00E72061" w:rsidP="00E72061">
      <w:pPr>
        <w:pStyle w:val="ListParagraph"/>
        <w:numPr>
          <w:ilvl w:val="0"/>
          <w:numId w:val="4"/>
        </w:numPr>
        <w:spacing w:line="480" w:lineRule="auto"/>
        <w:ind w:left="714" w:hanging="357"/>
        <w:jc w:val="both"/>
        <w:rPr>
          <w:rFonts w:eastAsia="SimSun" w:cs="Times New Roman"/>
          <w:szCs w:val="24"/>
          <w:lang w:bidi="ar"/>
        </w:rPr>
      </w:pPr>
      <w:r w:rsidRPr="00143ED1">
        <w:rPr>
          <w:rFonts w:eastAsia="SimSun" w:cs="Times New Roman"/>
          <w:szCs w:val="24"/>
          <w:lang w:bidi="ar"/>
        </w:rPr>
        <w:t xml:space="preserve">Ha : Video animasi efektif terhadap peningkatan perilaku menjaga kesehatan gigi responden di media </w:t>
      </w:r>
      <w:r w:rsidRPr="00143ED1">
        <w:rPr>
          <w:rFonts w:eastAsia="SimSun" w:cs="Times New Roman"/>
          <w:i/>
          <w:iCs/>
          <w:szCs w:val="24"/>
          <w:lang w:bidi="ar"/>
        </w:rPr>
        <w:t>online</w:t>
      </w:r>
    </w:p>
    <w:p w:rsidR="00E72061" w:rsidRPr="00143ED1" w:rsidRDefault="00E72061" w:rsidP="00E72061">
      <w:pPr>
        <w:pStyle w:val="ListParagraph"/>
        <w:numPr>
          <w:ilvl w:val="0"/>
          <w:numId w:val="4"/>
        </w:numPr>
        <w:spacing w:line="480" w:lineRule="auto"/>
        <w:ind w:left="714" w:hanging="357"/>
        <w:jc w:val="both"/>
        <w:rPr>
          <w:rFonts w:cs="Times New Roman"/>
          <w:szCs w:val="24"/>
        </w:rPr>
      </w:pPr>
      <w:r w:rsidRPr="00143ED1">
        <w:rPr>
          <w:rFonts w:eastAsia="SimSun" w:cs="Times New Roman"/>
          <w:szCs w:val="24"/>
          <w:lang w:bidi="ar"/>
        </w:rPr>
        <w:t xml:space="preserve">H0 :  Video animasi tidak efektif terhadap peningkatan perilaku menjaga kesehatan gigi responden di media </w:t>
      </w:r>
      <w:r w:rsidRPr="00143ED1">
        <w:rPr>
          <w:rFonts w:eastAsia="SimSun" w:cs="Times New Roman"/>
          <w:i/>
          <w:iCs/>
          <w:szCs w:val="24"/>
          <w:lang w:bidi="ar"/>
        </w:rPr>
        <w:t>online</w:t>
      </w:r>
    </w:p>
    <w:p w:rsidR="00293424" w:rsidRDefault="00293424">
      <w:bookmarkStart w:id="8" w:name="_GoBack"/>
      <w:bookmarkEnd w:id="8"/>
    </w:p>
    <w:sectPr w:rsidR="0029342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20B5B"/>
    <w:multiLevelType w:val="hybridMultilevel"/>
    <w:tmpl w:val="1698243E"/>
    <w:lvl w:ilvl="0" w:tplc="9FF8561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nsid w:val="1CAE7854"/>
    <w:multiLevelType w:val="hybridMultilevel"/>
    <w:tmpl w:val="08AE5A96"/>
    <w:lvl w:ilvl="0" w:tplc="B232B5A2">
      <w:start w:val="1"/>
      <w:numFmt w:val="upperLetter"/>
      <w:pStyle w:val="Heading2"/>
      <w:lvlText w:val="%1."/>
      <w:lvlJc w:val="left"/>
      <w:pPr>
        <w:ind w:left="357" w:hanging="357"/>
      </w:pPr>
      <w:rPr>
        <w:rFonts w:hint="default"/>
      </w:rPr>
    </w:lvl>
    <w:lvl w:ilvl="1" w:tplc="04210019">
      <w:start w:val="1"/>
      <w:numFmt w:val="lowerLetter"/>
      <w:lvlText w:val="%2."/>
      <w:lvlJc w:val="left"/>
      <w:pPr>
        <w:ind w:left="9000" w:hanging="360"/>
      </w:pPr>
    </w:lvl>
    <w:lvl w:ilvl="2" w:tplc="0421001B" w:tentative="1">
      <w:start w:val="1"/>
      <w:numFmt w:val="lowerRoman"/>
      <w:lvlText w:val="%3."/>
      <w:lvlJc w:val="right"/>
      <w:pPr>
        <w:ind w:left="9720" w:hanging="180"/>
      </w:pPr>
    </w:lvl>
    <w:lvl w:ilvl="3" w:tplc="0421000F" w:tentative="1">
      <w:start w:val="1"/>
      <w:numFmt w:val="decimal"/>
      <w:lvlText w:val="%4."/>
      <w:lvlJc w:val="left"/>
      <w:pPr>
        <w:ind w:left="10440" w:hanging="360"/>
      </w:pPr>
    </w:lvl>
    <w:lvl w:ilvl="4" w:tplc="04210019" w:tentative="1">
      <w:start w:val="1"/>
      <w:numFmt w:val="lowerLetter"/>
      <w:lvlText w:val="%5."/>
      <w:lvlJc w:val="left"/>
      <w:pPr>
        <w:ind w:left="11160" w:hanging="360"/>
      </w:pPr>
    </w:lvl>
    <w:lvl w:ilvl="5" w:tplc="0421001B" w:tentative="1">
      <w:start w:val="1"/>
      <w:numFmt w:val="lowerRoman"/>
      <w:lvlText w:val="%6."/>
      <w:lvlJc w:val="right"/>
      <w:pPr>
        <w:ind w:left="11880" w:hanging="180"/>
      </w:pPr>
    </w:lvl>
    <w:lvl w:ilvl="6" w:tplc="0421000F" w:tentative="1">
      <w:start w:val="1"/>
      <w:numFmt w:val="decimal"/>
      <w:lvlText w:val="%7."/>
      <w:lvlJc w:val="left"/>
      <w:pPr>
        <w:ind w:left="12600" w:hanging="360"/>
      </w:pPr>
    </w:lvl>
    <w:lvl w:ilvl="7" w:tplc="04210019" w:tentative="1">
      <w:start w:val="1"/>
      <w:numFmt w:val="lowerLetter"/>
      <w:lvlText w:val="%8."/>
      <w:lvlJc w:val="left"/>
      <w:pPr>
        <w:ind w:left="13320" w:hanging="360"/>
      </w:pPr>
    </w:lvl>
    <w:lvl w:ilvl="8" w:tplc="0421001B" w:tentative="1">
      <w:start w:val="1"/>
      <w:numFmt w:val="lowerRoman"/>
      <w:lvlText w:val="%9."/>
      <w:lvlJc w:val="right"/>
      <w:pPr>
        <w:ind w:left="14040" w:hanging="180"/>
      </w:pPr>
    </w:lvl>
  </w:abstractNum>
  <w:abstractNum w:abstractNumId="2">
    <w:nsid w:val="6E463902"/>
    <w:multiLevelType w:val="hybridMultilevel"/>
    <w:tmpl w:val="87FC404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1"/>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40B"/>
    <w:rsid w:val="00293424"/>
    <w:rsid w:val="00A7740B"/>
    <w:rsid w:val="00E72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5E2A0C-2B0A-40C6-9E4B-18034D046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061"/>
    <w:pPr>
      <w:spacing w:after="0" w:line="240" w:lineRule="auto"/>
    </w:pPr>
    <w:rPr>
      <w:rFonts w:ascii="Times New Roman" w:hAnsi="Times New Roman"/>
      <w:noProof/>
      <w:sz w:val="24"/>
      <w:lang w:val="id-ID"/>
    </w:rPr>
  </w:style>
  <w:style w:type="paragraph" w:styleId="Heading1">
    <w:name w:val="heading 1"/>
    <w:basedOn w:val="Normal"/>
    <w:next w:val="Normal"/>
    <w:link w:val="Heading1Char"/>
    <w:autoRedefine/>
    <w:uiPriority w:val="9"/>
    <w:qFormat/>
    <w:rsid w:val="00E72061"/>
    <w:pPr>
      <w:keepNext/>
      <w:keepLines/>
      <w:spacing w:line="480" w:lineRule="auto"/>
      <w:contextualSpacing/>
      <w:jc w:val="center"/>
      <w:outlineLvl w:val="0"/>
    </w:pPr>
    <w:rPr>
      <w:rFonts w:eastAsiaTheme="majorEastAsia" w:cstheme="majorBidi"/>
      <w:b/>
      <w:color w:val="000000" w:themeColor="text1"/>
      <w:szCs w:val="24"/>
    </w:rPr>
  </w:style>
  <w:style w:type="paragraph" w:styleId="Heading2">
    <w:name w:val="heading 2"/>
    <w:basedOn w:val="Normal"/>
    <w:next w:val="Normal"/>
    <w:link w:val="Heading2Char"/>
    <w:autoRedefine/>
    <w:uiPriority w:val="9"/>
    <w:unhideWhenUsed/>
    <w:qFormat/>
    <w:rsid w:val="00E72061"/>
    <w:pPr>
      <w:keepNext/>
      <w:keepLines/>
      <w:numPr>
        <w:numId w:val="1"/>
      </w:numPr>
      <w:spacing w:line="480" w:lineRule="auto"/>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061"/>
    <w:rPr>
      <w:rFonts w:ascii="Times New Roman" w:eastAsiaTheme="majorEastAsia" w:hAnsi="Times New Roman" w:cstheme="majorBidi"/>
      <w:b/>
      <w:noProof/>
      <w:color w:val="000000" w:themeColor="text1"/>
      <w:sz w:val="24"/>
      <w:szCs w:val="24"/>
      <w:lang w:val="id-ID"/>
    </w:rPr>
  </w:style>
  <w:style w:type="character" w:customStyle="1" w:styleId="Heading2Char">
    <w:name w:val="Heading 2 Char"/>
    <w:basedOn w:val="DefaultParagraphFont"/>
    <w:link w:val="Heading2"/>
    <w:uiPriority w:val="9"/>
    <w:rsid w:val="00E72061"/>
    <w:rPr>
      <w:rFonts w:ascii="Times New Roman" w:eastAsiaTheme="majorEastAsia" w:hAnsi="Times New Roman" w:cstheme="majorBidi"/>
      <w:b/>
      <w:noProof/>
      <w:color w:val="000000" w:themeColor="text1"/>
      <w:sz w:val="24"/>
      <w:szCs w:val="26"/>
      <w:lang w:val="id-ID"/>
    </w:rPr>
  </w:style>
  <w:style w:type="paragraph" w:styleId="ListParagraph">
    <w:name w:val="List Paragraph"/>
    <w:basedOn w:val="Normal"/>
    <w:uiPriority w:val="34"/>
    <w:qFormat/>
    <w:rsid w:val="00E72061"/>
    <w:pPr>
      <w:ind w:left="720"/>
      <w:contextualSpacing/>
    </w:pPr>
  </w:style>
  <w:style w:type="table" w:styleId="TableGrid">
    <w:name w:val="Table Grid"/>
    <w:basedOn w:val="TableNormal"/>
    <w:uiPriority w:val="59"/>
    <w:rsid w:val="00E72061"/>
    <w:pPr>
      <w:spacing w:after="0" w:line="240" w:lineRule="auto"/>
    </w:pPr>
    <w:rPr>
      <w:rFonts w:ascii="Times New Roman" w:hAnsi="Times New Roman"/>
      <w:sz w:val="24"/>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E72061"/>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938</Words>
  <Characters>5348</Characters>
  <Application>Microsoft Office Word</Application>
  <DocSecurity>0</DocSecurity>
  <Lines>44</Lines>
  <Paragraphs>12</Paragraphs>
  <ScaleCrop>false</ScaleCrop>
  <Company/>
  <LinksUpToDate>false</LinksUpToDate>
  <CharactersWithSpaces>6274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2022-10-14T06:35:00Z</dcterms:created>
  <dcterms:modified xsi:type="dcterms:W3CDTF">2022-10-14T06:35:00Z</dcterms:modified>
</cp:coreProperties>
</file>