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989" w:rsidRPr="00381725" w:rsidRDefault="003C2989" w:rsidP="003C2989">
      <w:pPr>
        <w:pStyle w:val="Heading1"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Toc96504973"/>
      <w:r w:rsidRPr="0038172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BAB IV</w:t>
      </w:r>
      <w:bookmarkEnd w:id="0"/>
    </w:p>
    <w:p w:rsidR="003C2989" w:rsidRPr="00381725" w:rsidRDefault="003C2989" w:rsidP="003C2989">
      <w:pPr>
        <w:spacing w:after="160" w:line="259" w:lineRule="auto"/>
        <w:jc w:val="center"/>
        <w:rPr>
          <w:b/>
          <w:bCs/>
          <w:color w:val="000000" w:themeColor="text1"/>
        </w:rPr>
      </w:pPr>
      <w:r w:rsidRPr="00381725">
        <w:rPr>
          <w:b/>
          <w:bCs/>
          <w:color w:val="000000" w:themeColor="text1"/>
        </w:rPr>
        <w:t>METODOLOGI PENELITIAN</w:t>
      </w:r>
    </w:p>
    <w:p w:rsidR="003C2989" w:rsidRDefault="003C2989" w:rsidP="003C2989">
      <w:pPr>
        <w:spacing w:after="160" w:line="259" w:lineRule="auto"/>
        <w:rPr>
          <w:b/>
          <w:bCs/>
          <w:color w:val="000000" w:themeColor="text1"/>
          <w:sz w:val="28"/>
          <w:szCs w:val="28"/>
        </w:rPr>
      </w:pPr>
    </w:p>
    <w:p w:rsidR="003C2989" w:rsidRPr="009B12EB" w:rsidRDefault="003C2989" w:rsidP="003C2989">
      <w:pPr>
        <w:pStyle w:val="Heading2"/>
        <w:numPr>
          <w:ilvl w:val="0"/>
          <w:numId w:val="2"/>
        </w:numPr>
        <w:spacing w:line="480" w:lineRule="auto"/>
        <w:ind w:left="426" w:hanging="426"/>
        <w:rPr>
          <w:rFonts w:ascii="Times New Roman" w:hAnsi="Times New Roman" w:cs="Times New Roman"/>
          <w:b/>
          <w:bCs/>
          <w:color w:val="000000" w:themeColor="text1"/>
        </w:rPr>
      </w:pPr>
      <w:bookmarkStart w:id="1" w:name="_Toc96504974"/>
      <w:proofErr w:type="spellStart"/>
      <w:r w:rsidRPr="009B12EB">
        <w:rPr>
          <w:rFonts w:ascii="Times New Roman" w:hAnsi="Times New Roman" w:cs="Times New Roman"/>
          <w:b/>
          <w:bCs/>
          <w:color w:val="000000" w:themeColor="text1"/>
        </w:rPr>
        <w:t>Desain</w:t>
      </w:r>
      <w:proofErr w:type="spellEnd"/>
      <w:r w:rsidRPr="009B12E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9B12EB">
        <w:rPr>
          <w:rFonts w:ascii="Times New Roman" w:hAnsi="Times New Roman" w:cs="Times New Roman"/>
          <w:b/>
          <w:bCs/>
          <w:color w:val="000000" w:themeColor="text1"/>
        </w:rPr>
        <w:t>Penelitian</w:t>
      </w:r>
      <w:bookmarkEnd w:id="1"/>
      <w:proofErr w:type="spellEnd"/>
    </w:p>
    <w:p w:rsidR="003C2989" w:rsidRDefault="003C2989" w:rsidP="003C2989">
      <w:pPr>
        <w:spacing w:line="480" w:lineRule="auto"/>
        <w:ind w:left="426" w:firstLine="850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  <w:lang w:val="id-ID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Desain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penelitian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merupakan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rencana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dan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struktur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penelitian</w:t>
      </w:r>
      <w:proofErr w:type="spellEnd"/>
      <w:r>
        <w:rPr>
          <w:color w:val="000000" w:themeColor="text1"/>
          <w:shd w:val="clear" w:color="auto" w:fill="FFFFFF"/>
        </w:rPr>
        <w:t xml:space="preserve"> yang </w:t>
      </w:r>
      <w:proofErr w:type="spellStart"/>
      <w:r>
        <w:rPr>
          <w:color w:val="000000" w:themeColor="text1"/>
          <w:shd w:val="clear" w:color="auto" w:fill="FFFFFF"/>
        </w:rPr>
        <w:t>disusun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demikian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rupa</w:t>
      </w:r>
      <w:proofErr w:type="spellEnd"/>
      <w:r>
        <w:rPr>
          <w:color w:val="000000" w:themeColor="text1"/>
          <w:shd w:val="clear" w:color="auto" w:fill="FFFFFF"/>
        </w:rPr>
        <w:t xml:space="preserve">, </w:t>
      </w:r>
      <w:proofErr w:type="spellStart"/>
      <w:r>
        <w:rPr>
          <w:color w:val="000000" w:themeColor="text1"/>
          <w:shd w:val="clear" w:color="auto" w:fill="FFFFFF"/>
        </w:rPr>
        <w:t>sehingga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>
        <w:rPr>
          <w:color w:val="000000" w:themeColor="text1"/>
          <w:shd w:val="clear" w:color="auto" w:fill="FFFFFF"/>
        </w:rPr>
        <w:t>peneliti</w:t>
      </w:r>
      <w:proofErr w:type="spellEnd"/>
      <w:r>
        <w:rPr>
          <w:color w:val="000000" w:themeColor="text1"/>
          <w:shd w:val="clear" w:color="auto" w:fill="FFFFFF"/>
        </w:rPr>
        <w:t xml:space="preserve">  </w:t>
      </w:r>
      <w:proofErr w:type="spellStart"/>
      <w:r>
        <w:rPr>
          <w:color w:val="000000" w:themeColor="text1"/>
          <w:shd w:val="clear" w:color="auto" w:fill="FFFFFF"/>
        </w:rPr>
        <w:t>dapat</w:t>
      </w:r>
      <w:proofErr w:type="spellEnd"/>
      <w:proofErr w:type="gram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memperoleh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jawaban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untuk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pertanyaan</w:t>
      </w:r>
      <w:proofErr w:type="spellEnd"/>
      <w:r>
        <w:rPr>
          <w:color w:val="000000" w:themeColor="text1"/>
          <w:shd w:val="clear" w:color="auto" w:fill="FFFFFF"/>
        </w:rPr>
        <w:t xml:space="preserve"> – </w:t>
      </w:r>
      <w:proofErr w:type="spellStart"/>
      <w:r>
        <w:rPr>
          <w:color w:val="000000" w:themeColor="text1"/>
          <w:shd w:val="clear" w:color="auto" w:fill="FFFFFF"/>
        </w:rPr>
        <w:t>pertanyaan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penelitiannya</w:t>
      </w:r>
      <w:proofErr w:type="spellEnd"/>
      <w:r>
        <w:rPr>
          <w:color w:val="000000" w:themeColor="text1"/>
          <w:shd w:val="clear" w:color="auto" w:fill="FFFFFF"/>
        </w:rPr>
        <w:t xml:space="preserve">. </w:t>
      </w:r>
      <w:proofErr w:type="spellStart"/>
      <w:r>
        <w:rPr>
          <w:color w:val="000000" w:themeColor="text1"/>
          <w:shd w:val="clear" w:color="auto" w:fill="FFFFFF"/>
        </w:rPr>
        <w:t>Rencana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itu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merupakan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suatu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skema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menyeluruh</w:t>
      </w:r>
      <w:proofErr w:type="spellEnd"/>
      <w:r>
        <w:rPr>
          <w:color w:val="000000" w:themeColor="text1"/>
          <w:shd w:val="clear" w:color="auto" w:fill="FFFFFF"/>
        </w:rPr>
        <w:t xml:space="preserve"> yang </w:t>
      </w:r>
      <w:proofErr w:type="spellStart"/>
      <w:r>
        <w:rPr>
          <w:color w:val="000000" w:themeColor="text1"/>
          <w:shd w:val="clear" w:color="auto" w:fill="FFFFFF"/>
        </w:rPr>
        <w:t>mencakup</w:t>
      </w:r>
      <w:proofErr w:type="spellEnd"/>
      <w:r>
        <w:rPr>
          <w:color w:val="000000" w:themeColor="text1"/>
          <w:shd w:val="clear" w:color="auto" w:fill="FFFFFF"/>
        </w:rPr>
        <w:t xml:space="preserve"> program </w:t>
      </w:r>
      <w:proofErr w:type="spellStart"/>
      <w:r>
        <w:rPr>
          <w:color w:val="000000" w:themeColor="text1"/>
          <w:shd w:val="clear" w:color="auto" w:fill="FFFFFF"/>
        </w:rPr>
        <w:t>penelitian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fldChar w:fldCharType="begin" w:fldLock="1"/>
      </w:r>
      <w:r>
        <w:rPr>
          <w:color w:val="000000" w:themeColor="text1"/>
          <w:shd w:val="clear" w:color="auto" w:fill="FFFFFF"/>
        </w:rPr>
        <w:instrText>ADDIN CSL_CITATION {"citationItems":[{"id":"ITEM-1","itemData":{"author":[{"dropping-particle":"","family":"Sangadah","given":"Ummu Nikmatus","non-dropping-particle":"","parse-names":false,"suffix":""}],"id":"ITEM-1","issued":{"date-parts":[["2014"]]},"publisher":"Universitas Islam Negeri Maulana Malik Ibrahim","title":"Akurasi Interpretasi Ekspresi Wajah Ditinjau dari Latar Belakang Pendidikan dan Jenis Kelamin","type":"thesis"},"uris":["http://www.mendeley.com/documents/?uuid=4c71f561-7744-45e0-9d9b-a7ee97333d7b"]}],"mendeley":{"formattedCitation":"(Sangadah, 2014)","plainTextFormattedCitation":"(Sangadah, 2014)","previouslyFormattedCitation":"(Sangadah, 2014)"},"properties":{"noteIndex":0},"schema":"https://github.com/citation-style-language/schema/raw/master/csl-citation.json"}</w:instrText>
      </w:r>
      <w:r>
        <w:rPr>
          <w:color w:val="000000" w:themeColor="text1"/>
          <w:shd w:val="clear" w:color="auto" w:fill="FFFFFF"/>
        </w:rPr>
        <w:fldChar w:fldCharType="separate"/>
      </w:r>
      <w:r w:rsidRPr="00275730">
        <w:rPr>
          <w:noProof/>
          <w:color w:val="000000" w:themeColor="text1"/>
          <w:shd w:val="clear" w:color="auto" w:fill="FFFFFF"/>
        </w:rPr>
        <w:t>(Sangadah, 2014)</w:t>
      </w:r>
      <w:r>
        <w:rPr>
          <w:color w:val="000000" w:themeColor="text1"/>
          <w:shd w:val="clear" w:color="auto" w:fill="FFFFFF"/>
        </w:rPr>
        <w:fldChar w:fldCharType="end"/>
      </w:r>
      <w:r>
        <w:rPr>
          <w:color w:val="000000" w:themeColor="text1"/>
          <w:shd w:val="clear" w:color="auto" w:fill="FFFFFF"/>
        </w:rPr>
        <w:t xml:space="preserve">. </w:t>
      </w:r>
      <w:proofErr w:type="spellStart"/>
      <w:r>
        <w:rPr>
          <w:color w:val="000000" w:themeColor="text1"/>
          <w:shd w:val="clear" w:color="auto" w:fill="FFFFFF"/>
        </w:rPr>
        <w:t>Penelitian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ini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bersifat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deskriptif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dengan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jenis</w:t>
      </w:r>
      <w:proofErr w:type="spellEnd"/>
      <w:r>
        <w:rPr>
          <w:color w:val="000000" w:themeColor="text1"/>
          <w:shd w:val="clear" w:color="auto" w:fill="FFFFFF"/>
        </w:rPr>
        <w:t xml:space="preserve"> data </w:t>
      </w:r>
      <w:proofErr w:type="spellStart"/>
      <w:r>
        <w:rPr>
          <w:color w:val="000000" w:themeColor="text1"/>
          <w:shd w:val="clear" w:color="auto" w:fill="FFFFFF"/>
        </w:rPr>
        <w:t>kuantitatif</w:t>
      </w:r>
      <w:proofErr w:type="spellEnd"/>
      <w:r>
        <w:rPr>
          <w:color w:val="000000" w:themeColor="text1"/>
          <w:shd w:val="clear" w:color="auto" w:fill="FFFFFF"/>
        </w:rPr>
        <w:t>.</w:t>
      </w:r>
    </w:p>
    <w:p w:rsidR="003C2989" w:rsidRPr="009B12EB" w:rsidRDefault="003C2989" w:rsidP="003C2989">
      <w:pPr>
        <w:pStyle w:val="Heading2"/>
        <w:numPr>
          <w:ilvl w:val="0"/>
          <w:numId w:val="2"/>
        </w:numPr>
        <w:spacing w:line="480" w:lineRule="auto"/>
        <w:ind w:left="426" w:hanging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bookmarkStart w:id="2" w:name="_Toc96504975"/>
      <w:proofErr w:type="spellStart"/>
      <w:r w:rsidRPr="009B12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Populasi</w:t>
      </w:r>
      <w:proofErr w:type="spellEnd"/>
      <w:r w:rsidRPr="009B12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B12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dan</w:t>
      </w:r>
      <w:proofErr w:type="spellEnd"/>
      <w:r w:rsidRPr="009B12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B12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Sampel</w:t>
      </w:r>
      <w:proofErr w:type="spellEnd"/>
      <w:r w:rsidRPr="009B12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B12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Penelitian</w:t>
      </w:r>
      <w:bookmarkEnd w:id="2"/>
      <w:proofErr w:type="spellEnd"/>
    </w:p>
    <w:p w:rsidR="003C2989" w:rsidRPr="00A76202" w:rsidRDefault="003C2989" w:rsidP="003C2989">
      <w:pPr>
        <w:pStyle w:val="Heading3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bookmarkStart w:id="3" w:name="_Toc96504976"/>
      <w:proofErr w:type="spellStart"/>
      <w:r w:rsidRPr="00A76202">
        <w:rPr>
          <w:rFonts w:ascii="Times New Roman" w:hAnsi="Times New Roman" w:cs="Times New Roman"/>
          <w:color w:val="000000" w:themeColor="text1"/>
        </w:rPr>
        <w:t>Populasi</w:t>
      </w:r>
      <w:bookmarkEnd w:id="3"/>
      <w:proofErr w:type="spellEnd"/>
    </w:p>
    <w:p w:rsidR="003C2989" w:rsidRPr="00A76202" w:rsidRDefault="003C2989" w:rsidP="003C2989">
      <w:pPr>
        <w:spacing w:after="160" w:line="480" w:lineRule="auto"/>
        <w:ind w:left="709" w:firstLine="709"/>
        <w:jc w:val="both"/>
        <w:rPr>
          <w:color w:val="000000" w:themeColor="text1"/>
        </w:rPr>
      </w:pPr>
      <w:proofErr w:type="spellStart"/>
      <w:r w:rsidRPr="00A76202">
        <w:rPr>
          <w:color w:val="000000" w:themeColor="text1"/>
        </w:rPr>
        <w:t>Populasi</w:t>
      </w:r>
      <w:proofErr w:type="spellEnd"/>
      <w:r w:rsidRPr="00A76202">
        <w:rPr>
          <w:color w:val="000000" w:themeColor="text1"/>
        </w:rPr>
        <w:t xml:space="preserve">  </w:t>
      </w:r>
      <w:proofErr w:type="spellStart"/>
      <w:r w:rsidRPr="00A76202">
        <w:rPr>
          <w:color w:val="000000" w:themeColor="text1"/>
        </w:rPr>
        <w:t>merupakan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tempat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penelitian</w:t>
      </w:r>
      <w:proofErr w:type="spellEnd"/>
      <w:r w:rsidRPr="00A76202">
        <w:rPr>
          <w:color w:val="000000" w:themeColor="text1"/>
        </w:rPr>
        <w:t xml:space="preserve"> yang </w:t>
      </w:r>
      <w:proofErr w:type="spellStart"/>
      <w:r w:rsidRPr="00A76202">
        <w:rPr>
          <w:color w:val="000000" w:themeColor="text1"/>
        </w:rPr>
        <w:t>terdiri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dari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subjek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dan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objek</w:t>
      </w:r>
      <w:proofErr w:type="spellEnd"/>
      <w:r w:rsidRPr="00A76202">
        <w:rPr>
          <w:color w:val="000000" w:themeColor="text1"/>
        </w:rPr>
        <w:t xml:space="preserve"> yang </w:t>
      </w:r>
      <w:proofErr w:type="spellStart"/>
      <w:r w:rsidRPr="00A76202">
        <w:rPr>
          <w:color w:val="000000" w:themeColor="text1"/>
        </w:rPr>
        <w:t>memiliki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ciri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atau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kualitas</w:t>
      </w:r>
      <w:proofErr w:type="spellEnd"/>
      <w:r w:rsidRPr="00A76202">
        <w:rPr>
          <w:color w:val="000000" w:themeColor="text1"/>
        </w:rPr>
        <w:t xml:space="preserve"> yang </w:t>
      </w:r>
      <w:proofErr w:type="spellStart"/>
      <w:r w:rsidRPr="00A76202">
        <w:rPr>
          <w:color w:val="000000" w:themeColor="text1"/>
        </w:rPr>
        <w:t>sesuai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kriteria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peneliti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selanjutnya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untuk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diteliti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dan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dibuat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kesimpulanya</w:t>
      </w:r>
      <w:proofErr w:type="spellEnd"/>
      <w:r w:rsidRPr="00A76202">
        <w:rPr>
          <w:color w:val="000000" w:themeColor="text1"/>
        </w:rPr>
        <w:t xml:space="preserve"> </w:t>
      </w:r>
      <w:r w:rsidRPr="00A76202">
        <w:rPr>
          <w:color w:val="000000" w:themeColor="text1"/>
        </w:rPr>
        <w:fldChar w:fldCharType="begin" w:fldLock="1"/>
      </w:r>
      <w:r>
        <w:rPr>
          <w:color w:val="000000" w:themeColor="text1"/>
        </w:rPr>
        <w:instrText>ADDIN CSL_CITATION {"citationItems":[{"id":"ITEM-1","itemData":{"author":[{"dropping-particle":"","family":"Perkasa","given":"Didin Hikmah","non-dropping-particle":"","parse-names":false,"suffix":""},{"dropping-particle":"","family":"Utomo","given":"Ahmad Juniarto","non-dropping-particle":"","parse-names":false,"suffix":""},{"dropping-particle":"","family":"Abidin","given":"Zaenal","non-dropping-particle":"","parse-names":false,"suffix":""}],"id":"ITEM-1","issued":{"date-parts":[["2018"]]},"title":"Pengaruh Kompetensi Menggunakan IT dan Komunikasi Pemasaran Terhadap Keunggulan Bersain E - Commerce Bisnis UMKM Fashion","type":"article-journal","volume":"4 (!)"},"uris":["http://www.mendeley.com/documents/?uuid=d3b49dc5-9972-41cd-bbde-4a20cbeb5c92"]}],"mendeley":{"formattedCitation":"(Perkasa et al., 2018)","plainTextFormattedCitation":"(Perkasa et al., 2018)","previouslyFormattedCitation":"(Perkasa et al., 2018)"},"properties":{"noteIndex":0},"schema":"https://github.com/citation-style-language/schema/raw/master/csl-citation.json"}</w:instrText>
      </w:r>
      <w:r w:rsidRPr="00A76202">
        <w:rPr>
          <w:color w:val="000000" w:themeColor="text1"/>
        </w:rPr>
        <w:fldChar w:fldCharType="separate"/>
      </w:r>
      <w:r w:rsidRPr="00A76202">
        <w:rPr>
          <w:noProof/>
          <w:color w:val="000000" w:themeColor="text1"/>
        </w:rPr>
        <w:t>(Perkasa et al., 2018)</w:t>
      </w:r>
      <w:r w:rsidRPr="00A76202">
        <w:rPr>
          <w:color w:val="000000" w:themeColor="text1"/>
        </w:rPr>
        <w:fldChar w:fldCharType="end"/>
      </w:r>
      <w:r w:rsidRPr="00A76202">
        <w:rPr>
          <w:color w:val="000000" w:themeColor="text1"/>
        </w:rPr>
        <w:t xml:space="preserve">. </w:t>
      </w:r>
      <w:proofErr w:type="spellStart"/>
      <w:r w:rsidRPr="00A76202">
        <w:rPr>
          <w:color w:val="000000" w:themeColor="text1"/>
        </w:rPr>
        <w:t>Populasi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pada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penelitian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ini</w:t>
      </w:r>
      <w:proofErr w:type="spellEnd"/>
      <w:r w:rsidRPr="00A76202">
        <w:rPr>
          <w:color w:val="000000" w:themeColor="text1"/>
        </w:rPr>
        <w:t xml:space="preserve"> </w:t>
      </w:r>
      <w:r>
        <w:rPr>
          <w:color w:val="000000" w:themeColor="text1"/>
          <w:lang w:val="id-ID"/>
        </w:rPr>
        <w:t xml:space="preserve">adalah masyarakat </w:t>
      </w:r>
      <w:bookmarkStart w:id="4" w:name="_Hlk96156260"/>
      <w:r>
        <w:rPr>
          <w:color w:val="000000" w:themeColor="text1"/>
          <w:lang w:val="id-ID"/>
        </w:rPr>
        <w:t xml:space="preserve">Kampung Sawah RT/RW 010/011 Semper Timur, Cilincing, Jakarta </w:t>
      </w:r>
      <w:proofErr w:type="gramStart"/>
      <w:r>
        <w:rPr>
          <w:color w:val="000000" w:themeColor="text1"/>
          <w:lang w:val="id-ID"/>
        </w:rPr>
        <w:t>Utara</w:t>
      </w:r>
      <w:bookmarkEnd w:id="4"/>
      <w:r>
        <w:rPr>
          <w:color w:val="000000" w:themeColor="text1"/>
          <w:lang w:val="id-ID"/>
        </w:rPr>
        <w:t xml:space="preserve">  </w:t>
      </w:r>
      <w:proofErr w:type="spellStart"/>
      <w:r w:rsidRPr="00A76202">
        <w:rPr>
          <w:color w:val="000000" w:themeColor="text1"/>
        </w:rPr>
        <w:t>berjumlah</w:t>
      </w:r>
      <w:proofErr w:type="spellEnd"/>
      <w:proofErr w:type="gramEnd"/>
      <w:r w:rsidRPr="00A76202">
        <w:rPr>
          <w:color w:val="000000" w:themeColor="text1"/>
        </w:rPr>
        <w:t xml:space="preserve"> 50 </w:t>
      </w:r>
      <w:proofErr w:type="spellStart"/>
      <w:r w:rsidRPr="00A76202">
        <w:rPr>
          <w:color w:val="000000" w:themeColor="text1"/>
        </w:rPr>
        <w:t>responden</w:t>
      </w:r>
      <w:proofErr w:type="spellEnd"/>
      <w:r w:rsidRPr="00A76202">
        <w:rPr>
          <w:color w:val="000000" w:themeColor="text1"/>
        </w:rPr>
        <w:t>.</w:t>
      </w:r>
    </w:p>
    <w:p w:rsidR="003C2989" w:rsidRPr="00A76202" w:rsidRDefault="003C2989" w:rsidP="003C2989">
      <w:pPr>
        <w:pStyle w:val="Heading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bookmarkStart w:id="5" w:name="_Toc96504977"/>
      <w:proofErr w:type="spellStart"/>
      <w:r w:rsidRPr="00A76202">
        <w:rPr>
          <w:rFonts w:ascii="Times New Roman" w:hAnsi="Times New Roman" w:cs="Times New Roman"/>
          <w:color w:val="000000" w:themeColor="text1"/>
        </w:rPr>
        <w:t>Sampel</w:t>
      </w:r>
      <w:bookmarkEnd w:id="5"/>
      <w:proofErr w:type="spellEnd"/>
      <w:r w:rsidRPr="00A76202">
        <w:rPr>
          <w:rFonts w:ascii="Times New Roman" w:hAnsi="Times New Roman" w:cs="Times New Roman"/>
          <w:color w:val="000000" w:themeColor="text1"/>
        </w:rPr>
        <w:t xml:space="preserve"> </w:t>
      </w:r>
    </w:p>
    <w:p w:rsidR="003C2989" w:rsidRPr="00A76202" w:rsidRDefault="003C2989" w:rsidP="003C2989">
      <w:pPr>
        <w:spacing w:after="160" w:line="480" w:lineRule="auto"/>
        <w:ind w:left="709" w:firstLine="851"/>
        <w:jc w:val="both"/>
        <w:rPr>
          <w:color w:val="000000" w:themeColor="text1"/>
        </w:rPr>
      </w:pPr>
      <w:proofErr w:type="spellStart"/>
      <w:r w:rsidRPr="00A76202">
        <w:rPr>
          <w:color w:val="000000" w:themeColor="text1"/>
        </w:rPr>
        <w:t>Sampel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merupakan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bagian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populasi</w:t>
      </w:r>
      <w:proofErr w:type="spellEnd"/>
      <w:r w:rsidRPr="00A76202">
        <w:rPr>
          <w:color w:val="000000" w:themeColor="text1"/>
        </w:rPr>
        <w:t xml:space="preserve"> yang </w:t>
      </w:r>
      <w:proofErr w:type="spellStart"/>
      <w:r w:rsidRPr="00A76202">
        <w:rPr>
          <w:color w:val="000000" w:themeColor="text1"/>
        </w:rPr>
        <w:t>diteliti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serta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karakteristiknya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sesuai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dengan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tujuan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penelitian</w:t>
      </w:r>
      <w:proofErr w:type="spellEnd"/>
      <w:r w:rsidRPr="00A76202">
        <w:rPr>
          <w:color w:val="000000" w:themeColor="text1"/>
        </w:rPr>
        <w:t xml:space="preserve"> </w:t>
      </w:r>
      <w:r w:rsidRPr="00A76202">
        <w:rPr>
          <w:color w:val="000000" w:themeColor="text1"/>
        </w:rPr>
        <w:fldChar w:fldCharType="begin" w:fldLock="1"/>
      </w:r>
      <w:r>
        <w:rPr>
          <w:color w:val="000000" w:themeColor="text1"/>
        </w:rPr>
        <w:instrText>ADDIN CSL_CITATION {"citationItems":[{"id":"ITEM-1","itemData":{"author":[{"dropping-particle":"","family":"Junaidi","given":"Riko","non-dropping-particle":"","parse-names":false,"suffix":""},{"dropping-particle":"","family":"Susanti","given":"Febsri","non-dropping-particle":"","parse-names":false,"suffix":""}],"id":"ITEM-1","issued":{"date-parts":[["2019"]]},"title":"Pengaruh Gaya Kepemimpinan dan Budaya Organisasi Terhadap Kinerja Pegawai pada UPTD BALTELKKOMDIK","type":"article-journal"},"uris":["http://www.mendeley.com/documents/?uuid=08dfcabd-1d10-4a0e-a08b-e85f96e8d9b4"]}],"mendeley":{"formattedCitation":"(Junaidi &amp; Susanti, 2019)","plainTextFormattedCitation":"(Junaidi &amp; Susanti, 2019)","previouslyFormattedCitation":"(Junaidi &amp; Susanti, 2019)"},"properties":{"noteIndex":0},"schema":"https://github.com/citation-style-language/schema/raw/master/csl-citation.json"}</w:instrText>
      </w:r>
      <w:r w:rsidRPr="00A76202">
        <w:rPr>
          <w:color w:val="000000" w:themeColor="text1"/>
        </w:rPr>
        <w:fldChar w:fldCharType="separate"/>
      </w:r>
      <w:r w:rsidRPr="00A76202">
        <w:rPr>
          <w:noProof/>
          <w:color w:val="000000" w:themeColor="text1"/>
        </w:rPr>
        <w:t>(Junaidi &amp; Susanti, 2019)</w:t>
      </w:r>
      <w:r w:rsidRPr="00A76202">
        <w:rPr>
          <w:color w:val="000000" w:themeColor="text1"/>
        </w:rPr>
        <w:fldChar w:fldCharType="end"/>
      </w:r>
      <w:r w:rsidRPr="00A76202">
        <w:rPr>
          <w:color w:val="000000" w:themeColor="text1"/>
        </w:rPr>
        <w:t xml:space="preserve">. </w:t>
      </w:r>
      <w:proofErr w:type="spellStart"/>
      <w:r w:rsidRPr="00A76202">
        <w:rPr>
          <w:color w:val="000000" w:themeColor="text1"/>
        </w:rPr>
        <w:t>Penelitian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ini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diambil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menggunakan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teknik</w:t>
      </w:r>
      <w:proofErr w:type="spellEnd"/>
      <w:r w:rsidRPr="00A76202">
        <w:rPr>
          <w:color w:val="000000" w:themeColor="text1"/>
        </w:rPr>
        <w:t xml:space="preserve"> </w:t>
      </w:r>
      <w:r w:rsidRPr="00A76202">
        <w:rPr>
          <w:i/>
          <w:iCs/>
          <w:color w:val="000000" w:themeColor="text1"/>
        </w:rPr>
        <w:t>Purposive Sampling</w:t>
      </w:r>
      <w:r w:rsidRPr="00A76202">
        <w:rPr>
          <w:color w:val="000000" w:themeColor="text1"/>
        </w:rPr>
        <w:t xml:space="preserve">. </w:t>
      </w:r>
      <w:r w:rsidRPr="00A76202">
        <w:rPr>
          <w:i/>
          <w:iCs/>
          <w:color w:val="000000" w:themeColor="text1"/>
        </w:rPr>
        <w:t>Purposive sampling</w:t>
      </w:r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adalah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teknik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pengambilan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sampel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dengan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menggunakan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pertimbangan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tertentu</w:t>
      </w:r>
      <w:proofErr w:type="spellEnd"/>
      <w:r w:rsidRPr="00A76202">
        <w:rPr>
          <w:color w:val="000000" w:themeColor="text1"/>
        </w:rPr>
        <w:t xml:space="preserve"> </w:t>
      </w:r>
      <w:r w:rsidRPr="00A76202">
        <w:rPr>
          <w:color w:val="000000" w:themeColor="text1"/>
        </w:rPr>
        <w:fldChar w:fldCharType="begin" w:fldLock="1"/>
      </w:r>
      <w:r>
        <w:rPr>
          <w:color w:val="000000" w:themeColor="text1"/>
        </w:rPr>
        <w:instrText>ADDIN CSL_CITATION {"citationItems":[{"id":"ITEM-1","itemData":{"author":[{"dropping-particle":"","family":"Sugiyono","given":"","non-dropping-particle":"","parse-names":false,"suffix":""}],"id":"ITEM-1","issued":{"date-parts":[["2017"]]},"publisher-place":"Bandung","title":"Metode Penelitian Kuantitatif, Kualitatif dan R&amp;D","type":"book"},"uris":["http://www.mendeley.com/documents/?uuid=4f9d53ff-300d-447b-8a86-f10c87b2492b"]}],"mendeley":{"formattedCitation":"(Sugiyono, 2017)","plainTextFormattedCitation":"(Sugiyono, 2017)","previouslyFormattedCitation":"(Sugiyono, 2017)"},"properties":{"noteIndex":0},"schema":"https://github.com/citation-style-language/schema/raw/master/csl-citation.json"}</w:instrText>
      </w:r>
      <w:r w:rsidRPr="00A76202">
        <w:rPr>
          <w:color w:val="000000" w:themeColor="text1"/>
        </w:rPr>
        <w:fldChar w:fldCharType="separate"/>
      </w:r>
      <w:r w:rsidRPr="00A76202">
        <w:rPr>
          <w:noProof/>
          <w:color w:val="000000" w:themeColor="text1"/>
        </w:rPr>
        <w:t>(Sugiyono, 2017)</w:t>
      </w:r>
      <w:r w:rsidRPr="00A76202">
        <w:rPr>
          <w:color w:val="000000" w:themeColor="text1"/>
        </w:rPr>
        <w:fldChar w:fldCharType="end"/>
      </w:r>
      <w:r w:rsidRPr="00A76202">
        <w:rPr>
          <w:color w:val="000000" w:themeColor="text1"/>
        </w:rPr>
        <w:t xml:space="preserve">. </w:t>
      </w:r>
      <w:proofErr w:type="spellStart"/>
      <w:r w:rsidRPr="00A76202">
        <w:rPr>
          <w:color w:val="000000" w:themeColor="text1"/>
        </w:rPr>
        <w:t>Sampel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penelitian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ini</w:t>
      </w:r>
      <w:proofErr w:type="spellEnd"/>
      <w:r w:rsidRPr="00A76202">
        <w:rPr>
          <w:color w:val="000000" w:themeColor="text1"/>
        </w:rPr>
        <w:t xml:space="preserve"> yang </w:t>
      </w:r>
      <w:proofErr w:type="spellStart"/>
      <w:r w:rsidRPr="00A76202">
        <w:rPr>
          <w:color w:val="000000" w:themeColor="text1"/>
        </w:rPr>
        <w:t>berjumlah</w:t>
      </w:r>
      <w:proofErr w:type="spellEnd"/>
      <w:r w:rsidRPr="00A76202">
        <w:rPr>
          <w:color w:val="000000" w:themeColor="text1"/>
        </w:rPr>
        <w:t xml:space="preserve"> 40 </w:t>
      </w:r>
      <w:proofErr w:type="spellStart"/>
      <w:r w:rsidRPr="00A76202">
        <w:rPr>
          <w:color w:val="000000" w:themeColor="text1"/>
        </w:rPr>
        <w:t>responden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dengan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kriteria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sebagai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proofErr w:type="gramStart"/>
      <w:r w:rsidRPr="00A76202">
        <w:rPr>
          <w:color w:val="000000" w:themeColor="text1"/>
        </w:rPr>
        <w:t>berikut</w:t>
      </w:r>
      <w:proofErr w:type="spellEnd"/>
      <w:r w:rsidRPr="00A76202">
        <w:rPr>
          <w:color w:val="000000" w:themeColor="text1"/>
        </w:rPr>
        <w:t xml:space="preserve"> :</w:t>
      </w:r>
      <w:proofErr w:type="gramEnd"/>
      <w:r w:rsidRPr="00A76202">
        <w:rPr>
          <w:color w:val="000000" w:themeColor="text1"/>
        </w:rPr>
        <w:t xml:space="preserve"> </w:t>
      </w:r>
    </w:p>
    <w:p w:rsidR="003C2989" w:rsidRPr="004C1A97" w:rsidRDefault="003C2989" w:rsidP="003C2989">
      <w:pPr>
        <w:pStyle w:val="ListParagraph"/>
        <w:numPr>
          <w:ilvl w:val="0"/>
          <w:numId w:val="6"/>
        </w:numPr>
        <w:spacing w:after="160" w:line="480" w:lineRule="auto"/>
        <w:jc w:val="both"/>
        <w:rPr>
          <w:color w:val="000000" w:themeColor="text1"/>
        </w:rPr>
      </w:pPr>
      <w:proofErr w:type="spellStart"/>
      <w:r w:rsidRPr="00A76202">
        <w:rPr>
          <w:color w:val="000000" w:themeColor="text1"/>
        </w:rPr>
        <w:t>Kriteria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inklusi</w:t>
      </w:r>
      <w:proofErr w:type="spellEnd"/>
      <w:r w:rsidRPr="00A76202">
        <w:rPr>
          <w:color w:val="000000" w:themeColor="text1"/>
        </w:rPr>
        <w:t xml:space="preserve"> </w:t>
      </w:r>
      <w:proofErr w:type="spellStart"/>
      <w:r w:rsidRPr="00A76202">
        <w:rPr>
          <w:color w:val="000000" w:themeColor="text1"/>
        </w:rPr>
        <w:t>meliputi</w:t>
      </w:r>
      <w:proofErr w:type="spellEnd"/>
      <w:r w:rsidRPr="004C1A97">
        <w:rPr>
          <w:color w:val="000000" w:themeColor="text1"/>
        </w:rPr>
        <w:t xml:space="preserve">, : </w:t>
      </w:r>
    </w:p>
    <w:p w:rsidR="003C2989" w:rsidRDefault="003C2989" w:rsidP="003C2989">
      <w:pPr>
        <w:pStyle w:val="ListParagraph"/>
        <w:numPr>
          <w:ilvl w:val="0"/>
          <w:numId w:val="7"/>
        </w:numPr>
        <w:spacing w:after="160" w:line="480" w:lineRule="auto"/>
        <w:ind w:left="993" w:hanging="284"/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lastRenderedPageBreak/>
        <w:t>J</w:t>
      </w:r>
      <w:r w:rsidRPr="004C1A97">
        <w:rPr>
          <w:color w:val="000000" w:themeColor="text1"/>
        </w:rPr>
        <w:t>enis</w:t>
      </w:r>
      <w:proofErr w:type="spellEnd"/>
      <w:r w:rsidRPr="004C1A97">
        <w:rPr>
          <w:color w:val="000000" w:themeColor="text1"/>
        </w:rPr>
        <w:t xml:space="preserve"> </w:t>
      </w:r>
      <w:proofErr w:type="spellStart"/>
      <w:r w:rsidRPr="004C1A97">
        <w:rPr>
          <w:color w:val="000000" w:themeColor="text1"/>
        </w:rPr>
        <w:t>kelamin</w:t>
      </w:r>
      <w:proofErr w:type="spellEnd"/>
      <w:r w:rsidRPr="004C1A97">
        <w:rPr>
          <w:color w:val="000000" w:themeColor="text1"/>
        </w:rPr>
        <w:t xml:space="preserve"> </w:t>
      </w:r>
      <w:proofErr w:type="spellStart"/>
      <w:r w:rsidRPr="004C1A97">
        <w:rPr>
          <w:color w:val="000000" w:themeColor="text1"/>
        </w:rPr>
        <w:t>Laki</w:t>
      </w:r>
      <w:proofErr w:type="spellEnd"/>
      <w:r w:rsidRPr="004C1A97">
        <w:rPr>
          <w:color w:val="000000" w:themeColor="text1"/>
        </w:rPr>
        <w:t xml:space="preserve"> – </w:t>
      </w:r>
      <w:proofErr w:type="spellStart"/>
      <w:r w:rsidRPr="004C1A97">
        <w:rPr>
          <w:color w:val="000000" w:themeColor="text1"/>
        </w:rPr>
        <w:t>laki</w:t>
      </w:r>
      <w:proofErr w:type="spellEnd"/>
      <w:r>
        <w:rPr>
          <w:color w:val="000000" w:themeColor="text1"/>
          <w:lang w:val="id-ID"/>
        </w:rPr>
        <w:t xml:space="preserve"> dan perempuan</w:t>
      </w:r>
    </w:p>
    <w:p w:rsidR="003C2989" w:rsidRDefault="003C2989" w:rsidP="003C2989">
      <w:pPr>
        <w:pStyle w:val="ListParagraph"/>
        <w:numPr>
          <w:ilvl w:val="0"/>
          <w:numId w:val="7"/>
        </w:numPr>
        <w:spacing w:after="160" w:line="480" w:lineRule="auto"/>
        <w:ind w:left="993" w:hanging="284"/>
        <w:jc w:val="both"/>
        <w:rPr>
          <w:color w:val="000000" w:themeColor="text1"/>
        </w:rPr>
      </w:pPr>
      <w:r>
        <w:rPr>
          <w:color w:val="000000" w:themeColor="text1"/>
          <w:lang w:val="id-ID"/>
        </w:rPr>
        <w:t>R</w:t>
      </w:r>
      <w:proofErr w:type="spellStart"/>
      <w:r w:rsidRPr="004C1A97">
        <w:rPr>
          <w:color w:val="000000" w:themeColor="text1"/>
        </w:rPr>
        <w:t>esponden</w:t>
      </w:r>
      <w:proofErr w:type="spellEnd"/>
      <w:r w:rsidRPr="004C1A97">
        <w:rPr>
          <w:color w:val="000000" w:themeColor="text1"/>
        </w:rPr>
        <w:t xml:space="preserve"> yang </w:t>
      </w:r>
      <w:proofErr w:type="spellStart"/>
      <w:r w:rsidRPr="004C1A97">
        <w:rPr>
          <w:color w:val="000000" w:themeColor="text1"/>
        </w:rPr>
        <w:t>mengonsumsi</w:t>
      </w:r>
      <w:proofErr w:type="spellEnd"/>
      <w:r w:rsidRPr="004C1A97">
        <w:rPr>
          <w:color w:val="000000" w:themeColor="text1"/>
        </w:rPr>
        <w:t xml:space="preserve"> kopi </w:t>
      </w:r>
    </w:p>
    <w:p w:rsidR="003C2989" w:rsidRDefault="003C2989" w:rsidP="003C2989">
      <w:pPr>
        <w:pStyle w:val="ListParagraph"/>
        <w:numPr>
          <w:ilvl w:val="0"/>
          <w:numId w:val="7"/>
        </w:numPr>
        <w:spacing w:after="160" w:line="480" w:lineRule="auto"/>
        <w:ind w:left="993" w:hanging="284"/>
        <w:jc w:val="both"/>
        <w:rPr>
          <w:color w:val="000000" w:themeColor="text1"/>
        </w:rPr>
      </w:pPr>
      <w:r>
        <w:rPr>
          <w:color w:val="000000" w:themeColor="text1"/>
          <w:lang w:val="id-ID"/>
        </w:rPr>
        <w:t>B</w:t>
      </w:r>
      <w:proofErr w:type="spellStart"/>
      <w:r w:rsidRPr="004C1A97">
        <w:rPr>
          <w:color w:val="000000" w:themeColor="text1"/>
        </w:rPr>
        <w:t>ersedia</w:t>
      </w:r>
      <w:proofErr w:type="spellEnd"/>
      <w:r w:rsidRPr="004C1A97">
        <w:rPr>
          <w:color w:val="000000" w:themeColor="text1"/>
        </w:rPr>
        <w:t xml:space="preserve"> </w:t>
      </w:r>
      <w:proofErr w:type="spellStart"/>
      <w:r w:rsidRPr="004C1A97">
        <w:rPr>
          <w:color w:val="000000" w:themeColor="text1"/>
        </w:rPr>
        <w:t>menjadi</w:t>
      </w:r>
      <w:proofErr w:type="spellEnd"/>
      <w:r w:rsidRPr="004C1A97">
        <w:rPr>
          <w:color w:val="000000" w:themeColor="text1"/>
        </w:rPr>
        <w:t xml:space="preserve"> </w:t>
      </w:r>
      <w:proofErr w:type="spellStart"/>
      <w:r w:rsidRPr="004C1A97">
        <w:rPr>
          <w:color w:val="000000" w:themeColor="text1"/>
        </w:rPr>
        <w:t>partisipasi</w:t>
      </w:r>
      <w:proofErr w:type="spellEnd"/>
      <w:r w:rsidRPr="004C1A97">
        <w:rPr>
          <w:color w:val="000000" w:themeColor="text1"/>
        </w:rPr>
        <w:t xml:space="preserve"> </w:t>
      </w:r>
      <w:proofErr w:type="spellStart"/>
      <w:r w:rsidRPr="004C1A97">
        <w:rPr>
          <w:color w:val="000000" w:themeColor="text1"/>
        </w:rPr>
        <w:t>penelitian</w:t>
      </w:r>
      <w:proofErr w:type="spellEnd"/>
    </w:p>
    <w:p w:rsidR="003C2989" w:rsidRPr="004C1A97" w:rsidRDefault="003C2989" w:rsidP="003C2989">
      <w:pPr>
        <w:pStyle w:val="ListParagraph"/>
        <w:numPr>
          <w:ilvl w:val="0"/>
          <w:numId w:val="7"/>
        </w:numPr>
        <w:spacing w:after="160" w:line="480" w:lineRule="auto"/>
        <w:ind w:left="993" w:hanging="284"/>
        <w:jc w:val="both"/>
        <w:rPr>
          <w:color w:val="000000" w:themeColor="text1"/>
        </w:rPr>
      </w:pPr>
      <w:proofErr w:type="spellStart"/>
      <w:r w:rsidRPr="004C1A97">
        <w:rPr>
          <w:color w:val="000000" w:themeColor="text1"/>
        </w:rPr>
        <w:t>Sampel</w:t>
      </w:r>
      <w:proofErr w:type="spellEnd"/>
      <w:r w:rsidRPr="004C1A97">
        <w:rPr>
          <w:color w:val="000000" w:themeColor="text1"/>
        </w:rPr>
        <w:t xml:space="preserve"> </w:t>
      </w:r>
      <w:proofErr w:type="spellStart"/>
      <w:r w:rsidRPr="004C1A97">
        <w:rPr>
          <w:color w:val="000000" w:themeColor="text1"/>
        </w:rPr>
        <w:t>dengan</w:t>
      </w:r>
      <w:proofErr w:type="spellEnd"/>
      <w:r w:rsidRPr="004C1A97">
        <w:rPr>
          <w:color w:val="000000" w:themeColor="text1"/>
        </w:rPr>
        <w:t xml:space="preserve"> </w:t>
      </w:r>
      <w:proofErr w:type="spellStart"/>
      <w:r w:rsidRPr="004C1A97">
        <w:rPr>
          <w:color w:val="000000" w:themeColor="text1"/>
        </w:rPr>
        <w:t>kondisi</w:t>
      </w:r>
      <w:proofErr w:type="spellEnd"/>
      <w:r w:rsidRPr="004C1A97">
        <w:rPr>
          <w:color w:val="000000" w:themeColor="text1"/>
        </w:rPr>
        <w:t xml:space="preserve"> </w:t>
      </w:r>
      <w:proofErr w:type="spellStart"/>
      <w:r w:rsidRPr="004C1A97">
        <w:rPr>
          <w:color w:val="000000" w:themeColor="text1"/>
        </w:rPr>
        <w:t>gigi</w:t>
      </w:r>
      <w:proofErr w:type="spellEnd"/>
      <w:r w:rsidRPr="004C1A97">
        <w:rPr>
          <w:color w:val="000000" w:themeColor="text1"/>
        </w:rPr>
        <w:t xml:space="preserve"> </w:t>
      </w:r>
      <w:proofErr w:type="spellStart"/>
      <w:r w:rsidRPr="004C1A97">
        <w:rPr>
          <w:color w:val="000000" w:themeColor="text1"/>
        </w:rPr>
        <w:t>diskolorisasi</w:t>
      </w:r>
      <w:proofErr w:type="spellEnd"/>
      <w:r w:rsidRPr="004C1A97">
        <w:rPr>
          <w:color w:val="000000" w:themeColor="text1"/>
        </w:rPr>
        <w:t xml:space="preserve"> ( stain)</w:t>
      </w:r>
    </w:p>
    <w:p w:rsidR="003C2989" w:rsidRPr="004C1A97" w:rsidRDefault="003C2989" w:rsidP="003C2989">
      <w:pPr>
        <w:pStyle w:val="ListParagraph"/>
        <w:numPr>
          <w:ilvl w:val="0"/>
          <w:numId w:val="6"/>
        </w:numPr>
        <w:spacing w:after="160" w:line="480" w:lineRule="auto"/>
        <w:jc w:val="both"/>
        <w:rPr>
          <w:color w:val="000000" w:themeColor="text1"/>
        </w:rPr>
      </w:pPr>
      <w:proofErr w:type="spellStart"/>
      <w:r w:rsidRPr="004C1A97">
        <w:rPr>
          <w:color w:val="000000" w:themeColor="text1"/>
        </w:rPr>
        <w:t>Kriteria</w:t>
      </w:r>
      <w:proofErr w:type="spellEnd"/>
      <w:r w:rsidRPr="004C1A97">
        <w:rPr>
          <w:color w:val="000000" w:themeColor="text1"/>
        </w:rPr>
        <w:t xml:space="preserve"> </w:t>
      </w:r>
      <w:proofErr w:type="spellStart"/>
      <w:r w:rsidRPr="004C1A97">
        <w:rPr>
          <w:color w:val="000000" w:themeColor="text1"/>
        </w:rPr>
        <w:t>eksklusi</w:t>
      </w:r>
      <w:proofErr w:type="spellEnd"/>
      <w:r w:rsidRPr="004C1A97">
        <w:rPr>
          <w:color w:val="000000" w:themeColor="text1"/>
        </w:rPr>
        <w:t xml:space="preserve"> </w:t>
      </w:r>
      <w:proofErr w:type="spellStart"/>
      <w:r w:rsidRPr="004C1A97">
        <w:rPr>
          <w:color w:val="000000" w:themeColor="text1"/>
        </w:rPr>
        <w:t>meliputi</w:t>
      </w:r>
      <w:proofErr w:type="spellEnd"/>
      <w:r w:rsidRPr="004C1A97">
        <w:rPr>
          <w:color w:val="000000" w:themeColor="text1"/>
        </w:rPr>
        <w:t xml:space="preserve"> : </w:t>
      </w:r>
    </w:p>
    <w:p w:rsidR="003C2989" w:rsidRDefault="003C2989" w:rsidP="003C2989">
      <w:pPr>
        <w:pStyle w:val="ListParagraph"/>
        <w:numPr>
          <w:ilvl w:val="0"/>
          <w:numId w:val="8"/>
        </w:numPr>
        <w:spacing w:after="160" w:line="480" w:lineRule="auto"/>
        <w:ind w:left="993" w:hanging="284"/>
        <w:jc w:val="both"/>
        <w:rPr>
          <w:color w:val="000000" w:themeColor="text1"/>
        </w:rPr>
      </w:pPr>
      <w:proofErr w:type="spellStart"/>
      <w:r w:rsidRPr="004C1A97">
        <w:rPr>
          <w:color w:val="000000" w:themeColor="text1"/>
        </w:rPr>
        <w:t>Sampel</w:t>
      </w:r>
      <w:proofErr w:type="spellEnd"/>
      <w:r w:rsidRPr="004C1A97">
        <w:rPr>
          <w:color w:val="000000" w:themeColor="text1"/>
        </w:rPr>
        <w:t xml:space="preserve"> yang </w:t>
      </w:r>
      <w:proofErr w:type="spellStart"/>
      <w:r w:rsidRPr="004C1A97">
        <w:rPr>
          <w:color w:val="000000" w:themeColor="text1"/>
        </w:rPr>
        <w:t>tidak</w:t>
      </w:r>
      <w:proofErr w:type="spellEnd"/>
      <w:r w:rsidRPr="004C1A97">
        <w:rPr>
          <w:color w:val="000000" w:themeColor="text1"/>
        </w:rPr>
        <w:t xml:space="preserve"> </w:t>
      </w:r>
      <w:proofErr w:type="spellStart"/>
      <w:r w:rsidRPr="004C1A97">
        <w:rPr>
          <w:color w:val="000000" w:themeColor="text1"/>
        </w:rPr>
        <w:t>bersedia</w:t>
      </w:r>
      <w:proofErr w:type="spellEnd"/>
      <w:r w:rsidRPr="004C1A97">
        <w:rPr>
          <w:color w:val="000000" w:themeColor="text1"/>
        </w:rPr>
        <w:t xml:space="preserve"> </w:t>
      </w:r>
      <w:proofErr w:type="spellStart"/>
      <w:r w:rsidRPr="004C1A97">
        <w:rPr>
          <w:color w:val="000000" w:themeColor="text1"/>
        </w:rPr>
        <w:t>berpartisipasi</w:t>
      </w:r>
      <w:proofErr w:type="spellEnd"/>
      <w:r w:rsidRPr="004C1A97">
        <w:rPr>
          <w:color w:val="000000" w:themeColor="text1"/>
        </w:rPr>
        <w:t xml:space="preserve"> </w:t>
      </w:r>
      <w:proofErr w:type="spellStart"/>
      <w:r w:rsidRPr="004C1A97">
        <w:rPr>
          <w:color w:val="000000" w:themeColor="text1"/>
        </w:rPr>
        <w:t>dalam</w:t>
      </w:r>
      <w:proofErr w:type="spellEnd"/>
      <w:r w:rsidRPr="004C1A97">
        <w:rPr>
          <w:color w:val="000000" w:themeColor="text1"/>
        </w:rPr>
        <w:t xml:space="preserve"> </w:t>
      </w:r>
      <w:proofErr w:type="spellStart"/>
      <w:r w:rsidRPr="004C1A97">
        <w:rPr>
          <w:color w:val="000000" w:themeColor="text1"/>
        </w:rPr>
        <w:t>penelitian</w:t>
      </w:r>
      <w:proofErr w:type="spellEnd"/>
      <w:r w:rsidRPr="004C1A97">
        <w:rPr>
          <w:color w:val="000000" w:themeColor="text1"/>
        </w:rPr>
        <w:t xml:space="preserve"> </w:t>
      </w:r>
    </w:p>
    <w:p w:rsidR="003C2989" w:rsidRDefault="003C2989" w:rsidP="003C2989">
      <w:pPr>
        <w:pStyle w:val="ListParagraph"/>
        <w:numPr>
          <w:ilvl w:val="0"/>
          <w:numId w:val="8"/>
        </w:numPr>
        <w:spacing w:after="160" w:line="480" w:lineRule="auto"/>
        <w:ind w:left="993" w:hanging="284"/>
        <w:jc w:val="both"/>
        <w:rPr>
          <w:color w:val="000000" w:themeColor="text1"/>
        </w:rPr>
      </w:pPr>
      <w:proofErr w:type="spellStart"/>
      <w:r w:rsidRPr="004C1A97">
        <w:rPr>
          <w:color w:val="000000" w:themeColor="text1"/>
        </w:rPr>
        <w:t>Responden</w:t>
      </w:r>
      <w:proofErr w:type="spellEnd"/>
      <w:r w:rsidRPr="004C1A97">
        <w:rPr>
          <w:color w:val="000000" w:themeColor="text1"/>
        </w:rPr>
        <w:t xml:space="preserve"> </w:t>
      </w:r>
      <w:proofErr w:type="spellStart"/>
      <w:r w:rsidRPr="004C1A97">
        <w:rPr>
          <w:color w:val="000000" w:themeColor="text1"/>
        </w:rPr>
        <w:t>tidak</w:t>
      </w:r>
      <w:proofErr w:type="spellEnd"/>
      <w:r w:rsidRPr="004C1A97">
        <w:rPr>
          <w:color w:val="000000" w:themeColor="text1"/>
        </w:rPr>
        <w:t xml:space="preserve"> </w:t>
      </w:r>
      <w:proofErr w:type="spellStart"/>
      <w:r w:rsidRPr="004C1A97">
        <w:rPr>
          <w:color w:val="000000" w:themeColor="text1"/>
        </w:rPr>
        <w:t>hadir</w:t>
      </w:r>
      <w:proofErr w:type="spellEnd"/>
      <w:r w:rsidRPr="004C1A97">
        <w:rPr>
          <w:color w:val="000000" w:themeColor="text1"/>
        </w:rPr>
        <w:t xml:space="preserve"> </w:t>
      </w:r>
      <w:proofErr w:type="spellStart"/>
      <w:r w:rsidRPr="004C1A97">
        <w:rPr>
          <w:color w:val="000000" w:themeColor="text1"/>
        </w:rPr>
        <w:t>pada</w:t>
      </w:r>
      <w:proofErr w:type="spellEnd"/>
      <w:r w:rsidRPr="004C1A97">
        <w:rPr>
          <w:color w:val="000000" w:themeColor="text1"/>
        </w:rPr>
        <w:t xml:space="preserve"> </w:t>
      </w:r>
      <w:proofErr w:type="spellStart"/>
      <w:r w:rsidRPr="004C1A97">
        <w:rPr>
          <w:color w:val="000000" w:themeColor="text1"/>
        </w:rPr>
        <w:t>saat</w:t>
      </w:r>
      <w:proofErr w:type="spellEnd"/>
      <w:r w:rsidRPr="004C1A97">
        <w:rPr>
          <w:color w:val="000000" w:themeColor="text1"/>
        </w:rPr>
        <w:t xml:space="preserve"> </w:t>
      </w:r>
      <w:proofErr w:type="spellStart"/>
      <w:r w:rsidRPr="004C1A97">
        <w:rPr>
          <w:color w:val="000000" w:themeColor="text1"/>
        </w:rPr>
        <w:t>kegiatan</w:t>
      </w:r>
      <w:proofErr w:type="spellEnd"/>
    </w:p>
    <w:p w:rsidR="003C2989" w:rsidRPr="00175CE2" w:rsidRDefault="003C2989" w:rsidP="003C2989">
      <w:pPr>
        <w:pStyle w:val="ListParagraph"/>
        <w:numPr>
          <w:ilvl w:val="0"/>
          <w:numId w:val="8"/>
        </w:numPr>
        <w:spacing w:after="160" w:line="480" w:lineRule="auto"/>
        <w:ind w:left="993" w:hanging="284"/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Responden</w:t>
      </w:r>
      <w:proofErr w:type="spellEnd"/>
      <w:r>
        <w:rPr>
          <w:color w:val="000000" w:themeColor="text1"/>
        </w:rPr>
        <w:t xml:space="preserve"> yang </w:t>
      </w:r>
      <w:proofErr w:type="spellStart"/>
      <w:r>
        <w:rPr>
          <w:color w:val="000000" w:themeColor="text1"/>
        </w:rPr>
        <w:t>tidak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mengonsumsi</w:t>
      </w:r>
      <w:proofErr w:type="spellEnd"/>
      <w:r>
        <w:rPr>
          <w:color w:val="000000" w:themeColor="text1"/>
        </w:rPr>
        <w:t xml:space="preserve"> kopi</w:t>
      </w:r>
    </w:p>
    <w:p w:rsidR="003C2989" w:rsidRPr="00AB4BF1" w:rsidRDefault="003C2989" w:rsidP="003C2989">
      <w:pPr>
        <w:pStyle w:val="Heading2"/>
        <w:numPr>
          <w:ilvl w:val="0"/>
          <w:numId w:val="2"/>
        </w:numPr>
        <w:spacing w:line="480" w:lineRule="auto"/>
        <w:ind w:left="426" w:hanging="42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6" w:name="_Toc96504978"/>
      <w:proofErr w:type="spellStart"/>
      <w:r w:rsidRPr="00AB4B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Lokasi</w:t>
      </w:r>
      <w:proofErr w:type="spellEnd"/>
      <w:r w:rsidRPr="00AB4B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B4B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Penelitian</w:t>
      </w:r>
      <w:proofErr w:type="spellEnd"/>
      <w:r w:rsidRPr="00AB4B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B4B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dan</w:t>
      </w:r>
      <w:proofErr w:type="spellEnd"/>
      <w:r w:rsidRPr="00AB4B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B4B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Waktu</w:t>
      </w:r>
      <w:proofErr w:type="spellEnd"/>
      <w:r w:rsidRPr="00AB4B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B4B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Penelitian</w:t>
      </w:r>
      <w:bookmarkEnd w:id="6"/>
      <w:proofErr w:type="spellEnd"/>
    </w:p>
    <w:p w:rsidR="003C2989" w:rsidRDefault="003C2989" w:rsidP="003C2989">
      <w:pPr>
        <w:spacing w:after="160" w:line="480" w:lineRule="auto"/>
        <w:ind w:left="426" w:firstLine="708"/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Penelitian</w:t>
      </w:r>
      <w:proofErr w:type="spellEnd"/>
      <w:r>
        <w:rPr>
          <w:color w:val="000000" w:themeColor="text1"/>
        </w:rPr>
        <w:t xml:space="preserve"> </w:t>
      </w:r>
      <w:proofErr w:type="spellStart"/>
      <w:proofErr w:type="gramStart"/>
      <w:r>
        <w:rPr>
          <w:color w:val="000000" w:themeColor="text1"/>
        </w:rPr>
        <w:t>ini</w:t>
      </w:r>
      <w:proofErr w:type="spellEnd"/>
      <w:r>
        <w:rPr>
          <w:color w:val="000000" w:themeColor="text1"/>
        </w:rPr>
        <w:t xml:space="preserve">  </w:t>
      </w:r>
      <w:proofErr w:type="spellStart"/>
      <w:r>
        <w:rPr>
          <w:color w:val="000000" w:themeColor="text1"/>
        </w:rPr>
        <w:t>dilakukan</w:t>
      </w:r>
      <w:proofErr w:type="spellEnd"/>
      <w:proofErr w:type="gramEnd"/>
      <w:r>
        <w:rPr>
          <w:color w:val="000000" w:themeColor="text1"/>
        </w:rPr>
        <w:t xml:space="preserve"> di </w:t>
      </w:r>
      <w:r>
        <w:rPr>
          <w:color w:val="000000" w:themeColor="text1"/>
          <w:lang w:val="id-ID"/>
        </w:rPr>
        <w:t>Kampung Sawah RT/RW 010/011 Semper Timur, Cilincing, Jakarta Utara</w:t>
      </w:r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Waktu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pelaksanaan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penelitian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ini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dimulai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pada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bulan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Januari</w:t>
      </w:r>
      <w:proofErr w:type="spellEnd"/>
      <w:r>
        <w:rPr>
          <w:color w:val="000000" w:themeColor="text1"/>
        </w:rPr>
        <w:t xml:space="preserve"> 2022 </w:t>
      </w:r>
      <w:proofErr w:type="spellStart"/>
      <w:r>
        <w:rPr>
          <w:color w:val="000000" w:themeColor="text1"/>
        </w:rPr>
        <w:t>sampai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Februari</w:t>
      </w:r>
      <w:proofErr w:type="spellEnd"/>
      <w:r>
        <w:rPr>
          <w:color w:val="000000" w:themeColor="text1"/>
        </w:rPr>
        <w:t xml:space="preserve"> 2022.</w:t>
      </w:r>
    </w:p>
    <w:p w:rsidR="003C2989" w:rsidRPr="0065092A" w:rsidRDefault="003C2989" w:rsidP="003C2989">
      <w:pPr>
        <w:pStyle w:val="Heading2"/>
        <w:numPr>
          <w:ilvl w:val="0"/>
          <w:numId w:val="2"/>
        </w:numPr>
        <w:spacing w:line="480" w:lineRule="auto"/>
        <w:ind w:left="426" w:hanging="42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7" w:name="_Toc96504979"/>
      <w:r w:rsidRPr="006509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Instrument </w:t>
      </w:r>
      <w:proofErr w:type="spellStart"/>
      <w:r w:rsidRPr="006509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Penelitian</w:t>
      </w:r>
      <w:bookmarkEnd w:id="7"/>
      <w:proofErr w:type="spellEnd"/>
      <w:r w:rsidRPr="006509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3C2989" w:rsidRDefault="003C2989" w:rsidP="003C2989">
      <w:pPr>
        <w:spacing w:after="160" w:line="480" w:lineRule="auto"/>
        <w:ind w:left="426" w:firstLine="708"/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Instrumen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penelitian</w:t>
      </w:r>
      <w:proofErr w:type="spellEnd"/>
      <w:r>
        <w:rPr>
          <w:color w:val="000000" w:themeColor="text1"/>
        </w:rPr>
        <w:t xml:space="preserve"> yang </w:t>
      </w:r>
      <w:proofErr w:type="spellStart"/>
      <w:r>
        <w:rPr>
          <w:color w:val="000000" w:themeColor="text1"/>
        </w:rPr>
        <w:t>digunakan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yaitu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kuesioner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Selain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kuesinoer</w:t>
      </w:r>
      <w:proofErr w:type="spellEnd"/>
      <w:r>
        <w:rPr>
          <w:color w:val="000000" w:themeColor="text1"/>
        </w:rPr>
        <w:t xml:space="preserve"> </w:t>
      </w:r>
      <w:proofErr w:type="spellStart"/>
      <w:r w:rsidRPr="008732E5">
        <w:rPr>
          <w:color w:val="000000" w:themeColor="text1"/>
        </w:rPr>
        <w:t>beberapa</w:t>
      </w:r>
      <w:proofErr w:type="spellEnd"/>
      <w:r w:rsidRPr="008732E5">
        <w:rPr>
          <w:color w:val="000000" w:themeColor="text1"/>
        </w:rPr>
        <w:t xml:space="preserve"> </w:t>
      </w:r>
      <w:proofErr w:type="spellStart"/>
      <w:r w:rsidRPr="008732E5">
        <w:rPr>
          <w:color w:val="000000" w:themeColor="text1"/>
        </w:rPr>
        <w:t>alat</w:t>
      </w:r>
      <w:proofErr w:type="spellEnd"/>
      <w:r w:rsidRPr="008732E5">
        <w:rPr>
          <w:color w:val="000000" w:themeColor="text1"/>
        </w:rPr>
        <w:t xml:space="preserve"> yang </w:t>
      </w:r>
      <w:proofErr w:type="spellStart"/>
      <w:r w:rsidRPr="008732E5">
        <w:rPr>
          <w:color w:val="000000" w:themeColor="text1"/>
        </w:rPr>
        <w:t>digunakan</w:t>
      </w:r>
      <w:proofErr w:type="spellEnd"/>
      <w:r w:rsidRPr="008732E5">
        <w:rPr>
          <w:color w:val="000000" w:themeColor="text1"/>
        </w:rPr>
        <w:t xml:space="preserve"> </w:t>
      </w:r>
      <w:proofErr w:type="spellStart"/>
      <w:r w:rsidRPr="008732E5">
        <w:rPr>
          <w:color w:val="000000" w:themeColor="text1"/>
        </w:rPr>
        <w:t>peneliti</w:t>
      </w:r>
      <w:proofErr w:type="spellEnd"/>
      <w:r w:rsidRPr="008732E5">
        <w:rPr>
          <w:color w:val="000000" w:themeColor="text1"/>
        </w:rPr>
        <w:t xml:space="preserve"> </w:t>
      </w:r>
      <w:proofErr w:type="spellStart"/>
      <w:r w:rsidRPr="008732E5">
        <w:rPr>
          <w:color w:val="000000" w:themeColor="text1"/>
        </w:rPr>
        <w:t>dalam</w:t>
      </w:r>
      <w:proofErr w:type="spellEnd"/>
      <w:r w:rsidRPr="008732E5">
        <w:rPr>
          <w:color w:val="000000" w:themeColor="text1"/>
        </w:rPr>
        <w:t xml:space="preserve"> </w:t>
      </w:r>
      <w:proofErr w:type="spellStart"/>
      <w:r w:rsidRPr="008732E5">
        <w:rPr>
          <w:color w:val="000000" w:themeColor="text1"/>
        </w:rPr>
        <w:t>melakukan</w:t>
      </w:r>
      <w:proofErr w:type="spellEnd"/>
      <w:r w:rsidRPr="008732E5">
        <w:rPr>
          <w:color w:val="000000" w:themeColor="text1"/>
        </w:rPr>
        <w:t xml:space="preserve"> </w:t>
      </w:r>
      <w:proofErr w:type="spellStart"/>
      <w:r w:rsidRPr="008732E5">
        <w:rPr>
          <w:color w:val="000000" w:themeColor="text1"/>
        </w:rPr>
        <w:t>penelitian</w:t>
      </w:r>
      <w:proofErr w:type="spellEnd"/>
      <w:r w:rsidRPr="008732E5">
        <w:rPr>
          <w:color w:val="000000" w:themeColor="text1"/>
        </w:rPr>
        <w:t xml:space="preserve"> </w:t>
      </w:r>
      <w:proofErr w:type="spellStart"/>
      <w:r w:rsidRPr="008732E5">
        <w:rPr>
          <w:color w:val="000000" w:themeColor="text1"/>
        </w:rPr>
        <w:t>yaitu</w:t>
      </w:r>
      <w:proofErr w:type="spellEnd"/>
      <w:r w:rsidRPr="008732E5">
        <w:rPr>
          <w:color w:val="000000" w:themeColor="text1"/>
        </w:rPr>
        <w:t>:</w:t>
      </w:r>
    </w:p>
    <w:p w:rsidR="003C2989" w:rsidRPr="00EC5FA7" w:rsidRDefault="003C2989" w:rsidP="003C2989">
      <w:pPr>
        <w:pStyle w:val="ListParagraph"/>
        <w:numPr>
          <w:ilvl w:val="0"/>
          <w:numId w:val="9"/>
        </w:numPr>
        <w:spacing w:line="480" w:lineRule="auto"/>
        <w:rPr>
          <w:i/>
          <w:iCs/>
        </w:rPr>
      </w:pPr>
      <w:r w:rsidRPr="00EC5FA7">
        <w:rPr>
          <w:i/>
          <w:iCs/>
        </w:rPr>
        <w:t>Informed consent</w:t>
      </w:r>
    </w:p>
    <w:p w:rsidR="003C2989" w:rsidRPr="00EC5FA7" w:rsidRDefault="003C2989" w:rsidP="003C2989">
      <w:pPr>
        <w:pStyle w:val="ListParagraph"/>
        <w:numPr>
          <w:ilvl w:val="0"/>
          <w:numId w:val="9"/>
        </w:numPr>
        <w:spacing w:line="480" w:lineRule="auto"/>
        <w:rPr>
          <w:i/>
          <w:iCs/>
        </w:rPr>
      </w:pPr>
      <w:proofErr w:type="spellStart"/>
      <w:r>
        <w:t>Lembar</w:t>
      </w:r>
      <w:proofErr w:type="spellEnd"/>
      <w:r>
        <w:t xml:space="preserve"> </w:t>
      </w:r>
      <w:r w:rsidRPr="00EC5FA7">
        <w:rPr>
          <w:i/>
          <w:iCs/>
        </w:rPr>
        <w:t>checklist</w:t>
      </w:r>
    </w:p>
    <w:p w:rsidR="003C2989" w:rsidRDefault="003C2989" w:rsidP="003C2989">
      <w:pPr>
        <w:pStyle w:val="ListParagraph"/>
        <w:numPr>
          <w:ilvl w:val="0"/>
          <w:numId w:val="9"/>
        </w:numPr>
        <w:spacing w:line="480" w:lineRule="auto"/>
      </w:pPr>
      <w:r>
        <w:t>APD</w:t>
      </w:r>
    </w:p>
    <w:p w:rsidR="003C2989" w:rsidRDefault="003C2989" w:rsidP="003C2989">
      <w:pPr>
        <w:pStyle w:val="ListParagraph"/>
        <w:numPr>
          <w:ilvl w:val="0"/>
          <w:numId w:val="9"/>
        </w:numPr>
        <w:spacing w:line="480" w:lineRule="auto"/>
      </w:pPr>
      <w:proofErr w:type="spellStart"/>
      <w:r>
        <w:t>Alat</w:t>
      </w:r>
      <w:proofErr w:type="spellEnd"/>
      <w:r>
        <w:t xml:space="preserve"> oral </w:t>
      </w:r>
      <w:proofErr w:type="spellStart"/>
      <w:r>
        <w:t>diagnostik</w:t>
      </w:r>
      <w:proofErr w:type="spellEnd"/>
    </w:p>
    <w:p w:rsidR="003C2989" w:rsidRDefault="003C2989" w:rsidP="003C2989">
      <w:pPr>
        <w:pStyle w:val="ListParagraph"/>
        <w:numPr>
          <w:ilvl w:val="0"/>
          <w:numId w:val="9"/>
        </w:numPr>
        <w:spacing w:line="480" w:lineRule="auto"/>
      </w:pPr>
      <w:r>
        <w:t xml:space="preserve">Air </w:t>
      </w:r>
      <w:proofErr w:type="spellStart"/>
      <w:r>
        <w:t>gelas</w:t>
      </w:r>
      <w:proofErr w:type="spellEnd"/>
      <w:r>
        <w:t xml:space="preserve"> </w:t>
      </w:r>
    </w:p>
    <w:p w:rsidR="003C2989" w:rsidRDefault="003C2989" w:rsidP="003C2989">
      <w:pPr>
        <w:pStyle w:val="ListParagraph"/>
        <w:numPr>
          <w:ilvl w:val="0"/>
          <w:numId w:val="9"/>
        </w:numPr>
        <w:spacing w:line="480" w:lineRule="auto"/>
      </w:pPr>
      <w:proofErr w:type="spellStart"/>
      <w:r>
        <w:t>Alat</w:t>
      </w:r>
      <w:proofErr w:type="spellEnd"/>
      <w:r>
        <w:t xml:space="preserve"> </w:t>
      </w:r>
      <w:proofErr w:type="spellStart"/>
      <w:r>
        <w:t>tulis</w:t>
      </w:r>
      <w:proofErr w:type="spellEnd"/>
    </w:p>
    <w:p w:rsidR="003C2989" w:rsidRDefault="003C2989" w:rsidP="003C2989">
      <w:pPr>
        <w:pStyle w:val="ListParagraph"/>
        <w:numPr>
          <w:ilvl w:val="0"/>
          <w:numId w:val="9"/>
        </w:numPr>
        <w:spacing w:line="480" w:lineRule="auto"/>
        <w:rPr>
          <w:i/>
          <w:iCs/>
        </w:rPr>
      </w:pPr>
      <w:proofErr w:type="spellStart"/>
      <w:r w:rsidRPr="00EC5FA7">
        <w:rPr>
          <w:i/>
          <w:iCs/>
        </w:rPr>
        <w:t>Handphone</w:t>
      </w:r>
      <w:proofErr w:type="spellEnd"/>
    </w:p>
    <w:p w:rsidR="003C2989" w:rsidRPr="00175CE2" w:rsidRDefault="003C2989" w:rsidP="003C2989">
      <w:pPr>
        <w:pStyle w:val="ListParagraph"/>
        <w:numPr>
          <w:ilvl w:val="0"/>
          <w:numId w:val="9"/>
        </w:numPr>
        <w:spacing w:line="480" w:lineRule="auto"/>
        <w:rPr>
          <w:i/>
          <w:iCs/>
        </w:rPr>
      </w:pPr>
      <w:proofErr w:type="spellStart"/>
      <w:r>
        <w:t>Lembar</w:t>
      </w:r>
      <w:proofErr w:type="spellEnd"/>
      <w:r>
        <w:t xml:space="preserve"> </w:t>
      </w:r>
      <w:proofErr w:type="spellStart"/>
      <w:r>
        <w:t>pemeriksaan</w:t>
      </w:r>
      <w:proofErr w:type="spellEnd"/>
    </w:p>
    <w:p w:rsidR="003C2989" w:rsidRDefault="003C2989" w:rsidP="003C2989">
      <w:pPr>
        <w:pStyle w:val="Heading2"/>
        <w:numPr>
          <w:ilvl w:val="0"/>
          <w:numId w:val="2"/>
        </w:numPr>
        <w:spacing w:line="480" w:lineRule="auto"/>
        <w:ind w:left="426" w:hanging="42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8" w:name="_Toc96504980"/>
      <w:proofErr w:type="spellStart"/>
      <w:r w:rsidRPr="006509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Pengumpulan</w:t>
      </w:r>
      <w:proofErr w:type="spellEnd"/>
      <w:r w:rsidRPr="006509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Data</w:t>
      </w:r>
      <w:bookmarkEnd w:id="8"/>
    </w:p>
    <w:p w:rsidR="003C2989" w:rsidRPr="00AF7471" w:rsidRDefault="003C2989" w:rsidP="003C2989">
      <w:pPr>
        <w:spacing w:line="480" w:lineRule="auto"/>
        <w:ind w:left="426" w:firstLine="850"/>
        <w:jc w:val="both"/>
        <w:rPr>
          <w:lang w:val="en-US"/>
        </w:rPr>
      </w:pPr>
      <w:proofErr w:type="spellStart"/>
      <w:r w:rsidRPr="0089794A">
        <w:rPr>
          <w:lang w:val="en-US"/>
        </w:rPr>
        <w:t>Metode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pengumpulan</w:t>
      </w:r>
      <w:proofErr w:type="spellEnd"/>
      <w:r w:rsidRPr="0089794A">
        <w:rPr>
          <w:lang w:val="en-US"/>
        </w:rPr>
        <w:t xml:space="preserve"> data yang </w:t>
      </w:r>
      <w:proofErr w:type="spellStart"/>
      <w:r w:rsidRPr="0089794A">
        <w:rPr>
          <w:lang w:val="en-US"/>
        </w:rPr>
        <w:t>digunakan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dalam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penelitian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ini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adalah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dengan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kuesioner</w:t>
      </w:r>
      <w:proofErr w:type="spellEnd"/>
      <w:r w:rsidRPr="0089794A">
        <w:rPr>
          <w:lang w:val="en-US"/>
        </w:rPr>
        <w:t xml:space="preserve"> (</w:t>
      </w:r>
      <w:proofErr w:type="spellStart"/>
      <w:r w:rsidRPr="0089794A">
        <w:rPr>
          <w:lang w:val="en-US"/>
        </w:rPr>
        <w:t>angket</w:t>
      </w:r>
      <w:proofErr w:type="spellEnd"/>
      <w:r w:rsidRPr="0089794A">
        <w:rPr>
          <w:lang w:val="en-US"/>
        </w:rPr>
        <w:t xml:space="preserve">). </w:t>
      </w:r>
      <w:proofErr w:type="spellStart"/>
      <w:r w:rsidRPr="0089794A">
        <w:rPr>
          <w:lang w:val="en-US"/>
        </w:rPr>
        <w:t>Menurut</w:t>
      </w:r>
      <w:proofErr w:type="spellEnd"/>
      <w:r w:rsidRPr="0089794A">
        <w:rPr>
          <w:lang w:val="en-US"/>
        </w:rPr>
        <w:t xml:space="preserve"> </w:t>
      </w:r>
      <w:proofErr w:type="spellStart"/>
      <w:r>
        <w:rPr>
          <w:lang w:val="en-US"/>
        </w:rPr>
        <w:t>A</w:t>
      </w:r>
      <w:r w:rsidRPr="0089794A">
        <w:rPr>
          <w:lang w:val="en-US"/>
        </w:rPr>
        <w:t>riku</w:t>
      </w:r>
      <w:r>
        <w:rPr>
          <w:lang w:val="en-US"/>
        </w:rPr>
        <w:t>n</w:t>
      </w:r>
      <w:r w:rsidRPr="0089794A">
        <w:rPr>
          <w:lang w:val="en-US"/>
        </w:rPr>
        <w:t>to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dalam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Najah</w:t>
      </w:r>
      <w:proofErr w:type="spellEnd"/>
      <w:r w:rsidRPr="0089794A">
        <w:rPr>
          <w:lang w:val="en-US"/>
        </w:rPr>
        <w:t xml:space="preserve"> (2015) </w:t>
      </w:r>
      <w:proofErr w:type="spellStart"/>
      <w:r w:rsidRPr="0089794A">
        <w:rPr>
          <w:lang w:val="en-US"/>
        </w:rPr>
        <w:t>kuesioner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merupakan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sejumlah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pertanyaan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tertulis</w:t>
      </w:r>
      <w:proofErr w:type="spellEnd"/>
      <w:r w:rsidRPr="0089794A">
        <w:rPr>
          <w:lang w:val="en-US"/>
        </w:rPr>
        <w:t xml:space="preserve"> yang </w:t>
      </w:r>
      <w:proofErr w:type="spellStart"/>
      <w:r w:rsidRPr="0089794A">
        <w:rPr>
          <w:lang w:val="en-US"/>
        </w:rPr>
        <w:t>digunakan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dengan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tujuan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mendapatkan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informasi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dari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responden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dalam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arti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laporan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pribadinya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at</w:t>
      </w:r>
      <w:r>
        <w:rPr>
          <w:lang w:val="en-US"/>
        </w:rPr>
        <w:t>au</w:t>
      </w:r>
      <w:proofErr w:type="spellEnd"/>
      <w:r>
        <w:rPr>
          <w:lang w:val="en-US"/>
        </w:rPr>
        <w:t xml:space="preserve"> </w:t>
      </w:r>
      <w:proofErr w:type="spellStart"/>
      <w:r w:rsidRPr="0089794A">
        <w:rPr>
          <w:lang w:val="en-US"/>
        </w:rPr>
        <w:t>hal</w:t>
      </w:r>
      <w:proofErr w:type="spellEnd"/>
      <w:r w:rsidRPr="0089794A">
        <w:rPr>
          <w:lang w:val="en-US"/>
        </w:rPr>
        <w:t xml:space="preserve"> lain yang </w:t>
      </w:r>
      <w:proofErr w:type="spellStart"/>
      <w:r w:rsidRPr="0089794A">
        <w:rPr>
          <w:lang w:val="en-US"/>
        </w:rPr>
        <w:t>belum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diketahui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oleh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responden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tersebut</w:t>
      </w:r>
      <w:proofErr w:type="spellEnd"/>
      <w:r w:rsidRPr="0089794A">
        <w:rPr>
          <w:lang w:val="en-US"/>
        </w:rPr>
        <w:t xml:space="preserve">. </w:t>
      </w:r>
      <w:proofErr w:type="spellStart"/>
      <w:r w:rsidRPr="0089794A">
        <w:rPr>
          <w:lang w:val="en-US"/>
        </w:rPr>
        <w:t>Kuesioner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dibagi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menjadi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dua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jenis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yaitu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kuesioner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terbuka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dan</w:t>
      </w:r>
      <w:proofErr w:type="spellEnd"/>
      <w:r w:rsidRPr="0089794A">
        <w:rPr>
          <w:lang w:val="en-US"/>
        </w:rPr>
        <w:t xml:space="preserve"> </w:t>
      </w:r>
      <w:proofErr w:type="spellStart"/>
      <w:r w:rsidRPr="0089794A">
        <w:rPr>
          <w:lang w:val="en-US"/>
        </w:rPr>
        <w:t>tertutup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fldChar w:fldCharType="begin" w:fldLock="1"/>
      </w:r>
      <w:r>
        <w:rPr>
          <w:lang w:val="en-US"/>
        </w:rPr>
        <w:instrText>ADDIN CSL_CITATION {"citationItems":[{"id":"ITEM-1","itemData":{"author":[{"dropping-particle":"","family":"Najah","given":"N. A.","non-dropping-particle":"","parse-names":false,"suffix":""}],"id":"ITEM-1","issued":{"date-parts":[["2015"]]},"publisher":"UIN Maulana Malik Ibrahim","title":"Hubungan Dukungan Sosial Dengan Tingkat Stres Di Sekolah Pada Siswa Akselerasi MAN Denanyar Jombang","type":"thesis"},"uris":["http://www.mendeley.com/documents/?uuid=c6554cbf-246d-44c4-890f-7b0815a66e30"]}],"mendeley":{"formattedCitation":"(Najah, 2015)","plainTextFormattedCitation":"(Najah, 2015)","previouslyFormattedCitation":"(Najah, 2015)"},"properties":{"noteIndex":0},"schema":"https://github.com/citation-style-language/schema/raw/master/csl-citation.json"}</w:instrText>
      </w:r>
      <w:r>
        <w:rPr>
          <w:lang w:val="en-US"/>
        </w:rPr>
        <w:fldChar w:fldCharType="separate"/>
      </w:r>
      <w:r w:rsidRPr="001E01F0">
        <w:rPr>
          <w:noProof/>
          <w:lang w:val="en-US"/>
        </w:rPr>
        <w:t>(Najah, 2015)</w:t>
      </w:r>
      <w:r>
        <w:rPr>
          <w:lang w:val="en-US"/>
        </w:rPr>
        <w:fldChar w:fldCharType="end"/>
      </w:r>
      <w:r>
        <w:rPr>
          <w:lang w:val="en-US"/>
        </w:rPr>
        <w:t>.</w:t>
      </w:r>
    </w:p>
    <w:p w:rsidR="003C2989" w:rsidRPr="00BD6324" w:rsidRDefault="003C2989" w:rsidP="003C2989">
      <w:pPr>
        <w:pStyle w:val="ListParagraph"/>
        <w:numPr>
          <w:ilvl w:val="0"/>
          <w:numId w:val="10"/>
        </w:numPr>
        <w:spacing w:after="160" w:line="480" w:lineRule="auto"/>
        <w:jc w:val="both"/>
        <w:rPr>
          <w:rStyle w:val="Heading3Char"/>
          <w:color w:val="000000" w:themeColor="text1"/>
        </w:rPr>
      </w:pPr>
      <w:bookmarkStart w:id="9" w:name="_Toc96504981"/>
      <w:r w:rsidRPr="00BD6324">
        <w:rPr>
          <w:rStyle w:val="Heading3Char"/>
          <w:color w:val="000000" w:themeColor="text1"/>
        </w:rPr>
        <w:t>Data Primer</w:t>
      </w:r>
      <w:bookmarkEnd w:id="9"/>
      <w:r w:rsidRPr="00BD6324">
        <w:rPr>
          <w:rStyle w:val="Heading3Char"/>
          <w:color w:val="000000" w:themeColor="text1"/>
        </w:rPr>
        <w:t xml:space="preserve"> </w:t>
      </w:r>
    </w:p>
    <w:p w:rsidR="003C2989" w:rsidRDefault="003C2989" w:rsidP="003C2989">
      <w:pPr>
        <w:spacing w:after="160" w:line="480" w:lineRule="auto"/>
        <w:ind w:left="709"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Data primer </w:t>
      </w:r>
      <w:proofErr w:type="spellStart"/>
      <w:r>
        <w:rPr>
          <w:color w:val="000000" w:themeColor="text1"/>
        </w:rPr>
        <w:t>merupakan</w:t>
      </w:r>
      <w:proofErr w:type="spellEnd"/>
      <w:r>
        <w:rPr>
          <w:color w:val="000000" w:themeColor="text1"/>
        </w:rPr>
        <w:t xml:space="preserve"> data </w:t>
      </w:r>
      <w:proofErr w:type="spellStart"/>
      <w:r>
        <w:rPr>
          <w:color w:val="000000" w:themeColor="text1"/>
        </w:rPr>
        <w:t>pokok</w:t>
      </w:r>
      <w:proofErr w:type="spellEnd"/>
      <w:r>
        <w:rPr>
          <w:color w:val="000000" w:themeColor="text1"/>
        </w:rPr>
        <w:t xml:space="preserve"> yang </w:t>
      </w:r>
      <w:proofErr w:type="spellStart"/>
      <w:r>
        <w:rPr>
          <w:color w:val="000000" w:themeColor="text1"/>
        </w:rPr>
        <w:t>digunakan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dalam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penelitian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</w:rPr>
        <w:fldChar w:fldCharType="begin" w:fldLock="1"/>
      </w:r>
      <w:r>
        <w:rPr>
          <w:color w:val="000000" w:themeColor="text1"/>
        </w:rPr>
        <w:instrText>ADDIN CSL_CITATION {"citationItems":[{"id":"ITEM-1","itemData":{"author":[{"dropping-particle":"","family":"Syafnidawaty","given":"","non-dropping-particle":"","parse-names":false,"suffix":""}],"id":"ITEM-1","issued":{"date-parts":[["2020"]]},"title":"Data Primer","type":"webpage"},"uris":["http://www.mendeley.com/documents/?uuid=eb18dddf-9a49-42e8-845f-92a91cc806ef"]}],"mendeley":{"formattedCitation":"(Syafnidawaty, 2020)","plainTextFormattedCitation":"(Syafnidawaty, 2020)","previouslyFormattedCitation":"(Syafnidawaty, 2020)"},"properties":{"noteIndex":0},"schema":"https://github.com/citation-style-language/schema/raw/master/csl-citation.json"}</w:instrText>
      </w:r>
      <w:r>
        <w:rPr>
          <w:color w:val="000000" w:themeColor="text1"/>
        </w:rPr>
        <w:fldChar w:fldCharType="separate"/>
      </w:r>
      <w:r w:rsidRPr="00050AC0">
        <w:rPr>
          <w:noProof/>
          <w:color w:val="000000" w:themeColor="text1"/>
        </w:rPr>
        <w:t>(Syafnidawaty, 2020)</w:t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Berdasarkan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hasil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instrumen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penelitian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meliputi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lembar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pemeriksaan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indeks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diskolorisasi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gigi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lembar</w:t>
      </w:r>
      <w:proofErr w:type="spellEnd"/>
      <w:r>
        <w:rPr>
          <w:color w:val="000000" w:themeColor="text1"/>
        </w:rPr>
        <w:t xml:space="preserve"> </w:t>
      </w:r>
      <w:r w:rsidRPr="00050AC0">
        <w:rPr>
          <w:i/>
          <w:iCs/>
          <w:color w:val="000000" w:themeColor="text1"/>
        </w:rPr>
        <w:t>checklist</w:t>
      </w:r>
      <w:r>
        <w:rPr>
          <w:color w:val="000000" w:themeColor="text1"/>
        </w:rPr>
        <w:t xml:space="preserve"> </w:t>
      </w:r>
      <w:proofErr w:type="spellStart"/>
      <w:proofErr w:type="gramStart"/>
      <w:r>
        <w:rPr>
          <w:color w:val="000000" w:themeColor="text1"/>
        </w:rPr>
        <w:t>tentang</w:t>
      </w:r>
      <w:proofErr w:type="spellEnd"/>
      <w:r>
        <w:rPr>
          <w:color w:val="000000" w:themeColor="text1"/>
        </w:rPr>
        <w:t xml:space="preserve">  </w:t>
      </w:r>
      <w:proofErr w:type="spellStart"/>
      <w:r>
        <w:rPr>
          <w:color w:val="000000" w:themeColor="text1"/>
        </w:rPr>
        <w:t>mengonsumsi</w:t>
      </w:r>
      <w:proofErr w:type="spellEnd"/>
      <w:proofErr w:type="gramEnd"/>
      <w:r>
        <w:rPr>
          <w:color w:val="000000" w:themeColor="text1"/>
        </w:rPr>
        <w:t xml:space="preserve"> kopi.</w:t>
      </w:r>
    </w:p>
    <w:p w:rsidR="003C2989" w:rsidRPr="00BD6324" w:rsidRDefault="003C2989" w:rsidP="003C2989">
      <w:pPr>
        <w:pStyle w:val="Heading3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bookmarkStart w:id="10" w:name="_Toc96504982"/>
      <w:r w:rsidRPr="00BD6324">
        <w:rPr>
          <w:rFonts w:ascii="Times New Roman" w:hAnsi="Times New Roman" w:cs="Times New Roman"/>
          <w:color w:val="000000" w:themeColor="text1"/>
        </w:rPr>
        <w:t xml:space="preserve">Data </w:t>
      </w:r>
      <w:proofErr w:type="spellStart"/>
      <w:r w:rsidRPr="00BD6324">
        <w:rPr>
          <w:rFonts w:ascii="Times New Roman" w:hAnsi="Times New Roman" w:cs="Times New Roman"/>
          <w:color w:val="000000" w:themeColor="text1"/>
        </w:rPr>
        <w:t>Sekunder</w:t>
      </w:r>
      <w:bookmarkEnd w:id="10"/>
      <w:proofErr w:type="spellEnd"/>
    </w:p>
    <w:p w:rsidR="003C2989" w:rsidRDefault="003C2989" w:rsidP="003C2989">
      <w:pPr>
        <w:spacing w:after="160" w:line="480" w:lineRule="auto"/>
        <w:ind w:left="709"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Data </w:t>
      </w:r>
      <w:proofErr w:type="spellStart"/>
      <w:r>
        <w:rPr>
          <w:color w:val="000000" w:themeColor="text1"/>
        </w:rPr>
        <w:t>sekunder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adalah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sumber</w:t>
      </w:r>
      <w:proofErr w:type="spellEnd"/>
      <w:r>
        <w:rPr>
          <w:color w:val="000000" w:themeColor="text1"/>
        </w:rPr>
        <w:t xml:space="preserve"> data </w:t>
      </w:r>
      <w:proofErr w:type="spellStart"/>
      <w:r>
        <w:rPr>
          <w:color w:val="000000" w:themeColor="text1"/>
        </w:rPr>
        <w:t>penelitian</w:t>
      </w:r>
      <w:proofErr w:type="spellEnd"/>
      <w:r>
        <w:rPr>
          <w:color w:val="000000" w:themeColor="text1"/>
        </w:rPr>
        <w:t xml:space="preserve"> yang </w:t>
      </w:r>
      <w:proofErr w:type="spellStart"/>
      <w:r>
        <w:rPr>
          <w:color w:val="000000" w:themeColor="text1"/>
        </w:rPr>
        <w:t>diperoleh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peneliti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secara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tidak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langsung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melalui</w:t>
      </w:r>
      <w:proofErr w:type="spellEnd"/>
      <w:r>
        <w:rPr>
          <w:color w:val="000000" w:themeColor="text1"/>
        </w:rPr>
        <w:t xml:space="preserve"> media </w:t>
      </w:r>
      <w:proofErr w:type="spellStart"/>
      <w:r>
        <w:rPr>
          <w:color w:val="000000" w:themeColor="text1"/>
        </w:rPr>
        <w:t>perantara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</w:rPr>
        <w:fldChar w:fldCharType="begin" w:fldLock="1"/>
      </w:r>
      <w:r>
        <w:rPr>
          <w:color w:val="000000" w:themeColor="text1"/>
        </w:rPr>
        <w:instrText>ADDIN CSL_CITATION {"citationItems":[{"id":"ITEM-1","itemData":{"author":[{"dropping-particle":"","family":"Syafnidawaty","given":"","non-dropping-particle":"","parse-names":false,"suffix":""}],"id":"ITEM-1","issued":{"date-parts":[["2020"]]},"title":"Data Primer","type":"webpage"},"uris":["http://www.mendeley.com/documents/?uuid=eb18dddf-9a49-42e8-845f-92a91cc806ef"]}],"mendeley":{"formattedCitation":"(Syafnidawaty, 2020)","plainTextFormattedCitation":"(Syafnidawaty, 2020)","previouslyFormattedCitation":"(Syafnidawaty, 2020)"},"properties":{"noteIndex":0},"schema":"https://github.com/citation-style-language/schema/raw/master/csl-citation.json"}</w:instrText>
      </w:r>
      <w:r>
        <w:rPr>
          <w:color w:val="000000" w:themeColor="text1"/>
        </w:rPr>
        <w:fldChar w:fldCharType="separate"/>
      </w:r>
      <w:r w:rsidRPr="000632B1">
        <w:rPr>
          <w:noProof/>
          <w:color w:val="000000" w:themeColor="text1"/>
        </w:rPr>
        <w:t>(Syafnidawaty, 2020)</w:t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. Data </w:t>
      </w:r>
      <w:proofErr w:type="spellStart"/>
      <w:r>
        <w:rPr>
          <w:color w:val="000000" w:themeColor="text1"/>
        </w:rPr>
        <w:t>sekunder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diambil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dari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buku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jurnal</w:t>
      </w:r>
      <w:proofErr w:type="spellEnd"/>
      <w:r>
        <w:rPr>
          <w:color w:val="000000" w:themeColor="text1"/>
        </w:rPr>
        <w:t xml:space="preserve"> yang </w:t>
      </w:r>
      <w:proofErr w:type="spellStart"/>
      <w:r>
        <w:rPr>
          <w:color w:val="000000" w:themeColor="text1"/>
        </w:rPr>
        <w:t>berkaitan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dengan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judul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penelitian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penulis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Sedangkan</w:t>
      </w:r>
      <w:proofErr w:type="spellEnd"/>
      <w:r>
        <w:rPr>
          <w:color w:val="000000" w:themeColor="text1"/>
        </w:rPr>
        <w:t xml:space="preserve"> data lain yang </w:t>
      </w:r>
      <w:proofErr w:type="spellStart"/>
      <w:r>
        <w:rPr>
          <w:color w:val="000000" w:themeColor="text1"/>
        </w:rPr>
        <w:t>didapatkan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bagian</w:t>
      </w:r>
      <w:proofErr w:type="spellEnd"/>
      <w:r>
        <w:rPr>
          <w:color w:val="000000" w:themeColor="text1"/>
        </w:rPr>
        <w:t xml:space="preserve"> unit </w:t>
      </w:r>
      <w:proofErr w:type="spellStart"/>
      <w:r>
        <w:rPr>
          <w:color w:val="000000" w:themeColor="text1"/>
        </w:rPr>
        <w:t>terdiri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dari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profil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wilayah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Cilincing</w:t>
      </w:r>
      <w:proofErr w:type="spellEnd"/>
      <w:r>
        <w:rPr>
          <w:color w:val="000000" w:themeColor="text1"/>
        </w:rPr>
        <w:t xml:space="preserve"> Jakarta Utara </w:t>
      </w:r>
      <w:proofErr w:type="spellStart"/>
      <w:r>
        <w:rPr>
          <w:color w:val="000000" w:themeColor="text1"/>
        </w:rPr>
        <w:t>dan</w:t>
      </w:r>
      <w:proofErr w:type="spellEnd"/>
      <w:r>
        <w:rPr>
          <w:color w:val="000000" w:themeColor="text1"/>
        </w:rPr>
        <w:t xml:space="preserve"> data </w:t>
      </w:r>
      <w:proofErr w:type="spellStart"/>
      <w:r>
        <w:rPr>
          <w:color w:val="000000" w:themeColor="text1"/>
        </w:rPr>
        <w:t>masyarakat</w:t>
      </w:r>
      <w:proofErr w:type="spellEnd"/>
    </w:p>
    <w:p w:rsidR="003C2989" w:rsidRPr="0065092A" w:rsidRDefault="003C2989" w:rsidP="003C2989">
      <w:pPr>
        <w:pStyle w:val="Heading2"/>
        <w:numPr>
          <w:ilvl w:val="0"/>
          <w:numId w:val="2"/>
        </w:numPr>
        <w:spacing w:line="480" w:lineRule="auto"/>
        <w:ind w:left="426" w:hanging="42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1" w:name="_Toc96504983"/>
      <w:proofErr w:type="spellStart"/>
      <w:r w:rsidRPr="006509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Pengolahan</w:t>
      </w:r>
      <w:proofErr w:type="spellEnd"/>
      <w:r w:rsidRPr="006509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Data</w:t>
      </w:r>
      <w:bookmarkEnd w:id="11"/>
    </w:p>
    <w:p w:rsidR="003C2989" w:rsidRDefault="003C2989" w:rsidP="003C2989">
      <w:pPr>
        <w:spacing w:line="480" w:lineRule="auto"/>
        <w:ind w:left="425" w:firstLine="1134"/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Metode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pengolahan</w:t>
      </w:r>
      <w:proofErr w:type="spellEnd"/>
      <w:r>
        <w:rPr>
          <w:color w:val="000000" w:themeColor="text1"/>
        </w:rPr>
        <w:t xml:space="preserve"> data </w:t>
      </w:r>
      <w:proofErr w:type="spellStart"/>
      <w:r>
        <w:rPr>
          <w:color w:val="000000" w:themeColor="text1"/>
        </w:rPr>
        <w:t>dalam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sebuah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penelitian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dimaksudkan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untuk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memudahkan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pemahaman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atas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hasil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suatu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penelititan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Teknik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pengumpulan</w:t>
      </w:r>
      <w:proofErr w:type="spellEnd"/>
      <w:r>
        <w:rPr>
          <w:color w:val="000000" w:themeColor="text1"/>
        </w:rPr>
        <w:t xml:space="preserve"> data </w:t>
      </w:r>
      <w:proofErr w:type="spellStart"/>
      <w:r>
        <w:rPr>
          <w:color w:val="000000" w:themeColor="text1"/>
        </w:rPr>
        <w:t>adalah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langkah</w:t>
      </w:r>
      <w:proofErr w:type="spellEnd"/>
      <w:r>
        <w:rPr>
          <w:color w:val="000000" w:themeColor="text1"/>
        </w:rPr>
        <w:t xml:space="preserve"> yang </w:t>
      </w:r>
      <w:proofErr w:type="spellStart"/>
      <w:r>
        <w:rPr>
          <w:color w:val="000000" w:themeColor="text1"/>
        </w:rPr>
        <w:t>dilakukan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dalam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penelitian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dengan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tujuan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mendapatkan</w:t>
      </w:r>
      <w:proofErr w:type="spellEnd"/>
      <w:r>
        <w:rPr>
          <w:color w:val="000000" w:themeColor="text1"/>
        </w:rPr>
        <w:t xml:space="preserve"> data. </w:t>
      </w:r>
      <w:proofErr w:type="spellStart"/>
      <w:r>
        <w:rPr>
          <w:color w:val="000000" w:themeColor="text1"/>
        </w:rPr>
        <w:t>Teknik</w:t>
      </w:r>
      <w:proofErr w:type="spellEnd"/>
      <w:r>
        <w:rPr>
          <w:color w:val="000000" w:themeColor="text1"/>
        </w:rPr>
        <w:t xml:space="preserve"> yang </w:t>
      </w:r>
      <w:proofErr w:type="spellStart"/>
      <w:r>
        <w:rPr>
          <w:color w:val="000000" w:themeColor="text1"/>
        </w:rPr>
        <w:t>digunakan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dalam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penelititan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ini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yaitu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dengan</w:t>
      </w:r>
      <w:proofErr w:type="spellEnd"/>
      <w:r>
        <w:rPr>
          <w:color w:val="000000" w:themeColor="text1"/>
        </w:rPr>
        <w:t xml:space="preserve"> </w:t>
      </w:r>
      <w:proofErr w:type="spellStart"/>
      <w:proofErr w:type="gramStart"/>
      <w:r>
        <w:rPr>
          <w:color w:val="000000" w:themeColor="text1"/>
        </w:rPr>
        <w:t>cara</w:t>
      </w:r>
      <w:proofErr w:type="spellEnd"/>
      <w:proofErr w:type="gram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angket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dokumentasi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Tahap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pengolahan</w:t>
      </w:r>
      <w:proofErr w:type="spellEnd"/>
      <w:r>
        <w:rPr>
          <w:color w:val="000000" w:themeColor="text1"/>
        </w:rPr>
        <w:t xml:space="preserve"> data </w:t>
      </w:r>
      <w:proofErr w:type="spellStart"/>
      <w:r>
        <w:rPr>
          <w:color w:val="000000" w:themeColor="text1"/>
        </w:rPr>
        <w:t>dalam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penelitian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ini</w:t>
      </w:r>
      <w:proofErr w:type="spellEnd"/>
      <w:r>
        <w:rPr>
          <w:color w:val="000000" w:themeColor="text1"/>
        </w:rPr>
        <w:t xml:space="preserve"> </w:t>
      </w:r>
      <w:proofErr w:type="spellStart"/>
      <w:proofErr w:type="gramStart"/>
      <w:r>
        <w:rPr>
          <w:color w:val="000000" w:themeColor="text1"/>
        </w:rPr>
        <w:t>meliputi</w:t>
      </w:r>
      <w:proofErr w:type="spellEnd"/>
      <w:r>
        <w:rPr>
          <w:color w:val="000000" w:themeColor="text1"/>
        </w:rPr>
        <w:t xml:space="preserve"> :</w:t>
      </w:r>
      <w:proofErr w:type="gramEnd"/>
    </w:p>
    <w:p w:rsidR="003C2989" w:rsidRPr="00A67125" w:rsidRDefault="003C2989" w:rsidP="003C2989">
      <w:pPr>
        <w:pStyle w:val="Heading3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bookmarkStart w:id="12" w:name="_Toc96504984"/>
      <w:r w:rsidRPr="00AF46D9">
        <w:rPr>
          <w:rFonts w:ascii="Times New Roman" w:hAnsi="Times New Roman" w:cs="Times New Roman"/>
          <w:color w:val="000000" w:themeColor="text1"/>
        </w:rPr>
        <w:lastRenderedPageBreak/>
        <w:t>Editing</w:t>
      </w:r>
      <w:bookmarkEnd w:id="12"/>
      <w:r w:rsidRPr="00A67125">
        <w:rPr>
          <w:rFonts w:ascii="Times New Roman" w:hAnsi="Times New Roman" w:cs="Times New Roman"/>
          <w:color w:val="000000" w:themeColor="text1"/>
        </w:rPr>
        <w:t xml:space="preserve"> </w:t>
      </w:r>
    </w:p>
    <w:p w:rsidR="003C2989" w:rsidRDefault="003C2989" w:rsidP="003C2989">
      <w:pPr>
        <w:spacing w:line="480" w:lineRule="auto"/>
        <w:ind w:left="709" w:firstLine="567"/>
        <w:jc w:val="both"/>
        <w:rPr>
          <w:color w:val="000000" w:themeColor="text1"/>
        </w:rPr>
      </w:pPr>
      <w:r w:rsidRPr="00AF46D9">
        <w:rPr>
          <w:color w:val="000000" w:themeColor="text1"/>
        </w:rPr>
        <w:t xml:space="preserve">Editing </w:t>
      </w:r>
      <w:proofErr w:type="spellStart"/>
      <w:r w:rsidRPr="00AF46D9">
        <w:rPr>
          <w:color w:val="000000" w:themeColor="text1"/>
        </w:rPr>
        <w:t>adalah</w:t>
      </w:r>
      <w:proofErr w:type="spellEnd"/>
      <w:r w:rsidRPr="00AF46D9">
        <w:rPr>
          <w:color w:val="000000" w:themeColor="text1"/>
        </w:rPr>
        <w:t xml:space="preserve"> </w:t>
      </w:r>
      <w:proofErr w:type="spellStart"/>
      <w:r w:rsidRPr="00AF46D9">
        <w:rPr>
          <w:color w:val="000000" w:themeColor="text1"/>
        </w:rPr>
        <w:t>pengecekan</w:t>
      </w:r>
      <w:proofErr w:type="spellEnd"/>
      <w:r w:rsidRPr="00AF46D9">
        <w:rPr>
          <w:color w:val="000000" w:themeColor="text1"/>
        </w:rPr>
        <w:t xml:space="preserve"> </w:t>
      </w:r>
      <w:proofErr w:type="spellStart"/>
      <w:r w:rsidRPr="00AF46D9">
        <w:rPr>
          <w:color w:val="000000" w:themeColor="text1"/>
        </w:rPr>
        <w:t>kembali</w:t>
      </w:r>
      <w:proofErr w:type="spellEnd"/>
      <w:r w:rsidRPr="00AF46D9">
        <w:rPr>
          <w:color w:val="000000" w:themeColor="text1"/>
        </w:rPr>
        <w:t xml:space="preserve"> data yang </w:t>
      </w:r>
      <w:proofErr w:type="spellStart"/>
      <w:r w:rsidRPr="00AF46D9">
        <w:rPr>
          <w:color w:val="000000" w:themeColor="text1"/>
        </w:rPr>
        <w:t>telah</w:t>
      </w:r>
      <w:proofErr w:type="spellEnd"/>
      <w:r w:rsidRPr="00AF46D9">
        <w:rPr>
          <w:color w:val="000000" w:themeColor="text1"/>
        </w:rPr>
        <w:t xml:space="preserve"> </w:t>
      </w:r>
      <w:proofErr w:type="spellStart"/>
      <w:r w:rsidRPr="00AF46D9">
        <w:rPr>
          <w:color w:val="000000" w:themeColor="text1"/>
        </w:rPr>
        <w:t>terkumpul</w:t>
      </w:r>
      <w:proofErr w:type="spellEnd"/>
      <w:r w:rsidRPr="00AF46D9">
        <w:rPr>
          <w:color w:val="000000" w:themeColor="text1"/>
        </w:rPr>
        <w:t xml:space="preserve"> </w:t>
      </w:r>
      <w:proofErr w:type="spellStart"/>
      <w:r w:rsidRPr="00AF46D9">
        <w:rPr>
          <w:color w:val="000000" w:themeColor="text1"/>
        </w:rPr>
        <w:t>untuk</w:t>
      </w:r>
      <w:proofErr w:type="spellEnd"/>
      <w:r w:rsidRPr="00AF46D9">
        <w:rPr>
          <w:color w:val="000000" w:themeColor="text1"/>
        </w:rPr>
        <w:t xml:space="preserve"> </w:t>
      </w:r>
      <w:proofErr w:type="spellStart"/>
      <w:r w:rsidRPr="00AF46D9">
        <w:rPr>
          <w:color w:val="000000" w:themeColor="text1"/>
        </w:rPr>
        <w:t>mengetahui</w:t>
      </w:r>
      <w:proofErr w:type="spellEnd"/>
      <w:r w:rsidRPr="00AF46D9">
        <w:rPr>
          <w:color w:val="000000" w:themeColor="text1"/>
        </w:rPr>
        <w:t xml:space="preserve"> </w:t>
      </w:r>
      <w:proofErr w:type="spellStart"/>
      <w:r w:rsidRPr="00AF46D9">
        <w:rPr>
          <w:color w:val="000000" w:themeColor="text1"/>
        </w:rPr>
        <w:t>dan</w:t>
      </w:r>
      <w:proofErr w:type="spellEnd"/>
      <w:r w:rsidRPr="00AF46D9">
        <w:rPr>
          <w:color w:val="000000" w:themeColor="text1"/>
        </w:rPr>
        <w:t xml:space="preserve"> </w:t>
      </w:r>
      <w:proofErr w:type="spellStart"/>
      <w:r w:rsidRPr="00AF46D9">
        <w:rPr>
          <w:color w:val="000000" w:themeColor="text1"/>
        </w:rPr>
        <w:t>menilai</w:t>
      </w:r>
      <w:proofErr w:type="spellEnd"/>
      <w:r w:rsidRPr="00AF46D9">
        <w:rPr>
          <w:color w:val="000000" w:themeColor="text1"/>
        </w:rPr>
        <w:t xml:space="preserve"> </w:t>
      </w:r>
      <w:proofErr w:type="spellStart"/>
      <w:r w:rsidRPr="00AF46D9">
        <w:rPr>
          <w:color w:val="000000" w:themeColor="text1"/>
        </w:rPr>
        <w:t>sesuai</w:t>
      </w:r>
      <w:proofErr w:type="spellEnd"/>
      <w:r w:rsidRPr="00AF46D9">
        <w:rPr>
          <w:color w:val="000000" w:themeColor="text1"/>
        </w:rPr>
        <w:t xml:space="preserve"> </w:t>
      </w:r>
      <w:proofErr w:type="spellStart"/>
      <w:r w:rsidRPr="00AF46D9">
        <w:rPr>
          <w:color w:val="000000" w:themeColor="text1"/>
        </w:rPr>
        <w:t>atau</w:t>
      </w:r>
      <w:proofErr w:type="spellEnd"/>
      <w:r w:rsidRPr="00AF46D9">
        <w:rPr>
          <w:color w:val="000000" w:themeColor="text1"/>
        </w:rPr>
        <w:t xml:space="preserve"> </w:t>
      </w:r>
      <w:proofErr w:type="spellStart"/>
      <w:r w:rsidRPr="00AF46D9">
        <w:rPr>
          <w:color w:val="000000" w:themeColor="text1"/>
        </w:rPr>
        <w:t>tidaknya</w:t>
      </w:r>
      <w:proofErr w:type="spellEnd"/>
      <w:r w:rsidRPr="00AF46D9">
        <w:rPr>
          <w:color w:val="000000" w:themeColor="text1"/>
        </w:rPr>
        <w:t xml:space="preserve"> data </w:t>
      </w:r>
      <w:proofErr w:type="spellStart"/>
      <w:r w:rsidRPr="00AF46D9">
        <w:rPr>
          <w:color w:val="000000" w:themeColor="text1"/>
        </w:rPr>
        <w:t>serta</w:t>
      </w:r>
      <w:proofErr w:type="spellEnd"/>
      <w:r w:rsidRPr="00AF46D9">
        <w:rPr>
          <w:color w:val="000000" w:themeColor="text1"/>
        </w:rPr>
        <w:t xml:space="preserve"> </w:t>
      </w:r>
      <w:proofErr w:type="spellStart"/>
      <w:r w:rsidRPr="00AF46D9">
        <w:rPr>
          <w:color w:val="000000" w:themeColor="text1"/>
        </w:rPr>
        <w:t>relevansi</w:t>
      </w:r>
      <w:proofErr w:type="spellEnd"/>
      <w:r w:rsidRPr="00AF46D9">
        <w:rPr>
          <w:color w:val="000000" w:themeColor="text1"/>
        </w:rPr>
        <w:t xml:space="preserve"> data agar </w:t>
      </w:r>
      <w:proofErr w:type="spellStart"/>
      <w:r w:rsidRPr="00AF46D9">
        <w:rPr>
          <w:color w:val="000000" w:themeColor="text1"/>
        </w:rPr>
        <w:t>dapat</w:t>
      </w:r>
      <w:proofErr w:type="spellEnd"/>
      <w:r w:rsidRPr="00AF46D9">
        <w:rPr>
          <w:color w:val="000000" w:themeColor="text1"/>
        </w:rPr>
        <w:t xml:space="preserve"> </w:t>
      </w:r>
      <w:proofErr w:type="spellStart"/>
      <w:r w:rsidRPr="00AF46D9">
        <w:rPr>
          <w:color w:val="000000" w:themeColor="text1"/>
        </w:rPr>
        <w:t>diproses</w:t>
      </w:r>
      <w:proofErr w:type="spellEnd"/>
      <w:r w:rsidRPr="00AF46D9">
        <w:rPr>
          <w:color w:val="000000" w:themeColor="text1"/>
        </w:rPr>
        <w:t xml:space="preserve"> </w:t>
      </w:r>
      <w:proofErr w:type="spellStart"/>
      <w:r w:rsidRPr="00AF46D9">
        <w:rPr>
          <w:color w:val="000000" w:themeColor="text1"/>
        </w:rPr>
        <w:t>lebih</w:t>
      </w:r>
      <w:proofErr w:type="spellEnd"/>
      <w:r w:rsidRPr="00AF46D9">
        <w:rPr>
          <w:color w:val="000000" w:themeColor="text1"/>
        </w:rPr>
        <w:t xml:space="preserve"> </w:t>
      </w:r>
      <w:proofErr w:type="spellStart"/>
      <w:r w:rsidRPr="00AF46D9">
        <w:rPr>
          <w:color w:val="000000" w:themeColor="text1"/>
        </w:rPr>
        <w:t>lanjut</w:t>
      </w:r>
      <w:proofErr w:type="spellEnd"/>
      <w:r w:rsidRPr="00AF46D9">
        <w:rPr>
          <w:color w:val="000000" w:themeColor="text1"/>
        </w:rPr>
        <w:t>.</w:t>
      </w:r>
    </w:p>
    <w:p w:rsidR="003C2989" w:rsidRPr="00AF46D9" w:rsidRDefault="003C2989" w:rsidP="003C2989">
      <w:pPr>
        <w:pStyle w:val="Heading3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bookmarkStart w:id="13" w:name="_Toc96504985"/>
      <w:r w:rsidRPr="00AF46D9">
        <w:rPr>
          <w:rFonts w:ascii="Times New Roman" w:hAnsi="Times New Roman" w:cs="Times New Roman"/>
          <w:color w:val="000000" w:themeColor="text1"/>
        </w:rPr>
        <w:t>Coding</w:t>
      </w:r>
      <w:bookmarkEnd w:id="13"/>
    </w:p>
    <w:p w:rsidR="003C2989" w:rsidRDefault="003C2989" w:rsidP="003C2989">
      <w:pPr>
        <w:spacing w:line="480" w:lineRule="auto"/>
        <w:ind w:left="709" w:firstLine="567"/>
        <w:rPr>
          <w:color w:val="000000" w:themeColor="text1"/>
        </w:rPr>
      </w:pPr>
      <w:r>
        <w:rPr>
          <w:color w:val="000000" w:themeColor="text1"/>
        </w:rPr>
        <w:t xml:space="preserve">Coding </w:t>
      </w:r>
      <w:proofErr w:type="spellStart"/>
      <w:r>
        <w:rPr>
          <w:color w:val="000000" w:themeColor="text1"/>
        </w:rPr>
        <w:t>merupakan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pengklasifikasian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jawaban</w:t>
      </w:r>
      <w:proofErr w:type="spellEnd"/>
      <w:r>
        <w:rPr>
          <w:color w:val="000000" w:themeColor="text1"/>
        </w:rPr>
        <w:t xml:space="preserve"> yang </w:t>
      </w:r>
      <w:proofErr w:type="spellStart"/>
      <w:r>
        <w:rPr>
          <w:color w:val="000000" w:themeColor="text1"/>
        </w:rPr>
        <w:t>diberikan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responden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sesuai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dengan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jenisnya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Pada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tahap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ini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biasanya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terdapat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pemberian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skor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simbol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pada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jawaban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responden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guna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untuk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mempermudah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pengolahan</w:t>
      </w:r>
      <w:proofErr w:type="spellEnd"/>
      <w:r>
        <w:rPr>
          <w:color w:val="000000" w:themeColor="text1"/>
        </w:rPr>
        <w:t xml:space="preserve"> data.</w:t>
      </w:r>
    </w:p>
    <w:p w:rsidR="003C2989" w:rsidRPr="00AF46D9" w:rsidRDefault="003C2989" w:rsidP="003C2989">
      <w:pPr>
        <w:pStyle w:val="Heading3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bookmarkStart w:id="14" w:name="_Toc96504986"/>
      <w:r w:rsidRPr="00AF46D9">
        <w:rPr>
          <w:rFonts w:ascii="Times New Roman" w:hAnsi="Times New Roman" w:cs="Times New Roman"/>
          <w:color w:val="000000" w:themeColor="text1"/>
        </w:rPr>
        <w:t>Entry Data</w:t>
      </w:r>
      <w:bookmarkEnd w:id="14"/>
    </w:p>
    <w:p w:rsidR="003C2989" w:rsidRDefault="003C2989" w:rsidP="003C2989">
      <w:pPr>
        <w:spacing w:line="480" w:lineRule="auto"/>
        <w:ind w:left="709" w:firstLine="567"/>
        <w:rPr>
          <w:color w:val="000000" w:themeColor="text1"/>
        </w:rPr>
      </w:pPr>
      <w:proofErr w:type="spellStart"/>
      <w:r>
        <w:rPr>
          <w:color w:val="000000" w:themeColor="text1"/>
        </w:rPr>
        <w:t>Pada</w:t>
      </w:r>
      <w:proofErr w:type="spellEnd"/>
      <w:r>
        <w:rPr>
          <w:color w:val="000000" w:themeColor="text1"/>
        </w:rPr>
        <w:t xml:space="preserve"> proses </w:t>
      </w:r>
      <w:proofErr w:type="spellStart"/>
      <w:r>
        <w:rPr>
          <w:color w:val="000000" w:themeColor="text1"/>
        </w:rPr>
        <w:t>ini</w:t>
      </w:r>
      <w:proofErr w:type="spellEnd"/>
      <w:r>
        <w:rPr>
          <w:color w:val="000000" w:themeColor="text1"/>
        </w:rPr>
        <w:t xml:space="preserve"> data </w:t>
      </w:r>
      <w:proofErr w:type="spellStart"/>
      <w:r>
        <w:rPr>
          <w:color w:val="000000" w:themeColor="text1"/>
        </w:rPr>
        <w:t>mulai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dimasukkan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dalam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variabel</w:t>
      </w:r>
      <w:proofErr w:type="spellEnd"/>
      <w:r>
        <w:rPr>
          <w:color w:val="000000" w:themeColor="text1"/>
        </w:rPr>
        <w:t xml:space="preserve"> sheet </w:t>
      </w:r>
      <w:proofErr w:type="spellStart"/>
      <w:r>
        <w:rPr>
          <w:color w:val="000000" w:themeColor="text1"/>
        </w:rPr>
        <w:t>dengan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komputer</w:t>
      </w:r>
      <w:proofErr w:type="spellEnd"/>
      <w:r>
        <w:rPr>
          <w:color w:val="000000" w:themeColor="text1"/>
        </w:rPr>
        <w:t>.</w:t>
      </w:r>
    </w:p>
    <w:p w:rsidR="003C2989" w:rsidRPr="00AF46D9" w:rsidRDefault="003C2989" w:rsidP="003C2989">
      <w:pPr>
        <w:pStyle w:val="Heading3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bookmarkStart w:id="15" w:name="_Toc96504987"/>
      <w:proofErr w:type="spellStart"/>
      <w:r w:rsidRPr="00AF46D9">
        <w:rPr>
          <w:rFonts w:ascii="Times New Roman" w:hAnsi="Times New Roman" w:cs="Times New Roman"/>
          <w:color w:val="000000" w:themeColor="text1"/>
        </w:rPr>
        <w:t>Tabulasi</w:t>
      </w:r>
      <w:bookmarkEnd w:id="15"/>
      <w:proofErr w:type="spellEnd"/>
    </w:p>
    <w:p w:rsidR="003C2989" w:rsidRDefault="003C2989" w:rsidP="003C2989">
      <w:pPr>
        <w:spacing w:line="480" w:lineRule="auto"/>
        <w:ind w:left="709" w:firstLine="567"/>
        <w:rPr>
          <w:color w:val="000000" w:themeColor="text1"/>
        </w:rPr>
      </w:pPr>
      <w:proofErr w:type="spellStart"/>
      <w:r>
        <w:rPr>
          <w:color w:val="000000" w:themeColor="text1"/>
        </w:rPr>
        <w:t>Ini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merupakan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langkah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selanjutnya</w:t>
      </w:r>
      <w:proofErr w:type="spellEnd"/>
      <w:r>
        <w:rPr>
          <w:color w:val="000000" w:themeColor="text1"/>
        </w:rPr>
        <w:t xml:space="preserve"> yang </w:t>
      </w:r>
      <w:proofErr w:type="spellStart"/>
      <w:r>
        <w:rPr>
          <w:color w:val="000000" w:themeColor="text1"/>
        </w:rPr>
        <w:t>berarti</w:t>
      </w:r>
      <w:proofErr w:type="spellEnd"/>
      <w:r>
        <w:rPr>
          <w:color w:val="000000" w:themeColor="text1"/>
        </w:rPr>
        <w:t xml:space="preserve"> data </w:t>
      </w:r>
      <w:proofErr w:type="spellStart"/>
      <w:r>
        <w:rPr>
          <w:color w:val="000000" w:themeColor="text1"/>
        </w:rPr>
        <w:t>disusun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dalam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bentuk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tabel</w:t>
      </w:r>
      <w:proofErr w:type="spellEnd"/>
      <w:r>
        <w:rPr>
          <w:color w:val="000000" w:themeColor="text1"/>
        </w:rPr>
        <w:t xml:space="preserve"> agar </w:t>
      </w:r>
      <w:proofErr w:type="spellStart"/>
      <w:r>
        <w:rPr>
          <w:color w:val="000000" w:themeColor="text1"/>
        </w:rPr>
        <w:t>mempermudah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dalam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menganalisis</w:t>
      </w:r>
      <w:proofErr w:type="spellEnd"/>
      <w:r>
        <w:rPr>
          <w:color w:val="000000" w:themeColor="text1"/>
        </w:rPr>
        <w:t xml:space="preserve"> data </w:t>
      </w:r>
      <w:proofErr w:type="spellStart"/>
      <w:r>
        <w:rPr>
          <w:color w:val="000000" w:themeColor="text1"/>
        </w:rPr>
        <w:t>sesuai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dengan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tujuan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penelitian</w:t>
      </w:r>
      <w:proofErr w:type="spellEnd"/>
      <w:r>
        <w:rPr>
          <w:color w:val="000000" w:themeColor="text1"/>
        </w:rPr>
        <w:t>.</w:t>
      </w:r>
    </w:p>
    <w:p w:rsidR="003C2989" w:rsidRPr="00796B1B" w:rsidRDefault="003C2989" w:rsidP="003C2989">
      <w:pPr>
        <w:pStyle w:val="Heading2"/>
        <w:numPr>
          <w:ilvl w:val="0"/>
          <w:numId w:val="1"/>
        </w:numPr>
        <w:spacing w:line="480" w:lineRule="auto"/>
        <w:ind w:left="426" w:hanging="42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6" w:name="_Toc96504988"/>
      <w:proofErr w:type="spellStart"/>
      <w:r w:rsidRPr="00796B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Analisa</w:t>
      </w:r>
      <w:proofErr w:type="spellEnd"/>
      <w:r w:rsidRPr="00796B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Data</w:t>
      </w:r>
      <w:bookmarkEnd w:id="16"/>
    </w:p>
    <w:p w:rsidR="003C2989" w:rsidRPr="0025374A" w:rsidRDefault="003C2989" w:rsidP="003C2989">
      <w:pPr>
        <w:spacing w:line="480" w:lineRule="auto"/>
        <w:ind w:left="426" w:firstLine="708"/>
        <w:jc w:val="both"/>
        <w:rPr>
          <w:lang w:val="id-ID"/>
        </w:rPr>
      </w:pPr>
      <w:r w:rsidRPr="00591CC8">
        <w:rPr>
          <w:noProof/>
          <w:lang w:val="id-ID"/>
        </w:rPr>
        <w:t>Penelitian ini menggunakan analisis univariat dan bivariat</w:t>
      </w:r>
      <w:r>
        <w:rPr>
          <w:lang w:val="id-ID"/>
        </w:rPr>
        <w:t xml:space="preserve">. </w:t>
      </w:r>
      <w:proofErr w:type="spellStart"/>
      <w:r>
        <w:t>Analisia</w:t>
      </w:r>
      <w:proofErr w:type="spellEnd"/>
      <w:r>
        <w:t xml:space="preserve"> </w:t>
      </w:r>
      <w:proofErr w:type="spellStart"/>
      <w:r>
        <w:t>univariat</w:t>
      </w:r>
      <w:proofErr w:type="spellEnd"/>
      <w:r>
        <w:t xml:space="preserve"> 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analisa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menyampaikan</w:t>
      </w:r>
      <w:proofErr w:type="spellEnd"/>
      <w:r>
        <w:t xml:space="preserve"> </w:t>
      </w:r>
      <w:proofErr w:type="spellStart"/>
      <w:r>
        <w:t>masing</w:t>
      </w:r>
      <w:proofErr w:type="spellEnd"/>
      <w:r>
        <w:t xml:space="preserve"> – </w:t>
      </w:r>
      <w:proofErr w:type="spellStart"/>
      <w:r>
        <w:t>masing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terikat</w:t>
      </w:r>
      <w:proofErr w:type="spellEnd"/>
      <w:r>
        <w:t xml:space="preserve"> </w:t>
      </w:r>
      <w:r>
        <w:fldChar w:fldCharType="begin" w:fldLock="1"/>
      </w:r>
      <w:r>
        <w:instrText>ADDIN CSL_CITATION {"citationItems":[{"id":"ITEM-1","itemData":{"author":[{"dropping-particle":"","family":"Putri","given":"Ayu Kurnia","non-dropping-particle":"","parse-names":false,"suffix":""},{"dropping-particle":"","family":"Suryani","given":"Titik","non-dropping-particle":"","parse-names":false,"suffix":""}],"id":"ITEM-1","issued":{"date-parts":[["2014"]]},"publisher":"Universitas Muhammadiyah Surakarta","title":"Pertumbuhan dan Hasil Jamur Tiram Putih (Pleurotus ostreatus) Pada Komposisi Media Tanam Serbuk Gergaji, Ampas Tebu Dan Kulit Pisang Yang Berbeda","type":"thesis"},"uris":["http://www.mendeley.com/documents/?uuid=700e0f70-6d07-492f-bc7b-9bdad3c6e720"]}],"mendeley":{"formattedCitation":"(Putri &amp; Suryani, 2014)","plainTextFormattedCitation":"(Putri &amp; Suryani, 2014)","previouslyFormattedCitation":"(Putri &amp; Suryani, 2014)"},"properties":{"noteIndex":0},"schema":"https://github.com/citation-style-language/schema/raw/master/csl-citation.json"}</w:instrText>
      </w:r>
      <w:r>
        <w:fldChar w:fldCharType="separate"/>
      </w:r>
      <w:r w:rsidRPr="008561D4">
        <w:rPr>
          <w:noProof/>
        </w:rPr>
        <w:t>(Putri &amp; Suryani, 2014)</w:t>
      </w:r>
      <w:r>
        <w:fldChar w:fldCharType="end"/>
      </w:r>
      <w:r>
        <w:t xml:space="preserve">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univariat</w:t>
      </w:r>
      <w:proofErr w:type="spellEnd"/>
      <w:r>
        <w:t xml:space="preserve"> </w:t>
      </w:r>
      <w:proofErr w:type="spellStart"/>
      <w:r>
        <w:t>pada</w:t>
      </w:r>
      <w:proofErr w:type="spellEnd"/>
      <w:r>
        <w:rPr>
          <w:lang w:val="id-ID"/>
        </w:rP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tiap</w:t>
      </w:r>
      <w:proofErr w:type="spellEnd"/>
      <w:r>
        <w:t xml:space="preserve"> - </w:t>
      </w:r>
      <w:proofErr w:type="spellStart"/>
      <w:r>
        <w:t>tiap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</w:t>
      </w:r>
      <w:r>
        <w:rPr>
          <w:lang w:val="id-ID"/>
        </w:rPr>
        <w:t xml:space="preserve"> 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ukuran</w:t>
      </w:r>
      <w:proofErr w:type="spellEnd"/>
      <w:r>
        <w:t xml:space="preserve"> </w:t>
      </w:r>
      <w:proofErr w:type="spellStart"/>
      <w:r>
        <w:t>persentase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proporsi</w:t>
      </w:r>
      <w:proofErr w:type="spellEnd"/>
      <w:r>
        <w:t xml:space="preserve">, mean, median, </w:t>
      </w:r>
      <w:proofErr w:type="spellStart"/>
      <w:r>
        <w:t>nilai</w:t>
      </w:r>
      <w:proofErr w:type="spellEnd"/>
      <w:r>
        <w:t xml:space="preserve"> minimum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maksimum</w:t>
      </w:r>
      <w:proofErr w:type="spellEnd"/>
      <w:r>
        <w:t>.</w:t>
      </w:r>
      <w:r>
        <w:rPr>
          <w:lang w:val="id-ID"/>
        </w:rPr>
        <w:t xml:space="preserve"> Analisa Bivariat merupakan analisa yang digunakan untuk mengetahui hubungan dari masing – masing variabel independen </w:t>
      </w:r>
      <w:r>
        <w:rPr>
          <w:lang w:val="id-ID"/>
        </w:rPr>
        <w:fldChar w:fldCharType="begin" w:fldLock="1"/>
      </w:r>
      <w:r>
        <w:rPr>
          <w:lang w:val="id-ID"/>
        </w:rPr>
        <w:instrText>ADDIN CSL_CITATION {"citationItems":[{"id":"ITEM-1","itemData":{"author":[{"dropping-particle":"","family":"Lubis","given":"Fithri Handayani","non-dropping-particle":"","parse-names":false,"suffix":""},{"dropping-particle":"","family":"Puspita","given":"Tria","non-dropping-particle":"","parse-names":false,"suffix":""}],"id":"ITEM-1","issued":{"date-parts":[["2022"]]},"title":"Hubungan Perilaku dan Personal Hygiene Ibu Dengan Kejadian Kecacingan Pada Balita di Wilayah Kerja PUSKESMAS Galang","type":"article-journal"},"uris":["http://www.mendeley.com/documents/?uuid=8d1c3076-ba78-4902-8826-f8556dcca77c"]}],"mendeley":{"formattedCitation":"(Lubis &amp; Puspita, 2022)","plainTextFormattedCitation":"(Lubis &amp; Puspita, 2022)","previouslyFormattedCitation":"(Lubis &amp; Puspita, 2022)"},"properties":{"noteIndex":0},"schema":"https://github.com/citation-style-language/schema/raw/master/csl-citation.json"}</w:instrText>
      </w:r>
      <w:r>
        <w:rPr>
          <w:lang w:val="id-ID"/>
        </w:rPr>
        <w:fldChar w:fldCharType="separate"/>
      </w:r>
      <w:r w:rsidRPr="00BD07BB">
        <w:rPr>
          <w:noProof/>
          <w:lang w:val="id-ID"/>
        </w:rPr>
        <w:t>(Lubis &amp; Puspita, 2022)</w:t>
      </w:r>
      <w:r>
        <w:rPr>
          <w:lang w:val="id-ID"/>
        </w:rPr>
        <w:fldChar w:fldCharType="end"/>
      </w:r>
      <w:r>
        <w:rPr>
          <w:lang w:val="id-ID"/>
        </w:rPr>
        <w:t xml:space="preserve">. Analisa bivariat pada penelitian ini menggunakan uji non parametrik </w:t>
      </w:r>
      <w:r w:rsidRPr="0042222F">
        <w:rPr>
          <w:i/>
          <w:lang w:val="id-ID"/>
        </w:rPr>
        <w:t>chi square</w:t>
      </w:r>
      <w:r>
        <w:rPr>
          <w:i/>
          <w:lang w:val="id-ID"/>
        </w:rPr>
        <w:t xml:space="preserve"> </w:t>
      </w:r>
      <w:r>
        <w:rPr>
          <w:lang w:val="id-ID"/>
        </w:rPr>
        <w:t>bertujuan untuk mengetahui hubungan antar variabel yang terdapat pada baris dan kolom.</w:t>
      </w:r>
    </w:p>
    <w:p w:rsidR="003C2989" w:rsidRPr="00796B1B" w:rsidRDefault="003C2989" w:rsidP="003C2989">
      <w:pPr>
        <w:pStyle w:val="Heading2"/>
        <w:numPr>
          <w:ilvl w:val="0"/>
          <w:numId w:val="1"/>
        </w:numPr>
        <w:spacing w:line="480" w:lineRule="auto"/>
        <w:ind w:left="426" w:hanging="42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7" w:name="_Toc96504989"/>
      <w:proofErr w:type="spellStart"/>
      <w:r w:rsidRPr="00796B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Jadwal</w:t>
      </w:r>
      <w:proofErr w:type="spellEnd"/>
      <w:r w:rsidRPr="00796B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96B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Penelitian</w:t>
      </w:r>
      <w:bookmarkEnd w:id="17"/>
      <w:proofErr w:type="spellEnd"/>
    </w:p>
    <w:p w:rsidR="003C2989" w:rsidRPr="00DB757B" w:rsidRDefault="003C2989" w:rsidP="003C2989">
      <w:pPr>
        <w:pStyle w:val="Caption"/>
        <w:keepNext/>
        <w:rPr>
          <w:b/>
          <w:bCs/>
          <w:i w:val="0"/>
          <w:iCs w:val="0"/>
          <w:color w:val="000000" w:themeColor="text1"/>
          <w:sz w:val="22"/>
          <w:szCs w:val="22"/>
        </w:rPr>
      </w:pPr>
      <w:bookmarkStart w:id="18" w:name="_Toc89720524"/>
      <w:bookmarkStart w:id="19" w:name="_Toc96330073"/>
      <w:r w:rsidRPr="00DB757B">
        <w:rPr>
          <w:b/>
          <w:bCs/>
          <w:i w:val="0"/>
          <w:iCs w:val="0"/>
          <w:color w:val="000000" w:themeColor="text1"/>
          <w:sz w:val="22"/>
          <w:szCs w:val="22"/>
        </w:rPr>
        <w:t xml:space="preserve">Table </w:t>
      </w:r>
      <w:r w:rsidRPr="00DB757B">
        <w:rPr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DB757B">
        <w:rPr>
          <w:b/>
          <w:bCs/>
          <w:i w:val="0"/>
          <w:iCs w:val="0"/>
          <w:color w:val="000000" w:themeColor="text1"/>
          <w:sz w:val="22"/>
          <w:szCs w:val="22"/>
        </w:rPr>
        <w:instrText xml:space="preserve"> STYLEREF 3 \s </w:instrText>
      </w:r>
      <w:r w:rsidRPr="00DB757B">
        <w:rPr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>
        <w:rPr>
          <w:b/>
          <w:bCs/>
          <w:i w:val="0"/>
          <w:iCs w:val="0"/>
          <w:noProof/>
          <w:color w:val="000000" w:themeColor="text1"/>
          <w:sz w:val="22"/>
          <w:szCs w:val="22"/>
        </w:rPr>
        <w:t>4</w:t>
      </w:r>
      <w:r w:rsidRPr="00DB757B">
        <w:rPr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DB757B">
        <w:rPr>
          <w:b/>
          <w:bCs/>
          <w:i w:val="0"/>
          <w:iCs w:val="0"/>
          <w:color w:val="000000" w:themeColor="text1"/>
          <w:sz w:val="22"/>
          <w:szCs w:val="22"/>
        </w:rPr>
        <w:t>.</w:t>
      </w:r>
      <w:r w:rsidRPr="00DB757B">
        <w:rPr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DB757B">
        <w:rPr>
          <w:b/>
          <w:bCs/>
          <w:i w:val="0"/>
          <w:iCs w:val="0"/>
          <w:color w:val="000000" w:themeColor="text1"/>
          <w:sz w:val="22"/>
          <w:szCs w:val="22"/>
        </w:rPr>
        <w:instrText xml:space="preserve"> SEQ Table \* ARABIC \s 3 </w:instrText>
      </w:r>
      <w:r w:rsidRPr="00DB757B">
        <w:rPr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>
        <w:rPr>
          <w:b/>
          <w:bCs/>
          <w:i w:val="0"/>
          <w:iCs w:val="0"/>
          <w:noProof/>
          <w:color w:val="000000" w:themeColor="text1"/>
          <w:sz w:val="22"/>
          <w:szCs w:val="22"/>
        </w:rPr>
        <w:t>1</w:t>
      </w:r>
      <w:r w:rsidRPr="00DB757B">
        <w:rPr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DB757B">
        <w:rPr>
          <w:b/>
          <w:bCs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DB757B">
        <w:rPr>
          <w:b/>
          <w:bCs/>
          <w:i w:val="0"/>
          <w:iCs w:val="0"/>
          <w:color w:val="000000" w:themeColor="text1"/>
          <w:sz w:val="22"/>
          <w:szCs w:val="22"/>
        </w:rPr>
        <w:t>Jadwal</w:t>
      </w:r>
      <w:proofErr w:type="spellEnd"/>
      <w:r w:rsidRPr="00DB757B">
        <w:rPr>
          <w:b/>
          <w:bCs/>
          <w:i w:val="0"/>
          <w:iCs w:val="0"/>
          <w:color w:val="000000" w:themeColor="text1"/>
          <w:sz w:val="22"/>
          <w:szCs w:val="22"/>
        </w:rPr>
        <w:t xml:space="preserve"> </w:t>
      </w:r>
      <w:proofErr w:type="spellStart"/>
      <w:r w:rsidRPr="00DB757B">
        <w:rPr>
          <w:b/>
          <w:bCs/>
          <w:i w:val="0"/>
          <w:iCs w:val="0"/>
          <w:color w:val="000000" w:themeColor="text1"/>
          <w:sz w:val="22"/>
          <w:szCs w:val="22"/>
        </w:rPr>
        <w:t>Penelitian</w:t>
      </w:r>
      <w:bookmarkEnd w:id="18"/>
      <w:bookmarkEnd w:id="19"/>
      <w:proofErr w:type="spellEnd"/>
    </w:p>
    <w:tbl>
      <w:tblPr>
        <w:tblStyle w:val="TableGrid"/>
        <w:tblpPr w:leftFromText="180" w:rightFromText="180" w:vertAnchor="text" w:horzAnchor="margin" w:tblpY="322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"/>
        <w:gridCol w:w="2030"/>
        <w:gridCol w:w="622"/>
        <w:gridCol w:w="622"/>
        <w:gridCol w:w="8"/>
        <w:gridCol w:w="599"/>
        <w:gridCol w:w="15"/>
        <w:gridCol w:w="575"/>
        <w:gridCol w:w="47"/>
        <w:gridCol w:w="556"/>
        <w:gridCol w:w="66"/>
        <w:gridCol w:w="622"/>
        <w:gridCol w:w="622"/>
        <w:gridCol w:w="8"/>
        <w:gridCol w:w="617"/>
        <w:gridCol w:w="623"/>
      </w:tblGrid>
      <w:tr w:rsidR="003C2989" w:rsidRPr="00A46316" w:rsidTr="004C56B9">
        <w:trPr>
          <w:trHeight w:val="78"/>
        </w:trPr>
        <w:tc>
          <w:tcPr>
            <w:tcW w:w="515" w:type="dxa"/>
            <w:vMerge w:val="restart"/>
          </w:tcPr>
          <w:p w:rsidR="003C2989" w:rsidRPr="00A46316" w:rsidRDefault="003C2989" w:rsidP="004C56B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46316">
              <w:rPr>
                <w:b/>
                <w:bCs/>
                <w:sz w:val="22"/>
                <w:szCs w:val="22"/>
                <w:lang w:val="en-US"/>
              </w:rPr>
              <w:lastRenderedPageBreak/>
              <w:t>No</w:t>
            </w:r>
          </w:p>
        </w:tc>
        <w:tc>
          <w:tcPr>
            <w:tcW w:w="2030" w:type="dxa"/>
            <w:vMerge w:val="restart"/>
          </w:tcPr>
          <w:p w:rsidR="003C2989" w:rsidRPr="00DB757B" w:rsidRDefault="003C2989" w:rsidP="003C2989">
            <w:pPr>
              <w:pStyle w:val="ListParagraph"/>
              <w:numPr>
                <w:ilvl w:val="0"/>
                <w:numId w:val="5"/>
              </w:num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DB757B">
              <w:rPr>
                <w:b/>
                <w:bCs/>
                <w:sz w:val="22"/>
                <w:szCs w:val="22"/>
                <w:lang w:val="en-US"/>
              </w:rPr>
              <w:t>Deskripsi</w:t>
            </w:r>
            <w:proofErr w:type="spellEnd"/>
            <w:r w:rsidRPr="00DB757B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B757B">
              <w:rPr>
                <w:b/>
                <w:bCs/>
                <w:sz w:val="22"/>
                <w:szCs w:val="22"/>
                <w:lang w:val="en-US"/>
              </w:rPr>
              <w:t>Kegiatan</w:t>
            </w:r>
            <w:proofErr w:type="spellEnd"/>
          </w:p>
        </w:tc>
        <w:tc>
          <w:tcPr>
            <w:tcW w:w="5602" w:type="dxa"/>
            <w:gridSpan w:val="14"/>
          </w:tcPr>
          <w:p w:rsidR="003C2989" w:rsidRPr="00A46316" w:rsidRDefault="003C2989" w:rsidP="004C56B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A46316">
              <w:rPr>
                <w:b/>
                <w:bCs/>
                <w:sz w:val="22"/>
                <w:szCs w:val="22"/>
                <w:lang w:val="en-US"/>
              </w:rPr>
              <w:t>Tahun</w:t>
            </w:r>
            <w:proofErr w:type="spellEnd"/>
          </w:p>
        </w:tc>
      </w:tr>
      <w:tr w:rsidR="003C2989" w:rsidRPr="00A46316" w:rsidTr="004C56B9">
        <w:trPr>
          <w:trHeight w:val="78"/>
        </w:trPr>
        <w:tc>
          <w:tcPr>
            <w:tcW w:w="515" w:type="dxa"/>
            <w:vMerge/>
          </w:tcPr>
          <w:p w:rsidR="003C2989" w:rsidRPr="00A46316" w:rsidRDefault="003C2989" w:rsidP="004C56B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  <w:vMerge/>
          </w:tcPr>
          <w:p w:rsidR="003C2989" w:rsidRPr="00A46316" w:rsidRDefault="003C2989" w:rsidP="004C56B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851" w:type="dxa"/>
            <w:gridSpan w:val="4"/>
          </w:tcPr>
          <w:p w:rsidR="003C2989" w:rsidRPr="00A46316" w:rsidRDefault="003C2989" w:rsidP="004C56B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46316">
              <w:rPr>
                <w:b/>
                <w:bCs/>
                <w:sz w:val="22"/>
                <w:szCs w:val="22"/>
                <w:lang w:val="en-US"/>
              </w:rPr>
              <w:t>2021</w:t>
            </w:r>
          </w:p>
        </w:tc>
        <w:tc>
          <w:tcPr>
            <w:tcW w:w="3751" w:type="dxa"/>
            <w:gridSpan w:val="10"/>
          </w:tcPr>
          <w:p w:rsidR="003C2989" w:rsidRPr="00A46316" w:rsidRDefault="003C2989" w:rsidP="004C56B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46316">
              <w:rPr>
                <w:b/>
                <w:bCs/>
                <w:sz w:val="22"/>
                <w:szCs w:val="22"/>
                <w:lang w:val="en-US"/>
              </w:rPr>
              <w:t>2022</w:t>
            </w:r>
          </w:p>
        </w:tc>
      </w:tr>
      <w:tr w:rsidR="003C2989" w:rsidRPr="00A46316" w:rsidTr="004C56B9">
        <w:trPr>
          <w:trHeight w:val="78"/>
        </w:trPr>
        <w:tc>
          <w:tcPr>
            <w:tcW w:w="515" w:type="dxa"/>
            <w:vMerge/>
          </w:tcPr>
          <w:p w:rsidR="003C2989" w:rsidRPr="00A46316" w:rsidRDefault="003C2989" w:rsidP="004C56B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  <w:vMerge/>
          </w:tcPr>
          <w:p w:rsidR="003C2989" w:rsidRPr="00A46316" w:rsidRDefault="003C2989" w:rsidP="004C56B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A46316">
              <w:rPr>
                <w:b/>
                <w:bCs/>
                <w:sz w:val="22"/>
                <w:szCs w:val="22"/>
                <w:lang w:val="en-US"/>
              </w:rPr>
              <w:t>Okt</w:t>
            </w:r>
            <w:proofErr w:type="spellEnd"/>
          </w:p>
        </w:tc>
        <w:tc>
          <w:tcPr>
            <w:tcW w:w="630" w:type="dxa"/>
            <w:gridSpan w:val="2"/>
          </w:tcPr>
          <w:p w:rsidR="003C2989" w:rsidRPr="00A46316" w:rsidRDefault="003C2989" w:rsidP="004C56B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46316">
              <w:rPr>
                <w:b/>
                <w:bCs/>
                <w:sz w:val="22"/>
                <w:szCs w:val="22"/>
                <w:lang w:val="en-US"/>
              </w:rPr>
              <w:t>Nov</w:t>
            </w:r>
          </w:p>
        </w:tc>
        <w:tc>
          <w:tcPr>
            <w:tcW w:w="599" w:type="dxa"/>
          </w:tcPr>
          <w:p w:rsidR="003C2989" w:rsidRPr="00A46316" w:rsidRDefault="003C2989" w:rsidP="004C56B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46316">
              <w:rPr>
                <w:b/>
                <w:bCs/>
                <w:sz w:val="22"/>
                <w:szCs w:val="22"/>
                <w:lang w:val="en-US"/>
              </w:rPr>
              <w:t>Des</w:t>
            </w:r>
          </w:p>
        </w:tc>
        <w:tc>
          <w:tcPr>
            <w:tcW w:w="590" w:type="dxa"/>
            <w:gridSpan w:val="2"/>
          </w:tcPr>
          <w:p w:rsidR="003C2989" w:rsidRPr="00A46316" w:rsidRDefault="003C2989" w:rsidP="004C56B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46316">
              <w:rPr>
                <w:b/>
                <w:bCs/>
                <w:sz w:val="22"/>
                <w:szCs w:val="22"/>
                <w:lang w:val="en-US"/>
              </w:rPr>
              <w:t>Jan</w:t>
            </w:r>
          </w:p>
        </w:tc>
        <w:tc>
          <w:tcPr>
            <w:tcW w:w="603" w:type="dxa"/>
            <w:gridSpan w:val="2"/>
          </w:tcPr>
          <w:p w:rsidR="003C2989" w:rsidRPr="00A46316" w:rsidRDefault="003C2989" w:rsidP="004C56B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46316">
              <w:rPr>
                <w:b/>
                <w:bCs/>
                <w:sz w:val="22"/>
                <w:szCs w:val="22"/>
                <w:lang w:val="en-US"/>
              </w:rPr>
              <w:t>Feb</w:t>
            </w:r>
          </w:p>
        </w:tc>
        <w:tc>
          <w:tcPr>
            <w:tcW w:w="688" w:type="dxa"/>
            <w:gridSpan w:val="2"/>
          </w:tcPr>
          <w:p w:rsidR="003C2989" w:rsidRPr="00A46316" w:rsidRDefault="003C2989" w:rsidP="004C56B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46316">
              <w:rPr>
                <w:b/>
                <w:bCs/>
                <w:sz w:val="22"/>
                <w:szCs w:val="22"/>
                <w:lang w:val="en-US"/>
              </w:rPr>
              <w:t>Mar</w:t>
            </w:r>
          </w:p>
        </w:tc>
        <w:tc>
          <w:tcPr>
            <w:tcW w:w="630" w:type="dxa"/>
            <w:gridSpan w:val="2"/>
          </w:tcPr>
          <w:p w:rsidR="003C2989" w:rsidRPr="00A46316" w:rsidRDefault="003C2989" w:rsidP="004C56B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46316">
              <w:rPr>
                <w:b/>
                <w:bCs/>
                <w:sz w:val="22"/>
                <w:szCs w:val="22"/>
                <w:lang w:val="en-US"/>
              </w:rPr>
              <w:t>Apr</w:t>
            </w:r>
          </w:p>
        </w:tc>
        <w:tc>
          <w:tcPr>
            <w:tcW w:w="617" w:type="dxa"/>
          </w:tcPr>
          <w:p w:rsidR="003C2989" w:rsidRPr="00A46316" w:rsidRDefault="003C2989" w:rsidP="004C56B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46316">
              <w:rPr>
                <w:b/>
                <w:bCs/>
                <w:sz w:val="22"/>
                <w:szCs w:val="22"/>
                <w:lang w:val="en-US"/>
              </w:rPr>
              <w:t>Mei</w:t>
            </w:r>
          </w:p>
        </w:tc>
        <w:tc>
          <w:tcPr>
            <w:tcW w:w="623" w:type="dxa"/>
          </w:tcPr>
          <w:p w:rsidR="003C2989" w:rsidRPr="00A46316" w:rsidRDefault="003C2989" w:rsidP="004C56B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46316">
              <w:rPr>
                <w:b/>
                <w:bCs/>
                <w:sz w:val="22"/>
                <w:szCs w:val="22"/>
                <w:lang w:val="en-US"/>
              </w:rPr>
              <w:t>Jun</w:t>
            </w:r>
          </w:p>
        </w:tc>
      </w:tr>
      <w:tr w:rsidR="003C2989" w:rsidRPr="00A46316" w:rsidTr="004C56B9">
        <w:trPr>
          <w:trHeight w:val="50"/>
        </w:trPr>
        <w:tc>
          <w:tcPr>
            <w:tcW w:w="515" w:type="dxa"/>
            <w:vMerge w:val="restart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  <w:r w:rsidRPr="00A46316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32" w:type="dxa"/>
            <w:gridSpan w:val="15"/>
          </w:tcPr>
          <w:p w:rsidR="003C2989" w:rsidRPr="00A46316" w:rsidRDefault="003C2989" w:rsidP="004C56B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A46316">
              <w:rPr>
                <w:b/>
                <w:bCs/>
                <w:sz w:val="22"/>
                <w:szCs w:val="22"/>
                <w:lang w:val="en-US"/>
              </w:rPr>
              <w:t>Penyusunan</w:t>
            </w:r>
            <w:proofErr w:type="spellEnd"/>
            <w:r w:rsidRPr="00A46316">
              <w:rPr>
                <w:b/>
                <w:bCs/>
                <w:sz w:val="22"/>
                <w:szCs w:val="22"/>
                <w:lang w:val="en-US"/>
              </w:rPr>
              <w:t xml:space="preserve"> Proposal</w:t>
            </w:r>
          </w:p>
        </w:tc>
      </w:tr>
      <w:tr w:rsidR="003C2989" w:rsidRPr="00A46316" w:rsidTr="004C56B9">
        <w:trPr>
          <w:trHeight w:val="46"/>
        </w:trPr>
        <w:tc>
          <w:tcPr>
            <w:tcW w:w="515" w:type="dxa"/>
            <w:vMerge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  <w:r w:rsidRPr="00A46316">
              <w:rPr>
                <w:sz w:val="22"/>
                <w:szCs w:val="22"/>
                <w:lang w:val="en-US"/>
              </w:rPr>
              <w:t xml:space="preserve">a. </w:t>
            </w:r>
            <w:proofErr w:type="spellStart"/>
            <w:r w:rsidRPr="00A46316">
              <w:rPr>
                <w:sz w:val="22"/>
                <w:szCs w:val="22"/>
                <w:lang w:val="en-US"/>
              </w:rPr>
              <w:t>persiapan</w:t>
            </w:r>
            <w:proofErr w:type="spellEnd"/>
            <w:r w:rsidRPr="00A4631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6316">
              <w:rPr>
                <w:sz w:val="22"/>
                <w:szCs w:val="22"/>
                <w:lang w:val="en-US"/>
              </w:rPr>
              <w:t>judul</w:t>
            </w:r>
            <w:proofErr w:type="spellEnd"/>
          </w:p>
        </w:tc>
        <w:tc>
          <w:tcPr>
            <w:tcW w:w="622" w:type="dxa"/>
            <w:shd w:val="clear" w:color="auto" w:fill="00B0F0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3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5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3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C2989" w:rsidRPr="00A46316" w:rsidTr="004C56B9">
        <w:trPr>
          <w:trHeight w:val="46"/>
        </w:trPr>
        <w:tc>
          <w:tcPr>
            <w:tcW w:w="515" w:type="dxa"/>
            <w:vMerge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  <w:r w:rsidRPr="00A46316">
              <w:rPr>
                <w:sz w:val="22"/>
                <w:szCs w:val="22"/>
                <w:lang w:val="en-US"/>
              </w:rPr>
              <w:t xml:space="preserve">b. </w:t>
            </w:r>
            <w:proofErr w:type="spellStart"/>
            <w:r w:rsidRPr="00A46316">
              <w:rPr>
                <w:sz w:val="22"/>
                <w:szCs w:val="22"/>
                <w:lang w:val="en-US"/>
              </w:rPr>
              <w:t>persiapan</w:t>
            </w:r>
            <w:proofErr w:type="spellEnd"/>
            <w:r w:rsidRPr="00A4631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6316">
              <w:rPr>
                <w:sz w:val="22"/>
                <w:szCs w:val="22"/>
                <w:lang w:val="en-US"/>
              </w:rPr>
              <w:t>teori</w:t>
            </w:r>
            <w:proofErr w:type="spellEnd"/>
          </w:p>
        </w:tc>
        <w:tc>
          <w:tcPr>
            <w:tcW w:w="622" w:type="dxa"/>
            <w:shd w:val="clear" w:color="auto" w:fill="00B0F0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3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5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3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C2989" w:rsidRPr="00A46316" w:rsidTr="004C56B9">
        <w:trPr>
          <w:trHeight w:val="46"/>
        </w:trPr>
        <w:tc>
          <w:tcPr>
            <w:tcW w:w="515" w:type="dxa"/>
            <w:vMerge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  <w:r w:rsidRPr="00A46316">
              <w:rPr>
                <w:sz w:val="22"/>
                <w:szCs w:val="22"/>
                <w:lang w:val="en-US"/>
              </w:rPr>
              <w:t xml:space="preserve">c. </w:t>
            </w:r>
            <w:proofErr w:type="spellStart"/>
            <w:r w:rsidRPr="00A46316">
              <w:rPr>
                <w:sz w:val="22"/>
                <w:szCs w:val="22"/>
                <w:lang w:val="en-US"/>
              </w:rPr>
              <w:t>pengajuan</w:t>
            </w:r>
            <w:proofErr w:type="spellEnd"/>
            <w:r w:rsidRPr="00A4631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6316">
              <w:rPr>
                <w:sz w:val="22"/>
                <w:szCs w:val="22"/>
                <w:lang w:val="en-US"/>
              </w:rPr>
              <w:t>judul</w:t>
            </w:r>
            <w:proofErr w:type="spellEnd"/>
          </w:p>
        </w:tc>
        <w:tc>
          <w:tcPr>
            <w:tcW w:w="622" w:type="dxa"/>
            <w:shd w:val="clear" w:color="auto" w:fill="00B0F0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3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5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3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C2989" w:rsidRPr="00A46316" w:rsidTr="004C56B9">
        <w:trPr>
          <w:trHeight w:val="46"/>
        </w:trPr>
        <w:tc>
          <w:tcPr>
            <w:tcW w:w="515" w:type="dxa"/>
            <w:vMerge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  <w:r w:rsidRPr="00A46316">
              <w:rPr>
                <w:sz w:val="22"/>
                <w:szCs w:val="22"/>
                <w:lang w:val="en-US"/>
              </w:rPr>
              <w:t xml:space="preserve">d. </w:t>
            </w:r>
            <w:proofErr w:type="spellStart"/>
            <w:r w:rsidRPr="00A46316">
              <w:rPr>
                <w:sz w:val="22"/>
                <w:szCs w:val="22"/>
                <w:lang w:val="en-US"/>
              </w:rPr>
              <w:t>penerimaan</w:t>
            </w:r>
            <w:proofErr w:type="spellEnd"/>
            <w:r w:rsidRPr="00A4631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6316">
              <w:rPr>
                <w:sz w:val="22"/>
                <w:szCs w:val="22"/>
                <w:lang w:val="en-US"/>
              </w:rPr>
              <w:t>judul</w:t>
            </w:r>
            <w:proofErr w:type="spellEnd"/>
          </w:p>
        </w:tc>
        <w:tc>
          <w:tcPr>
            <w:tcW w:w="622" w:type="dxa"/>
            <w:shd w:val="clear" w:color="auto" w:fill="00B0F0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3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5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3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C2989" w:rsidRPr="00A46316" w:rsidTr="004C56B9">
        <w:trPr>
          <w:trHeight w:val="50"/>
        </w:trPr>
        <w:tc>
          <w:tcPr>
            <w:tcW w:w="515" w:type="dxa"/>
            <w:vMerge w:val="restart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  <w:r w:rsidRPr="00A46316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632" w:type="dxa"/>
            <w:gridSpan w:val="15"/>
          </w:tcPr>
          <w:p w:rsidR="003C2989" w:rsidRPr="00A46316" w:rsidRDefault="003C2989" w:rsidP="004C56B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A46316">
              <w:rPr>
                <w:b/>
                <w:bCs/>
                <w:sz w:val="22"/>
                <w:szCs w:val="22"/>
                <w:lang w:val="en-US"/>
              </w:rPr>
              <w:t>Usulan</w:t>
            </w:r>
            <w:proofErr w:type="spellEnd"/>
            <w:r w:rsidRPr="00A46316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6316">
              <w:rPr>
                <w:b/>
                <w:bCs/>
                <w:sz w:val="22"/>
                <w:szCs w:val="22"/>
                <w:lang w:val="en-US"/>
              </w:rPr>
              <w:t>Penelitian</w:t>
            </w:r>
            <w:proofErr w:type="spellEnd"/>
          </w:p>
        </w:tc>
      </w:tr>
      <w:tr w:rsidR="003C2989" w:rsidRPr="00A46316" w:rsidTr="004C56B9">
        <w:trPr>
          <w:trHeight w:val="46"/>
        </w:trPr>
        <w:tc>
          <w:tcPr>
            <w:tcW w:w="515" w:type="dxa"/>
            <w:vMerge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  <w:r w:rsidRPr="00A46316">
              <w:rPr>
                <w:sz w:val="22"/>
                <w:szCs w:val="22"/>
                <w:lang w:val="en-US"/>
              </w:rPr>
              <w:t xml:space="preserve">a. </w:t>
            </w:r>
            <w:proofErr w:type="spellStart"/>
            <w:r w:rsidRPr="00A46316">
              <w:rPr>
                <w:sz w:val="22"/>
                <w:szCs w:val="22"/>
                <w:lang w:val="en-US"/>
              </w:rPr>
              <w:t>penulisan</w:t>
            </w:r>
            <w:proofErr w:type="spellEnd"/>
            <w:r w:rsidRPr="00A46316">
              <w:rPr>
                <w:sz w:val="22"/>
                <w:szCs w:val="22"/>
                <w:lang w:val="en-US"/>
              </w:rPr>
              <w:t xml:space="preserve"> proposal</w:t>
            </w:r>
          </w:p>
        </w:tc>
        <w:tc>
          <w:tcPr>
            <w:tcW w:w="622" w:type="dxa"/>
            <w:shd w:val="clear" w:color="auto" w:fill="00B0F0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shd w:val="clear" w:color="auto" w:fill="00B0F0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3"/>
            <w:shd w:val="clear" w:color="auto" w:fill="00B0F0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5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3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C2989" w:rsidRPr="00A46316" w:rsidTr="004C56B9">
        <w:trPr>
          <w:trHeight w:val="46"/>
        </w:trPr>
        <w:tc>
          <w:tcPr>
            <w:tcW w:w="515" w:type="dxa"/>
            <w:vMerge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  <w:r w:rsidRPr="00A46316">
              <w:rPr>
                <w:sz w:val="22"/>
                <w:szCs w:val="22"/>
                <w:lang w:val="en-US"/>
              </w:rPr>
              <w:t xml:space="preserve">b. </w:t>
            </w:r>
            <w:proofErr w:type="spellStart"/>
            <w:r w:rsidRPr="00A46316">
              <w:rPr>
                <w:sz w:val="22"/>
                <w:szCs w:val="22"/>
                <w:lang w:val="en-US"/>
              </w:rPr>
              <w:t>bimbingan</w:t>
            </w:r>
            <w:proofErr w:type="spellEnd"/>
          </w:p>
        </w:tc>
        <w:tc>
          <w:tcPr>
            <w:tcW w:w="622" w:type="dxa"/>
            <w:shd w:val="clear" w:color="auto" w:fill="00B0F0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shd w:val="clear" w:color="auto" w:fill="00B0F0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3"/>
            <w:shd w:val="clear" w:color="auto" w:fill="00B0F0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5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3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C2989" w:rsidRPr="00A46316" w:rsidTr="004C56B9">
        <w:trPr>
          <w:trHeight w:val="46"/>
        </w:trPr>
        <w:tc>
          <w:tcPr>
            <w:tcW w:w="515" w:type="dxa"/>
            <w:vMerge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  <w:r w:rsidRPr="00A46316">
              <w:rPr>
                <w:sz w:val="22"/>
                <w:szCs w:val="22"/>
                <w:lang w:val="en-US"/>
              </w:rPr>
              <w:t xml:space="preserve">c. </w:t>
            </w:r>
            <w:proofErr w:type="spellStart"/>
            <w:r w:rsidRPr="00A46316">
              <w:rPr>
                <w:sz w:val="22"/>
                <w:szCs w:val="22"/>
                <w:lang w:val="en-US"/>
              </w:rPr>
              <w:t>sidang</w:t>
            </w:r>
            <w:proofErr w:type="spellEnd"/>
            <w:r w:rsidRPr="00A46316">
              <w:rPr>
                <w:sz w:val="22"/>
                <w:szCs w:val="22"/>
                <w:lang w:val="en-US"/>
              </w:rPr>
              <w:t xml:space="preserve"> proposal</w:t>
            </w: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3"/>
            <w:shd w:val="clear" w:color="auto" w:fill="00B0F0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5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3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C2989" w:rsidRPr="00A46316" w:rsidTr="004C56B9">
        <w:trPr>
          <w:trHeight w:val="46"/>
        </w:trPr>
        <w:tc>
          <w:tcPr>
            <w:tcW w:w="515" w:type="dxa"/>
            <w:vMerge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  <w:r w:rsidRPr="00A46316">
              <w:rPr>
                <w:sz w:val="22"/>
                <w:szCs w:val="22"/>
                <w:lang w:val="en-US"/>
              </w:rPr>
              <w:t xml:space="preserve">d. </w:t>
            </w:r>
            <w:proofErr w:type="spellStart"/>
            <w:r w:rsidRPr="00A46316">
              <w:rPr>
                <w:sz w:val="22"/>
                <w:szCs w:val="22"/>
                <w:lang w:val="en-US"/>
              </w:rPr>
              <w:t>revisi</w:t>
            </w:r>
            <w:proofErr w:type="spellEnd"/>
            <w:r w:rsidRPr="00A46316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3"/>
            <w:shd w:val="clear" w:color="auto" w:fill="00B0F0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5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3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C2989" w:rsidRPr="00A46316" w:rsidTr="004C56B9">
        <w:tc>
          <w:tcPr>
            <w:tcW w:w="515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  <w:r w:rsidRPr="00A46316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030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A46316">
              <w:rPr>
                <w:sz w:val="22"/>
                <w:szCs w:val="22"/>
                <w:lang w:val="en-US"/>
              </w:rPr>
              <w:t>pengumpulan</w:t>
            </w:r>
            <w:proofErr w:type="spellEnd"/>
            <w:r w:rsidRPr="00A46316">
              <w:rPr>
                <w:sz w:val="22"/>
                <w:szCs w:val="22"/>
                <w:lang w:val="en-US"/>
              </w:rPr>
              <w:t xml:space="preserve"> data</w:t>
            </w: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3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2"/>
            <w:shd w:val="clear" w:color="auto" w:fill="00B0F0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2"/>
            <w:shd w:val="clear" w:color="auto" w:fill="00B0F0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shd w:val="clear" w:color="auto" w:fill="00B0F0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5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3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C2989" w:rsidRPr="00A46316" w:rsidTr="004C56B9">
        <w:tc>
          <w:tcPr>
            <w:tcW w:w="515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  <w:r w:rsidRPr="00A46316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030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A46316">
              <w:rPr>
                <w:sz w:val="22"/>
                <w:szCs w:val="22"/>
                <w:lang w:val="en-US"/>
              </w:rPr>
              <w:t>pengolahan</w:t>
            </w:r>
            <w:proofErr w:type="spellEnd"/>
            <w:r w:rsidRPr="00A46316">
              <w:rPr>
                <w:sz w:val="22"/>
                <w:szCs w:val="22"/>
                <w:lang w:val="en-US"/>
              </w:rPr>
              <w:t xml:space="preserve"> data</w:t>
            </w: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3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2"/>
            <w:shd w:val="clear" w:color="auto" w:fill="00B0F0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2"/>
            <w:shd w:val="clear" w:color="auto" w:fill="00B0F0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shd w:val="clear" w:color="auto" w:fill="00B0F0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5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3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C2989" w:rsidRPr="00A46316" w:rsidTr="004C56B9">
        <w:trPr>
          <w:trHeight w:val="50"/>
        </w:trPr>
        <w:tc>
          <w:tcPr>
            <w:tcW w:w="515" w:type="dxa"/>
            <w:vMerge w:val="restart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  <w:r w:rsidRPr="00A46316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7632" w:type="dxa"/>
            <w:gridSpan w:val="15"/>
          </w:tcPr>
          <w:p w:rsidR="003C2989" w:rsidRPr="00A46316" w:rsidRDefault="003C2989" w:rsidP="004C56B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A46316">
              <w:rPr>
                <w:b/>
                <w:bCs/>
                <w:sz w:val="22"/>
                <w:szCs w:val="22"/>
                <w:lang w:val="en-US"/>
              </w:rPr>
              <w:t>Penyusunan</w:t>
            </w:r>
            <w:proofErr w:type="spellEnd"/>
            <w:r w:rsidRPr="00A46316">
              <w:rPr>
                <w:b/>
                <w:bCs/>
                <w:sz w:val="22"/>
                <w:szCs w:val="22"/>
                <w:lang w:val="en-US"/>
              </w:rPr>
              <w:t xml:space="preserve"> KTI</w:t>
            </w:r>
          </w:p>
        </w:tc>
      </w:tr>
      <w:tr w:rsidR="003C2989" w:rsidRPr="00A46316" w:rsidTr="004C56B9">
        <w:trPr>
          <w:trHeight w:val="46"/>
        </w:trPr>
        <w:tc>
          <w:tcPr>
            <w:tcW w:w="515" w:type="dxa"/>
            <w:vMerge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  <w:r w:rsidRPr="00A46316">
              <w:rPr>
                <w:sz w:val="22"/>
                <w:szCs w:val="22"/>
                <w:lang w:val="en-US"/>
              </w:rPr>
              <w:t xml:space="preserve">a. </w:t>
            </w:r>
            <w:proofErr w:type="spellStart"/>
            <w:r w:rsidRPr="00A46316">
              <w:rPr>
                <w:sz w:val="22"/>
                <w:szCs w:val="22"/>
                <w:lang w:val="en-US"/>
              </w:rPr>
              <w:t>bimbingan</w:t>
            </w:r>
            <w:proofErr w:type="spellEnd"/>
            <w:r w:rsidRPr="00A46316">
              <w:rPr>
                <w:sz w:val="22"/>
                <w:szCs w:val="22"/>
                <w:lang w:val="en-US"/>
              </w:rPr>
              <w:t xml:space="preserve"> KTI</w:t>
            </w: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3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2"/>
            <w:shd w:val="clear" w:color="auto" w:fill="00B0F0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2"/>
            <w:shd w:val="clear" w:color="auto" w:fill="00B0F0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shd w:val="clear" w:color="auto" w:fill="00B0F0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shd w:val="clear" w:color="auto" w:fill="00B0F0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5" w:type="dxa"/>
            <w:gridSpan w:val="2"/>
            <w:shd w:val="clear" w:color="auto" w:fill="00B0F0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3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C2989" w:rsidRPr="00A46316" w:rsidTr="004C56B9">
        <w:trPr>
          <w:trHeight w:val="46"/>
        </w:trPr>
        <w:tc>
          <w:tcPr>
            <w:tcW w:w="515" w:type="dxa"/>
            <w:vMerge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  <w:r w:rsidRPr="00A46316">
              <w:rPr>
                <w:sz w:val="22"/>
                <w:szCs w:val="22"/>
                <w:lang w:val="en-US"/>
              </w:rPr>
              <w:t xml:space="preserve">b. </w:t>
            </w:r>
            <w:proofErr w:type="spellStart"/>
            <w:r w:rsidRPr="00A46316">
              <w:rPr>
                <w:sz w:val="22"/>
                <w:szCs w:val="22"/>
                <w:lang w:val="en-US"/>
              </w:rPr>
              <w:t>Sidang</w:t>
            </w:r>
            <w:proofErr w:type="spellEnd"/>
            <w:r w:rsidRPr="00A46316">
              <w:rPr>
                <w:sz w:val="22"/>
                <w:szCs w:val="22"/>
                <w:lang w:val="en-US"/>
              </w:rPr>
              <w:t xml:space="preserve"> KTI</w:t>
            </w: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3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5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3" w:type="dxa"/>
            <w:shd w:val="clear" w:color="auto" w:fill="00B0F0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C2989" w:rsidRPr="00A46316" w:rsidTr="004C56B9">
        <w:trPr>
          <w:trHeight w:val="46"/>
        </w:trPr>
        <w:tc>
          <w:tcPr>
            <w:tcW w:w="515" w:type="dxa"/>
            <w:vMerge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  <w:r w:rsidRPr="00A46316">
              <w:rPr>
                <w:sz w:val="22"/>
                <w:szCs w:val="22"/>
                <w:lang w:val="en-US"/>
              </w:rPr>
              <w:t xml:space="preserve">c. </w:t>
            </w:r>
            <w:proofErr w:type="spellStart"/>
            <w:r w:rsidRPr="00A46316">
              <w:rPr>
                <w:sz w:val="22"/>
                <w:szCs w:val="22"/>
                <w:lang w:val="en-US"/>
              </w:rPr>
              <w:t>Revisi</w:t>
            </w:r>
            <w:proofErr w:type="spellEnd"/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3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5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3" w:type="dxa"/>
            <w:shd w:val="clear" w:color="auto" w:fill="00B0F0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C2989" w:rsidRPr="00A46316" w:rsidTr="004C56B9">
        <w:trPr>
          <w:trHeight w:val="46"/>
        </w:trPr>
        <w:tc>
          <w:tcPr>
            <w:tcW w:w="515" w:type="dxa"/>
            <w:vMerge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  <w:r w:rsidRPr="00A46316">
              <w:rPr>
                <w:sz w:val="22"/>
                <w:szCs w:val="22"/>
                <w:lang w:val="en-US"/>
              </w:rPr>
              <w:t xml:space="preserve">d. </w:t>
            </w:r>
            <w:proofErr w:type="spellStart"/>
            <w:r w:rsidRPr="00A46316">
              <w:rPr>
                <w:sz w:val="22"/>
                <w:szCs w:val="22"/>
                <w:lang w:val="en-US"/>
              </w:rPr>
              <w:t>Pengumpulan</w:t>
            </w:r>
            <w:proofErr w:type="spellEnd"/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3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2" w:type="dxa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5" w:type="dxa"/>
            <w:gridSpan w:val="2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3" w:type="dxa"/>
            <w:shd w:val="clear" w:color="auto" w:fill="00B0F0"/>
          </w:tcPr>
          <w:p w:rsidR="003C2989" w:rsidRPr="00A46316" w:rsidRDefault="003C2989" w:rsidP="004C56B9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:rsidR="003C2989" w:rsidRPr="007F01C5" w:rsidRDefault="003C2989" w:rsidP="003C2989">
      <w:pPr>
        <w:spacing w:line="480" w:lineRule="auto"/>
        <w:jc w:val="both"/>
        <w:rPr>
          <w:lang w:val="en-US"/>
        </w:rPr>
      </w:pPr>
      <w:r w:rsidRPr="00353EBD">
        <w:rPr>
          <w:lang w:val="en-US"/>
        </w:rPr>
        <w:lastRenderedPageBreak/>
        <w:br w:type="page"/>
      </w:r>
    </w:p>
    <w:p w:rsidR="00005AA2" w:rsidRDefault="00005AA2">
      <w:bookmarkStart w:id="20" w:name="_GoBack"/>
      <w:bookmarkEnd w:id="20"/>
    </w:p>
    <w:sectPr w:rsidR="00005A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912D1"/>
    <w:multiLevelType w:val="hybridMultilevel"/>
    <w:tmpl w:val="9FA2B8F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E69BF"/>
    <w:multiLevelType w:val="hybridMultilevel"/>
    <w:tmpl w:val="B45E0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95D80"/>
    <w:multiLevelType w:val="hybridMultilevel"/>
    <w:tmpl w:val="95206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618DD"/>
    <w:multiLevelType w:val="hybridMultilevel"/>
    <w:tmpl w:val="B538A3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C25FA"/>
    <w:multiLevelType w:val="hybridMultilevel"/>
    <w:tmpl w:val="4B542F3C"/>
    <w:lvl w:ilvl="0" w:tplc="19B8E630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E52BF2"/>
    <w:multiLevelType w:val="hybridMultilevel"/>
    <w:tmpl w:val="1D76BB8C"/>
    <w:lvl w:ilvl="0" w:tplc="04090011">
      <w:start w:val="1"/>
      <w:numFmt w:val="decimal"/>
      <w:lvlText w:val="%1)"/>
      <w:lvlJc w:val="left"/>
      <w:pPr>
        <w:ind w:left="2280" w:hanging="360"/>
      </w:p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57E41C66"/>
    <w:multiLevelType w:val="hybridMultilevel"/>
    <w:tmpl w:val="23F4B5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E94EE42E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F73877"/>
    <w:multiLevelType w:val="hybridMultilevel"/>
    <w:tmpl w:val="02F820EE"/>
    <w:lvl w:ilvl="0" w:tplc="B246D55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3503FC"/>
    <w:multiLevelType w:val="hybridMultilevel"/>
    <w:tmpl w:val="05F85AA0"/>
    <w:lvl w:ilvl="0" w:tplc="04090011">
      <w:start w:val="1"/>
      <w:numFmt w:val="decimal"/>
      <w:lvlText w:val="%1)"/>
      <w:lvlJc w:val="left"/>
      <w:pPr>
        <w:ind w:left="2280" w:hanging="360"/>
      </w:p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9">
    <w:nsid w:val="7EAC6727"/>
    <w:multiLevelType w:val="hybridMultilevel"/>
    <w:tmpl w:val="8038796E"/>
    <w:lvl w:ilvl="0" w:tplc="D1F4062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8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A86"/>
    <w:rsid w:val="00005AA2"/>
    <w:rsid w:val="003C2989"/>
    <w:rsid w:val="004A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1AE1F-E3C1-47C2-9D6F-C06DC0F95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9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qFormat/>
    <w:rsid w:val="003C29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29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29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C29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rsid w:val="003C298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ID"/>
    </w:rPr>
  </w:style>
  <w:style w:type="character" w:customStyle="1" w:styleId="Heading3Char">
    <w:name w:val="Heading 3 Char"/>
    <w:basedOn w:val="DefaultParagraphFont"/>
    <w:link w:val="Heading3"/>
    <w:uiPriority w:val="9"/>
    <w:rsid w:val="003C298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ID"/>
    </w:rPr>
  </w:style>
  <w:style w:type="paragraph" w:styleId="ListParagraph">
    <w:name w:val="List Paragraph"/>
    <w:basedOn w:val="Normal"/>
    <w:uiPriority w:val="34"/>
    <w:qFormat/>
    <w:rsid w:val="003C2989"/>
    <w:pPr>
      <w:ind w:left="720"/>
      <w:contextualSpacing/>
    </w:pPr>
  </w:style>
  <w:style w:type="table" w:styleId="TableGrid">
    <w:name w:val="Table Grid"/>
    <w:basedOn w:val="TableNormal"/>
    <w:uiPriority w:val="39"/>
    <w:rsid w:val="003C2989"/>
    <w:pPr>
      <w:spacing w:after="0" w:line="240" w:lineRule="auto"/>
    </w:pPr>
    <w:rPr>
      <w:lang w:val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3C298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1910</Words>
  <Characters>10889</Characters>
  <Application>Microsoft Office Word</Application>
  <DocSecurity>0</DocSecurity>
  <Lines>90</Lines>
  <Paragraphs>25</Paragraphs>
  <ScaleCrop>false</ScaleCrop>
  <Company/>
  <LinksUpToDate>false</LinksUpToDate>
  <CharactersWithSpaces>12774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2022-10-14T08:30:00Z</dcterms:created>
  <dcterms:modified xsi:type="dcterms:W3CDTF">2022-10-14T08:30:00Z</dcterms:modified>
</cp:coreProperties>
</file>