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1E3" w:rsidRPr="00D71829" w:rsidRDefault="00DA61E3" w:rsidP="00DA61E3">
      <w:pPr>
        <w:pStyle w:val="Heading1"/>
        <w:rPr>
          <w:rFonts w:cs="Times New Roman"/>
          <w:b w:val="0"/>
          <w:bCs/>
          <w:szCs w:val="24"/>
        </w:rPr>
      </w:pPr>
      <w:bookmarkStart w:id="0" w:name="_Toc93274113"/>
      <w:bookmarkStart w:id="1" w:name="_Toc96925520"/>
      <w:bookmarkStart w:id="2" w:name="_Toc96926074"/>
      <w:bookmarkStart w:id="3" w:name="_Toc96926603"/>
      <w:bookmarkStart w:id="4" w:name="_Toc96928543"/>
      <w:r w:rsidRPr="00D71829">
        <w:rPr>
          <w:rFonts w:cs="Times New Roman"/>
          <w:bCs/>
          <w:szCs w:val="24"/>
        </w:rPr>
        <w:t>BAB II</w:t>
      </w:r>
      <w:bookmarkEnd w:id="0"/>
      <w:bookmarkEnd w:id="1"/>
      <w:bookmarkEnd w:id="2"/>
      <w:bookmarkEnd w:id="3"/>
      <w:bookmarkEnd w:id="4"/>
    </w:p>
    <w:p w:rsidR="00DA61E3" w:rsidRPr="00114D33" w:rsidRDefault="00DA61E3" w:rsidP="00DA61E3">
      <w:pPr>
        <w:pStyle w:val="Heading1"/>
        <w:rPr>
          <w:rFonts w:cs="Times New Roman"/>
          <w:b w:val="0"/>
          <w:bCs/>
          <w:szCs w:val="24"/>
        </w:rPr>
      </w:pPr>
      <w:bookmarkStart w:id="5" w:name="_Toc90546809"/>
      <w:bookmarkStart w:id="6" w:name="_Toc90572156"/>
      <w:bookmarkStart w:id="7" w:name="_Toc93274114"/>
      <w:bookmarkStart w:id="8" w:name="_Toc96925521"/>
      <w:bookmarkStart w:id="9" w:name="_Toc96926075"/>
      <w:bookmarkStart w:id="10" w:name="_Toc96926604"/>
      <w:bookmarkStart w:id="11" w:name="_Toc96928544"/>
      <w:r w:rsidRPr="00D71829">
        <w:rPr>
          <w:rFonts w:cs="Times New Roman"/>
          <w:bCs/>
          <w:szCs w:val="24"/>
        </w:rPr>
        <w:t>TINJAUAN PUSTAKA</w:t>
      </w:r>
      <w:bookmarkEnd w:id="5"/>
      <w:bookmarkEnd w:id="6"/>
      <w:bookmarkEnd w:id="7"/>
      <w:bookmarkEnd w:id="8"/>
      <w:bookmarkEnd w:id="9"/>
      <w:bookmarkEnd w:id="10"/>
      <w:bookmarkEnd w:id="11"/>
    </w:p>
    <w:p w:rsidR="00DA61E3" w:rsidRPr="00DF207C" w:rsidRDefault="00DA61E3" w:rsidP="00DA61E3">
      <w:pPr>
        <w:pStyle w:val="Heading2"/>
        <w:numPr>
          <w:ilvl w:val="0"/>
          <w:numId w:val="9"/>
        </w:numPr>
        <w:spacing w:line="480" w:lineRule="auto"/>
        <w:rPr>
          <w:rFonts w:cs="Times New Roman"/>
          <w:b w:val="0"/>
          <w:bCs/>
          <w:szCs w:val="24"/>
        </w:rPr>
      </w:pPr>
      <w:bookmarkStart w:id="12" w:name="_Toc90572157"/>
      <w:bookmarkStart w:id="13" w:name="_Toc93274115"/>
      <w:bookmarkStart w:id="14" w:name="_Toc96925522"/>
      <w:bookmarkStart w:id="15" w:name="_Toc96926076"/>
      <w:bookmarkStart w:id="16" w:name="_Toc96926605"/>
      <w:bookmarkStart w:id="17" w:name="_Toc96928545"/>
      <w:r w:rsidRPr="00DF207C">
        <w:rPr>
          <w:rFonts w:cs="Times New Roman"/>
          <w:bCs/>
          <w:szCs w:val="24"/>
        </w:rPr>
        <w:t>Pulpa</w:t>
      </w:r>
      <w:bookmarkEnd w:id="12"/>
      <w:bookmarkEnd w:id="13"/>
      <w:bookmarkEnd w:id="14"/>
      <w:bookmarkEnd w:id="15"/>
      <w:bookmarkEnd w:id="16"/>
      <w:bookmarkEnd w:id="17"/>
    </w:p>
    <w:p w:rsidR="00DA61E3" w:rsidRDefault="00DA61E3" w:rsidP="00DA61E3">
      <w:pPr>
        <w:pStyle w:val="Heading3"/>
        <w:numPr>
          <w:ilvl w:val="3"/>
          <w:numId w:val="8"/>
        </w:numPr>
        <w:tabs>
          <w:tab w:val="clear" w:pos="2880"/>
        </w:tabs>
        <w:spacing w:line="480" w:lineRule="auto"/>
        <w:ind w:left="1134"/>
        <w:rPr>
          <w:rFonts w:ascii="Times New Roman" w:hAnsi="Times New Roman" w:cs="Times New Roman"/>
          <w:color w:val="000000" w:themeColor="text1"/>
        </w:rPr>
      </w:pPr>
      <w:bookmarkStart w:id="18" w:name="_Toc90572158"/>
      <w:bookmarkStart w:id="19" w:name="_Toc93274116"/>
      <w:bookmarkStart w:id="20" w:name="_Toc96925523"/>
      <w:bookmarkStart w:id="21" w:name="_Toc96926077"/>
      <w:bookmarkStart w:id="22" w:name="_Toc96926606"/>
      <w:bookmarkStart w:id="23" w:name="_Toc96928546"/>
      <w:r w:rsidRPr="00DF207C">
        <w:rPr>
          <w:rFonts w:ascii="Times New Roman" w:hAnsi="Times New Roman" w:cs="Times New Roman"/>
          <w:color w:val="000000" w:themeColor="text1"/>
        </w:rPr>
        <w:t>Pengertian Pulpa</w:t>
      </w:r>
      <w:bookmarkEnd w:id="18"/>
      <w:bookmarkEnd w:id="19"/>
      <w:bookmarkEnd w:id="20"/>
      <w:bookmarkEnd w:id="21"/>
      <w:bookmarkEnd w:id="22"/>
      <w:bookmarkEnd w:id="23"/>
      <w:r w:rsidRPr="00DF207C">
        <w:rPr>
          <w:rFonts w:ascii="Times New Roman" w:hAnsi="Times New Roman" w:cs="Times New Roman"/>
          <w:color w:val="000000" w:themeColor="text1"/>
        </w:rPr>
        <w:t xml:space="preserve"> </w:t>
      </w:r>
    </w:p>
    <w:p w:rsidR="00DA61E3" w:rsidRPr="0076135D" w:rsidRDefault="00DA61E3" w:rsidP="00DA61E3">
      <w:pPr>
        <w:spacing w:line="480" w:lineRule="auto"/>
        <w:ind w:left="1134" w:firstLine="720"/>
        <w:jc w:val="both"/>
        <w:rPr>
          <w:rFonts w:ascii="Times New Roman" w:hAnsi="Times New Roman" w:cs="Times New Roman"/>
          <w:color w:val="000000" w:themeColor="text1"/>
          <w:sz w:val="24"/>
          <w:szCs w:val="24"/>
        </w:rPr>
      </w:pPr>
      <w:r w:rsidRPr="0076135D">
        <w:rPr>
          <w:rFonts w:ascii="Times New Roman" w:hAnsi="Times New Roman" w:cs="Times New Roman"/>
          <w:color w:val="000000" w:themeColor="text1"/>
          <w:sz w:val="24"/>
          <w:szCs w:val="24"/>
        </w:rPr>
        <w:t>Pulpa merupakan bagian yang lunak dari gigi. Bagian atap pulpa merupakan bentuk kecil dari bentuk oklusal permukaan gigi. Pulpa mempunyai hubungan dengan jaringan peri- atau interradicular gigi, demikian juga dengan keseluruhan jaringan tubuh. Oleh karena itu, jika ada penyakit pada pulpa, jaringan periodontium juga akan terlibat. Demikian juga dengan perawatan pulpa yang dilakukan, akan dapat mempengaruhi jaringan di sekitar gigi</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3","type":"book"},"uris":["http://www.mendeley.com/documents/?uuid=73b7e9ec-2b20-4b32-833b-26e6ef1ca20b","http://www.mendeley.com/documents/?uuid=428cefbb-aa42-4b95-92f8-03752c0e07f5"]}],"mendeley":{"formattedCitation":"(Rasinta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D518BA">
        <w:rPr>
          <w:rFonts w:ascii="Times New Roman" w:hAnsi="Times New Roman" w:cs="Times New Roman"/>
          <w:noProof/>
          <w:color w:val="000000" w:themeColor="text1"/>
          <w:sz w:val="24"/>
          <w:szCs w:val="24"/>
        </w:rPr>
        <w:t>(Rasinta Tarigan, 2018)</w:t>
      </w:r>
      <w:r>
        <w:rPr>
          <w:rFonts w:ascii="Times New Roman" w:hAnsi="Times New Roman" w:cs="Times New Roman"/>
          <w:color w:val="000000" w:themeColor="text1"/>
          <w:sz w:val="24"/>
          <w:szCs w:val="24"/>
        </w:rPr>
        <w:fldChar w:fldCharType="end"/>
      </w:r>
      <w:r w:rsidRPr="0076135D">
        <w:rPr>
          <w:rFonts w:ascii="Times New Roman" w:hAnsi="Times New Roman" w:cs="Times New Roman"/>
          <w:color w:val="000000" w:themeColor="text1"/>
          <w:sz w:val="24"/>
          <w:szCs w:val="24"/>
        </w:rPr>
        <w:t>.</w:t>
      </w:r>
    </w:p>
    <w:p w:rsidR="00DA61E3" w:rsidRPr="00C602A3" w:rsidRDefault="00DA61E3" w:rsidP="00DA61E3">
      <w:pPr>
        <w:spacing w:line="480" w:lineRule="auto"/>
        <w:ind w:left="1134" w:firstLine="720"/>
        <w:jc w:val="both"/>
        <w:rPr>
          <w:rFonts w:ascii="Times New Roman" w:hAnsi="Times New Roman" w:cs="Times New Roman"/>
          <w:sz w:val="24"/>
          <w:szCs w:val="24"/>
        </w:rPr>
      </w:pPr>
      <w:r w:rsidRPr="0042460C">
        <w:rPr>
          <w:rFonts w:ascii="Times New Roman" w:hAnsi="Times New Roman" w:cs="Times New Roman"/>
          <w:sz w:val="24"/>
          <w:szCs w:val="24"/>
        </w:rPr>
        <w:t xml:space="preserve">Pulpa merupakan jaringan ikat lunak yang berfungsi sebagai pembentukan dan nutrisi untuk dentin dan juga sebagai inervasi dan pertahanan dari gigi, yang terdiri atas beberapa lapisan yaitu lapisan odontoblas, </w:t>
      </w:r>
      <w:r w:rsidRPr="0042460C">
        <w:rPr>
          <w:rFonts w:ascii="Times New Roman" w:hAnsi="Times New Roman" w:cs="Times New Roman"/>
          <w:i/>
          <w:iCs/>
          <w:sz w:val="24"/>
          <w:szCs w:val="24"/>
        </w:rPr>
        <w:t xml:space="preserve">cell-fell </w:t>
      </w:r>
      <w:r w:rsidRPr="0042460C">
        <w:rPr>
          <w:rFonts w:ascii="Times New Roman" w:hAnsi="Times New Roman" w:cs="Times New Roman"/>
          <w:sz w:val="24"/>
          <w:szCs w:val="24"/>
        </w:rPr>
        <w:t xml:space="preserve">zone, </w:t>
      </w:r>
      <w:r w:rsidRPr="0042460C">
        <w:rPr>
          <w:rFonts w:ascii="Times New Roman" w:hAnsi="Times New Roman" w:cs="Times New Roman"/>
          <w:i/>
          <w:iCs/>
          <w:sz w:val="24"/>
          <w:szCs w:val="24"/>
        </w:rPr>
        <w:t>cell-rich zone</w:t>
      </w:r>
      <w:r w:rsidRPr="0042460C">
        <w:rPr>
          <w:rFonts w:ascii="Times New Roman" w:hAnsi="Times New Roman" w:cs="Times New Roman"/>
          <w:sz w:val="24"/>
          <w:szCs w:val="24"/>
        </w:rPr>
        <w:t xml:space="preserve"> dan inti pulpa dengan acam-macam komponen di dalamnya seperti pembuluh darah, saraf, sel fibroblas, sel mesenkim, dan sel imun</w:t>
      </w:r>
      <w:r w:rsidRPr="00C602A3">
        <w:rPr>
          <w:rFonts w:ascii="Times New Roman" w:hAnsi="Times New Roman" w:cs="Times New Roman"/>
          <w:sz w:val="24"/>
          <w:szCs w:val="24"/>
        </w:rPr>
        <w:t>. Kepadaan sel relatif paling tinggi terdapat pada lapisan cell-rich zone yang terdiri atas sel imun (makrofag dan limfosit), sel mesenkim, pembuluh darah, saraf, dan sel fibroblas (Hargreaves, 2012) .</w:t>
      </w:r>
    </w:p>
    <w:p w:rsidR="00DA61E3" w:rsidRPr="00D518BA" w:rsidRDefault="00DA61E3" w:rsidP="00DA61E3">
      <w:pPr>
        <w:pStyle w:val="Heading3"/>
        <w:numPr>
          <w:ilvl w:val="3"/>
          <w:numId w:val="8"/>
        </w:numPr>
        <w:tabs>
          <w:tab w:val="clear" w:pos="2880"/>
        </w:tabs>
        <w:spacing w:line="480" w:lineRule="auto"/>
        <w:ind w:left="1276"/>
        <w:rPr>
          <w:rFonts w:ascii="Times New Roman" w:hAnsi="Times New Roman" w:cs="Times New Roman"/>
          <w:color w:val="auto"/>
        </w:rPr>
      </w:pPr>
      <w:bookmarkStart w:id="24" w:name="_Toc90572159"/>
      <w:bookmarkStart w:id="25" w:name="_Toc93274117"/>
      <w:bookmarkStart w:id="26" w:name="_Toc96925524"/>
      <w:bookmarkStart w:id="27" w:name="_Toc96926078"/>
      <w:bookmarkStart w:id="28" w:name="_Toc96926607"/>
      <w:bookmarkStart w:id="29" w:name="_Toc96928547"/>
      <w:r w:rsidRPr="00FF3257">
        <w:rPr>
          <w:rFonts w:ascii="Times New Roman" w:hAnsi="Times New Roman" w:cs="Times New Roman"/>
          <w:color w:val="000000" w:themeColor="text1"/>
        </w:rPr>
        <w:t xml:space="preserve">Morfologi </w:t>
      </w:r>
      <w:r w:rsidRPr="00D518BA">
        <w:rPr>
          <w:rFonts w:ascii="Times New Roman" w:hAnsi="Times New Roman" w:cs="Times New Roman"/>
          <w:color w:val="auto"/>
        </w:rPr>
        <w:t>Pembentukan Pulpa</w:t>
      </w:r>
      <w:bookmarkEnd w:id="24"/>
      <w:bookmarkEnd w:id="25"/>
      <w:bookmarkEnd w:id="26"/>
      <w:bookmarkEnd w:id="27"/>
      <w:bookmarkEnd w:id="28"/>
      <w:bookmarkEnd w:id="29"/>
    </w:p>
    <w:p w:rsidR="00DA61E3" w:rsidRPr="00E3319F" w:rsidRDefault="00DA61E3" w:rsidP="00DA61E3">
      <w:pPr>
        <w:spacing w:line="480" w:lineRule="auto"/>
        <w:ind w:left="1276" w:firstLine="720"/>
        <w:jc w:val="both"/>
        <w:rPr>
          <w:rFonts w:ascii="Times New Roman" w:hAnsi="Times New Roman" w:cs="Times New Roman"/>
          <w:sz w:val="24"/>
          <w:szCs w:val="24"/>
        </w:rPr>
      </w:pPr>
      <w:r w:rsidRPr="00E3319F">
        <w:rPr>
          <w:rFonts w:ascii="Times New Roman" w:hAnsi="Times New Roman" w:cs="Times New Roman"/>
          <w:sz w:val="24"/>
          <w:szCs w:val="24"/>
        </w:rPr>
        <w:t>Pulpa orang muda terutama terbentuk dari jaringan ikat pulpa yang longgar, dengan konsistensi seperti gel. Di dalam pulpa</w:t>
      </w:r>
      <w:r>
        <w:rPr>
          <w:rFonts w:ascii="Times New Roman" w:hAnsi="Times New Roman" w:cs="Times New Roman"/>
          <w:sz w:val="24"/>
          <w:szCs w:val="24"/>
        </w:rPr>
        <w:t xml:space="preserve"> </w:t>
      </w:r>
      <w:r w:rsidRPr="00E3319F">
        <w:rPr>
          <w:rFonts w:ascii="Times New Roman" w:hAnsi="Times New Roman" w:cs="Times New Roman"/>
          <w:sz w:val="24"/>
          <w:szCs w:val="24"/>
        </w:rPr>
        <w:t xml:space="preserve">ini terdapat kolagen, serabut prakolagen, dan jaringa ikat saraf, serta berbagai macam sel, seperti fibroblas, odontoblast, dan sel pertahan tubuh. Pada bagian perifer pulpa, terdapat pembentuk odontoblas yang pada gigi dewasa terlihat berupa pseudo-stratifikasi. Sel-sel ini </w:t>
      </w:r>
      <w:r w:rsidRPr="00E3319F">
        <w:rPr>
          <w:rFonts w:ascii="Times New Roman" w:hAnsi="Times New Roman" w:cs="Times New Roman"/>
          <w:sz w:val="24"/>
          <w:szCs w:val="24"/>
        </w:rPr>
        <w:lastRenderedPageBreak/>
        <w:t xml:space="preserve">berbentuk tiang yang berdamping dengan predentin, berisi inti sel, serta mempunyai ekor tambahan yang mengisi masuk ke tubulus dentin. Sel inilah yang disebut odontoblast. Pada saluran akar pulpa, bentuk odontoblas berubah menjadi kubus atau prisma. Odontoblas tidak dijumpai lagi di daerah apikal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p>
    <w:p w:rsidR="00DA61E3" w:rsidRPr="0076135D" w:rsidRDefault="00DA61E3" w:rsidP="00DA61E3">
      <w:pPr>
        <w:spacing w:line="480" w:lineRule="auto"/>
        <w:ind w:left="1276" w:firstLine="720"/>
        <w:jc w:val="both"/>
        <w:rPr>
          <w:rFonts w:ascii="Times New Roman" w:hAnsi="Times New Roman" w:cs="Times New Roman"/>
          <w:sz w:val="24"/>
          <w:szCs w:val="24"/>
        </w:rPr>
      </w:pPr>
      <w:r w:rsidRPr="0076135D">
        <w:rPr>
          <w:rFonts w:ascii="Times New Roman" w:hAnsi="Times New Roman" w:cs="Times New Roman"/>
          <w:sz w:val="24"/>
          <w:szCs w:val="24"/>
        </w:rPr>
        <w:t xml:space="preserve">Ke arah pulpa, di bawah odontoblas ini dijumpai daerah yang miskin sel, disebut zona weil. Di sini dijumpai jaringan-jaringan yang sebagaian berasal dari ekor tambahan odontoblas. Sebagian besar sel pulpa terdiri atas sel fibroblas, yang lebih sedikit terdiferensiasi dibanding odontoblas. Selain itu, sering juga dijumpai histiosit di dekat jaringan pembuluh darah. Sel-sel ini masuk ke pulpa dari sumsum tulang yang termasuk dalam sistem fagosit mononuclear. Kalau terjadi peradanga, sel ini akan bersifat sebagai makrofag. Seperti umumnya jaringan yang normal, pada pulpa pun terdapat monosit dan limfosit yang mempunyai peran fagosit terhadap sel atau jaringan yang nekroti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Default="00DA61E3" w:rsidP="00DA61E3">
      <w:pPr>
        <w:spacing w:line="480" w:lineRule="auto"/>
        <w:ind w:left="1276" w:firstLine="720"/>
        <w:jc w:val="both"/>
        <w:rPr>
          <w:rFonts w:ascii="Times New Roman" w:hAnsi="Times New Roman" w:cs="Times New Roman"/>
          <w:sz w:val="24"/>
          <w:szCs w:val="24"/>
        </w:rPr>
      </w:pPr>
      <w:r w:rsidRPr="0076135D">
        <w:rPr>
          <w:rFonts w:ascii="Times New Roman" w:hAnsi="Times New Roman" w:cs="Times New Roman"/>
          <w:sz w:val="24"/>
          <w:szCs w:val="24"/>
        </w:rPr>
        <w:t xml:space="preserve">Namun, pada keadaan normal pun pada gigi yang sehat kadang-kadang ditemui juga sel makrofag dan sel plasma. Jaringan pulpa kaya akan fibrin kolagen dan argirofil serta jaringan yang saling berdesakan pada mahkota gigi. Pada bagian apikal pada pulpa ditemukan jaringan kolagen yang teratur, yang berhubungan dengan jaringan periodontal </w:t>
      </w:r>
      <w:bookmarkStart w:id="30" w:name="_Toc90572160"/>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946685" w:rsidRDefault="00DA61E3" w:rsidP="00DA61E3">
      <w:pPr>
        <w:pStyle w:val="Heading3"/>
        <w:numPr>
          <w:ilvl w:val="3"/>
          <w:numId w:val="8"/>
        </w:numPr>
        <w:tabs>
          <w:tab w:val="clear" w:pos="2880"/>
          <w:tab w:val="num" w:pos="1276"/>
        </w:tabs>
        <w:spacing w:line="480" w:lineRule="auto"/>
        <w:ind w:left="709" w:firstLine="252"/>
        <w:rPr>
          <w:rFonts w:ascii="Times New Roman" w:hAnsi="Times New Roman" w:cs="Times New Roman"/>
          <w:color w:val="000000" w:themeColor="text1"/>
        </w:rPr>
      </w:pPr>
      <w:bookmarkStart w:id="31" w:name="_Toc96928548"/>
      <w:r w:rsidRPr="00946685">
        <w:rPr>
          <w:rFonts w:ascii="Times New Roman" w:hAnsi="Times New Roman" w:cs="Times New Roman"/>
          <w:color w:val="000000" w:themeColor="text1"/>
        </w:rPr>
        <w:t>Fungsi Pulpa</w:t>
      </w:r>
      <w:bookmarkEnd w:id="30"/>
      <w:bookmarkEnd w:id="31"/>
      <w:r w:rsidRPr="00946685">
        <w:rPr>
          <w:rFonts w:ascii="Times New Roman" w:hAnsi="Times New Roman" w:cs="Times New Roman"/>
          <w:color w:val="000000" w:themeColor="text1"/>
        </w:rPr>
        <w:t xml:space="preserve"> </w:t>
      </w:r>
    </w:p>
    <w:p w:rsidR="00DA61E3" w:rsidRPr="0076135D" w:rsidRDefault="00DA61E3" w:rsidP="00DA61E3">
      <w:pPr>
        <w:pStyle w:val="ListParagraph"/>
        <w:numPr>
          <w:ilvl w:val="0"/>
          <w:numId w:val="2"/>
        </w:numPr>
        <w:spacing w:line="480" w:lineRule="auto"/>
        <w:ind w:left="1701"/>
        <w:jc w:val="both"/>
        <w:rPr>
          <w:rFonts w:ascii="Times New Roman" w:hAnsi="Times New Roman" w:cs="Times New Roman"/>
          <w:sz w:val="24"/>
          <w:szCs w:val="24"/>
        </w:rPr>
      </w:pPr>
      <w:r w:rsidRPr="0076135D">
        <w:rPr>
          <w:rFonts w:ascii="Times New Roman" w:hAnsi="Times New Roman" w:cs="Times New Roman"/>
          <w:sz w:val="24"/>
          <w:szCs w:val="24"/>
        </w:rPr>
        <w:t xml:space="preserve">Pulpa dan dentin mempunyai fungsi kesatuan, dengan dentin harus dilihat sebagai jaringan yang vital. Pulpa mempunyai kewajiban, yaitu odontoblas bersama ekornya masuk ke dentin serta cairan pada tubulus dentin berasal dari odontoblas ini, berupa cairan intratubular serta ekstraselular yang merupakan </w:t>
      </w:r>
      <w:r w:rsidRPr="0076135D">
        <w:rPr>
          <w:rFonts w:ascii="Times New Roman" w:hAnsi="Times New Roman" w:cs="Times New Roman"/>
          <w:sz w:val="24"/>
          <w:szCs w:val="24"/>
        </w:rPr>
        <w:lastRenderedPageBreak/>
        <w:t>peemasok makanan pada dentin. Cairan dentin ini miskin proein, tetapi kaya fosfat, dan selalu berhubunga dengan organ.</w:t>
      </w:r>
    </w:p>
    <w:p w:rsidR="00DA61E3" w:rsidRPr="0042460C" w:rsidRDefault="00DA61E3" w:rsidP="00DA61E3">
      <w:pPr>
        <w:pStyle w:val="ListParagraph"/>
        <w:numPr>
          <w:ilvl w:val="0"/>
          <w:numId w:val="2"/>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 xml:space="preserve">Membentuk detin primer pada masa pembentukan gigi. </w:t>
      </w:r>
    </w:p>
    <w:p w:rsidR="00DA61E3" w:rsidRPr="0042460C" w:rsidRDefault="00DA61E3" w:rsidP="00DA61E3">
      <w:pPr>
        <w:pStyle w:val="ListParagraph"/>
        <w:numPr>
          <w:ilvl w:val="0"/>
          <w:numId w:val="2"/>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Pada fungsi pulpa yang normal setelah terhentinya pertumbuhan gigi oleh odontoblas, secara terus menerus di bentuk detin sekunder.</w:t>
      </w:r>
    </w:p>
    <w:p w:rsidR="00DA61E3" w:rsidRPr="0042460C" w:rsidRDefault="00DA61E3" w:rsidP="00DA61E3">
      <w:pPr>
        <w:pStyle w:val="ListParagraph"/>
        <w:numPr>
          <w:ilvl w:val="0"/>
          <w:numId w:val="2"/>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 xml:space="preserve">Jika terjadi kerusakan odontoblas (misalnya karen preparasi kavitas), sel pulpa dapat membentuk sel yang hampir serupa dengan odontoblas, yang fungsinya dapat mengganti dentin yang rusak. Kesanggupan pulpa membentuk dentin reparatif ini merupakan hal yang penting pada poses perawatan pulpa. </w:t>
      </w:r>
    </w:p>
    <w:p w:rsidR="00DA61E3" w:rsidRPr="0042460C" w:rsidRDefault="00DA61E3" w:rsidP="00DA61E3">
      <w:pPr>
        <w:pStyle w:val="ListParagraph"/>
        <w:numPr>
          <w:ilvl w:val="0"/>
          <w:numId w:val="2"/>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 xml:space="preserve">Rangsangan pada dentin dapat membentuk: dentin tak teratur yang disebut sekuler dentin iregular, osteodentin, dentin reparatif atau detin tersier yang merupakan reaksi terhadap kerusakan dentin oleh karies atau preparasi kavitas. </w:t>
      </w:r>
    </w:p>
    <w:p w:rsidR="00DA61E3" w:rsidRPr="00002B43" w:rsidRDefault="00DA61E3" w:rsidP="00DA61E3">
      <w:pPr>
        <w:pStyle w:val="ListParagraph"/>
        <w:numPr>
          <w:ilvl w:val="0"/>
          <w:numId w:val="2"/>
        </w:numPr>
        <w:spacing w:line="480" w:lineRule="auto"/>
        <w:ind w:left="1560"/>
        <w:jc w:val="both"/>
        <w:rPr>
          <w:rFonts w:ascii="Times New Roman" w:hAnsi="Times New Roman" w:cs="Times New Roman"/>
          <w:sz w:val="24"/>
          <w:szCs w:val="24"/>
        </w:rPr>
      </w:pPr>
      <w:r w:rsidRPr="0042460C">
        <w:rPr>
          <w:rFonts w:ascii="Times New Roman" w:hAnsi="Times New Roman" w:cs="Times New Roman"/>
          <w:sz w:val="24"/>
          <w:szCs w:val="24"/>
        </w:rPr>
        <w:t xml:space="preserve">Jika ada rangsangan yang kuat baik termis, mekanis, toksin, maupun bakteri akan terjadi reaksi radang akut atau kronis pada pulpa. </w:t>
      </w:r>
    </w:p>
    <w:p w:rsidR="00DA61E3" w:rsidRPr="00095C88" w:rsidRDefault="00DA61E3" w:rsidP="00DA61E3">
      <w:pPr>
        <w:pStyle w:val="Heading2"/>
        <w:numPr>
          <w:ilvl w:val="0"/>
          <w:numId w:val="9"/>
        </w:numPr>
        <w:spacing w:line="480" w:lineRule="auto"/>
        <w:rPr>
          <w:rFonts w:cs="Times New Roman"/>
          <w:b w:val="0"/>
          <w:bCs/>
          <w:szCs w:val="24"/>
        </w:rPr>
      </w:pPr>
      <w:bookmarkStart w:id="32" w:name="_Toc93274118"/>
      <w:bookmarkStart w:id="33" w:name="_Toc96925525"/>
      <w:bookmarkStart w:id="34" w:name="_Toc96926079"/>
      <w:bookmarkStart w:id="35" w:name="_Toc96926608"/>
      <w:bookmarkStart w:id="36" w:name="_Toc96928549"/>
      <w:r w:rsidRPr="00095C88">
        <w:rPr>
          <w:rFonts w:cs="Times New Roman"/>
          <w:bCs/>
          <w:szCs w:val="24"/>
        </w:rPr>
        <w:t>Jenis Penyakit Pulpa</w:t>
      </w:r>
      <w:bookmarkEnd w:id="32"/>
      <w:bookmarkEnd w:id="33"/>
      <w:bookmarkEnd w:id="34"/>
      <w:bookmarkEnd w:id="35"/>
      <w:bookmarkEnd w:id="36"/>
      <w:r w:rsidRPr="00095C88">
        <w:rPr>
          <w:rFonts w:cs="Times New Roman"/>
          <w:bCs/>
          <w:szCs w:val="24"/>
        </w:rPr>
        <w:t xml:space="preserve"> </w:t>
      </w:r>
    </w:p>
    <w:p w:rsidR="00DA61E3" w:rsidRPr="0076135D" w:rsidRDefault="00DA61E3" w:rsidP="00DA61E3">
      <w:pPr>
        <w:pStyle w:val="ListParagraph"/>
        <w:numPr>
          <w:ilvl w:val="4"/>
          <w:numId w:val="8"/>
        </w:numPr>
        <w:tabs>
          <w:tab w:val="clear" w:pos="3600"/>
        </w:tabs>
        <w:spacing w:line="480" w:lineRule="auto"/>
        <w:ind w:left="1134"/>
        <w:jc w:val="both"/>
        <w:rPr>
          <w:rFonts w:ascii="Times New Roman" w:hAnsi="Times New Roman" w:cs="Times New Roman"/>
          <w:sz w:val="24"/>
          <w:szCs w:val="24"/>
        </w:rPr>
      </w:pPr>
      <w:bookmarkStart w:id="37" w:name="_Toc90572161"/>
      <w:bookmarkStart w:id="38" w:name="_Toc93274119"/>
      <w:bookmarkStart w:id="39" w:name="_Toc96925526"/>
      <w:bookmarkStart w:id="40" w:name="_Toc96926080"/>
      <w:bookmarkStart w:id="41" w:name="_Toc96926609"/>
      <w:bookmarkStart w:id="42" w:name="_Toc96928550"/>
      <w:r w:rsidRPr="00095C88">
        <w:rPr>
          <w:rStyle w:val="Heading3Char"/>
          <w:rFonts w:ascii="Times New Roman" w:hAnsi="Times New Roman" w:cs="Times New Roman"/>
          <w:color w:val="000000" w:themeColor="text1"/>
        </w:rPr>
        <w:t>Hiperemi Pulpa</w:t>
      </w:r>
      <w:bookmarkEnd w:id="37"/>
      <w:bookmarkEnd w:id="38"/>
      <w:bookmarkEnd w:id="39"/>
      <w:bookmarkEnd w:id="40"/>
      <w:bookmarkEnd w:id="41"/>
      <w:bookmarkEnd w:id="42"/>
      <w:r w:rsidRPr="00095C88">
        <w:rPr>
          <w:rFonts w:ascii="Times New Roman" w:hAnsi="Times New Roman" w:cs="Times New Roman"/>
          <w:b/>
          <w:bCs/>
          <w:color w:val="000000" w:themeColor="text1"/>
        </w:rPr>
        <w:t xml:space="preserve"> </w:t>
      </w:r>
    </w:p>
    <w:p w:rsidR="00DA61E3" w:rsidRDefault="00DA61E3" w:rsidP="00DA61E3">
      <w:pPr>
        <w:pStyle w:val="ListParagraph"/>
        <w:spacing w:line="480" w:lineRule="auto"/>
        <w:ind w:left="1134" w:firstLine="567"/>
        <w:jc w:val="both"/>
        <w:rPr>
          <w:rFonts w:ascii="Times New Roman" w:hAnsi="Times New Roman" w:cs="Times New Roman"/>
          <w:sz w:val="24"/>
          <w:szCs w:val="24"/>
        </w:rPr>
      </w:pPr>
      <w:r w:rsidRPr="0076135D">
        <w:rPr>
          <w:rFonts w:ascii="Times New Roman" w:hAnsi="Times New Roman" w:cs="Times New Roman"/>
          <w:sz w:val="24"/>
          <w:szCs w:val="24"/>
        </w:rPr>
        <w:t xml:space="preserve">Hiperemi pulpa adalah penumpukan darah secara berlebihan pada pulpa, yang disebabkan oleh kongesti vaskular. Hiperemi pulpa merupakan suatu pertanda bahwa pulpa tidak dapat di bebani iritasi lebih banyak lagi untuk dapat bertahan sebagai suatu pulpa yang sehat. Hiperemi pulpa ditandai dengan rasa sakit yang tajam dan pendek. Umumnya rasa sakit timbul karena rangsangan air, makanan atau udara dingin, juga karena makanan yang manis. Rasa sakit ini tidak spontan dan tidak berlanjut bila rangsangan dihilangkan </w:t>
      </w:r>
      <w:bookmarkStart w:id="43" w:name="_Toc90572162"/>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946685" w:rsidRDefault="00DA61E3" w:rsidP="00DA61E3">
      <w:pPr>
        <w:pStyle w:val="Heading3"/>
        <w:numPr>
          <w:ilvl w:val="4"/>
          <w:numId w:val="8"/>
        </w:numPr>
        <w:tabs>
          <w:tab w:val="clear" w:pos="3600"/>
          <w:tab w:val="num" w:pos="3261"/>
        </w:tabs>
        <w:spacing w:line="480" w:lineRule="auto"/>
        <w:ind w:left="1134"/>
        <w:rPr>
          <w:rFonts w:ascii="Times New Roman" w:hAnsi="Times New Roman" w:cs="Times New Roman"/>
          <w:color w:val="000000" w:themeColor="text1"/>
        </w:rPr>
      </w:pPr>
      <w:bookmarkStart w:id="44" w:name="_Toc96928551"/>
      <w:r w:rsidRPr="00946685">
        <w:rPr>
          <w:rFonts w:ascii="Times New Roman" w:hAnsi="Times New Roman" w:cs="Times New Roman"/>
          <w:color w:val="000000" w:themeColor="text1"/>
        </w:rPr>
        <w:lastRenderedPageBreak/>
        <w:t>Pulpitis Akut</w:t>
      </w:r>
      <w:bookmarkEnd w:id="43"/>
      <w:bookmarkEnd w:id="44"/>
    </w:p>
    <w:p w:rsidR="00DA61E3" w:rsidRPr="005621DA" w:rsidRDefault="00DA61E3" w:rsidP="00DA61E3">
      <w:pPr>
        <w:pStyle w:val="ListParagraph"/>
        <w:spacing w:line="480" w:lineRule="auto"/>
        <w:ind w:left="1134" w:firstLine="567"/>
        <w:jc w:val="both"/>
        <w:rPr>
          <w:rFonts w:ascii="Times New Roman" w:hAnsi="Times New Roman" w:cs="Times New Roman"/>
          <w:color w:val="000000" w:themeColor="text1"/>
        </w:rPr>
      </w:pPr>
      <w:r w:rsidRPr="005621DA">
        <w:rPr>
          <w:rFonts w:ascii="Times New Roman" w:hAnsi="Times New Roman" w:cs="Times New Roman"/>
          <w:sz w:val="24"/>
          <w:szCs w:val="24"/>
        </w:rPr>
        <w:t>Pulpitis merupakan kelanjutan dari hiperemi pulpa, yaitu bakteri</w:t>
      </w:r>
      <w:r>
        <w:rPr>
          <w:rFonts w:ascii="Times New Roman" w:hAnsi="Times New Roman" w:cs="Times New Roman"/>
          <w:sz w:val="24"/>
          <w:szCs w:val="24"/>
        </w:rPr>
        <w:t xml:space="preserve"> </w:t>
      </w:r>
      <w:r w:rsidRPr="005621DA">
        <w:rPr>
          <w:rFonts w:ascii="Times New Roman" w:hAnsi="Times New Roman" w:cs="Times New Roman"/>
          <w:sz w:val="24"/>
          <w:szCs w:val="24"/>
        </w:rPr>
        <w:t>telah menggerogoti jaringan pulpa. Menurut ingle, atap pulpa mempunyai persarafan terbanyak dibading bagian lain pada pulpa. Jadi, saat melewati pembuluh saraf yang banyak ini, bakteri akan menimbulkan peradangan awal dari pulpitis akut.</w:t>
      </w:r>
    </w:p>
    <w:p w:rsidR="00DA61E3" w:rsidRPr="00D71829" w:rsidRDefault="00DA61E3" w:rsidP="00DA61E3">
      <w:pPr>
        <w:spacing w:line="480" w:lineRule="auto"/>
        <w:ind w:left="1080"/>
        <w:jc w:val="both"/>
        <w:rPr>
          <w:rFonts w:ascii="Times New Roman" w:hAnsi="Times New Roman" w:cs="Times New Roman"/>
          <w:sz w:val="24"/>
          <w:szCs w:val="24"/>
        </w:rPr>
      </w:pPr>
      <w:r w:rsidRPr="00D71829">
        <w:rPr>
          <w:rFonts w:ascii="Times New Roman" w:hAnsi="Times New Roman" w:cs="Times New Roman"/>
          <w:sz w:val="24"/>
          <w:szCs w:val="24"/>
        </w:rPr>
        <w:t>Berdasar durasi dan</w:t>
      </w:r>
      <w:r w:rsidRPr="00D71829">
        <w:rPr>
          <w:rFonts w:ascii="Times New Roman" w:hAnsi="Times New Roman" w:cs="Times New Roman"/>
          <w:b/>
          <w:bCs/>
          <w:sz w:val="24"/>
          <w:szCs w:val="24"/>
        </w:rPr>
        <w:t xml:space="preserve"> </w:t>
      </w:r>
      <w:r w:rsidRPr="00D71829">
        <w:rPr>
          <w:rFonts w:ascii="Times New Roman" w:hAnsi="Times New Roman" w:cs="Times New Roman"/>
          <w:sz w:val="24"/>
          <w:szCs w:val="24"/>
        </w:rPr>
        <w:t xml:space="preserve">keparahan rasa sakit, pulpitis akut dapat dibagi menjadi : </w:t>
      </w:r>
    </w:p>
    <w:p w:rsidR="00DA61E3" w:rsidRPr="00095C88" w:rsidRDefault="00DA61E3" w:rsidP="00DA61E3">
      <w:pPr>
        <w:pStyle w:val="Heading4"/>
        <w:numPr>
          <w:ilvl w:val="0"/>
          <w:numId w:val="12"/>
        </w:numPr>
        <w:spacing w:line="480" w:lineRule="auto"/>
        <w:ind w:left="1418"/>
        <w:rPr>
          <w:rFonts w:ascii="Times New Roman" w:hAnsi="Times New Roman" w:cs="Times New Roman"/>
          <w:i w:val="0"/>
          <w:iCs w:val="0"/>
          <w:color w:val="000000" w:themeColor="text1"/>
          <w:sz w:val="24"/>
          <w:szCs w:val="24"/>
        </w:rPr>
      </w:pPr>
      <w:r w:rsidRPr="00095C88">
        <w:rPr>
          <w:rFonts w:ascii="Times New Roman" w:hAnsi="Times New Roman" w:cs="Times New Roman"/>
          <w:i w:val="0"/>
          <w:iCs w:val="0"/>
          <w:color w:val="000000" w:themeColor="text1"/>
          <w:sz w:val="24"/>
          <w:szCs w:val="24"/>
        </w:rPr>
        <w:t>Pulpitis Akut Serosa</w:t>
      </w:r>
    </w:p>
    <w:p w:rsidR="00DA61E3" w:rsidRPr="00710007" w:rsidRDefault="00DA61E3" w:rsidP="00DA61E3">
      <w:pPr>
        <w:spacing w:line="480" w:lineRule="auto"/>
        <w:ind w:left="1440" w:firstLine="545"/>
        <w:jc w:val="both"/>
        <w:rPr>
          <w:rFonts w:ascii="Times New Roman" w:hAnsi="Times New Roman" w:cs="Times New Roman"/>
          <w:sz w:val="24"/>
          <w:szCs w:val="24"/>
        </w:rPr>
      </w:pPr>
      <w:r w:rsidRPr="00710007">
        <w:rPr>
          <w:rFonts w:ascii="Times New Roman" w:hAnsi="Times New Roman" w:cs="Times New Roman"/>
          <w:sz w:val="24"/>
          <w:szCs w:val="24"/>
        </w:rPr>
        <w:t xml:space="preserve">Pulpa mengalami peradangan akut yang ditandai dengan adanya rasa sakit paroksimal yang hilang timbul yang bisa menjadi terus menerus. Apabila dibiarkan maka ia akan berlanjut menjadi pulpitis akut supuratif yang kemudian menjadi nekrosis pulpa. Sakit paroksimal ditimbulkan oleh perubahan suhu yang tiba-tiba terutama oleh dingin, makanan yang manis atau asam, masuknya makanan dalam kavitas, hisapan, juga dalam keadaan berbaring yang menyebabkan terjadinya kongesti pembuluh darah pada pulpa. Nyeri sering menetap sesudah penyebabnya dihilangkan dan kemudian hilang dan timbul secara spontan tanpa sebab yang jelas lagi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095C88" w:rsidRDefault="00DA61E3" w:rsidP="00DA61E3">
      <w:pPr>
        <w:pStyle w:val="Heading4"/>
        <w:numPr>
          <w:ilvl w:val="0"/>
          <w:numId w:val="12"/>
        </w:numPr>
        <w:spacing w:line="480" w:lineRule="auto"/>
        <w:ind w:left="1134" w:hanging="66"/>
        <w:rPr>
          <w:rFonts w:ascii="Times New Roman" w:hAnsi="Times New Roman" w:cs="Times New Roman"/>
          <w:i w:val="0"/>
          <w:iCs w:val="0"/>
          <w:color w:val="000000" w:themeColor="text1"/>
          <w:sz w:val="24"/>
          <w:szCs w:val="24"/>
        </w:rPr>
      </w:pPr>
      <w:r w:rsidRPr="00095C88">
        <w:rPr>
          <w:rFonts w:ascii="Times New Roman" w:hAnsi="Times New Roman" w:cs="Times New Roman"/>
          <w:i w:val="0"/>
          <w:iCs w:val="0"/>
          <w:color w:val="000000" w:themeColor="text1"/>
          <w:sz w:val="24"/>
          <w:szCs w:val="24"/>
        </w:rPr>
        <w:t>Pulpitis Akut Supuratif</w:t>
      </w:r>
    </w:p>
    <w:p w:rsidR="00DA61E3" w:rsidRDefault="00DA61E3" w:rsidP="00DA61E3">
      <w:pPr>
        <w:spacing w:line="480" w:lineRule="auto"/>
        <w:ind w:left="1440" w:firstLine="545"/>
        <w:jc w:val="both"/>
        <w:rPr>
          <w:rFonts w:ascii="Times New Roman" w:hAnsi="Times New Roman" w:cs="Times New Roman"/>
          <w:sz w:val="24"/>
          <w:szCs w:val="24"/>
        </w:rPr>
      </w:pPr>
      <w:r w:rsidRPr="00710007">
        <w:rPr>
          <w:rFonts w:ascii="Times New Roman" w:hAnsi="Times New Roman" w:cs="Times New Roman"/>
          <w:sz w:val="24"/>
          <w:szCs w:val="24"/>
        </w:rPr>
        <w:t xml:space="preserve">Pulpa mengalami peradangan akut yang ditandai dengan pembentukan abses pada permukaan pulpa ataupun di dalam pulpa sendiri. Rasa sakit yang hebat dan umumnya menusuk-nusuk, berdenyut atau seperti gigi yang ditekan dengan kuat sekali. Pasien sering terbangun ditegah malam karena sakitnya. Rasa sakit bertambah dengan adanya rangsangan panas, kadang-kadang bisa berkurang oleh </w:t>
      </w:r>
      <w:r w:rsidRPr="00710007">
        <w:rPr>
          <w:rFonts w:ascii="Times New Roman" w:hAnsi="Times New Roman" w:cs="Times New Roman"/>
          <w:sz w:val="24"/>
          <w:szCs w:val="24"/>
        </w:rPr>
        <w:lastRenderedPageBreak/>
        <w:t xml:space="preserve">rangsangan dingin, kemudian rasa sakit akan timbul kemali dan bertambah hebat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710007" w:rsidRDefault="00DA61E3" w:rsidP="00DA61E3">
      <w:pPr>
        <w:spacing w:line="480" w:lineRule="auto"/>
        <w:ind w:left="1440" w:firstLine="545"/>
        <w:jc w:val="both"/>
        <w:rPr>
          <w:rFonts w:ascii="Times New Roman" w:hAnsi="Times New Roman" w:cs="Times New Roman"/>
          <w:sz w:val="24"/>
          <w:szCs w:val="24"/>
        </w:rPr>
      </w:pPr>
    </w:p>
    <w:p w:rsidR="00DA61E3" w:rsidRPr="00673C2B" w:rsidRDefault="00DA61E3" w:rsidP="00DA61E3">
      <w:pPr>
        <w:pStyle w:val="Heading3"/>
        <w:numPr>
          <w:ilvl w:val="4"/>
          <w:numId w:val="8"/>
        </w:numPr>
        <w:tabs>
          <w:tab w:val="clear" w:pos="3600"/>
          <w:tab w:val="num" w:pos="3261"/>
        </w:tabs>
        <w:spacing w:line="480" w:lineRule="auto"/>
        <w:ind w:left="1134"/>
        <w:rPr>
          <w:rFonts w:ascii="Times New Roman" w:hAnsi="Times New Roman" w:cs="Times New Roman"/>
          <w:color w:val="000000" w:themeColor="text1"/>
        </w:rPr>
      </w:pPr>
      <w:bookmarkStart w:id="45" w:name="_Toc90572163"/>
      <w:bookmarkStart w:id="46" w:name="_Toc93274120"/>
      <w:bookmarkStart w:id="47" w:name="_Toc96925527"/>
      <w:bookmarkStart w:id="48" w:name="_Toc96926081"/>
      <w:bookmarkStart w:id="49" w:name="_Toc96926610"/>
      <w:bookmarkStart w:id="50" w:name="_Toc96928552"/>
      <w:r w:rsidRPr="00673C2B">
        <w:rPr>
          <w:rFonts w:ascii="Times New Roman" w:hAnsi="Times New Roman" w:cs="Times New Roman"/>
          <w:color w:val="000000" w:themeColor="text1"/>
        </w:rPr>
        <w:t>Pulpitis Kronis</w:t>
      </w:r>
      <w:bookmarkEnd w:id="45"/>
      <w:bookmarkEnd w:id="46"/>
      <w:bookmarkEnd w:id="47"/>
      <w:bookmarkEnd w:id="48"/>
      <w:bookmarkEnd w:id="49"/>
      <w:bookmarkEnd w:id="50"/>
      <w:r w:rsidRPr="00673C2B">
        <w:rPr>
          <w:rFonts w:ascii="Times New Roman" w:hAnsi="Times New Roman" w:cs="Times New Roman"/>
          <w:color w:val="000000" w:themeColor="text1"/>
        </w:rPr>
        <w:t xml:space="preserve"> </w:t>
      </w:r>
    </w:p>
    <w:p w:rsidR="00DA61E3" w:rsidRPr="00710007" w:rsidRDefault="00DA61E3" w:rsidP="00DA61E3">
      <w:pPr>
        <w:spacing w:line="480" w:lineRule="auto"/>
        <w:ind w:left="414" w:firstLine="720"/>
        <w:jc w:val="both"/>
        <w:rPr>
          <w:rFonts w:ascii="Times New Roman" w:hAnsi="Times New Roman" w:cs="Times New Roman"/>
          <w:sz w:val="24"/>
          <w:szCs w:val="24"/>
        </w:rPr>
      </w:pPr>
      <w:r w:rsidRPr="00710007">
        <w:rPr>
          <w:rFonts w:ascii="Times New Roman" w:hAnsi="Times New Roman" w:cs="Times New Roman"/>
          <w:sz w:val="24"/>
          <w:szCs w:val="24"/>
        </w:rPr>
        <w:t xml:space="preserve">Pulpitis kronis dibagi menjadi: </w:t>
      </w:r>
    </w:p>
    <w:p w:rsidR="00DA61E3" w:rsidRPr="00095C88" w:rsidRDefault="00DA61E3" w:rsidP="00DA61E3">
      <w:pPr>
        <w:pStyle w:val="Heading4"/>
        <w:numPr>
          <w:ilvl w:val="4"/>
          <w:numId w:val="9"/>
        </w:numPr>
        <w:tabs>
          <w:tab w:val="left" w:pos="3119"/>
        </w:tabs>
        <w:spacing w:line="480" w:lineRule="auto"/>
        <w:ind w:left="1701"/>
        <w:rPr>
          <w:rFonts w:ascii="Times New Roman" w:hAnsi="Times New Roman" w:cs="Times New Roman"/>
          <w:i w:val="0"/>
          <w:iCs w:val="0"/>
          <w:color w:val="000000" w:themeColor="text1"/>
          <w:sz w:val="24"/>
          <w:szCs w:val="24"/>
        </w:rPr>
      </w:pPr>
      <w:r w:rsidRPr="00095C88">
        <w:rPr>
          <w:rFonts w:ascii="Times New Roman" w:hAnsi="Times New Roman" w:cs="Times New Roman"/>
          <w:i w:val="0"/>
          <w:iCs w:val="0"/>
          <w:color w:val="000000" w:themeColor="text1"/>
          <w:sz w:val="24"/>
          <w:szCs w:val="24"/>
        </w:rPr>
        <w:t xml:space="preserve">Pulpitis Kronis Ulseratif </w:t>
      </w:r>
    </w:p>
    <w:p w:rsidR="00DA61E3" w:rsidRPr="00710007" w:rsidRDefault="00DA61E3" w:rsidP="00DA61E3">
      <w:pPr>
        <w:spacing w:line="480" w:lineRule="auto"/>
        <w:ind w:left="1701" w:firstLine="720"/>
        <w:jc w:val="both"/>
        <w:rPr>
          <w:rFonts w:ascii="Times New Roman" w:hAnsi="Times New Roman" w:cs="Times New Roman"/>
          <w:sz w:val="24"/>
          <w:szCs w:val="24"/>
        </w:rPr>
      </w:pPr>
      <w:r w:rsidRPr="00710007">
        <w:rPr>
          <w:rFonts w:ascii="Times New Roman" w:hAnsi="Times New Roman" w:cs="Times New Roman"/>
          <w:sz w:val="24"/>
          <w:szCs w:val="24"/>
        </w:rPr>
        <w:t xml:space="preserve">Pulpitis kronis ulseratif ditanda dengan pembentukan ulkus pada permukaan pulpa di daerah yang terbuka. Keadaan ini umumnya terjadi pada pulpa muda atau pulpa tua yag sanggup menahan proses infeksi subklinis yang terjadi. Rasa sakit yang timbul biasanya tidak begitu hebat, bahkan tidak ada rasa sakit sama sekali kecuali bila ada makanan masuk ke dalam kavitas. Respon terhadap tes ternal dan elektis akan menurun, Biasanya terdapat pada pulpa yang terbuka dan akan tetap dalam fase kronis selama kavitas tetap </w:t>
      </w:r>
      <w:r>
        <w:rPr>
          <w:rFonts w:ascii="Times New Roman" w:hAnsi="Times New Roman" w:cs="Times New Roman"/>
          <w:sz w:val="24"/>
          <w:szCs w:val="24"/>
        </w:rPr>
        <w:t xml:space="preserve">terbuka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sidRPr="00710007">
        <w:rPr>
          <w:rFonts w:ascii="Times New Roman" w:hAnsi="Times New Roman" w:cs="Times New Roman"/>
          <w:sz w:val="24"/>
          <w:szCs w:val="24"/>
        </w:rPr>
        <w:t>.</w:t>
      </w:r>
    </w:p>
    <w:p w:rsidR="00DA61E3" w:rsidRPr="00095C88" w:rsidRDefault="00DA61E3" w:rsidP="00DA61E3">
      <w:pPr>
        <w:pStyle w:val="Heading4"/>
        <w:numPr>
          <w:ilvl w:val="4"/>
          <w:numId w:val="9"/>
        </w:numPr>
        <w:spacing w:line="480" w:lineRule="auto"/>
        <w:ind w:left="1701"/>
        <w:rPr>
          <w:rFonts w:ascii="Times New Roman" w:hAnsi="Times New Roman" w:cs="Times New Roman"/>
          <w:i w:val="0"/>
          <w:iCs w:val="0"/>
          <w:color w:val="000000" w:themeColor="text1"/>
          <w:sz w:val="24"/>
          <w:szCs w:val="24"/>
        </w:rPr>
      </w:pPr>
      <w:bookmarkStart w:id="51" w:name="_Toc90572164"/>
      <w:r w:rsidRPr="00095C88">
        <w:rPr>
          <w:rFonts w:ascii="Times New Roman" w:hAnsi="Times New Roman" w:cs="Times New Roman"/>
          <w:i w:val="0"/>
          <w:iCs w:val="0"/>
          <w:color w:val="000000" w:themeColor="text1"/>
          <w:sz w:val="24"/>
          <w:szCs w:val="24"/>
        </w:rPr>
        <w:t>Pulpitis Kronis Hiperplastik</w:t>
      </w:r>
      <w:bookmarkEnd w:id="51"/>
      <w:r w:rsidRPr="00095C88">
        <w:rPr>
          <w:rFonts w:ascii="Times New Roman" w:hAnsi="Times New Roman" w:cs="Times New Roman"/>
          <w:i w:val="0"/>
          <w:iCs w:val="0"/>
          <w:color w:val="000000" w:themeColor="text1"/>
          <w:sz w:val="24"/>
          <w:szCs w:val="24"/>
        </w:rPr>
        <w:t xml:space="preserve"> </w:t>
      </w:r>
    </w:p>
    <w:p w:rsidR="00DA61E3" w:rsidRPr="00710007" w:rsidRDefault="00DA61E3" w:rsidP="00DA61E3">
      <w:pPr>
        <w:spacing w:line="480" w:lineRule="auto"/>
        <w:ind w:left="1701" w:firstLine="720"/>
        <w:jc w:val="both"/>
        <w:rPr>
          <w:rFonts w:ascii="Times New Roman" w:hAnsi="Times New Roman" w:cs="Times New Roman"/>
          <w:sz w:val="24"/>
          <w:szCs w:val="24"/>
        </w:rPr>
      </w:pPr>
      <w:r w:rsidRPr="00710007">
        <w:rPr>
          <w:rFonts w:ascii="Times New Roman" w:hAnsi="Times New Roman" w:cs="Times New Roman"/>
          <w:sz w:val="24"/>
          <w:szCs w:val="24"/>
        </w:rPr>
        <w:t xml:space="preserve">Pulpitis kroni hiperplastik adalah peradangan pulpa yang terbuka yang ditandai dengan terjadinya jaringan granulasi dan epitel, karena adanya iritasi yang ringan dalam waktu yang lama. Terlihat jumlah dan besar sel bertambah. Keadaan ini disebut juga pulpa polip. Biasanya gejala tidak jelas kecuali waktu menelan dimana tekanan gumpalan makanan akan menyebabkan rasa sakit. Respon terhadap perubahan termal lemah atau tidak ada sama sekali, kecuali </w:t>
      </w:r>
      <w:r w:rsidRPr="00710007">
        <w:rPr>
          <w:rFonts w:ascii="Times New Roman" w:hAnsi="Times New Roman" w:cs="Times New Roman"/>
          <w:sz w:val="24"/>
          <w:szCs w:val="24"/>
        </w:rPr>
        <w:lastRenderedPageBreak/>
        <w:t>pada rangsangan dingin yang ekstrim misalnya etil</w:t>
      </w:r>
      <w:r>
        <w:rPr>
          <w:rFonts w:ascii="Times New Roman" w:hAnsi="Times New Roman" w:cs="Times New Roman"/>
          <w:sz w:val="24"/>
          <w:szCs w:val="24"/>
        </w:rPr>
        <w:t xml:space="preserve"> klorida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sidRPr="00710007">
        <w:rPr>
          <w:rFonts w:ascii="Times New Roman" w:hAnsi="Times New Roman" w:cs="Times New Roman"/>
          <w:sz w:val="24"/>
          <w:szCs w:val="24"/>
        </w:rPr>
        <w:t>.</w:t>
      </w:r>
    </w:p>
    <w:p w:rsidR="00DA61E3" w:rsidRPr="000826A5" w:rsidRDefault="00DA61E3" w:rsidP="00DA61E3">
      <w:pPr>
        <w:pStyle w:val="Heading3"/>
        <w:numPr>
          <w:ilvl w:val="1"/>
          <w:numId w:val="8"/>
        </w:numPr>
        <w:spacing w:line="480" w:lineRule="auto"/>
        <w:rPr>
          <w:rFonts w:ascii="Times New Roman" w:hAnsi="Times New Roman" w:cs="Times New Roman"/>
          <w:color w:val="000000" w:themeColor="text1"/>
        </w:rPr>
      </w:pPr>
      <w:bookmarkStart w:id="52" w:name="_Toc90572165"/>
      <w:bookmarkStart w:id="53" w:name="_Toc93274121"/>
      <w:bookmarkStart w:id="54" w:name="_Toc96925528"/>
      <w:bookmarkStart w:id="55" w:name="_Toc96926082"/>
      <w:bookmarkStart w:id="56" w:name="_Toc96926611"/>
      <w:bookmarkStart w:id="57" w:name="_Toc96928553"/>
      <w:r w:rsidRPr="000826A5">
        <w:rPr>
          <w:rFonts w:ascii="Times New Roman" w:hAnsi="Times New Roman" w:cs="Times New Roman"/>
          <w:color w:val="000000" w:themeColor="text1"/>
        </w:rPr>
        <w:t>Nekrosis Pulpa</w:t>
      </w:r>
      <w:bookmarkEnd w:id="52"/>
      <w:bookmarkEnd w:id="53"/>
      <w:bookmarkEnd w:id="54"/>
      <w:bookmarkEnd w:id="55"/>
      <w:bookmarkEnd w:id="56"/>
      <w:bookmarkEnd w:id="57"/>
    </w:p>
    <w:p w:rsidR="00DA61E3" w:rsidRPr="004A16F6" w:rsidRDefault="00DA61E3" w:rsidP="00DA61E3">
      <w:pPr>
        <w:spacing w:line="480" w:lineRule="auto"/>
        <w:ind w:left="1440" w:firstLine="720"/>
        <w:jc w:val="both"/>
        <w:rPr>
          <w:rFonts w:ascii="Times New Roman" w:hAnsi="Times New Roman" w:cs="Times New Roman"/>
          <w:sz w:val="24"/>
          <w:szCs w:val="24"/>
        </w:rPr>
      </w:pPr>
      <w:r w:rsidRPr="00761FA9">
        <w:rPr>
          <w:rFonts w:ascii="Times New Roman" w:hAnsi="Times New Roman" w:cs="Times New Roman"/>
          <w:sz w:val="24"/>
          <w:szCs w:val="24"/>
        </w:rPr>
        <w:t>Nekrosis pulpa adalah kematian yang merupakan proses lanjutan dari radang pulpa akut maupun kronis atau terhentinya sirkulasi darah secara tiba-tiba akibat trauma. Gigi yang nekrosis tdak terasa sakit. Petunjuk pertama adanya nekrosis adalah perubaha warna gigi dan gigi tidak peka terhadap preparasi kavitas yang dilakukan sampai ke kamar pulpa. Kadang-kadang gigi terasa sakit jika ada rangsangan panas karena terjadi perubahan gas yang akan menekan ujung saraf jaring</w:t>
      </w:r>
      <w:r>
        <w:rPr>
          <w:rFonts w:ascii="Times New Roman" w:hAnsi="Times New Roman" w:cs="Times New Roman"/>
          <w:sz w:val="24"/>
          <w:szCs w:val="24"/>
        </w:rPr>
        <w:t xml:space="preserve">an vital yang ada di sekitarnya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p>
    <w:p w:rsidR="00DA61E3" w:rsidRPr="00696181" w:rsidRDefault="00DA61E3" w:rsidP="00DA61E3">
      <w:pPr>
        <w:pStyle w:val="ListParagraph"/>
        <w:numPr>
          <w:ilvl w:val="0"/>
          <w:numId w:val="9"/>
        </w:numPr>
        <w:spacing w:line="360" w:lineRule="auto"/>
        <w:jc w:val="both"/>
        <w:rPr>
          <w:rStyle w:val="Heading2Char"/>
          <w:rFonts w:cs="Times New Roman"/>
          <w:b w:val="0"/>
          <w:bCs/>
          <w:szCs w:val="24"/>
        </w:rPr>
      </w:pPr>
      <w:bookmarkStart w:id="58" w:name="_Toc90572166"/>
      <w:bookmarkStart w:id="59" w:name="_Toc93274122"/>
      <w:bookmarkStart w:id="60" w:name="_Toc96925529"/>
      <w:bookmarkStart w:id="61" w:name="_Toc96926083"/>
      <w:bookmarkStart w:id="62" w:name="_Toc96926612"/>
      <w:bookmarkStart w:id="63" w:name="_Toc96928554"/>
      <w:r w:rsidRPr="00696181">
        <w:rPr>
          <w:rStyle w:val="Heading2Char"/>
          <w:rFonts w:cs="Times New Roman"/>
          <w:bCs/>
          <w:szCs w:val="24"/>
        </w:rPr>
        <w:t>Penyebab Penyakit Pulpa</w:t>
      </w:r>
      <w:bookmarkEnd w:id="58"/>
      <w:bookmarkEnd w:id="59"/>
      <w:bookmarkEnd w:id="60"/>
      <w:bookmarkEnd w:id="61"/>
      <w:bookmarkEnd w:id="62"/>
      <w:bookmarkEnd w:id="63"/>
    </w:p>
    <w:p w:rsidR="00DA61E3" w:rsidRPr="00761FA9" w:rsidRDefault="00DA61E3" w:rsidP="00DA61E3">
      <w:pPr>
        <w:spacing w:line="360" w:lineRule="auto"/>
        <w:ind w:left="709" w:firstLine="720"/>
        <w:jc w:val="both"/>
        <w:rPr>
          <w:rFonts w:ascii="Times New Roman" w:hAnsi="Times New Roman" w:cs="Times New Roman"/>
          <w:sz w:val="24"/>
          <w:szCs w:val="24"/>
        </w:rPr>
      </w:pPr>
      <w:r w:rsidRPr="00761FA9">
        <w:rPr>
          <w:rFonts w:ascii="Times New Roman" w:hAnsi="Times New Roman" w:cs="Times New Roman"/>
          <w:sz w:val="24"/>
          <w:szCs w:val="24"/>
        </w:rPr>
        <w:t>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{"citationItems":[{"id":"ITEM-1","itemData":{"author":[{"dropping-particle":"","family":"Suhardin","given":"","non-dropping-particle":"","parse-names":false,"suffix":""}],"id":"ITEM-1","issue":"April","issued":{"date-parts":[["2016"]]},"page":"117-132","title":"PENGARUH PERBEDAAN JENIS KELAMIN DAN PENGETAHUAN TENTANG KONSEP DASAR EKOLOGI TERHADAP KEPEDULIAN LINGKUNGAN studi expost Facto di smA Negeri 7 Depok tahun 2015","type":"article-journal","volume":"14"},"uris":["http://www.mendeley.com/documents/?uuid=ee577c97-eb6d-4f9d-bc0d-912c082586dc","http://www.mendeley.com/documents/?uuid=79e7cd2a-18fa-4747-be01-e4f88b9858a8"]}],"mendeley":{"formattedCitation":"(Suhardin, 2016)","manualFormatting":"(","plainTextFormattedCitation":"(Suhardin, 2016)","previouslyFormattedCitation":"(Suhardin, 2016)"},"properties":{"noteIndex":0},"schema":"https://github.com/citation-style-language/schema/raw/master/csl-citation.json"}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{"citationItems":[{"id":"ITEM-1","itemData":{"author":[{"dropping-particle":"","family":"Rasinta Tarigan","given":"Gita Tarigan","non-dropping-particle":"","parse-names":false,"suffix":""}],"id":"ITEM-1","issued":{"date-parts":[["2018"]]},"title":"Perawatan Pulpa Gigi (ENDODONTIK) Edisi 3","type":"book"},"uris":["http://www.mendeley.com/documents/?uuid=428cefbb-aa42-4b95-92f8-03752c0e07f5","http://www.mendeley.com/documents/?uuid=73b7e9ec-2b20-4b32-833b-26e6ef1ca20b"]}],"mendeley":{"formattedCitation":"(Rasinta Tarigan, 2018)","manualFormatting":"Rasinta Tarigan, 2018)","plainTextFormattedCitation":"(Rasinta Tarigan, 2018)","previouslyFormattedCitation":"(Rasinta Tarigan, 2018)"},"properties":{"noteIndex":0},"schema":"https://github.com/citation-style-language/schema/raw/master/csl-citation.json"}</w:instrText>
      </w:r>
      <w:r>
        <w:rPr>
          <w:rFonts w:ascii="Times New Roman" w:hAnsi="Times New Roman" w:cs="Times New Roman"/>
          <w:sz w:val="24"/>
          <w:szCs w:val="24"/>
        </w:rPr>
        <w:fldChar w:fldCharType="separate"/>
      </w:r>
      <w:r w:rsidRPr="00D518BA">
        <w:rPr>
          <w:rFonts w:ascii="Times New Roman" w:hAnsi="Times New Roman" w:cs="Times New Roman"/>
          <w:noProof/>
          <w:sz w:val="24"/>
          <w:szCs w:val="24"/>
        </w:rPr>
        <w:t>Rasinta Tarigan, 2018)</w:t>
      </w:r>
      <w:r>
        <w:rPr>
          <w:rFonts w:ascii="Times New Roman" w:hAnsi="Times New Roman" w:cs="Times New Roman"/>
          <w:sz w:val="24"/>
          <w:szCs w:val="24"/>
        </w:rPr>
        <w:fldChar w:fldCharType="end"/>
      </w:r>
      <w:r w:rsidRPr="00761FA9">
        <w:rPr>
          <w:rFonts w:ascii="Times New Roman" w:hAnsi="Times New Roman" w:cs="Times New Roman"/>
          <w:sz w:val="24"/>
          <w:szCs w:val="24"/>
        </w:rPr>
        <w:t xml:space="preserve"> penyakit pulpa adalah cedera yang terjadi pada pulpa dan penyebab penyakit pulpa dibagi atas dua kelompok, yaitu : </w:t>
      </w:r>
    </w:p>
    <w:p w:rsidR="00DA61E3" w:rsidRPr="00696181" w:rsidRDefault="00DA61E3" w:rsidP="00DA61E3">
      <w:pPr>
        <w:pStyle w:val="Heading3"/>
        <w:numPr>
          <w:ilvl w:val="3"/>
          <w:numId w:val="9"/>
        </w:numPr>
        <w:spacing w:line="480" w:lineRule="auto"/>
        <w:ind w:left="1134" w:hanging="315"/>
        <w:rPr>
          <w:rFonts w:ascii="Times New Roman" w:hAnsi="Times New Roman" w:cs="Times New Roman"/>
          <w:color w:val="000000" w:themeColor="text1"/>
        </w:rPr>
      </w:pPr>
      <w:bookmarkStart w:id="64" w:name="_Toc93274123"/>
      <w:bookmarkStart w:id="65" w:name="_Toc96925530"/>
      <w:bookmarkStart w:id="66" w:name="_Toc96926084"/>
      <w:bookmarkStart w:id="67" w:name="_Toc96926613"/>
      <w:bookmarkStart w:id="68" w:name="_Toc96928555"/>
      <w:r w:rsidRPr="00696181">
        <w:rPr>
          <w:rFonts w:ascii="Times New Roman" w:hAnsi="Times New Roman" w:cs="Times New Roman"/>
          <w:color w:val="000000" w:themeColor="text1"/>
        </w:rPr>
        <w:t>Penyebab ya</w:t>
      </w:r>
      <w:r>
        <w:rPr>
          <w:rFonts w:ascii="Times New Roman" w:hAnsi="Times New Roman" w:cs="Times New Roman"/>
          <w:color w:val="000000" w:themeColor="text1"/>
        </w:rPr>
        <w:t xml:space="preserve"> </w:t>
      </w:r>
      <w:r w:rsidRPr="00696181">
        <w:rPr>
          <w:rFonts w:ascii="Times New Roman" w:hAnsi="Times New Roman" w:cs="Times New Roman"/>
          <w:color w:val="000000" w:themeColor="text1"/>
        </w:rPr>
        <w:t>ng tidak berhubungan dengan dentistry</w:t>
      </w:r>
      <w:bookmarkEnd w:id="64"/>
      <w:bookmarkEnd w:id="65"/>
      <w:bookmarkEnd w:id="66"/>
      <w:bookmarkEnd w:id="67"/>
      <w:bookmarkEnd w:id="68"/>
    </w:p>
    <w:p w:rsidR="00DA61E3" w:rsidRPr="00696181" w:rsidRDefault="00DA61E3" w:rsidP="00DA61E3">
      <w:pPr>
        <w:pStyle w:val="Heading4"/>
        <w:numPr>
          <w:ilvl w:val="4"/>
          <w:numId w:val="9"/>
        </w:numPr>
        <w:spacing w:line="480" w:lineRule="auto"/>
        <w:ind w:left="1560"/>
        <w:rPr>
          <w:rFonts w:ascii="Times New Roman" w:hAnsi="Times New Roman" w:cs="Times New Roman"/>
          <w:i w:val="0"/>
          <w:iCs w:val="0"/>
          <w:color w:val="000000" w:themeColor="text1"/>
          <w:sz w:val="24"/>
          <w:szCs w:val="24"/>
        </w:rPr>
      </w:pPr>
      <w:r w:rsidRPr="00696181">
        <w:rPr>
          <w:rFonts w:ascii="Times New Roman" w:hAnsi="Times New Roman" w:cs="Times New Roman"/>
          <w:i w:val="0"/>
          <w:iCs w:val="0"/>
          <w:color w:val="000000" w:themeColor="text1"/>
          <w:sz w:val="24"/>
          <w:szCs w:val="24"/>
        </w:rPr>
        <w:t xml:space="preserve">Bakteri </w:t>
      </w:r>
    </w:p>
    <w:p w:rsidR="00DA61E3" w:rsidRPr="00761FA9" w:rsidRDefault="00DA61E3" w:rsidP="00DA61E3">
      <w:pPr>
        <w:spacing w:line="480" w:lineRule="auto"/>
        <w:ind w:left="1560"/>
        <w:jc w:val="both"/>
        <w:rPr>
          <w:rFonts w:ascii="Times New Roman" w:hAnsi="Times New Roman" w:cs="Times New Roman"/>
          <w:sz w:val="24"/>
          <w:szCs w:val="24"/>
        </w:rPr>
      </w:pPr>
      <w:r w:rsidRPr="00761FA9">
        <w:rPr>
          <w:rFonts w:ascii="Times New Roman" w:hAnsi="Times New Roman" w:cs="Times New Roman"/>
          <w:sz w:val="24"/>
          <w:szCs w:val="24"/>
        </w:rPr>
        <w:t xml:space="preserve">Penyebab utama terjadinya karies adalah mikroorganisme beserta produknya. Berlanjutnya proses karies walaupun pulpa belum terkena, sel-sel peradangan akan mengadakan penetrasi ke pulpa melalui tubulus dentin yang terbuka sehingga jika karies sudah meluas mengenai pulpa, itu berarti telah terjadi peradagan kronis. </w:t>
      </w:r>
    </w:p>
    <w:p w:rsidR="00DA61E3" w:rsidRPr="00696181" w:rsidRDefault="00DA61E3" w:rsidP="00DA61E3">
      <w:pPr>
        <w:pStyle w:val="Heading4"/>
        <w:numPr>
          <w:ilvl w:val="4"/>
          <w:numId w:val="9"/>
        </w:numPr>
        <w:spacing w:line="480" w:lineRule="auto"/>
        <w:ind w:left="1560"/>
        <w:rPr>
          <w:rFonts w:ascii="Times New Roman" w:hAnsi="Times New Roman" w:cs="Times New Roman"/>
          <w:i w:val="0"/>
          <w:iCs w:val="0"/>
          <w:color w:val="000000" w:themeColor="text1"/>
        </w:rPr>
      </w:pPr>
      <w:r w:rsidRPr="00696181">
        <w:rPr>
          <w:rFonts w:ascii="Times New Roman" w:hAnsi="Times New Roman" w:cs="Times New Roman"/>
          <w:i w:val="0"/>
          <w:iCs w:val="0"/>
          <w:color w:val="000000" w:themeColor="text1"/>
        </w:rPr>
        <w:lastRenderedPageBreak/>
        <w:t xml:space="preserve">Mekanis </w:t>
      </w:r>
    </w:p>
    <w:p w:rsidR="00DA61E3" w:rsidRPr="00761FA9" w:rsidRDefault="00DA61E3" w:rsidP="00DA61E3">
      <w:pPr>
        <w:spacing w:line="480" w:lineRule="auto"/>
        <w:ind w:left="1560"/>
        <w:jc w:val="both"/>
        <w:rPr>
          <w:rFonts w:ascii="Times New Roman" w:hAnsi="Times New Roman" w:cs="Times New Roman"/>
          <w:sz w:val="24"/>
          <w:szCs w:val="24"/>
        </w:rPr>
      </w:pPr>
      <w:r w:rsidRPr="00761FA9">
        <w:rPr>
          <w:rFonts w:ascii="Times New Roman" w:hAnsi="Times New Roman" w:cs="Times New Roman"/>
          <w:sz w:val="24"/>
          <w:szCs w:val="24"/>
        </w:rPr>
        <w:t xml:space="preserve">Cedera pulpa karena atrisi, abrasi, atau trauma. Trauma dapat terjadi karena pukulan pada wajah dengan atau tanpa disertai fraktur. Jika pulpa terbuka, kuman akan mengadakan penetrasi ke dalam dan menyebabkan peradangan pulpa. </w:t>
      </w:r>
    </w:p>
    <w:p w:rsidR="00DA61E3" w:rsidRPr="00696181" w:rsidRDefault="00DA61E3" w:rsidP="00DA61E3">
      <w:pPr>
        <w:pStyle w:val="Heading4"/>
        <w:numPr>
          <w:ilvl w:val="4"/>
          <w:numId w:val="9"/>
        </w:numPr>
        <w:spacing w:line="480" w:lineRule="auto"/>
        <w:ind w:left="1560"/>
        <w:rPr>
          <w:rFonts w:ascii="Times New Roman" w:hAnsi="Times New Roman" w:cs="Times New Roman"/>
          <w:i w:val="0"/>
          <w:iCs w:val="0"/>
          <w:color w:val="000000" w:themeColor="text1"/>
          <w:sz w:val="24"/>
          <w:szCs w:val="24"/>
        </w:rPr>
      </w:pPr>
      <w:r w:rsidRPr="00696181">
        <w:rPr>
          <w:rFonts w:ascii="Times New Roman" w:hAnsi="Times New Roman" w:cs="Times New Roman"/>
          <w:i w:val="0"/>
          <w:iCs w:val="0"/>
          <w:color w:val="000000" w:themeColor="text1"/>
          <w:sz w:val="24"/>
          <w:szCs w:val="24"/>
        </w:rPr>
        <w:t xml:space="preserve">Kimiawi </w:t>
      </w:r>
    </w:p>
    <w:p w:rsidR="00DA61E3" w:rsidRPr="00761FA9" w:rsidRDefault="00DA61E3" w:rsidP="00DA61E3">
      <w:pPr>
        <w:spacing w:line="480" w:lineRule="auto"/>
        <w:ind w:left="1560"/>
        <w:jc w:val="both"/>
        <w:rPr>
          <w:rFonts w:ascii="Times New Roman" w:hAnsi="Times New Roman" w:cs="Times New Roman"/>
          <w:sz w:val="24"/>
          <w:szCs w:val="24"/>
        </w:rPr>
      </w:pPr>
      <w:r w:rsidRPr="00761FA9">
        <w:rPr>
          <w:rFonts w:ascii="Times New Roman" w:hAnsi="Times New Roman" w:cs="Times New Roman"/>
          <w:color w:val="000000" w:themeColor="text1"/>
          <w:sz w:val="24"/>
          <w:szCs w:val="24"/>
        </w:rPr>
        <w:t xml:space="preserve">Kerusakan pulpa dapat disebabkan oleh bahan-bahan yang </w:t>
      </w:r>
      <w:r w:rsidRPr="00761FA9">
        <w:rPr>
          <w:rFonts w:ascii="Times New Roman" w:hAnsi="Times New Roman" w:cs="Times New Roman"/>
          <w:sz w:val="24"/>
          <w:szCs w:val="24"/>
        </w:rPr>
        <w:t xml:space="preserve">bersifat asam ataupun uap. </w:t>
      </w:r>
    </w:p>
    <w:p w:rsidR="00DA61E3" w:rsidRPr="00042E9C" w:rsidRDefault="00DA61E3" w:rsidP="00DA61E3">
      <w:pPr>
        <w:pStyle w:val="Heading3"/>
        <w:numPr>
          <w:ilvl w:val="3"/>
          <w:numId w:val="9"/>
        </w:numPr>
        <w:spacing w:line="480" w:lineRule="auto"/>
        <w:ind w:left="1134" w:hanging="315"/>
        <w:rPr>
          <w:rFonts w:ascii="Times New Roman" w:hAnsi="Times New Roman" w:cs="Times New Roman"/>
        </w:rPr>
      </w:pPr>
      <w:bookmarkStart w:id="69" w:name="_Toc90572167"/>
      <w:bookmarkStart w:id="70" w:name="_Toc93274124"/>
      <w:bookmarkStart w:id="71" w:name="_Toc96925531"/>
      <w:bookmarkStart w:id="72" w:name="_Toc96926085"/>
      <w:bookmarkStart w:id="73" w:name="_Toc96926614"/>
      <w:bookmarkStart w:id="74" w:name="_Toc96928556"/>
      <w:r w:rsidRPr="00042E9C">
        <w:rPr>
          <w:rFonts w:ascii="Times New Roman" w:hAnsi="Times New Roman" w:cs="Times New Roman"/>
          <w:color w:val="000000" w:themeColor="text1"/>
        </w:rPr>
        <w:t xml:space="preserve">Penyebab yang berhubungan dengan prosedur </w:t>
      </w:r>
      <w:r w:rsidRPr="00042E9C">
        <w:rPr>
          <w:rFonts w:ascii="Times New Roman" w:hAnsi="Times New Roman" w:cs="Times New Roman"/>
          <w:i/>
          <w:iCs/>
          <w:color w:val="000000" w:themeColor="text1"/>
        </w:rPr>
        <w:t>dentistry</w:t>
      </w:r>
      <w:bookmarkEnd w:id="69"/>
      <w:bookmarkEnd w:id="70"/>
      <w:bookmarkEnd w:id="71"/>
      <w:bookmarkEnd w:id="72"/>
      <w:bookmarkEnd w:id="73"/>
      <w:bookmarkEnd w:id="74"/>
      <w:r w:rsidRPr="00042E9C">
        <w:rPr>
          <w:rFonts w:ascii="Times New Roman" w:hAnsi="Times New Roman" w:cs="Times New Roman"/>
          <w:i/>
          <w:iCs/>
        </w:rPr>
        <w:t xml:space="preserve"> </w:t>
      </w:r>
    </w:p>
    <w:p w:rsidR="00DA61E3" w:rsidRPr="00696181" w:rsidRDefault="00DA61E3" w:rsidP="00DA61E3">
      <w:pPr>
        <w:pStyle w:val="Heading4"/>
        <w:numPr>
          <w:ilvl w:val="4"/>
          <w:numId w:val="9"/>
        </w:numPr>
        <w:spacing w:line="480" w:lineRule="auto"/>
        <w:ind w:left="1560"/>
        <w:rPr>
          <w:rFonts w:ascii="Times New Roman" w:hAnsi="Times New Roman" w:cs="Times New Roman"/>
          <w:i w:val="0"/>
          <w:iCs w:val="0"/>
          <w:color w:val="000000" w:themeColor="text1"/>
          <w:sz w:val="24"/>
          <w:szCs w:val="24"/>
        </w:rPr>
      </w:pPr>
      <w:r w:rsidRPr="00696181">
        <w:rPr>
          <w:rFonts w:ascii="Times New Roman" w:hAnsi="Times New Roman" w:cs="Times New Roman"/>
          <w:i w:val="0"/>
          <w:iCs w:val="0"/>
          <w:color w:val="000000" w:themeColor="text1"/>
          <w:sz w:val="24"/>
          <w:szCs w:val="24"/>
        </w:rPr>
        <w:t xml:space="preserve">Mekanis </w:t>
      </w:r>
    </w:p>
    <w:p w:rsidR="00DA61E3" w:rsidRPr="00306749" w:rsidRDefault="00DA61E3" w:rsidP="00DA61E3">
      <w:pPr>
        <w:spacing w:line="480" w:lineRule="auto"/>
        <w:ind w:left="1560"/>
        <w:jc w:val="both"/>
        <w:rPr>
          <w:rFonts w:ascii="Times New Roman" w:hAnsi="Times New Roman" w:cs="Times New Roman"/>
          <w:sz w:val="24"/>
          <w:szCs w:val="24"/>
        </w:rPr>
      </w:pPr>
      <w:r w:rsidRPr="00306749">
        <w:rPr>
          <w:rFonts w:ascii="Times New Roman" w:hAnsi="Times New Roman" w:cs="Times New Roman"/>
          <w:sz w:val="24"/>
          <w:szCs w:val="24"/>
        </w:rPr>
        <w:t>Pembuangan jaringan karies bila tidak dilakukan dengan hati-hati akan menyebabkan terbukanya pulpa yang diikuti dengan kontaminasi kuman. Restorasi yang meyebabkan oklusi traumatik dan pesawat ortondoti juga dapat merusak jaringan pulpa, sehingga kadang-kadang dijumpai nekrosis pulpa setelah dilakukan perawatan ortodonti.</w:t>
      </w:r>
    </w:p>
    <w:p w:rsidR="00DA61E3" w:rsidRPr="00696181" w:rsidRDefault="00DA61E3" w:rsidP="00DA61E3">
      <w:pPr>
        <w:pStyle w:val="Heading4"/>
        <w:numPr>
          <w:ilvl w:val="4"/>
          <w:numId w:val="9"/>
        </w:numPr>
        <w:spacing w:line="480" w:lineRule="auto"/>
        <w:ind w:left="1560"/>
        <w:rPr>
          <w:rFonts w:ascii="Times New Roman" w:hAnsi="Times New Roman" w:cs="Times New Roman"/>
          <w:i w:val="0"/>
          <w:iCs w:val="0"/>
          <w:color w:val="000000" w:themeColor="text1"/>
          <w:sz w:val="24"/>
          <w:szCs w:val="24"/>
        </w:rPr>
      </w:pPr>
      <w:r w:rsidRPr="00696181">
        <w:rPr>
          <w:rFonts w:ascii="Times New Roman" w:hAnsi="Times New Roman" w:cs="Times New Roman"/>
          <w:i w:val="0"/>
          <w:iCs w:val="0"/>
          <w:color w:val="000000" w:themeColor="text1"/>
          <w:sz w:val="24"/>
          <w:szCs w:val="24"/>
        </w:rPr>
        <w:t xml:space="preserve">Termal </w:t>
      </w:r>
    </w:p>
    <w:p w:rsidR="00DA61E3" w:rsidRPr="00306749" w:rsidRDefault="00DA61E3" w:rsidP="00DA61E3">
      <w:pPr>
        <w:spacing w:line="480" w:lineRule="auto"/>
        <w:ind w:left="1560"/>
        <w:jc w:val="both"/>
        <w:rPr>
          <w:rFonts w:ascii="Times New Roman" w:hAnsi="Times New Roman" w:cs="Times New Roman"/>
          <w:sz w:val="24"/>
          <w:szCs w:val="24"/>
        </w:rPr>
      </w:pPr>
      <w:r w:rsidRPr="00306749">
        <w:rPr>
          <w:rFonts w:ascii="Times New Roman" w:hAnsi="Times New Roman" w:cs="Times New Roman"/>
          <w:sz w:val="24"/>
          <w:szCs w:val="24"/>
        </w:rPr>
        <w:t xml:space="preserve">Transmisi panas yang tinggi pada saat preparasi kavitas dan sewaktu memoles restorasi logam serta pemakaian semen yang mempunyai reaksi eksotermis dapat memungkinkan terjadinya transmisi panas ke pulpa. </w:t>
      </w:r>
    </w:p>
    <w:p w:rsidR="00DA61E3" w:rsidRPr="00696181" w:rsidRDefault="00DA61E3" w:rsidP="00DA61E3">
      <w:pPr>
        <w:pStyle w:val="Heading4"/>
        <w:numPr>
          <w:ilvl w:val="4"/>
          <w:numId w:val="9"/>
        </w:numPr>
        <w:spacing w:line="480" w:lineRule="auto"/>
        <w:ind w:left="1701"/>
        <w:rPr>
          <w:rFonts w:ascii="Times New Roman" w:hAnsi="Times New Roman" w:cs="Times New Roman"/>
          <w:i w:val="0"/>
          <w:iCs w:val="0"/>
          <w:color w:val="000000" w:themeColor="text1"/>
          <w:sz w:val="24"/>
          <w:szCs w:val="24"/>
        </w:rPr>
      </w:pPr>
      <w:r w:rsidRPr="00696181">
        <w:rPr>
          <w:rFonts w:ascii="Times New Roman" w:hAnsi="Times New Roman" w:cs="Times New Roman"/>
          <w:i w:val="0"/>
          <w:iCs w:val="0"/>
          <w:color w:val="000000" w:themeColor="text1"/>
          <w:sz w:val="24"/>
          <w:szCs w:val="24"/>
        </w:rPr>
        <w:t xml:space="preserve">Kimiawi </w:t>
      </w:r>
    </w:p>
    <w:p w:rsidR="00DA61E3" w:rsidRDefault="00DA61E3" w:rsidP="00DA61E3">
      <w:pPr>
        <w:spacing w:line="480" w:lineRule="auto"/>
        <w:ind w:left="1701"/>
        <w:jc w:val="both"/>
        <w:rPr>
          <w:rFonts w:ascii="Times New Roman" w:hAnsi="Times New Roman" w:cs="Times New Roman"/>
          <w:sz w:val="24"/>
          <w:szCs w:val="24"/>
        </w:rPr>
      </w:pPr>
      <w:r w:rsidRPr="00306749">
        <w:rPr>
          <w:rFonts w:ascii="Times New Roman" w:hAnsi="Times New Roman" w:cs="Times New Roman"/>
          <w:sz w:val="24"/>
          <w:szCs w:val="24"/>
        </w:rPr>
        <w:t xml:space="preserve">Reaksi pulpa biasanya terjadi pada restorasi yang berkontak langsung dengan dasar kavitas yang dalam, sehingga menyebabkan peradangan pulpa.  </w:t>
      </w:r>
    </w:p>
    <w:p w:rsidR="00DA61E3" w:rsidRPr="00306749" w:rsidRDefault="00DA61E3" w:rsidP="00DA61E3">
      <w:pPr>
        <w:pStyle w:val="Heading4"/>
        <w:numPr>
          <w:ilvl w:val="4"/>
          <w:numId w:val="9"/>
        </w:numPr>
        <w:spacing w:line="480" w:lineRule="auto"/>
        <w:ind w:left="1701"/>
        <w:rPr>
          <w:rFonts w:ascii="Times New Roman" w:hAnsi="Times New Roman" w:cs="Times New Roman"/>
          <w:i w:val="0"/>
          <w:iCs w:val="0"/>
          <w:color w:val="000000" w:themeColor="text1"/>
          <w:sz w:val="24"/>
          <w:szCs w:val="24"/>
        </w:rPr>
      </w:pPr>
      <w:r w:rsidRPr="00306749">
        <w:rPr>
          <w:rFonts w:ascii="Times New Roman" w:hAnsi="Times New Roman" w:cs="Times New Roman"/>
          <w:i w:val="0"/>
          <w:iCs w:val="0"/>
          <w:color w:val="000000" w:themeColor="text1"/>
          <w:sz w:val="24"/>
          <w:szCs w:val="24"/>
        </w:rPr>
        <w:lastRenderedPageBreak/>
        <w:t>Elektrik</w:t>
      </w:r>
    </w:p>
    <w:p w:rsidR="00DA61E3" w:rsidRPr="00306749" w:rsidRDefault="00DA61E3" w:rsidP="00DA61E3">
      <w:pPr>
        <w:spacing w:line="480" w:lineRule="auto"/>
        <w:ind w:left="1701"/>
        <w:jc w:val="both"/>
        <w:rPr>
          <w:rFonts w:ascii="Times New Roman" w:hAnsi="Times New Roman" w:cs="Times New Roman"/>
          <w:sz w:val="24"/>
          <w:szCs w:val="24"/>
        </w:rPr>
      </w:pPr>
      <w:r w:rsidRPr="00306749">
        <w:rPr>
          <w:rFonts w:ascii="Times New Roman" w:hAnsi="Times New Roman" w:cs="Times New Roman"/>
          <w:sz w:val="24"/>
          <w:szCs w:val="24"/>
        </w:rPr>
        <w:t xml:space="preserve">Adanya tumpatan logam dengan bahan berbeda, misalnya emas dengan amalgam dapat menyebabkan aliran listrik yang disebut syok galvanis. </w:t>
      </w:r>
    </w:p>
    <w:p w:rsidR="00DA61E3" w:rsidRPr="00D700DE" w:rsidRDefault="00DA61E3" w:rsidP="00DA61E3">
      <w:pPr>
        <w:pStyle w:val="Heading2"/>
        <w:numPr>
          <w:ilvl w:val="0"/>
          <w:numId w:val="9"/>
        </w:numPr>
        <w:spacing w:line="480" w:lineRule="auto"/>
        <w:rPr>
          <w:rFonts w:cs="Times New Roman"/>
          <w:b w:val="0"/>
          <w:bCs/>
          <w:szCs w:val="24"/>
        </w:rPr>
      </w:pPr>
      <w:bookmarkStart w:id="75" w:name="_Toc90572168"/>
      <w:bookmarkStart w:id="76" w:name="_Toc93274125"/>
      <w:bookmarkStart w:id="77" w:name="_Toc96925532"/>
      <w:bookmarkStart w:id="78" w:name="_Toc96926086"/>
      <w:bookmarkStart w:id="79" w:name="_Toc96926615"/>
      <w:bookmarkStart w:id="80" w:name="_Toc96928557"/>
      <w:r w:rsidRPr="00D700DE">
        <w:rPr>
          <w:rFonts w:cs="Times New Roman"/>
          <w:bCs/>
          <w:szCs w:val="24"/>
        </w:rPr>
        <w:t>Konsep Masyarakat</w:t>
      </w:r>
      <w:bookmarkEnd w:id="75"/>
      <w:bookmarkEnd w:id="76"/>
      <w:bookmarkEnd w:id="77"/>
      <w:bookmarkEnd w:id="78"/>
      <w:bookmarkEnd w:id="79"/>
      <w:bookmarkEnd w:id="80"/>
      <w:r w:rsidRPr="00D700DE">
        <w:rPr>
          <w:rFonts w:cs="Times New Roman"/>
          <w:bCs/>
          <w:szCs w:val="24"/>
        </w:rPr>
        <w:t xml:space="preserve"> </w:t>
      </w:r>
    </w:p>
    <w:p w:rsidR="00DA61E3" w:rsidRPr="004F5F31" w:rsidRDefault="00DA61E3" w:rsidP="00DA61E3">
      <w:pPr>
        <w:pStyle w:val="Heading3"/>
        <w:numPr>
          <w:ilvl w:val="4"/>
          <w:numId w:val="9"/>
        </w:numPr>
        <w:spacing w:line="480" w:lineRule="auto"/>
        <w:ind w:left="1134"/>
        <w:rPr>
          <w:rFonts w:ascii="Times New Roman" w:hAnsi="Times New Roman" w:cs="Times New Roman"/>
          <w:color w:val="000000" w:themeColor="text1"/>
        </w:rPr>
      </w:pPr>
      <w:bookmarkStart w:id="81" w:name="_Toc90572169"/>
      <w:bookmarkStart w:id="82" w:name="_Toc93274126"/>
      <w:bookmarkStart w:id="83" w:name="_Toc96925533"/>
      <w:bookmarkStart w:id="84" w:name="_Toc96926087"/>
      <w:bookmarkStart w:id="85" w:name="_Toc96926616"/>
      <w:bookmarkStart w:id="86" w:name="_Toc96928558"/>
      <w:r w:rsidRPr="004F5F31">
        <w:rPr>
          <w:rFonts w:ascii="Times New Roman" w:hAnsi="Times New Roman" w:cs="Times New Roman"/>
          <w:color w:val="000000" w:themeColor="text1"/>
        </w:rPr>
        <w:t>Definisi Masyarakat</w:t>
      </w:r>
      <w:bookmarkEnd w:id="81"/>
      <w:bookmarkEnd w:id="82"/>
      <w:bookmarkEnd w:id="83"/>
      <w:bookmarkEnd w:id="84"/>
      <w:bookmarkEnd w:id="85"/>
      <w:bookmarkEnd w:id="86"/>
      <w:r w:rsidRPr="004F5F31">
        <w:rPr>
          <w:rFonts w:ascii="Times New Roman" w:hAnsi="Times New Roman" w:cs="Times New Roman"/>
          <w:color w:val="000000" w:themeColor="text1"/>
        </w:rPr>
        <w:t xml:space="preserve"> </w:t>
      </w:r>
    </w:p>
    <w:p w:rsidR="00DA61E3" w:rsidRPr="00DE7315" w:rsidRDefault="00DA61E3" w:rsidP="00DA61E3">
      <w:pPr>
        <w:spacing w:line="480" w:lineRule="auto"/>
        <w:ind w:left="1134" w:firstLine="306"/>
        <w:jc w:val="both"/>
        <w:rPr>
          <w:rFonts w:ascii="Times New Roman" w:hAnsi="Times New Roman" w:cs="Times New Roman"/>
          <w:sz w:val="24"/>
          <w:szCs w:val="24"/>
        </w:rPr>
      </w:pPr>
      <w:r w:rsidRPr="00DE7315">
        <w:rPr>
          <w:rFonts w:ascii="Times New Roman" w:hAnsi="Times New Roman" w:cs="Times New Roman"/>
          <w:sz w:val="24"/>
          <w:szCs w:val="24"/>
        </w:rPr>
        <w:t xml:space="preserve">Masyarakat merupakan sekumpulan manusia yang hidup secara berdampingan dengan segala kebudayaan dan kepribadiannya. Oleh karena itu, diperlukan seperangkat aturan dan norma agar masyarakat hidup dengan harmonis. Norma norma ini menjadi patokan perilaku yang pantas, yang dijadikan kesepakatan semua anggota masyarakat untuk dipegang dan dijadikan pedoman untuk mengatur kehidupan Bersama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{"citationItems":[{"id":"ITEM-1","itemData":{"author":[{"dropping-particle":"","family":"Purwaningsih","given":"S.","non-dropping-particle":"","parse-names":false,"suffix":""}],"id":"ITEM-1","issued":{"date-parts":[["2020"]]},"title":"Pranata Sosial dalam Kehidupan Masyarakat","type":"book"},"uris":["http://www.mendeley.com/documents/?uuid=08b51496-2ab9-499f-99cb-22dbc1ce8e52","http://www.mendeley.com/documents/?uuid=22f65026-37fb-4b92-8a42-784f659efc86"]}],"mendeley":{"formattedCitation":"(Purwaningsih, 2020)","plainTextFormattedCitation":"(Purwaningsih, 2020)","previouslyFormattedCitation":"(Purwaningsih, 2020)"},"properties":{"noteIndex":0},"schema":"https://github.com/citation-style-language/schema/raw/master/csl-citation.json"}</w:instrText>
      </w:r>
      <w:r>
        <w:rPr>
          <w:rFonts w:ascii="Times New Roman" w:hAnsi="Times New Roman" w:cs="Times New Roman"/>
          <w:sz w:val="24"/>
          <w:szCs w:val="24"/>
        </w:rPr>
        <w:fldChar w:fldCharType="separate"/>
      </w:r>
      <w:r w:rsidRPr="00AD60D6">
        <w:rPr>
          <w:rFonts w:ascii="Times New Roman" w:hAnsi="Times New Roman" w:cs="Times New Roman"/>
          <w:noProof/>
          <w:sz w:val="24"/>
          <w:szCs w:val="24"/>
        </w:rPr>
        <w:t>(Purwaningsih, 2020)</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DE7315" w:rsidRDefault="00DA61E3" w:rsidP="00DA61E3">
      <w:pPr>
        <w:spacing w:line="480" w:lineRule="auto"/>
        <w:ind w:left="1134" w:firstLine="720"/>
        <w:jc w:val="both"/>
        <w:rPr>
          <w:rFonts w:ascii="Times New Roman" w:hAnsi="Times New Roman" w:cs="Times New Roman"/>
          <w:sz w:val="24"/>
          <w:szCs w:val="24"/>
        </w:rPr>
      </w:pPr>
      <w:r w:rsidRPr="00DE7315">
        <w:rPr>
          <w:rFonts w:ascii="Times New Roman" w:hAnsi="Times New Roman" w:cs="Times New Roman"/>
          <w:sz w:val="24"/>
          <w:szCs w:val="24"/>
        </w:rPr>
        <w:t xml:space="preserve">Sistem norma juga menjadi pedoman manusia dalam usaha memenuhi kebutuhan pokok hidupnya. Kebutuhan pokok tersebut misalnya kebutuhan hidup beribadah, kebutuhan pendidikan dan kebutuhan akan pekerjaan. Masing-masing kebutuhan itu memiliki suatu sistem norma yang khusus. Sistem norma itu menata suatu rangkaian tingkah laku manusia yang dinamakan pranata sosial atau institusi sosial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{"citationItems":[{"id":"ITEM-1","itemData":{"author":[{"dropping-particle":"","family":"Purwaningsih","given":"S.","non-dropping-particle":"","parse-names":false,"suffix":""}],"id":"ITEM-1","issued":{"date-parts":[["2020"]]},"title":"Pranata Sosial dalam Kehidupan Masyarakat","type":"book"},"uris":["http://www.mendeley.com/documents/?uuid=22f65026-37fb-4b92-8a42-784f659efc86","http://www.mendeley.com/documents/?uuid=08b51496-2ab9-499f-99cb-22dbc1ce8e52"]}],"mendeley":{"formattedCitation":"(Purwaningsih, 2020)","plainTextFormattedCitation":"(Purwaningsih, 2020)","previouslyFormattedCitation":"(Purwaningsih, 2020)"},"properties":{"noteIndex":0},"schema":"https://github.com/citation-style-language/schema/raw/master/csl-citation.json"}</w:instrText>
      </w:r>
      <w:r>
        <w:rPr>
          <w:rFonts w:ascii="Times New Roman" w:hAnsi="Times New Roman" w:cs="Times New Roman"/>
          <w:sz w:val="24"/>
          <w:szCs w:val="24"/>
        </w:rPr>
        <w:fldChar w:fldCharType="separate"/>
      </w:r>
      <w:r w:rsidRPr="00AD60D6">
        <w:rPr>
          <w:rFonts w:ascii="Times New Roman" w:hAnsi="Times New Roman" w:cs="Times New Roman"/>
          <w:noProof/>
          <w:sz w:val="24"/>
          <w:szCs w:val="24"/>
        </w:rPr>
        <w:t>(Purwaningsih, 2020)</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4F5F31" w:rsidRDefault="00DA61E3" w:rsidP="00DA61E3">
      <w:pPr>
        <w:pStyle w:val="Heading3"/>
        <w:numPr>
          <w:ilvl w:val="4"/>
          <w:numId w:val="9"/>
        </w:numPr>
        <w:spacing w:line="480" w:lineRule="auto"/>
        <w:ind w:left="1134"/>
        <w:rPr>
          <w:rFonts w:ascii="Times New Roman" w:hAnsi="Times New Roman" w:cs="Times New Roman"/>
          <w:color w:val="000000" w:themeColor="text1"/>
        </w:rPr>
      </w:pPr>
      <w:bookmarkStart w:id="87" w:name="_Toc90572170"/>
      <w:bookmarkStart w:id="88" w:name="_Toc93274127"/>
      <w:bookmarkStart w:id="89" w:name="_Toc96925534"/>
      <w:bookmarkStart w:id="90" w:name="_Toc96926088"/>
      <w:bookmarkStart w:id="91" w:name="_Toc96926617"/>
      <w:bookmarkStart w:id="92" w:name="_Toc96928559"/>
      <w:r w:rsidRPr="004F5F31">
        <w:rPr>
          <w:rFonts w:ascii="Times New Roman" w:hAnsi="Times New Roman" w:cs="Times New Roman"/>
          <w:color w:val="000000" w:themeColor="text1"/>
        </w:rPr>
        <w:t>Ciri-ciri masyarakat</w:t>
      </w:r>
      <w:bookmarkEnd w:id="87"/>
      <w:bookmarkEnd w:id="88"/>
      <w:bookmarkEnd w:id="89"/>
      <w:bookmarkEnd w:id="90"/>
      <w:bookmarkEnd w:id="91"/>
      <w:bookmarkEnd w:id="92"/>
    </w:p>
    <w:p w:rsidR="00DA61E3" w:rsidRPr="0042460C" w:rsidRDefault="00DA61E3" w:rsidP="00DA61E3">
      <w:pPr>
        <w:spacing w:line="480" w:lineRule="auto"/>
        <w:ind w:left="1134" w:firstLine="720"/>
        <w:jc w:val="both"/>
        <w:rPr>
          <w:rFonts w:ascii="Times New Roman" w:hAnsi="Times New Roman" w:cs="Times New Roman"/>
          <w:sz w:val="24"/>
          <w:szCs w:val="24"/>
        </w:rPr>
      </w:pPr>
      <w:r w:rsidRPr="00DE7315">
        <w:rPr>
          <w:rFonts w:ascii="Times New Roman" w:hAnsi="Times New Roman" w:cs="Times New Roman"/>
          <w:sz w:val="24"/>
          <w:szCs w:val="24"/>
        </w:rPr>
        <w:t xml:space="preserve">Suatu masyarakat merupakan suatu bentuk kehidupan bersama manusia, </w:t>
      </w:r>
      <w:r w:rsidRPr="0042460C">
        <w:rPr>
          <w:rFonts w:ascii="Times New Roman" w:hAnsi="Times New Roman" w:cs="Times New Roman"/>
          <w:sz w:val="24"/>
          <w:szCs w:val="24"/>
        </w:rPr>
        <w:t xml:space="preserve">yang mempunyai ciri-ciri sebagai berikut : </w:t>
      </w:r>
    </w:p>
    <w:p w:rsidR="00DA61E3" w:rsidRPr="0042460C" w:rsidRDefault="00DA61E3" w:rsidP="00DA61E3">
      <w:pPr>
        <w:pStyle w:val="ListParagraph"/>
        <w:numPr>
          <w:ilvl w:val="0"/>
          <w:numId w:val="3"/>
        </w:numPr>
        <w:spacing w:line="480" w:lineRule="auto"/>
        <w:ind w:left="1560"/>
        <w:jc w:val="both"/>
        <w:rPr>
          <w:rFonts w:ascii="Times New Roman" w:hAnsi="Times New Roman" w:cs="Times New Roman"/>
          <w:sz w:val="24"/>
          <w:szCs w:val="24"/>
        </w:rPr>
      </w:pPr>
      <w:r w:rsidRPr="0042460C">
        <w:rPr>
          <w:rFonts w:ascii="Times New Roman" w:hAnsi="Times New Roman" w:cs="Times New Roman"/>
          <w:sz w:val="24"/>
          <w:szCs w:val="24"/>
        </w:rPr>
        <w:t xml:space="preserve">Manusia yang hidup bersama sekurang-kurangnya terdiri dari dua orang. </w:t>
      </w:r>
    </w:p>
    <w:p w:rsidR="00DA61E3" w:rsidRPr="0042460C" w:rsidRDefault="00DA61E3" w:rsidP="00DA61E3">
      <w:pPr>
        <w:pStyle w:val="ListParagraph"/>
        <w:numPr>
          <w:ilvl w:val="0"/>
          <w:numId w:val="3"/>
        </w:numPr>
        <w:spacing w:line="480" w:lineRule="auto"/>
        <w:ind w:left="1560"/>
        <w:jc w:val="both"/>
        <w:rPr>
          <w:rFonts w:ascii="Times New Roman" w:hAnsi="Times New Roman" w:cs="Times New Roman"/>
          <w:sz w:val="24"/>
          <w:szCs w:val="24"/>
        </w:rPr>
      </w:pPr>
      <w:r w:rsidRPr="0042460C">
        <w:rPr>
          <w:rFonts w:ascii="Times New Roman" w:hAnsi="Times New Roman" w:cs="Times New Roman"/>
          <w:sz w:val="24"/>
          <w:szCs w:val="24"/>
        </w:rPr>
        <w:lastRenderedPageBreak/>
        <w:t xml:space="preserve"> Bergaul dalam waktu cukup lama, sebagai akibat hidup bersama itu timbul sistem komunikasi dan peraturan-peraturan yang mengatur hubungan antar manusia. </w:t>
      </w:r>
    </w:p>
    <w:p w:rsidR="00DA61E3" w:rsidRPr="0042460C" w:rsidRDefault="00DA61E3" w:rsidP="00DA61E3">
      <w:pPr>
        <w:pStyle w:val="ListParagraph"/>
        <w:numPr>
          <w:ilvl w:val="0"/>
          <w:numId w:val="3"/>
        </w:numPr>
        <w:spacing w:line="480" w:lineRule="auto"/>
        <w:ind w:left="1560"/>
        <w:jc w:val="both"/>
        <w:rPr>
          <w:rFonts w:ascii="Times New Roman" w:hAnsi="Times New Roman" w:cs="Times New Roman"/>
          <w:sz w:val="24"/>
          <w:szCs w:val="24"/>
        </w:rPr>
      </w:pPr>
      <w:r w:rsidRPr="0042460C">
        <w:rPr>
          <w:rFonts w:ascii="Times New Roman" w:hAnsi="Times New Roman" w:cs="Times New Roman"/>
          <w:sz w:val="24"/>
          <w:szCs w:val="24"/>
        </w:rPr>
        <w:t xml:space="preserve">Adanya kesadaran bahwa setiap manusia merupakan bagian dari suatu kesatuan. </w:t>
      </w:r>
    </w:p>
    <w:p w:rsidR="00DA61E3" w:rsidRPr="00002B43" w:rsidRDefault="00DA61E3" w:rsidP="00DA61E3">
      <w:pPr>
        <w:pStyle w:val="ListParagraph"/>
        <w:numPr>
          <w:ilvl w:val="0"/>
          <w:numId w:val="3"/>
        </w:numPr>
        <w:spacing w:line="480" w:lineRule="auto"/>
        <w:ind w:left="1560"/>
        <w:jc w:val="both"/>
        <w:rPr>
          <w:rFonts w:ascii="Times New Roman" w:hAnsi="Times New Roman" w:cs="Times New Roman"/>
          <w:sz w:val="24"/>
          <w:szCs w:val="24"/>
        </w:rPr>
      </w:pPr>
      <w:r w:rsidRPr="0042460C">
        <w:rPr>
          <w:rFonts w:ascii="Times New Roman" w:hAnsi="Times New Roman" w:cs="Times New Roman"/>
          <w:sz w:val="24"/>
          <w:szCs w:val="24"/>
        </w:rPr>
        <w:t xml:space="preserve">Menghasilkan kebudayaan yang mengembangkan kebudayaan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{"citationItems":[{"id":"ITEM-1","itemData":{"author":[{"dropping-particle":"","family":"Fakultas Sastra","given":"Universitas Negri Padjadjaran","non-dropping-particle":"","parse-names":false,"suffix":""}],"id":"ITEM-1","issued":{"date-parts":[["1972"]]},"title":"sosiologi 2 Volume 2","type":"book"},"uris":["http://www.mendeley.com/documents/?uuid=8f70e47e-4b85-4a37-a472-35cfcd736059","http://www.mendeley.com/documents/?uuid=d73179cb-8f71-4a02-bbd7-31768466fa29"]}],"mendeley":{"formattedCitation":"(Fakultas Sastra, 1972)","plainTextFormattedCitation":"(Fakultas Sastra, 1972)","previouslyFormattedCitation":"(Fakultas Sastra, 1972)"},"properties":{"noteIndex":0},"schema":"https://github.com/citation-style-language/schema/raw/master/csl-citation.json"}</w:instrText>
      </w:r>
      <w:r>
        <w:rPr>
          <w:rFonts w:ascii="Times New Roman" w:hAnsi="Times New Roman" w:cs="Times New Roman"/>
          <w:sz w:val="24"/>
          <w:szCs w:val="24"/>
        </w:rPr>
        <w:fldChar w:fldCharType="separate"/>
      </w:r>
      <w:r w:rsidRPr="00406D93">
        <w:rPr>
          <w:rFonts w:ascii="Times New Roman" w:hAnsi="Times New Roman" w:cs="Times New Roman"/>
          <w:noProof/>
          <w:sz w:val="24"/>
          <w:szCs w:val="24"/>
        </w:rPr>
        <w:t>(Fakultas Sastra, 1972)</w:t>
      </w:r>
      <w:r>
        <w:rPr>
          <w:rFonts w:ascii="Times New Roman" w:hAnsi="Times New Roman" w:cs="Times New Roman"/>
          <w:sz w:val="24"/>
          <w:szCs w:val="24"/>
        </w:rPr>
        <w:fldChar w:fldCharType="end"/>
      </w:r>
    </w:p>
    <w:p w:rsidR="00DA61E3" w:rsidRPr="00D700DE" w:rsidRDefault="00DA61E3" w:rsidP="00DA61E3">
      <w:pPr>
        <w:pStyle w:val="Heading2"/>
        <w:numPr>
          <w:ilvl w:val="0"/>
          <w:numId w:val="9"/>
        </w:numPr>
        <w:spacing w:line="480" w:lineRule="auto"/>
        <w:rPr>
          <w:rFonts w:cs="Times New Roman"/>
          <w:b w:val="0"/>
          <w:bCs/>
          <w:szCs w:val="24"/>
        </w:rPr>
      </w:pPr>
      <w:bookmarkStart w:id="93" w:name="_Toc90572171"/>
      <w:bookmarkStart w:id="94" w:name="_Toc93274128"/>
      <w:bookmarkStart w:id="95" w:name="_Toc96925535"/>
      <w:bookmarkStart w:id="96" w:name="_Toc96926089"/>
      <w:bookmarkStart w:id="97" w:name="_Toc96926618"/>
      <w:bookmarkStart w:id="98" w:name="_Toc96928560"/>
      <w:r w:rsidRPr="00D700DE">
        <w:rPr>
          <w:rFonts w:cs="Times New Roman"/>
          <w:bCs/>
          <w:szCs w:val="24"/>
        </w:rPr>
        <w:t>Syarat Fungsional Masyarakat</w:t>
      </w:r>
      <w:bookmarkEnd w:id="93"/>
      <w:bookmarkEnd w:id="94"/>
      <w:bookmarkEnd w:id="95"/>
      <w:bookmarkEnd w:id="96"/>
      <w:bookmarkEnd w:id="97"/>
      <w:bookmarkEnd w:id="98"/>
    </w:p>
    <w:p w:rsidR="00DA61E3" w:rsidRPr="00DE7315" w:rsidRDefault="00DA61E3" w:rsidP="00DA61E3">
      <w:pPr>
        <w:spacing w:line="480" w:lineRule="auto"/>
        <w:ind w:left="720" w:firstLine="720"/>
        <w:jc w:val="both"/>
        <w:rPr>
          <w:rFonts w:ascii="Times New Roman" w:hAnsi="Times New Roman" w:cs="Times New Roman"/>
          <w:sz w:val="24"/>
          <w:szCs w:val="24"/>
        </w:rPr>
      </w:pPr>
      <w:r w:rsidRPr="00DE7315">
        <w:rPr>
          <w:rFonts w:ascii="Times New Roman" w:hAnsi="Times New Roman" w:cs="Times New Roman"/>
          <w:sz w:val="24"/>
          <w:szCs w:val="24"/>
        </w:rPr>
        <w:t xml:space="preserve">Suatu masyarakat akan dapat dianalisa dari sudut syarat-syarat fungsionalnya, yaitu : </w:t>
      </w:r>
    </w:p>
    <w:p w:rsidR="00DA61E3" w:rsidRPr="00DE7315" w:rsidRDefault="00DA61E3" w:rsidP="00DA61E3">
      <w:pPr>
        <w:pStyle w:val="ListParagraph"/>
        <w:numPr>
          <w:ilvl w:val="0"/>
          <w:numId w:val="4"/>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 xml:space="preserve">Fungsi adaptasi yang menyangkut hubungan antara masyarakat sebagai sistem sosial dengan sub - sistem organisme perilaku dan dengan dunia fisiko organik. Hal ini secara umum menyangkut penyesuaian masyarakat terhadap kondisi-kondisi dari lingkungan hidupnya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{"citationItems":[{"id":"ITEM-1","itemData":{"author":[{"dropping-particle":"","family":"Fakultas Sastra","given":"Universitas Negri Padjadjaran","non-dropping-particle":"","parse-names":false,"suffix":""}],"id":"ITEM-1","issued":{"date-parts":[["1972"]]},"title":"sosiologi 2 Volume 2","type":"book"},"uris":["http://www.mendeley.com/documents/?uuid=d73179cb-8f71-4a02-bbd7-31768466fa29","http://www.mendeley.com/documents/?uuid=8f70e47e-4b85-4a37-a472-35cfcd736059"]}],"mendeley":{"formattedCitation":"(Fakultas Sastra, 1972)","plainTextFormattedCitation":"(Fakultas Sastra, 1972)","previouslyFormattedCitation":"(Fakultas Sastra, 1972)"},"properties":{"noteIndex":0},"schema":"https://github.com/citation-style-language/schema/raw/master/csl-citation.json"}</w:instrText>
      </w:r>
      <w:r>
        <w:rPr>
          <w:rFonts w:ascii="Times New Roman" w:hAnsi="Times New Roman" w:cs="Times New Roman"/>
          <w:sz w:val="24"/>
          <w:szCs w:val="24"/>
        </w:rPr>
        <w:fldChar w:fldCharType="separate"/>
      </w:r>
      <w:r w:rsidRPr="00406D93">
        <w:rPr>
          <w:rFonts w:ascii="Times New Roman" w:hAnsi="Times New Roman" w:cs="Times New Roman"/>
          <w:noProof/>
          <w:sz w:val="24"/>
          <w:szCs w:val="24"/>
        </w:rPr>
        <w:t>(Fakultas Sastra, 1972)</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42460C" w:rsidRDefault="00DA61E3" w:rsidP="00DA61E3">
      <w:pPr>
        <w:pStyle w:val="ListParagraph"/>
        <w:numPr>
          <w:ilvl w:val="0"/>
          <w:numId w:val="4"/>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 xml:space="preserve">Fungsi integrasi hal ini mencakup jaminan terhadap koordinasi yang diperlukan antara unit-unit dari suatu sistem sosial, khususnya yang berkaitan dengan kontribusi pada organisasi dan berperannya keseluruhan sistem. </w:t>
      </w:r>
    </w:p>
    <w:p w:rsidR="00DA61E3" w:rsidRPr="0042460C" w:rsidRDefault="00DA61E3" w:rsidP="00DA61E3">
      <w:pPr>
        <w:pStyle w:val="ListParagraph"/>
        <w:numPr>
          <w:ilvl w:val="0"/>
          <w:numId w:val="4"/>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 xml:space="preserve">Fungsi mempertahankan pola hal ini berkaitan dengan hubungan antara masyarakat sebagai sistem sosial dengan sub - sistem kebudayaan. Hal itu, berarti mempertahankan prinsip - prinsip tertinggi dari masyarakat. Oleh karena itu diorientasikan pada realita yang terakhir. </w:t>
      </w:r>
    </w:p>
    <w:p w:rsidR="00DA61E3" w:rsidRPr="004A16F6" w:rsidRDefault="00DA61E3" w:rsidP="00DA61E3">
      <w:pPr>
        <w:pStyle w:val="ListParagraph"/>
        <w:numPr>
          <w:ilvl w:val="0"/>
          <w:numId w:val="4"/>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Fungsi pencapaian tujuan. Hal ini menyangkut hubungan antar masyarakat sebagai sistem sosial dengan sub - sistem aksi kepribadian. Fungsi ini menyangkut penentuan tujuan - tujuan yang sangat penting bagi masyarakat, dan mobilisasi masyarakat untuk mencapai tujuan-tujuan tersebut.</w:t>
      </w:r>
    </w:p>
    <w:p w:rsidR="00DA61E3" w:rsidRPr="00D700DE" w:rsidRDefault="00DA61E3" w:rsidP="00DA61E3">
      <w:pPr>
        <w:pStyle w:val="Heading2"/>
        <w:numPr>
          <w:ilvl w:val="0"/>
          <w:numId w:val="9"/>
        </w:numPr>
        <w:spacing w:line="480" w:lineRule="auto"/>
        <w:rPr>
          <w:rFonts w:cs="Times New Roman"/>
          <w:b w:val="0"/>
          <w:bCs/>
          <w:szCs w:val="24"/>
        </w:rPr>
      </w:pPr>
      <w:bookmarkStart w:id="99" w:name="_Toc90572172"/>
      <w:bookmarkStart w:id="100" w:name="_Toc93274129"/>
      <w:bookmarkStart w:id="101" w:name="_Toc96925536"/>
      <w:bookmarkStart w:id="102" w:name="_Toc96926090"/>
      <w:bookmarkStart w:id="103" w:name="_Toc96926619"/>
      <w:bookmarkStart w:id="104" w:name="_Toc96928561"/>
      <w:r w:rsidRPr="00D700DE">
        <w:rPr>
          <w:rFonts w:cs="Times New Roman"/>
          <w:bCs/>
          <w:szCs w:val="24"/>
        </w:rPr>
        <w:lastRenderedPageBreak/>
        <w:t>Pembagian Masyarakat</w:t>
      </w:r>
      <w:bookmarkEnd w:id="99"/>
      <w:bookmarkEnd w:id="100"/>
      <w:bookmarkEnd w:id="101"/>
      <w:bookmarkEnd w:id="102"/>
      <w:bookmarkEnd w:id="103"/>
      <w:bookmarkEnd w:id="104"/>
      <w:r w:rsidRPr="00D700DE">
        <w:rPr>
          <w:rFonts w:cs="Times New Roman"/>
          <w:bCs/>
          <w:szCs w:val="24"/>
        </w:rPr>
        <w:t xml:space="preserve"> </w:t>
      </w:r>
    </w:p>
    <w:p w:rsidR="00DA61E3" w:rsidRPr="009D3F93" w:rsidRDefault="00DA61E3" w:rsidP="00DA61E3">
      <w:pPr>
        <w:spacing w:line="480" w:lineRule="auto"/>
        <w:ind w:firstLine="720"/>
        <w:jc w:val="both"/>
        <w:rPr>
          <w:rFonts w:ascii="Times New Roman" w:hAnsi="Times New Roman" w:cs="Times New Roman"/>
          <w:sz w:val="24"/>
          <w:szCs w:val="24"/>
        </w:rPr>
      </w:pPr>
      <w:r w:rsidRPr="009D3F93">
        <w:rPr>
          <w:rFonts w:ascii="Times New Roman" w:hAnsi="Times New Roman" w:cs="Times New Roman"/>
          <w:sz w:val="24"/>
          <w:szCs w:val="24"/>
        </w:rPr>
        <w:t xml:space="preserve">Cara terbentuknya masyarakat mendatangkan pembagian dalam : </w:t>
      </w:r>
    </w:p>
    <w:p w:rsidR="00DA61E3" w:rsidRPr="0042460C" w:rsidRDefault="00DA61E3" w:rsidP="00DA61E3">
      <w:pPr>
        <w:pStyle w:val="ListParagraph"/>
        <w:numPr>
          <w:ilvl w:val="0"/>
          <w:numId w:val="5"/>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 xml:space="preserve">Masyarakat paksaan, umpamanya negara, masyarakat tawanan, masyarakat pengungsi atau pelarian dan sebagainya kedalam (kelompoknya) bersifat Gemeinschaft keluar bersifat Gesellschaft. </w:t>
      </w:r>
    </w:p>
    <w:p w:rsidR="00DA61E3" w:rsidRPr="0042460C" w:rsidRDefault="00DA61E3" w:rsidP="00DA61E3">
      <w:pPr>
        <w:pStyle w:val="ListParagraph"/>
        <w:numPr>
          <w:ilvl w:val="0"/>
          <w:numId w:val="5"/>
        </w:numPr>
        <w:spacing w:line="480" w:lineRule="auto"/>
        <w:ind w:left="1276"/>
        <w:jc w:val="both"/>
        <w:rPr>
          <w:rFonts w:ascii="Times New Roman" w:hAnsi="Times New Roman" w:cs="Times New Roman"/>
          <w:sz w:val="24"/>
          <w:szCs w:val="24"/>
        </w:rPr>
      </w:pPr>
      <w:r w:rsidRPr="0042460C">
        <w:rPr>
          <w:rFonts w:ascii="Times New Roman" w:hAnsi="Times New Roman" w:cs="Times New Roman"/>
          <w:sz w:val="24"/>
          <w:szCs w:val="24"/>
        </w:rPr>
        <w:t xml:space="preserve">Masyarakat merdeka yang terbagi dalam : </w:t>
      </w:r>
    </w:p>
    <w:p w:rsidR="00DA61E3" w:rsidRPr="0042460C" w:rsidRDefault="00DA61E3" w:rsidP="00DA61E3">
      <w:pPr>
        <w:pStyle w:val="ListParagraph"/>
        <w:numPr>
          <w:ilvl w:val="0"/>
          <w:numId w:val="6"/>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Masyarakat alam yaitu yang terjadi dengan sendirinya. Suku golongan atau suku yang bertalian karena darah atau keturunan umumnya yang masih sederhana sekali kebudayaannya dalam keadaan terpencil atau tak mudah berhubungan dengan dunia luar umumnya bersifat Gemeinschaft.</w:t>
      </w:r>
    </w:p>
    <w:p w:rsidR="00DA61E3" w:rsidRPr="004A16F6" w:rsidRDefault="00DA61E3" w:rsidP="00DA61E3">
      <w:pPr>
        <w:pStyle w:val="ListParagraph"/>
        <w:numPr>
          <w:ilvl w:val="0"/>
          <w:numId w:val="6"/>
        </w:numPr>
        <w:spacing w:line="480" w:lineRule="auto"/>
        <w:ind w:left="1701"/>
        <w:jc w:val="both"/>
        <w:rPr>
          <w:rFonts w:ascii="Times New Roman" w:hAnsi="Times New Roman" w:cs="Times New Roman"/>
          <w:sz w:val="24"/>
          <w:szCs w:val="24"/>
        </w:rPr>
      </w:pPr>
      <w:r w:rsidRPr="0042460C">
        <w:rPr>
          <w:rFonts w:ascii="Times New Roman" w:hAnsi="Times New Roman" w:cs="Times New Roman"/>
          <w:sz w:val="24"/>
          <w:szCs w:val="24"/>
        </w:rPr>
        <w:t>Masyarakat budidaya terdiri karena kepentingan keduniaan atau kepercayaan (keagamaan) antara lain kongsi perekonomian, koperasi, gereja dan sebagainya umumnya bersifat Gessellsechaft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 Sugeng Sholehuddin, Afith Akhwanudin, Maulana Ainul Yaqin","given":"Wawan Pristiawan","non-dropping-particle":"","parse-names":false,"suffix":""}],"id":"ITEM-1","issued":{"date-parts":[["2018"]]},"title":"STRUKTUR SOSIAL DAN PRESTASI AKADEMIK GENERASI MILLENNIAL DI PTKIN JAWA TENGAH","type":"book"},"uris":["http://www.mendeley.com/documents/?uuid=727ce197-f5de-4994-b48a-2f4ef2ecb303","http://www.mendeley.com/documents/?uuid=a83ff20c-ef0a-4715-8026-0a8667240030"]}],"mendeley":{"formattedCitation":"(M. Sugeng Sholehuddin, Afith Akhwanudin, Maulana Ainul Yaqin, 2018)","plainTextFormattedCitation":"(M. Sugeng Sholehuddin, Afith Akhwanudin, Maulana Ainul Yaqin, 2018)","previouslyFormattedCitation":"(M. Sugeng Sholehuddin, Afith Akhwanudin, Maulana Ainul Yaqin, 2018)"},"properties":{"noteIndex":0},"schema":"https://github.com/citation-style-language/schema/raw/master/csl-citation.json"}</w:instrText>
      </w:r>
      <w:r>
        <w:rPr>
          <w:rFonts w:ascii="Times New Roman" w:hAnsi="Times New Roman" w:cs="Times New Roman"/>
          <w:sz w:val="24"/>
          <w:szCs w:val="24"/>
        </w:rPr>
        <w:fldChar w:fldCharType="separate"/>
      </w:r>
      <w:r w:rsidRPr="00406D93">
        <w:rPr>
          <w:rFonts w:ascii="Times New Roman" w:hAnsi="Times New Roman" w:cs="Times New Roman"/>
          <w:noProof/>
          <w:sz w:val="24"/>
          <w:szCs w:val="24"/>
        </w:rPr>
        <w:t>(M. Sugeng Sholehuddin, Afith Akhwanudin, Maulana Ainul Yaqin, 2018)</w:t>
      </w:r>
      <w:r>
        <w:rPr>
          <w:rFonts w:ascii="Times New Roman" w:hAnsi="Times New Roman" w:cs="Times New Roman"/>
          <w:sz w:val="24"/>
          <w:szCs w:val="24"/>
        </w:rPr>
        <w:fldChar w:fldCharType="end"/>
      </w:r>
      <w:r w:rsidRPr="0042460C">
        <w:rPr>
          <w:rFonts w:ascii="Times New Roman" w:hAnsi="Times New Roman" w:cs="Times New Roman"/>
          <w:sz w:val="24"/>
          <w:szCs w:val="24"/>
        </w:rPr>
        <w:t>.</w:t>
      </w:r>
    </w:p>
    <w:p w:rsidR="00DA61E3" w:rsidRPr="00D700DE" w:rsidRDefault="00DA61E3" w:rsidP="00DA61E3">
      <w:pPr>
        <w:pStyle w:val="Heading2"/>
        <w:numPr>
          <w:ilvl w:val="0"/>
          <w:numId w:val="9"/>
        </w:numPr>
        <w:spacing w:line="480" w:lineRule="auto"/>
        <w:rPr>
          <w:rFonts w:cs="Times New Roman"/>
          <w:b w:val="0"/>
          <w:bCs/>
          <w:szCs w:val="24"/>
        </w:rPr>
      </w:pPr>
      <w:bookmarkStart w:id="105" w:name="_Toc90572173"/>
      <w:bookmarkStart w:id="106" w:name="_Toc93274130"/>
      <w:bookmarkStart w:id="107" w:name="_Toc96925537"/>
      <w:bookmarkStart w:id="108" w:name="_Toc96926091"/>
      <w:bookmarkStart w:id="109" w:name="_Toc96926620"/>
      <w:bookmarkStart w:id="110" w:name="_Toc96928562"/>
      <w:r w:rsidRPr="00D700DE">
        <w:rPr>
          <w:rFonts w:cs="Times New Roman"/>
          <w:bCs/>
          <w:szCs w:val="24"/>
        </w:rPr>
        <w:t>Jenis Kelamin</w:t>
      </w:r>
      <w:bookmarkEnd w:id="105"/>
      <w:bookmarkEnd w:id="106"/>
      <w:bookmarkEnd w:id="107"/>
      <w:bookmarkEnd w:id="108"/>
      <w:bookmarkEnd w:id="109"/>
      <w:bookmarkEnd w:id="110"/>
    </w:p>
    <w:p w:rsidR="00DA61E3" w:rsidRPr="00B8483F"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11" w:name="_Toc90572174"/>
      <w:bookmarkStart w:id="112" w:name="_Toc93274131"/>
      <w:bookmarkStart w:id="113" w:name="_Toc96925538"/>
      <w:bookmarkStart w:id="114" w:name="_Toc96926092"/>
      <w:bookmarkStart w:id="115" w:name="_Toc96926621"/>
      <w:bookmarkStart w:id="116" w:name="_Toc96928563"/>
      <w:r w:rsidRPr="00B8483F">
        <w:rPr>
          <w:rFonts w:ascii="Times New Roman" w:hAnsi="Times New Roman" w:cs="Times New Roman"/>
          <w:color w:val="000000" w:themeColor="text1"/>
        </w:rPr>
        <w:t>Definisi Jenis Kelamin</w:t>
      </w:r>
      <w:bookmarkEnd w:id="111"/>
      <w:bookmarkEnd w:id="112"/>
      <w:bookmarkEnd w:id="113"/>
      <w:bookmarkEnd w:id="114"/>
      <w:bookmarkEnd w:id="115"/>
      <w:bookmarkEnd w:id="116"/>
    </w:p>
    <w:p w:rsidR="00DA61E3" w:rsidRPr="009D3F93" w:rsidRDefault="00DA61E3" w:rsidP="00DA61E3">
      <w:pPr>
        <w:spacing w:line="480" w:lineRule="auto"/>
        <w:ind w:left="1134" w:firstLine="720"/>
        <w:jc w:val="both"/>
        <w:rPr>
          <w:rFonts w:ascii="Times New Roman" w:hAnsi="Times New Roman" w:cs="Times New Roman"/>
          <w:sz w:val="24"/>
          <w:szCs w:val="24"/>
        </w:rPr>
      </w:pPr>
      <w:r w:rsidRPr="009D3F93">
        <w:rPr>
          <w:rFonts w:ascii="Times New Roman" w:hAnsi="Times New Roman" w:cs="Times New Roman"/>
          <w:sz w:val="24"/>
          <w:szCs w:val="24"/>
        </w:rPr>
        <w:t>Menurut Hungu dalam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{"citationItems":[{"id":"ITEM-1","itemData":{"author":[{"dropping-particle":"","family":"Suhardin","given":"","non-dropping-particle":"","parse-names":false,"suffix":""}],"id":"ITEM-1","issue":"April","issued":{"date-parts":[["2016"]]},"page":"117-132","title":"PENGARUH PERBEDAAN JENIS KELAMIN DAN PENGETAHUAN TENTANG KONSEP DASAR EKOLOGI TERHADAP KEPEDULIAN LINGKUNGAN studi expost Facto di smA Negeri 7 Depok tahun 2015","type":"article-journal","volume":"14"},"uris":["http://www.mendeley.com/documents/?uuid=79e7cd2a-18fa-4747-be01-e4f88b9858a8","http://www.mendeley.com/documents/?uuid=ee577c97-eb6d-4f9d-bc0d-912c082586dc"]}],"mendeley":{"formattedCitation":"(Suhardin, 2016)","plainTextFormattedCitation":"(Suhardin, 2016)","previouslyFormattedCitation":"(Suhardin, 2016)"},"properties":{"noteIndex":0},"schema":"https://github.com/citation-style-language/schema/raw/master/csl-citation.json"}</w:instrText>
      </w:r>
      <w:r>
        <w:rPr>
          <w:rFonts w:ascii="Times New Roman" w:hAnsi="Times New Roman" w:cs="Times New Roman"/>
          <w:sz w:val="24"/>
          <w:szCs w:val="24"/>
        </w:rPr>
        <w:fldChar w:fldCharType="separate"/>
      </w:r>
      <w:r w:rsidRPr="00493CEE">
        <w:rPr>
          <w:rFonts w:ascii="Times New Roman" w:hAnsi="Times New Roman" w:cs="Times New Roman"/>
          <w:noProof/>
          <w:sz w:val="24"/>
          <w:szCs w:val="24"/>
        </w:rPr>
        <w:t>(Suhardin,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D3F93">
        <w:rPr>
          <w:rFonts w:ascii="Times New Roman" w:hAnsi="Times New Roman" w:cs="Times New Roman"/>
          <w:sz w:val="24"/>
          <w:szCs w:val="24"/>
        </w:rPr>
        <w:t>jenis kelamin (sex) adalah perbedaan antara perempuan dan laki-laki secara biologis sejak seseorang lahir. Seks berkaitan dengan tubuh seorang laki-laki dan perempuan yang dimana laki-laki memproduksi sperma, sementara perempuan menghasilakan sel telur dan secara biologis mampun untuk menstruasi, hamil dan menyusui. Perbedaan biologis dan fungsi biologis laki-laki dan perempuan tidak dapat dipertukarkan diantar keduanya dan fungsinya tetap denga laki-laki dan perempuan pada segala ras yang ada di muka bumi.</w:t>
      </w:r>
    </w:p>
    <w:p w:rsidR="00DA61E3" w:rsidRPr="00B8483F" w:rsidRDefault="00DA61E3" w:rsidP="00DA61E3">
      <w:pPr>
        <w:pStyle w:val="Heading3"/>
        <w:numPr>
          <w:ilvl w:val="3"/>
          <w:numId w:val="9"/>
        </w:numPr>
        <w:spacing w:line="480" w:lineRule="auto"/>
        <w:ind w:left="1134"/>
        <w:rPr>
          <w:rFonts w:ascii="Times New Roman" w:hAnsi="Times New Roman" w:cs="Times New Roman"/>
        </w:rPr>
      </w:pPr>
      <w:bookmarkStart w:id="117" w:name="_Toc90572175"/>
      <w:bookmarkStart w:id="118" w:name="_Toc93274132"/>
      <w:bookmarkStart w:id="119" w:name="_Toc96925539"/>
      <w:bookmarkStart w:id="120" w:name="_Toc96926093"/>
      <w:bookmarkStart w:id="121" w:name="_Toc96926622"/>
      <w:bookmarkStart w:id="122" w:name="_Toc96928564"/>
      <w:r w:rsidRPr="00B8483F">
        <w:rPr>
          <w:rFonts w:ascii="Times New Roman" w:hAnsi="Times New Roman" w:cs="Times New Roman"/>
          <w:color w:val="000000" w:themeColor="text1"/>
        </w:rPr>
        <w:lastRenderedPageBreak/>
        <w:t>Perbedaan Jenis Kelamin</w:t>
      </w:r>
      <w:bookmarkEnd w:id="117"/>
      <w:bookmarkEnd w:id="118"/>
      <w:bookmarkEnd w:id="119"/>
      <w:bookmarkEnd w:id="120"/>
      <w:bookmarkEnd w:id="121"/>
      <w:bookmarkEnd w:id="122"/>
      <w:r w:rsidRPr="00B8483F">
        <w:rPr>
          <w:rFonts w:ascii="Times New Roman" w:hAnsi="Times New Roman" w:cs="Times New Roman"/>
        </w:rPr>
        <w:tab/>
      </w:r>
    </w:p>
    <w:p w:rsidR="00DA61E3" w:rsidRPr="009D3F93" w:rsidRDefault="00DA61E3" w:rsidP="00DA61E3">
      <w:pPr>
        <w:spacing w:line="480" w:lineRule="auto"/>
        <w:ind w:left="1134"/>
        <w:jc w:val="both"/>
        <w:rPr>
          <w:rFonts w:ascii="Times New Roman" w:hAnsi="Times New Roman" w:cs="Times New Roman"/>
          <w:sz w:val="24"/>
          <w:szCs w:val="24"/>
        </w:rPr>
      </w:pPr>
      <w:r w:rsidRPr="009D3F93">
        <w:rPr>
          <w:rFonts w:ascii="Times New Roman" w:hAnsi="Times New Roman" w:cs="Times New Roman"/>
          <w:sz w:val="24"/>
          <w:szCs w:val="24"/>
        </w:rPr>
        <w:t xml:space="preserve">Perbedaan yang lebih spesifik dari pria dan wanita merupakan kodrati, baik secara biologis, anatomis dan psikologis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{"citationItems":[{"id":"ITEM-1","itemData":{"author":[{"dropping-particle":"","family":"Suhardin","given":"","non-dropping-particle":"","parse-names":false,"suffix":""}],"id":"ITEM-1","issue":"April","issued":{"date-parts":[["2016"]]},"page":"117-132","title":"PENGARUH PERBEDAAN JENIS KELAMIN DAN PENGETAHUAN TENTANG KONSEP DASAR EKOLOGI TERHADAP KEPEDULIAN LINGKUNGAN studi expost Facto di smA Negeri 7 Depok tahun 2015","type":"article-journal","volume":"14"},"uris":["http://www.mendeley.com/documents/?uuid=79e7cd2a-18fa-4747-be01-e4f88b9858a8","http://www.mendeley.com/documents/?uuid=ee577c97-eb6d-4f9d-bc0d-912c082586dc"]}],"mendeley":{"formattedCitation":"(Suhardin, 2016)","plainTextFormattedCitation":"(Suhardin, 2016)","previouslyFormattedCitation":"(Suhardin, 2016)"},"properties":{"noteIndex":0},"schema":"https://github.com/citation-style-language/schema/raw/master/csl-citation.json"}</w:instrText>
      </w:r>
      <w:r>
        <w:rPr>
          <w:rFonts w:ascii="Times New Roman" w:hAnsi="Times New Roman" w:cs="Times New Roman"/>
          <w:sz w:val="24"/>
          <w:szCs w:val="24"/>
        </w:rPr>
        <w:fldChar w:fldCharType="separate"/>
      </w:r>
      <w:r w:rsidRPr="00493CEE">
        <w:rPr>
          <w:rFonts w:ascii="Times New Roman" w:hAnsi="Times New Roman" w:cs="Times New Roman"/>
          <w:noProof/>
          <w:sz w:val="24"/>
          <w:szCs w:val="24"/>
        </w:rPr>
        <w:t>(Suhardin,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D3F93">
        <w:rPr>
          <w:rFonts w:ascii="Times New Roman" w:hAnsi="Times New Roman" w:cs="Times New Roman"/>
          <w:sz w:val="24"/>
          <w:szCs w:val="24"/>
        </w:rPr>
        <w:t xml:space="preserve">Perbedaan biologis dapat di jelaskan sebagai berikut : </w:t>
      </w:r>
    </w:p>
    <w:p w:rsidR="00DA61E3" w:rsidRPr="00B8483F" w:rsidRDefault="00DA61E3" w:rsidP="00DA61E3">
      <w:pPr>
        <w:pStyle w:val="Heading4"/>
        <w:numPr>
          <w:ilvl w:val="0"/>
          <w:numId w:val="10"/>
        </w:numPr>
        <w:spacing w:line="480" w:lineRule="auto"/>
        <w:ind w:left="1560"/>
        <w:rPr>
          <w:rFonts w:ascii="Times New Roman" w:hAnsi="Times New Roman" w:cs="Times New Roman"/>
          <w:i w:val="0"/>
          <w:iCs w:val="0"/>
          <w:color w:val="000000" w:themeColor="text1"/>
          <w:sz w:val="24"/>
          <w:szCs w:val="24"/>
        </w:rPr>
      </w:pPr>
      <w:r w:rsidRPr="00B8483F">
        <w:rPr>
          <w:rFonts w:ascii="Times New Roman" w:hAnsi="Times New Roman" w:cs="Times New Roman"/>
          <w:i w:val="0"/>
          <w:iCs w:val="0"/>
          <w:color w:val="000000" w:themeColor="text1"/>
          <w:sz w:val="24"/>
          <w:szCs w:val="24"/>
        </w:rPr>
        <w:t xml:space="preserve">Primer  </w:t>
      </w:r>
    </w:p>
    <w:p w:rsidR="00DA61E3" w:rsidRPr="0042460C" w:rsidRDefault="00DA61E3" w:rsidP="00DA61E3">
      <w:pPr>
        <w:pStyle w:val="ListParagraph"/>
        <w:numPr>
          <w:ilvl w:val="0"/>
          <w:numId w:val="7"/>
        </w:numPr>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P</w:t>
      </w:r>
      <w:r w:rsidRPr="0042460C">
        <w:rPr>
          <w:rFonts w:ascii="Times New Roman" w:hAnsi="Times New Roman" w:cs="Times New Roman"/>
          <w:sz w:val="24"/>
          <w:szCs w:val="24"/>
        </w:rPr>
        <w:t>ria memiliki penis/ zakar, kantung zakar (scotrum), buah zakar (testis), sperma/mani, prostat (kelenjer pengatur pengeluaran sperma dan air seni/ kelenjer kemih).</w:t>
      </w:r>
    </w:p>
    <w:p w:rsidR="00DA61E3" w:rsidRPr="0042460C" w:rsidRDefault="00DA61E3" w:rsidP="00DA61E3">
      <w:pPr>
        <w:pStyle w:val="ListParagraph"/>
        <w:numPr>
          <w:ilvl w:val="0"/>
          <w:numId w:val="7"/>
        </w:numPr>
        <w:spacing w:line="480" w:lineRule="auto"/>
        <w:ind w:left="1985"/>
        <w:jc w:val="both"/>
        <w:rPr>
          <w:rFonts w:ascii="Times New Roman" w:hAnsi="Times New Roman" w:cs="Times New Roman"/>
          <w:sz w:val="24"/>
          <w:szCs w:val="24"/>
        </w:rPr>
      </w:pPr>
      <w:r>
        <w:rPr>
          <w:rFonts w:ascii="Times New Roman" w:hAnsi="Times New Roman" w:cs="Times New Roman"/>
          <w:sz w:val="24"/>
          <w:szCs w:val="24"/>
        </w:rPr>
        <w:t>W</w:t>
      </w:r>
      <w:r w:rsidRPr="0042460C">
        <w:rPr>
          <w:rFonts w:ascii="Times New Roman" w:hAnsi="Times New Roman" w:cs="Times New Roman"/>
          <w:sz w:val="24"/>
          <w:szCs w:val="24"/>
        </w:rPr>
        <w:t>anita memiliki vagina (liang senggama), ovarium (indung telur), ovum (sel telur), uterus (rahim), menyusui, haid.</w:t>
      </w:r>
    </w:p>
    <w:p w:rsidR="00DA61E3" w:rsidRPr="00B8483F" w:rsidRDefault="00DA61E3" w:rsidP="00DA61E3">
      <w:pPr>
        <w:pStyle w:val="Heading4"/>
        <w:numPr>
          <w:ilvl w:val="0"/>
          <w:numId w:val="10"/>
        </w:numPr>
        <w:spacing w:line="480" w:lineRule="auto"/>
        <w:ind w:left="1560"/>
        <w:rPr>
          <w:rFonts w:ascii="Times New Roman" w:hAnsi="Times New Roman" w:cs="Times New Roman"/>
          <w:i w:val="0"/>
          <w:iCs w:val="0"/>
          <w:color w:val="000000" w:themeColor="text1"/>
          <w:sz w:val="24"/>
          <w:szCs w:val="24"/>
        </w:rPr>
      </w:pPr>
      <w:r w:rsidRPr="00B8483F">
        <w:rPr>
          <w:rFonts w:ascii="Times New Roman" w:hAnsi="Times New Roman" w:cs="Times New Roman"/>
          <w:i w:val="0"/>
          <w:iCs w:val="0"/>
          <w:color w:val="000000" w:themeColor="text1"/>
          <w:sz w:val="24"/>
          <w:szCs w:val="24"/>
        </w:rPr>
        <w:t>Sekunder</w:t>
      </w:r>
    </w:p>
    <w:p w:rsidR="00DA61E3" w:rsidRPr="0042460C" w:rsidRDefault="00DA61E3" w:rsidP="00DA61E3">
      <w:pPr>
        <w:pStyle w:val="ListParagraph"/>
        <w:numPr>
          <w:ilvl w:val="0"/>
          <w:numId w:val="1"/>
        </w:numPr>
        <w:spacing w:line="480" w:lineRule="auto"/>
        <w:ind w:left="2127"/>
        <w:jc w:val="both"/>
        <w:rPr>
          <w:rFonts w:ascii="Times New Roman" w:hAnsi="Times New Roman" w:cs="Times New Roman"/>
          <w:sz w:val="24"/>
          <w:szCs w:val="24"/>
        </w:rPr>
      </w:pPr>
      <w:r w:rsidRPr="0042460C">
        <w:rPr>
          <w:rFonts w:ascii="Times New Roman" w:hAnsi="Times New Roman" w:cs="Times New Roman"/>
          <w:sz w:val="24"/>
          <w:szCs w:val="24"/>
        </w:rPr>
        <w:t>Pria memiliki bulu dada/bulu tangan, jakun, suara berat dan berkumis.</w:t>
      </w:r>
    </w:p>
    <w:p w:rsidR="00DA61E3" w:rsidRPr="000C709C" w:rsidRDefault="00DA61E3" w:rsidP="00DA61E3">
      <w:pPr>
        <w:pStyle w:val="ListParagraph"/>
        <w:numPr>
          <w:ilvl w:val="0"/>
          <w:numId w:val="1"/>
        </w:numPr>
        <w:spacing w:line="480" w:lineRule="auto"/>
        <w:ind w:left="2127"/>
        <w:jc w:val="both"/>
        <w:rPr>
          <w:rFonts w:ascii="Times New Roman" w:hAnsi="Times New Roman" w:cs="Times New Roman"/>
          <w:sz w:val="24"/>
          <w:szCs w:val="24"/>
        </w:rPr>
      </w:pPr>
      <w:r w:rsidRPr="0042460C">
        <w:rPr>
          <w:rFonts w:ascii="Times New Roman" w:hAnsi="Times New Roman" w:cs="Times New Roman"/>
          <w:sz w:val="24"/>
          <w:szCs w:val="24"/>
        </w:rPr>
        <w:t>Wanita memiliki kulit halus, suara lebih bernada tinggi dan dada besar.</w:t>
      </w:r>
    </w:p>
    <w:p w:rsidR="00DA61E3" w:rsidRPr="00DD27A2" w:rsidRDefault="00DA61E3" w:rsidP="00DA61E3">
      <w:pPr>
        <w:pStyle w:val="Heading2"/>
        <w:numPr>
          <w:ilvl w:val="0"/>
          <w:numId w:val="9"/>
        </w:numPr>
        <w:spacing w:line="480" w:lineRule="auto"/>
        <w:ind w:left="0" w:firstLine="0"/>
        <w:rPr>
          <w:rFonts w:cs="Times New Roman"/>
          <w:b w:val="0"/>
          <w:bCs/>
          <w:szCs w:val="24"/>
        </w:rPr>
      </w:pPr>
      <w:bookmarkStart w:id="123" w:name="_Toc90572176"/>
      <w:bookmarkStart w:id="124" w:name="_Toc93274133"/>
      <w:bookmarkStart w:id="125" w:name="_Toc96925540"/>
      <w:bookmarkStart w:id="126" w:name="_Toc96926094"/>
      <w:bookmarkStart w:id="127" w:name="_Toc96926623"/>
      <w:bookmarkStart w:id="128" w:name="_Toc96928565"/>
      <w:r w:rsidRPr="00D700DE">
        <w:rPr>
          <w:rFonts w:cs="Times New Roman"/>
          <w:bCs/>
          <w:szCs w:val="24"/>
        </w:rPr>
        <w:t>Usia</w:t>
      </w:r>
      <w:bookmarkEnd w:id="123"/>
      <w:bookmarkEnd w:id="124"/>
      <w:bookmarkEnd w:id="125"/>
      <w:bookmarkEnd w:id="126"/>
      <w:bookmarkEnd w:id="127"/>
      <w:bookmarkEnd w:id="128"/>
      <w:r w:rsidRPr="00D700DE">
        <w:rPr>
          <w:rFonts w:cs="Times New Roman"/>
          <w:bCs/>
          <w:szCs w:val="24"/>
        </w:rPr>
        <w:t xml:space="preserve"> </w:t>
      </w:r>
    </w:p>
    <w:p w:rsidR="00DA61E3" w:rsidRPr="00C171E1" w:rsidRDefault="00DA61E3" w:rsidP="00DA61E3">
      <w:pPr>
        <w:pStyle w:val="Heading3"/>
        <w:numPr>
          <w:ilvl w:val="6"/>
          <w:numId w:val="9"/>
        </w:numPr>
        <w:spacing w:line="480" w:lineRule="auto"/>
        <w:ind w:left="1134"/>
        <w:rPr>
          <w:rFonts w:ascii="Times New Roman" w:hAnsi="Times New Roman" w:cs="Times New Roman"/>
          <w:color w:val="000000" w:themeColor="text1"/>
        </w:rPr>
      </w:pPr>
      <w:bookmarkStart w:id="129" w:name="_Toc90572177"/>
      <w:bookmarkStart w:id="130" w:name="_Toc93274134"/>
      <w:bookmarkStart w:id="131" w:name="_Toc96925541"/>
      <w:bookmarkStart w:id="132" w:name="_Toc96926095"/>
      <w:bookmarkStart w:id="133" w:name="_Toc96926624"/>
      <w:bookmarkStart w:id="134" w:name="_Toc96928566"/>
      <w:r w:rsidRPr="00C171E1">
        <w:rPr>
          <w:rFonts w:ascii="Times New Roman" w:hAnsi="Times New Roman" w:cs="Times New Roman"/>
          <w:color w:val="000000" w:themeColor="text1"/>
        </w:rPr>
        <w:t>Pengertian usia</w:t>
      </w:r>
      <w:bookmarkEnd w:id="129"/>
      <w:bookmarkEnd w:id="130"/>
      <w:bookmarkEnd w:id="131"/>
      <w:bookmarkEnd w:id="132"/>
      <w:bookmarkEnd w:id="133"/>
      <w:bookmarkEnd w:id="134"/>
      <w:r w:rsidRPr="00C171E1">
        <w:rPr>
          <w:rFonts w:ascii="Times New Roman" w:hAnsi="Times New Roman" w:cs="Times New Roman"/>
          <w:color w:val="000000" w:themeColor="text1"/>
        </w:rPr>
        <w:t xml:space="preserve"> </w:t>
      </w:r>
    </w:p>
    <w:p w:rsidR="00DA61E3" w:rsidRPr="006231C2" w:rsidRDefault="00DA61E3" w:rsidP="00DA61E3">
      <w:pPr>
        <w:spacing w:line="480" w:lineRule="auto"/>
        <w:ind w:left="1134" w:firstLine="720"/>
        <w:jc w:val="both"/>
        <w:rPr>
          <w:rFonts w:ascii="Times New Roman" w:hAnsi="Times New Roman" w:cs="Times New Roman"/>
          <w:sz w:val="24"/>
          <w:szCs w:val="24"/>
        </w:rPr>
      </w:pPr>
      <w:r w:rsidRPr="006231C2">
        <w:rPr>
          <w:rFonts w:ascii="Times New Roman" w:hAnsi="Times New Roman" w:cs="Times New Roman"/>
          <w:sz w:val="24"/>
          <w:szCs w:val="24"/>
        </w:rPr>
        <w:t>Usia adalah satuan waktu yang mengukur waktu keberadaan suatu benda atau makhluk, baik yang hidup maupun yang mati. Semisal umur manusia dikatakan lima belas tahun diukur sejak dia lahir hingga waktu umu</w:t>
      </w:r>
      <w:r>
        <w:rPr>
          <w:rFonts w:ascii="Times New Roman" w:hAnsi="Times New Roman" w:cs="Times New Roman"/>
          <w:sz w:val="24"/>
          <w:szCs w:val="24"/>
        </w:rPr>
        <w:t xml:space="preserve">r itu dihitung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{"citationItems":[{"id":"ITEM-1","itemData":{"author":[{"dropping-particle":"","family":"Ritonga","given":"Nisa Alyananda","non-dropping-particle":"","parse-names":false,"suffix":""},{"dropping-particle":"","family":"Rozalina","given":"","non-dropping-particle":"","parse-names":false,"suffix":""},{"dropping-particle":"","family":"Putri","given":"Eka Ardiani","non-dropping-particle":"","parse-names":false,"suffix":""}],"id":"ITEM-1","issued":{"date-parts":[["2019"]]},"title":"Hubungan antara Usia Ibu terhadap Tingkat Kecemasan pada Pasien Pre Operasi Sectio Caesarea yang Pertama di Rumah Sakit Bersalin di Kota Pontianak","type":"article-journal"},"uris":["http://www.mendeley.com/documents/?uuid=36ab4ab9-a866-47f9-91cd-443b5c308485","http://www.mendeley.com/documents/?uuid=e6027a49-eaac-4e54-b62f-f832006b6639"]}],"mendeley":{"formattedCitation":"(Ritonga et al., 2019)","plainTextFormattedCitation":"(Ritonga et al., 2019)","previouslyFormattedCitation":"(Ritonga et al., 2019)"},"properties":{"noteIndex":0},"schema":"https://github.com/citation-style-language/schema/raw/master/csl-citation.json"}</w:instrText>
      </w:r>
      <w:r>
        <w:rPr>
          <w:rFonts w:ascii="Times New Roman" w:hAnsi="Times New Roman" w:cs="Times New Roman"/>
          <w:sz w:val="24"/>
          <w:szCs w:val="24"/>
        </w:rPr>
        <w:fldChar w:fldCharType="separate"/>
      </w:r>
      <w:r w:rsidRPr="00406D93">
        <w:rPr>
          <w:rFonts w:ascii="Times New Roman" w:hAnsi="Times New Roman" w:cs="Times New Roman"/>
          <w:noProof/>
          <w:sz w:val="24"/>
          <w:szCs w:val="24"/>
        </w:rPr>
        <w:t>(Ritonga et al., 2019)</w:t>
      </w:r>
      <w:r>
        <w:rPr>
          <w:rFonts w:ascii="Times New Roman" w:hAnsi="Times New Roman" w:cs="Times New Roman"/>
          <w:sz w:val="24"/>
          <w:szCs w:val="24"/>
        </w:rPr>
        <w:fldChar w:fldCharType="end"/>
      </w:r>
      <w:r>
        <w:rPr>
          <w:rFonts w:ascii="Times New Roman" w:hAnsi="Times New Roman" w:cs="Times New Roman"/>
          <w:sz w:val="24"/>
          <w:szCs w:val="24"/>
        </w:rPr>
        <w:t>.</w:t>
      </w:r>
    </w:p>
    <w:p w:rsidR="00DA61E3" w:rsidRPr="00C171E1" w:rsidRDefault="00DA61E3" w:rsidP="00DA61E3">
      <w:pPr>
        <w:pStyle w:val="Heading3"/>
        <w:numPr>
          <w:ilvl w:val="6"/>
          <w:numId w:val="9"/>
        </w:numPr>
        <w:spacing w:line="480" w:lineRule="auto"/>
        <w:ind w:left="1134"/>
        <w:rPr>
          <w:rFonts w:ascii="Times New Roman" w:hAnsi="Times New Roman" w:cs="Times New Roman"/>
          <w:color w:val="000000" w:themeColor="text1"/>
        </w:rPr>
      </w:pPr>
      <w:bookmarkStart w:id="135" w:name="_Toc90572178"/>
      <w:bookmarkStart w:id="136" w:name="_Toc93274135"/>
      <w:bookmarkStart w:id="137" w:name="_Toc96925542"/>
      <w:bookmarkStart w:id="138" w:name="_Toc96926096"/>
      <w:bookmarkStart w:id="139" w:name="_Toc96926625"/>
      <w:bookmarkStart w:id="140" w:name="_Toc96928567"/>
      <w:r w:rsidRPr="00C171E1">
        <w:rPr>
          <w:rFonts w:ascii="Times New Roman" w:hAnsi="Times New Roman" w:cs="Times New Roman"/>
          <w:color w:val="000000" w:themeColor="text1"/>
        </w:rPr>
        <w:lastRenderedPageBreak/>
        <w:t>Jenis perhitungan usia</w:t>
      </w:r>
      <w:bookmarkEnd w:id="135"/>
      <w:bookmarkEnd w:id="136"/>
      <w:bookmarkEnd w:id="137"/>
      <w:bookmarkEnd w:id="138"/>
      <w:bookmarkEnd w:id="139"/>
      <w:bookmarkEnd w:id="140"/>
      <w:r w:rsidRPr="00C171E1">
        <w:rPr>
          <w:rFonts w:ascii="Times New Roman" w:hAnsi="Times New Roman" w:cs="Times New Roman"/>
          <w:color w:val="000000" w:themeColor="text1"/>
        </w:rPr>
        <w:t xml:space="preserve"> </w:t>
      </w:r>
    </w:p>
    <w:p w:rsidR="00DA61E3" w:rsidRPr="00C171E1" w:rsidRDefault="00DA61E3" w:rsidP="00DA61E3">
      <w:pPr>
        <w:pStyle w:val="Heading4"/>
        <w:numPr>
          <w:ilvl w:val="0"/>
          <w:numId w:val="11"/>
        </w:numPr>
        <w:spacing w:line="480" w:lineRule="auto"/>
        <w:ind w:left="1560"/>
        <w:rPr>
          <w:rFonts w:ascii="Times New Roman" w:hAnsi="Times New Roman" w:cs="Times New Roman"/>
          <w:i w:val="0"/>
          <w:iCs w:val="0"/>
          <w:color w:val="000000" w:themeColor="text1"/>
          <w:sz w:val="24"/>
          <w:szCs w:val="24"/>
        </w:rPr>
      </w:pPr>
      <w:r w:rsidRPr="00C171E1">
        <w:rPr>
          <w:rFonts w:ascii="Times New Roman" w:hAnsi="Times New Roman" w:cs="Times New Roman"/>
          <w:i w:val="0"/>
          <w:iCs w:val="0"/>
          <w:color w:val="000000" w:themeColor="text1"/>
          <w:sz w:val="24"/>
          <w:szCs w:val="24"/>
        </w:rPr>
        <w:t>Usia kronologis</w:t>
      </w:r>
    </w:p>
    <w:p w:rsidR="00DA61E3" w:rsidRPr="006231C2" w:rsidRDefault="00DA61E3" w:rsidP="00DA61E3">
      <w:pPr>
        <w:spacing w:line="480" w:lineRule="auto"/>
        <w:ind w:left="1560" w:firstLine="600"/>
        <w:jc w:val="both"/>
        <w:rPr>
          <w:rFonts w:ascii="Times New Roman" w:hAnsi="Times New Roman" w:cs="Times New Roman"/>
          <w:sz w:val="24"/>
          <w:szCs w:val="24"/>
        </w:rPr>
      </w:pPr>
      <w:r w:rsidRPr="006231C2">
        <w:rPr>
          <w:rFonts w:ascii="Times New Roman" w:hAnsi="Times New Roman" w:cs="Times New Roman"/>
          <w:sz w:val="24"/>
          <w:szCs w:val="24"/>
        </w:rPr>
        <w:t xml:space="preserve">Usia kronologis adalah perhitunga usia seseorang dimulai dari baru lahir sampai waktu perhitungan usia. </w:t>
      </w:r>
    </w:p>
    <w:p w:rsidR="00DA61E3" w:rsidRPr="00C171E1" w:rsidRDefault="00DA61E3" w:rsidP="00DA61E3">
      <w:pPr>
        <w:pStyle w:val="Heading4"/>
        <w:numPr>
          <w:ilvl w:val="0"/>
          <w:numId w:val="11"/>
        </w:numPr>
        <w:spacing w:line="480" w:lineRule="auto"/>
        <w:ind w:left="1560" w:hanging="284"/>
        <w:rPr>
          <w:rFonts w:ascii="Times New Roman" w:hAnsi="Times New Roman" w:cs="Times New Roman"/>
          <w:i w:val="0"/>
          <w:iCs w:val="0"/>
          <w:color w:val="000000" w:themeColor="text1"/>
          <w:sz w:val="24"/>
          <w:szCs w:val="24"/>
        </w:rPr>
      </w:pPr>
      <w:r w:rsidRPr="00C171E1">
        <w:rPr>
          <w:rFonts w:ascii="Times New Roman" w:hAnsi="Times New Roman" w:cs="Times New Roman"/>
          <w:i w:val="0"/>
          <w:iCs w:val="0"/>
          <w:color w:val="000000" w:themeColor="text1"/>
          <w:sz w:val="24"/>
          <w:szCs w:val="24"/>
        </w:rPr>
        <w:t>Usia mental</w:t>
      </w:r>
    </w:p>
    <w:p w:rsidR="00DA61E3" w:rsidRPr="006231C2" w:rsidRDefault="00DA61E3" w:rsidP="00DA61E3">
      <w:pPr>
        <w:spacing w:line="480" w:lineRule="auto"/>
        <w:ind w:left="1560" w:firstLine="600"/>
        <w:jc w:val="both"/>
        <w:rPr>
          <w:rFonts w:ascii="Times New Roman" w:hAnsi="Times New Roman" w:cs="Times New Roman"/>
          <w:sz w:val="24"/>
          <w:szCs w:val="24"/>
        </w:rPr>
      </w:pPr>
      <w:r w:rsidRPr="006231C2">
        <w:rPr>
          <w:rFonts w:ascii="Times New Roman" w:hAnsi="Times New Roman" w:cs="Times New Roman"/>
          <w:sz w:val="24"/>
          <w:szCs w:val="24"/>
        </w:rPr>
        <w:t>Usia mental adalah perhitungna usia yang didapatkan dari taraf kemampuan mental seseorang. Semisal seorang anak secara kronologi sudah berusia empat tahun tetapi masih merangkak dan belum dapat berbicara dengan kalimat lengkap dan menujukkan kemampuan yang setara denga anak yang berusia satu tahun, maka dinyatakan bahwa usia mental anak tersebut adalah satu tahun.</w:t>
      </w:r>
    </w:p>
    <w:p w:rsidR="00DA61E3" w:rsidRPr="00C171E1" w:rsidRDefault="00DA61E3" w:rsidP="00DA61E3">
      <w:pPr>
        <w:pStyle w:val="Heading4"/>
        <w:numPr>
          <w:ilvl w:val="0"/>
          <w:numId w:val="11"/>
        </w:numPr>
        <w:spacing w:line="480" w:lineRule="auto"/>
        <w:ind w:left="1560" w:hanging="284"/>
        <w:rPr>
          <w:rFonts w:ascii="Times New Roman" w:hAnsi="Times New Roman" w:cs="Times New Roman"/>
          <w:i w:val="0"/>
          <w:iCs w:val="0"/>
          <w:color w:val="000000" w:themeColor="text1"/>
          <w:sz w:val="24"/>
          <w:szCs w:val="24"/>
        </w:rPr>
      </w:pPr>
      <w:r w:rsidRPr="00C171E1">
        <w:rPr>
          <w:rFonts w:ascii="Times New Roman" w:hAnsi="Times New Roman" w:cs="Times New Roman"/>
          <w:i w:val="0"/>
          <w:iCs w:val="0"/>
          <w:color w:val="000000" w:themeColor="text1"/>
          <w:sz w:val="24"/>
          <w:szCs w:val="24"/>
        </w:rPr>
        <w:t>Usia Biologis</w:t>
      </w:r>
    </w:p>
    <w:p w:rsidR="00DA61E3" w:rsidRDefault="00DA61E3" w:rsidP="00DA61E3">
      <w:pPr>
        <w:spacing w:line="480" w:lineRule="auto"/>
        <w:ind w:left="1560" w:firstLine="600"/>
        <w:jc w:val="both"/>
        <w:rPr>
          <w:rFonts w:ascii="Times New Roman" w:hAnsi="Times New Roman" w:cs="Times New Roman"/>
          <w:sz w:val="24"/>
          <w:szCs w:val="24"/>
        </w:rPr>
      </w:pPr>
      <w:r w:rsidRPr="00DD2D69">
        <w:rPr>
          <w:rFonts w:ascii="Times New Roman" w:hAnsi="Times New Roman" w:cs="Times New Roman"/>
          <w:sz w:val="24"/>
          <w:szCs w:val="24"/>
        </w:rPr>
        <w:t xml:space="preserve">Usia biologis adalah perhitungan usia berdasarkan kematangan biologis yang dimiliki seseorang. </w:t>
      </w:r>
    </w:p>
    <w:p w:rsidR="00DA61E3" w:rsidRPr="007F5CA1" w:rsidRDefault="00DA61E3" w:rsidP="00DA61E3">
      <w:pPr>
        <w:pStyle w:val="Heading2"/>
        <w:numPr>
          <w:ilvl w:val="0"/>
          <w:numId w:val="9"/>
        </w:numPr>
        <w:spacing w:line="480" w:lineRule="auto"/>
      </w:pPr>
      <w:r w:rsidRPr="007F5CA1">
        <w:t xml:space="preserve"> </w:t>
      </w:r>
      <w:bookmarkStart w:id="141" w:name="_Toc96928568"/>
      <w:r w:rsidRPr="007F5CA1">
        <w:t>Pengetahuan</w:t>
      </w:r>
      <w:bookmarkEnd w:id="141"/>
      <w:r w:rsidRPr="007F5CA1">
        <w:t xml:space="preserve"> </w:t>
      </w:r>
    </w:p>
    <w:p w:rsidR="00DA61E3" w:rsidRPr="007F5CA1" w:rsidRDefault="00DA61E3" w:rsidP="00DA61E3">
      <w:pPr>
        <w:spacing w:line="480" w:lineRule="auto"/>
        <w:ind w:left="720" w:firstLine="720"/>
        <w:jc w:val="both"/>
        <w:rPr>
          <w:rFonts w:ascii="Times New Roman" w:hAnsi="Times New Roman" w:cs="Times New Roman"/>
          <w:sz w:val="24"/>
          <w:szCs w:val="24"/>
        </w:rPr>
      </w:pPr>
      <w:r w:rsidRPr="007F5CA1">
        <w:rPr>
          <w:rFonts w:ascii="Times New Roman" w:hAnsi="Times New Roman" w:cs="Times New Roman"/>
          <w:sz w:val="24"/>
          <w:szCs w:val="24"/>
        </w:rPr>
        <w:t xml:space="preserve">Tingkat pengetahuan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{"citationItems":[{"id":"ITEM-1","itemData":{"author":[{"dropping-particle":"","family":"Natoadmojo","given":"","non-dropping-particle":"","parse-names":false,"suffix":""}],"id":"ITEM-1","issued":{"date-parts":[["2014"]]},"publisher-place":"Jakarta","title":"Ilmu Perilaku Kesehatan.","type":"book"},"uris":["http://www.mendeley.com/documents/?uuid=76d28b52-f8d9-48e4-8b88-8e4da7f8d920"]}],"mendeley":{"formattedCitation":"(Natoadmojo, 2014)","plainTextFormattedCitation":"(Natoadmojo, 2014)","previouslyFormattedCitation":"(Natoadmojo, 2014)"},"properties":{"noteIndex":0},"schema":"https://github.com/citation-style-language/schema/raw/master/csl-citation.json"}</w:instrText>
      </w:r>
      <w:r>
        <w:rPr>
          <w:rFonts w:ascii="Times New Roman" w:hAnsi="Times New Roman" w:cs="Times New Roman"/>
          <w:sz w:val="24"/>
          <w:szCs w:val="24"/>
        </w:rPr>
        <w:fldChar w:fldCharType="separate"/>
      </w:r>
      <w:r w:rsidRPr="00D16103">
        <w:rPr>
          <w:rFonts w:ascii="Times New Roman" w:hAnsi="Times New Roman" w:cs="Times New Roman"/>
          <w:noProof/>
          <w:sz w:val="24"/>
          <w:szCs w:val="24"/>
        </w:rPr>
        <w:t>(Natoadmojo, 2014)</w:t>
      </w:r>
      <w:r>
        <w:rPr>
          <w:rFonts w:ascii="Times New Roman" w:hAnsi="Times New Roman" w:cs="Times New Roman"/>
          <w:sz w:val="24"/>
          <w:szCs w:val="24"/>
        </w:rPr>
        <w:fldChar w:fldCharType="end"/>
      </w:r>
      <w:r w:rsidRPr="007F5CA1">
        <w:rPr>
          <w:rFonts w:ascii="Times New Roman" w:hAnsi="Times New Roman" w:cs="Times New Roman"/>
          <w:sz w:val="24"/>
          <w:szCs w:val="24"/>
        </w:rPr>
        <w:t xml:space="preserve"> pengetahuan di dalam domain kognitif mempunyai 6 tingkatan :</w:t>
      </w:r>
    </w:p>
    <w:p w:rsidR="00DA61E3" w:rsidRPr="00946685"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42" w:name="_Toc96928569"/>
      <w:r w:rsidRPr="00946685">
        <w:rPr>
          <w:rFonts w:ascii="Times New Roman" w:hAnsi="Times New Roman" w:cs="Times New Roman"/>
          <w:color w:val="000000" w:themeColor="text1"/>
        </w:rPr>
        <w:t>Tahu (know)</w:t>
      </w:r>
      <w:bookmarkEnd w:id="142"/>
    </w:p>
    <w:p w:rsidR="00DA61E3" w:rsidRPr="0099147B" w:rsidRDefault="00DA61E3" w:rsidP="00DA61E3">
      <w:pPr>
        <w:spacing w:line="480" w:lineRule="auto"/>
        <w:ind w:left="1276" w:firstLine="720"/>
        <w:jc w:val="both"/>
        <w:rPr>
          <w:rFonts w:ascii="Times New Roman" w:hAnsi="Times New Roman" w:cs="Times New Roman"/>
          <w:sz w:val="24"/>
          <w:szCs w:val="24"/>
        </w:rPr>
      </w:pPr>
      <w:r w:rsidRPr="0099147B">
        <w:rPr>
          <w:rFonts w:ascii="Times New Roman" w:hAnsi="Times New Roman" w:cs="Times New Roman"/>
          <w:sz w:val="24"/>
          <w:szCs w:val="24"/>
        </w:rPr>
        <w:t xml:space="preserve">Tahu dapat diartikan sebagai mengingat suatu materi yang telah di pelajari sebelumnya. Termasuk dalam pengetahuan tingkat ini adalah mengingat kembali terhadap sesuatu yang spesifik dari seluruh bahan yang telah dipelajari atau rangsangan yang diterima. Oleh sebab itu, “tahu” </w:t>
      </w:r>
      <w:r w:rsidRPr="00946685">
        <w:rPr>
          <w:rFonts w:ascii="Times New Roman" w:hAnsi="Times New Roman" w:cs="Times New Roman"/>
          <w:color w:val="000000" w:themeColor="text1"/>
          <w:sz w:val="24"/>
          <w:szCs w:val="24"/>
        </w:rPr>
        <w:t>merupakan</w:t>
      </w:r>
      <w:r w:rsidRPr="0099147B">
        <w:rPr>
          <w:rFonts w:ascii="Times New Roman" w:hAnsi="Times New Roman" w:cs="Times New Roman"/>
          <w:sz w:val="24"/>
          <w:szCs w:val="24"/>
        </w:rPr>
        <w:t xml:space="preserve"> tingkat pengetahuan yang paling rendah.</w:t>
      </w:r>
    </w:p>
    <w:p w:rsidR="00DA61E3" w:rsidRPr="00946685"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43" w:name="_Toc96928570"/>
      <w:r w:rsidRPr="00946685">
        <w:rPr>
          <w:rFonts w:ascii="Times New Roman" w:hAnsi="Times New Roman" w:cs="Times New Roman"/>
          <w:color w:val="000000" w:themeColor="text1"/>
        </w:rPr>
        <w:lastRenderedPageBreak/>
        <w:t>Memahami (Comprehension)</w:t>
      </w:r>
      <w:bookmarkEnd w:id="143"/>
    </w:p>
    <w:p w:rsidR="00DA61E3" w:rsidRPr="007F5CA1" w:rsidRDefault="00DA61E3" w:rsidP="00DA61E3">
      <w:pPr>
        <w:pStyle w:val="ListParagraph"/>
        <w:spacing w:line="480" w:lineRule="auto"/>
        <w:ind w:left="1276" w:firstLine="720"/>
        <w:jc w:val="both"/>
        <w:rPr>
          <w:rFonts w:ascii="Times New Roman" w:hAnsi="Times New Roman" w:cs="Times New Roman"/>
          <w:sz w:val="24"/>
          <w:szCs w:val="24"/>
        </w:rPr>
      </w:pPr>
      <w:r w:rsidRPr="007F5CA1">
        <w:rPr>
          <w:rFonts w:ascii="Times New Roman" w:hAnsi="Times New Roman" w:cs="Times New Roman"/>
          <w:sz w:val="24"/>
          <w:szCs w:val="24"/>
        </w:rPr>
        <w:t>Memahami dapat diartikan sebagai suatu kemampuan menjelaskan secara benar tentang obyek yang telah diketahui, dan dapat menginterprestasi materi tersebut secara benar. Seseorang yang sudah paham terhadap obyek atau materi harus dapat menjelaskan dan menyebutkan.</w:t>
      </w:r>
    </w:p>
    <w:p w:rsidR="00DA61E3" w:rsidRPr="00946685" w:rsidRDefault="00DA61E3" w:rsidP="00DA61E3">
      <w:pPr>
        <w:pStyle w:val="Heading3"/>
        <w:numPr>
          <w:ilvl w:val="3"/>
          <w:numId w:val="9"/>
        </w:numPr>
        <w:spacing w:line="480" w:lineRule="auto"/>
        <w:ind w:left="1134"/>
        <w:rPr>
          <w:rFonts w:ascii="Times New Roman" w:hAnsi="Times New Roman" w:cs="Times New Roman"/>
          <w:color w:val="000000" w:themeColor="text1"/>
        </w:rPr>
      </w:pPr>
      <w:r w:rsidRPr="007F5CA1">
        <w:t xml:space="preserve"> </w:t>
      </w:r>
      <w:bookmarkStart w:id="144" w:name="_Toc96928571"/>
      <w:r w:rsidRPr="00946685">
        <w:rPr>
          <w:rFonts w:ascii="Times New Roman" w:hAnsi="Times New Roman" w:cs="Times New Roman"/>
          <w:color w:val="000000" w:themeColor="text1"/>
        </w:rPr>
        <w:t>Aplikasi (Application)</w:t>
      </w:r>
      <w:bookmarkEnd w:id="144"/>
    </w:p>
    <w:p w:rsidR="00DA61E3" w:rsidRPr="0099147B" w:rsidRDefault="00DA61E3" w:rsidP="00DA61E3">
      <w:pPr>
        <w:pStyle w:val="ListParagraph"/>
        <w:spacing w:line="480" w:lineRule="auto"/>
        <w:ind w:left="1276" w:firstLine="709"/>
        <w:jc w:val="both"/>
        <w:rPr>
          <w:rFonts w:ascii="Times New Roman" w:hAnsi="Times New Roman" w:cs="Times New Roman"/>
          <w:sz w:val="24"/>
          <w:szCs w:val="24"/>
        </w:rPr>
      </w:pPr>
      <w:r w:rsidRPr="0099147B">
        <w:rPr>
          <w:rFonts w:ascii="Times New Roman" w:hAnsi="Times New Roman" w:cs="Times New Roman"/>
          <w:sz w:val="24"/>
          <w:szCs w:val="24"/>
        </w:rPr>
        <w:t xml:space="preserve">Aplikasi dapat diartikan sebagai kemampuan untuk menggunakan materi yang sudah dipelajari pada situasi atau kondisi rill (sebenarnya). Aplikasi diartikan sebagai aplikasi atau penggunaan hukum-hukum, rumus, metode, prinsip dan sebagainya. </w:t>
      </w:r>
    </w:p>
    <w:p w:rsidR="00DA61E3" w:rsidRPr="00946685" w:rsidRDefault="00DA61E3" w:rsidP="00DA61E3">
      <w:pPr>
        <w:pStyle w:val="Heading3"/>
        <w:numPr>
          <w:ilvl w:val="3"/>
          <w:numId w:val="9"/>
        </w:numPr>
        <w:spacing w:line="480" w:lineRule="auto"/>
        <w:ind w:left="1134"/>
        <w:rPr>
          <w:rFonts w:ascii="Times New Roman" w:hAnsi="Times New Roman" w:cs="Times New Roman"/>
          <w:color w:val="000000" w:themeColor="text1"/>
        </w:rPr>
      </w:pPr>
      <w:r w:rsidRPr="007F5CA1">
        <w:t xml:space="preserve"> </w:t>
      </w:r>
      <w:bookmarkStart w:id="145" w:name="_Toc96928572"/>
      <w:r w:rsidRPr="00946685">
        <w:rPr>
          <w:rFonts w:ascii="Times New Roman" w:hAnsi="Times New Roman" w:cs="Times New Roman"/>
          <w:color w:val="000000" w:themeColor="text1"/>
        </w:rPr>
        <w:t>Analisis (Analysis)</w:t>
      </w:r>
      <w:bookmarkEnd w:id="145"/>
    </w:p>
    <w:p w:rsidR="00DA61E3" w:rsidRPr="00216858" w:rsidRDefault="00DA61E3" w:rsidP="00DA61E3">
      <w:pPr>
        <w:spacing w:line="480" w:lineRule="auto"/>
        <w:ind w:left="1276" w:firstLine="720"/>
        <w:jc w:val="both"/>
        <w:rPr>
          <w:rFonts w:ascii="Times New Roman" w:hAnsi="Times New Roman" w:cs="Times New Roman"/>
          <w:sz w:val="24"/>
          <w:szCs w:val="24"/>
        </w:rPr>
      </w:pPr>
      <w:r w:rsidRPr="00216858">
        <w:rPr>
          <w:rFonts w:ascii="Times New Roman" w:hAnsi="Times New Roman" w:cs="Times New Roman"/>
          <w:sz w:val="24"/>
          <w:szCs w:val="24"/>
        </w:rPr>
        <w:t>Analisis merupakan suatu kemampuan untuk menjabarkan materi atau suatu obyek ke dalam komponen-komponen, tetapi masih di dalam suatu struktur organisasi tersebut, dan masih ada kaitannya satu sama lain.</w:t>
      </w:r>
    </w:p>
    <w:p w:rsidR="00DA61E3" w:rsidRPr="00216858" w:rsidRDefault="00DA61E3" w:rsidP="00DA61E3">
      <w:pPr>
        <w:pStyle w:val="Heading3"/>
        <w:numPr>
          <w:ilvl w:val="3"/>
          <w:numId w:val="9"/>
        </w:numPr>
        <w:spacing w:line="480" w:lineRule="auto"/>
        <w:ind w:left="1276"/>
        <w:rPr>
          <w:rFonts w:ascii="Times New Roman" w:hAnsi="Times New Roman" w:cs="Times New Roman"/>
          <w:color w:val="000000" w:themeColor="text1"/>
        </w:rPr>
      </w:pPr>
      <w:r w:rsidRPr="007F5CA1">
        <w:t xml:space="preserve"> </w:t>
      </w:r>
      <w:bookmarkStart w:id="146" w:name="_Toc96928573"/>
      <w:r w:rsidRPr="00216858">
        <w:rPr>
          <w:rFonts w:ascii="Times New Roman" w:hAnsi="Times New Roman" w:cs="Times New Roman"/>
          <w:color w:val="000000" w:themeColor="text1"/>
        </w:rPr>
        <w:t>Sintesis (Synthesi)</w:t>
      </w:r>
      <w:bookmarkEnd w:id="146"/>
    </w:p>
    <w:p w:rsidR="00DA61E3" w:rsidRPr="007F5CA1" w:rsidRDefault="00DA61E3" w:rsidP="00DA61E3">
      <w:pPr>
        <w:spacing w:line="480" w:lineRule="auto"/>
        <w:ind w:left="1418" w:firstLine="720"/>
        <w:jc w:val="both"/>
        <w:rPr>
          <w:rFonts w:ascii="Times New Roman" w:hAnsi="Times New Roman" w:cs="Times New Roman"/>
          <w:sz w:val="24"/>
          <w:szCs w:val="24"/>
        </w:rPr>
      </w:pPr>
      <w:r w:rsidRPr="007F5CA1">
        <w:rPr>
          <w:rFonts w:ascii="Times New Roman" w:hAnsi="Times New Roman" w:cs="Times New Roman"/>
          <w:sz w:val="24"/>
          <w:szCs w:val="24"/>
        </w:rPr>
        <w:t>Sintesis menunjukkan kepada suatu kemampuan untuk meletakkan atau menghubungkan bagian-bagian di dalam suatu bentuk keseluruhan yang baru.</w:t>
      </w:r>
      <w:r>
        <w:rPr>
          <w:rFonts w:ascii="Times New Roman" w:hAnsi="Times New Roman" w:cs="Times New Roman"/>
          <w:sz w:val="24"/>
          <w:szCs w:val="24"/>
        </w:rPr>
        <w:t xml:space="preserve"> </w:t>
      </w:r>
      <w:r w:rsidRPr="007F5CA1">
        <w:rPr>
          <w:rFonts w:ascii="Times New Roman" w:hAnsi="Times New Roman" w:cs="Times New Roman"/>
          <w:sz w:val="24"/>
          <w:szCs w:val="24"/>
        </w:rPr>
        <w:t>Sintesis merupakan suatu kemampuan untuk menyusun formulasi baru dari formulasi-formulasi yang ada.</w:t>
      </w:r>
    </w:p>
    <w:p w:rsidR="00DA61E3" w:rsidRPr="00216858" w:rsidRDefault="00DA61E3" w:rsidP="00DA61E3">
      <w:pPr>
        <w:pStyle w:val="Heading3"/>
        <w:numPr>
          <w:ilvl w:val="3"/>
          <w:numId w:val="9"/>
        </w:numPr>
        <w:spacing w:line="480" w:lineRule="auto"/>
        <w:ind w:left="1418"/>
        <w:rPr>
          <w:rFonts w:ascii="Times New Roman" w:hAnsi="Times New Roman" w:cs="Times New Roman"/>
        </w:rPr>
      </w:pPr>
      <w:bookmarkStart w:id="147" w:name="_Toc96928574"/>
      <w:r w:rsidRPr="00216858">
        <w:rPr>
          <w:rFonts w:ascii="Times New Roman" w:hAnsi="Times New Roman" w:cs="Times New Roman"/>
          <w:color w:val="000000" w:themeColor="text1"/>
        </w:rPr>
        <w:lastRenderedPageBreak/>
        <w:t>Evaluasi (Evaluation)</w:t>
      </w:r>
      <w:bookmarkEnd w:id="147"/>
    </w:p>
    <w:p w:rsidR="00DA61E3" w:rsidRDefault="00DA61E3" w:rsidP="00DA61E3">
      <w:pPr>
        <w:spacing w:line="480" w:lineRule="auto"/>
        <w:ind w:left="1418" w:firstLine="600"/>
        <w:jc w:val="both"/>
        <w:rPr>
          <w:rFonts w:ascii="Times New Roman" w:hAnsi="Times New Roman" w:cs="Times New Roman"/>
          <w:sz w:val="24"/>
          <w:szCs w:val="24"/>
        </w:rPr>
      </w:pPr>
      <w:r w:rsidRPr="007F5CA1">
        <w:rPr>
          <w:rFonts w:ascii="Times New Roman" w:hAnsi="Times New Roman" w:cs="Times New Roman"/>
          <w:sz w:val="24"/>
          <w:szCs w:val="24"/>
        </w:rPr>
        <w:t>Evaluasi berkaitan dengan kemampuan untuk melakukan justifikasi atau penilaian terhadap suatu materi atau obyek. Penilaian berdasarkan suatu kriteria yang ditentukan sendiri, atau menggunakan kriteria yang telah ada.</w:t>
      </w:r>
    </w:p>
    <w:p w:rsidR="00DA61E3" w:rsidRPr="00910EF3" w:rsidRDefault="00DA61E3" w:rsidP="00DA61E3">
      <w:pPr>
        <w:pStyle w:val="Heading2"/>
        <w:numPr>
          <w:ilvl w:val="0"/>
          <w:numId w:val="9"/>
        </w:numPr>
        <w:spacing w:line="480" w:lineRule="auto"/>
      </w:pPr>
      <w:bookmarkStart w:id="148" w:name="_Toc96928575"/>
      <w:r w:rsidRPr="00910EF3">
        <w:t>Faktor Yang Mempengaruhi Pengetahuan</w:t>
      </w:r>
      <w:bookmarkEnd w:id="148"/>
    </w:p>
    <w:p w:rsidR="00DA61E3" w:rsidRPr="008D4942" w:rsidRDefault="00DA61E3" w:rsidP="00DA61E3">
      <w:pPr>
        <w:pStyle w:val="ListParagraph"/>
        <w:spacing w:line="480" w:lineRule="auto"/>
        <w:ind w:firstLine="720"/>
        <w:jc w:val="both"/>
        <w:rPr>
          <w:rFonts w:ascii="Times New Roman" w:hAnsi="Times New Roman" w:cs="Times New Roman"/>
          <w:sz w:val="24"/>
          <w:szCs w:val="24"/>
        </w:rPr>
      </w:pPr>
      <w:r w:rsidRPr="007F5CA1">
        <w:rPr>
          <w:rFonts w:ascii="Times New Roman" w:hAnsi="Times New Roman" w:cs="Times New Roman"/>
          <w:sz w:val="24"/>
          <w:szCs w:val="24"/>
        </w:rPr>
        <w:t>Menurut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{"citationItems":[{"id":"ITEM-1","itemData":{"author":[{"dropping-particle":"","family":"Yuliana","given":"","non-dropping-particle":"","parse-names":false,"suffix":""}],"id":"ITEM-1","issued":{"date-parts":[["2017"]]},"publisher-place":"Surakarta","title":"Konsep Dasar Pengetahuan. Surakarta.","type":"book"},"uris":["http://www.mendeley.com/documents/?uuid=f9af61a8-03c0-436e-9993-b57bfa32b703"]}],"mendeley":{"formattedCitation":"(Yuliana, 2017)","plainTextFormattedCitation":"(Yuliana, 2017)","previouslyFormattedCitation":"(Yuliana, 2017)"},"properties":{"noteIndex":0},"schema":"https://github.com/citation-style-language/schema/raw/master/csl-citation.json"}</w:instrText>
      </w:r>
      <w:r>
        <w:rPr>
          <w:rFonts w:ascii="Times New Roman" w:hAnsi="Times New Roman" w:cs="Times New Roman"/>
          <w:sz w:val="24"/>
          <w:szCs w:val="24"/>
        </w:rPr>
        <w:fldChar w:fldCharType="separate"/>
      </w:r>
      <w:r w:rsidRPr="00E73E2D">
        <w:rPr>
          <w:rFonts w:ascii="Times New Roman" w:hAnsi="Times New Roman" w:cs="Times New Roman"/>
          <w:noProof/>
          <w:sz w:val="24"/>
          <w:szCs w:val="24"/>
        </w:rPr>
        <w:t>(Yuliana, 2017)</w:t>
      </w:r>
      <w:r>
        <w:rPr>
          <w:rFonts w:ascii="Times New Roman" w:hAnsi="Times New Roman" w:cs="Times New Roman"/>
          <w:sz w:val="24"/>
          <w:szCs w:val="24"/>
        </w:rPr>
        <w:fldChar w:fldCharType="end"/>
      </w:r>
      <w:r w:rsidRPr="007F5CA1">
        <w:rPr>
          <w:rFonts w:ascii="Times New Roman" w:hAnsi="Times New Roman" w:cs="Times New Roman"/>
          <w:sz w:val="24"/>
          <w:szCs w:val="24"/>
        </w:rPr>
        <w:t xml:space="preserve"> faktor-faktor yang mempengaruhi pengetahuan adalah sebagai berikut:</w:t>
      </w:r>
    </w:p>
    <w:p w:rsidR="00DA61E3" w:rsidRPr="00216858"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49" w:name="_Toc96928576"/>
      <w:r w:rsidRPr="00216858">
        <w:rPr>
          <w:rFonts w:ascii="Times New Roman" w:hAnsi="Times New Roman" w:cs="Times New Roman"/>
          <w:color w:val="000000" w:themeColor="text1"/>
        </w:rPr>
        <w:t>Pendidikan</w:t>
      </w:r>
      <w:bookmarkEnd w:id="149"/>
      <w:r w:rsidRPr="00216858">
        <w:rPr>
          <w:rFonts w:ascii="Times New Roman" w:hAnsi="Times New Roman" w:cs="Times New Roman"/>
          <w:color w:val="000000" w:themeColor="text1"/>
        </w:rPr>
        <w:t xml:space="preserve"> </w:t>
      </w:r>
    </w:p>
    <w:p w:rsidR="00DA61E3" w:rsidRPr="00910EF3" w:rsidRDefault="00DA61E3" w:rsidP="00DA61E3">
      <w:pPr>
        <w:pStyle w:val="ListParagraph"/>
        <w:spacing w:line="480" w:lineRule="auto"/>
        <w:ind w:left="1134" w:firstLine="709"/>
        <w:jc w:val="both"/>
        <w:rPr>
          <w:rFonts w:ascii="Times New Roman" w:hAnsi="Times New Roman" w:cs="Times New Roman"/>
          <w:sz w:val="24"/>
          <w:szCs w:val="24"/>
        </w:rPr>
      </w:pPr>
      <w:r w:rsidRPr="00910EF3">
        <w:rPr>
          <w:rFonts w:ascii="Times New Roman" w:hAnsi="Times New Roman" w:cs="Times New Roman"/>
          <w:sz w:val="24"/>
          <w:szCs w:val="24"/>
        </w:rPr>
        <w:t>Pendidikan mempengaruhi proses dalam belajar, semakin tinggi pendidikan seseorang, maka semakin mudah seseorang tersebut untukmenerima sebuah informasi. Peningkatan pengetahuan tidak mutlak diperoleh di pendidikan formal, akan tetapi dapat diperoleh juga pada pendidikan non formal. Pengetahuan seseorang terhadap suatu objek</w:t>
      </w:r>
      <w:r w:rsidRPr="00910EF3">
        <w:rPr>
          <w:rFonts w:ascii="Times New Roman" w:hAnsi="Times New Roman" w:cs="Times New Roman"/>
          <w:b/>
          <w:bCs/>
          <w:sz w:val="24"/>
          <w:szCs w:val="24"/>
        </w:rPr>
        <w:t xml:space="preserve"> </w:t>
      </w:r>
      <w:r w:rsidRPr="00910EF3">
        <w:rPr>
          <w:rFonts w:ascii="Times New Roman" w:hAnsi="Times New Roman" w:cs="Times New Roman"/>
          <w:sz w:val="24"/>
          <w:szCs w:val="24"/>
        </w:rPr>
        <w:t>mengandung dua aspek yaitu aspek positif dan aspek negatif. Kedua aspek ini menentukan sikap seseorang terhadap objek tertentu. Semakin banyak aspek positif dari objek yang diketahui akan menumbuhkan sikap positif terhadap objek tersebut. pendidikan tinggi seseorang didapatkan informasi baik dari orang lain maupun media massa. Semakin banyak informasi yang masuk, semakin banyak pula pengetahuan yang didapat tentang kesehatan.</w:t>
      </w:r>
    </w:p>
    <w:p w:rsidR="00DA61E3" w:rsidRPr="00216858" w:rsidRDefault="00DA61E3" w:rsidP="00DA61E3">
      <w:pPr>
        <w:pStyle w:val="Heading3"/>
        <w:numPr>
          <w:ilvl w:val="3"/>
          <w:numId w:val="9"/>
        </w:numPr>
        <w:spacing w:line="480" w:lineRule="auto"/>
        <w:ind w:left="1134"/>
        <w:rPr>
          <w:rFonts w:ascii="Times New Roman" w:hAnsi="Times New Roman" w:cs="Times New Roman"/>
        </w:rPr>
      </w:pPr>
      <w:r w:rsidRPr="007F5CA1">
        <w:t xml:space="preserve"> </w:t>
      </w:r>
      <w:bookmarkStart w:id="150" w:name="_Toc96928577"/>
      <w:r w:rsidRPr="00216858">
        <w:rPr>
          <w:rFonts w:ascii="Times New Roman" w:hAnsi="Times New Roman" w:cs="Times New Roman"/>
          <w:color w:val="000000" w:themeColor="text1"/>
        </w:rPr>
        <w:t>Media massa/ sumber informasi</w:t>
      </w:r>
      <w:bookmarkEnd w:id="150"/>
    </w:p>
    <w:p w:rsidR="00DA61E3" w:rsidRPr="00D1612A" w:rsidRDefault="00DA61E3" w:rsidP="00DA61E3">
      <w:pPr>
        <w:pStyle w:val="ListParagraph"/>
        <w:spacing w:line="480" w:lineRule="auto"/>
        <w:ind w:left="1134" w:firstLine="709"/>
        <w:jc w:val="both"/>
        <w:rPr>
          <w:rFonts w:ascii="Times New Roman" w:hAnsi="Times New Roman" w:cs="Times New Roman"/>
          <w:sz w:val="24"/>
          <w:szCs w:val="24"/>
        </w:rPr>
      </w:pPr>
      <w:r w:rsidRPr="00910EF3">
        <w:rPr>
          <w:rFonts w:ascii="Times New Roman" w:hAnsi="Times New Roman" w:cs="Times New Roman"/>
          <w:sz w:val="24"/>
          <w:szCs w:val="24"/>
        </w:rPr>
        <w:t xml:space="preserve">Informasi yang diperoleh baik dari pendidikan formal maupun non formal dapat memberikan pengetahuan jangka pendek (immediatee impact), sehingga menghasilkan perubahan dan peningkatan pengetahuan. Kemajuan teknologi menyediakan bermacam-macam media massa yang dapat mempengaruhi pengetahuan </w:t>
      </w:r>
      <w:r w:rsidRPr="00910EF3">
        <w:rPr>
          <w:rFonts w:ascii="Times New Roman" w:hAnsi="Times New Roman" w:cs="Times New Roman"/>
          <w:sz w:val="24"/>
          <w:szCs w:val="24"/>
        </w:rPr>
        <w:lastRenderedPageBreak/>
        <w:t>masyarakat tentang informasi baru. Sarana komunikasi seperti televisi, radio, surat kabar, majalah, penyuluhan, dan lain-lain yang mempunyai pengaruh besar terhadap pembentukan opini dan kepercayaan orang.</w:t>
      </w:r>
    </w:p>
    <w:p w:rsidR="00DA61E3" w:rsidRPr="00216858"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51" w:name="_Toc96928578"/>
      <w:r w:rsidRPr="00216858">
        <w:rPr>
          <w:rFonts w:ascii="Times New Roman" w:hAnsi="Times New Roman" w:cs="Times New Roman"/>
          <w:color w:val="000000" w:themeColor="text1"/>
        </w:rPr>
        <w:t>Sosial budaya dan Ekonomi</w:t>
      </w:r>
      <w:bookmarkEnd w:id="151"/>
    </w:p>
    <w:p w:rsidR="00DA61E3" w:rsidRPr="00910EF3" w:rsidRDefault="00DA61E3" w:rsidP="00DA61E3">
      <w:pPr>
        <w:spacing w:line="480" w:lineRule="auto"/>
        <w:ind w:left="1134" w:firstLine="709"/>
        <w:jc w:val="both"/>
        <w:rPr>
          <w:rFonts w:ascii="Times New Roman" w:hAnsi="Times New Roman" w:cs="Times New Roman"/>
          <w:sz w:val="24"/>
          <w:szCs w:val="24"/>
        </w:rPr>
      </w:pPr>
      <w:r w:rsidRPr="00910EF3">
        <w:rPr>
          <w:rFonts w:ascii="Times New Roman" w:hAnsi="Times New Roman" w:cs="Times New Roman"/>
          <w:sz w:val="24"/>
          <w:szCs w:val="24"/>
        </w:rPr>
        <w:t xml:space="preserve">Kebiasaan dan tradisi yang dilakukan seseorang tanpa melalui penalaran apakah yang dilakukan baik atau tidak. Status ekonomi seseorang juga akan menentukan ketersediaan fasilitas yang diperlukan untuk </w:t>
      </w:r>
      <w:r w:rsidRPr="00216858">
        <w:rPr>
          <w:rFonts w:ascii="Times New Roman" w:hAnsi="Times New Roman" w:cs="Times New Roman"/>
          <w:color w:val="000000" w:themeColor="text1"/>
          <w:sz w:val="24"/>
          <w:szCs w:val="24"/>
        </w:rPr>
        <w:t>kegiatan</w:t>
      </w:r>
      <w:r w:rsidRPr="00910EF3">
        <w:rPr>
          <w:rFonts w:ascii="Times New Roman" w:hAnsi="Times New Roman" w:cs="Times New Roman"/>
          <w:sz w:val="24"/>
          <w:szCs w:val="24"/>
        </w:rPr>
        <w:t xml:space="preserve"> tertentu, sehingga status sosial ekonomi akan mempengaruhi pengetahuan seseorang.</w:t>
      </w:r>
    </w:p>
    <w:p w:rsidR="00DA61E3" w:rsidRPr="00216858"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52" w:name="_Toc96928579"/>
      <w:r w:rsidRPr="00216858">
        <w:rPr>
          <w:rFonts w:ascii="Times New Roman" w:hAnsi="Times New Roman" w:cs="Times New Roman"/>
          <w:color w:val="000000" w:themeColor="text1"/>
        </w:rPr>
        <w:t>Lingkungan</w:t>
      </w:r>
      <w:bookmarkEnd w:id="152"/>
    </w:p>
    <w:p w:rsidR="00DA61E3" w:rsidRPr="00216858" w:rsidRDefault="00DA61E3" w:rsidP="00DA61E3">
      <w:pPr>
        <w:spacing w:line="480" w:lineRule="auto"/>
        <w:ind w:left="1134" w:firstLine="720"/>
        <w:jc w:val="both"/>
        <w:rPr>
          <w:rFonts w:ascii="Times New Roman" w:hAnsi="Times New Roman" w:cs="Times New Roman"/>
          <w:sz w:val="24"/>
          <w:szCs w:val="24"/>
        </w:rPr>
      </w:pPr>
      <w:r w:rsidRPr="00216858">
        <w:rPr>
          <w:rFonts w:ascii="Times New Roman" w:hAnsi="Times New Roman" w:cs="Times New Roman"/>
          <w:sz w:val="24"/>
          <w:szCs w:val="24"/>
        </w:rPr>
        <w:t xml:space="preserve">Lingkungan adalah segala sesuatu yang ada disekitar individu baik lingkungan fisik, biologis, maupun sosial. Lingkungan berpengaruh terhadap proses masuknya pengetahuan ke dalam individu yang berada pada lingkungan tersebut. Hal tersebut terjadi karena adanya interaksi timbal balik yang akan direspon sebagai pengetahuan. </w:t>
      </w:r>
    </w:p>
    <w:p w:rsidR="00DA61E3" w:rsidRPr="00216858" w:rsidRDefault="00DA61E3" w:rsidP="00DA61E3">
      <w:pPr>
        <w:pStyle w:val="Heading3"/>
        <w:numPr>
          <w:ilvl w:val="3"/>
          <w:numId w:val="9"/>
        </w:numPr>
        <w:spacing w:line="480" w:lineRule="auto"/>
        <w:ind w:left="1134"/>
        <w:rPr>
          <w:rFonts w:ascii="Times New Roman" w:hAnsi="Times New Roman" w:cs="Times New Roman"/>
          <w:color w:val="000000" w:themeColor="text1"/>
        </w:rPr>
      </w:pPr>
      <w:bookmarkStart w:id="153" w:name="_Toc96928580"/>
      <w:r w:rsidRPr="00216858">
        <w:rPr>
          <w:rFonts w:ascii="Times New Roman" w:hAnsi="Times New Roman" w:cs="Times New Roman"/>
          <w:color w:val="000000" w:themeColor="text1"/>
        </w:rPr>
        <w:t>Pengalaman</w:t>
      </w:r>
      <w:bookmarkEnd w:id="153"/>
    </w:p>
    <w:p w:rsidR="00DA61E3" w:rsidRPr="007F5CA1" w:rsidRDefault="00DA61E3" w:rsidP="00DA61E3">
      <w:pPr>
        <w:spacing w:line="480" w:lineRule="auto"/>
        <w:ind w:left="1276" w:firstLine="567"/>
        <w:jc w:val="both"/>
        <w:rPr>
          <w:rFonts w:ascii="Times New Roman" w:hAnsi="Times New Roman" w:cs="Times New Roman"/>
          <w:sz w:val="24"/>
          <w:szCs w:val="24"/>
        </w:rPr>
      </w:pPr>
      <w:r w:rsidRPr="007F5CA1">
        <w:rPr>
          <w:rFonts w:ascii="Times New Roman" w:hAnsi="Times New Roman" w:cs="Times New Roman"/>
          <w:sz w:val="24"/>
          <w:szCs w:val="24"/>
        </w:rPr>
        <w:t>Pengetahuan dapat diperoleh dari pengalaman pribadi ataupun pengalaman orang lain. Pengalaman ini merupakan suatu cara untuk memperoleh kebenaran suatu pengetahuan.</w:t>
      </w:r>
    </w:p>
    <w:p w:rsidR="00DA61E3" w:rsidRPr="00216858" w:rsidRDefault="00DA61E3" w:rsidP="00DA61E3">
      <w:pPr>
        <w:pStyle w:val="Heading3"/>
        <w:numPr>
          <w:ilvl w:val="3"/>
          <w:numId w:val="9"/>
        </w:numPr>
        <w:spacing w:line="480" w:lineRule="auto"/>
        <w:ind w:left="1276"/>
        <w:rPr>
          <w:rFonts w:ascii="Times New Roman" w:hAnsi="Times New Roman" w:cs="Times New Roman"/>
          <w:color w:val="000000" w:themeColor="text1"/>
        </w:rPr>
      </w:pPr>
      <w:bookmarkStart w:id="154" w:name="_Toc96928581"/>
      <w:r w:rsidRPr="00216858">
        <w:rPr>
          <w:rFonts w:ascii="Times New Roman" w:hAnsi="Times New Roman" w:cs="Times New Roman"/>
          <w:color w:val="000000" w:themeColor="text1"/>
        </w:rPr>
        <w:t>Usia</w:t>
      </w:r>
      <w:bookmarkEnd w:id="154"/>
    </w:p>
    <w:p w:rsidR="00DA61E3" w:rsidRPr="001B4EE0" w:rsidRDefault="00DA61E3" w:rsidP="00DA61E3">
      <w:pPr>
        <w:pStyle w:val="ListParagraph"/>
        <w:spacing w:line="480" w:lineRule="auto"/>
        <w:ind w:left="1276" w:firstLine="567"/>
        <w:jc w:val="both"/>
        <w:rPr>
          <w:rFonts w:ascii="Times New Roman" w:hAnsi="Times New Roman" w:cs="Times New Roman"/>
          <w:sz w:val="24"/>
          <w:szCs w:val="24"/>
        </w:rPr>
      </w:pPr>
      <w:r w:rsidRPr="001B4EE0">
        <w:rPr>
          <w:rFonts w:ascii="Times New Roman" w:hAnsi="Times New Roman" w:cs="Times New Roman"/>
          <w:sz w:val="24"/>
          <w:szCs w:val="24"/>
        </w:rPr>
        <w:t>Usia mempengaruhi daya tangkap dan pola pikir seseorang. Bertambahnya usia akan semakin berkembang pola pikir dan daya tangkap seseorang sehingga pengetahuan yang diperoleh akan semakin banyak.</w:t>
      </w:r>
    </w:p>
    <w:p w:rsidR="00DA61E3" w:rsidRPr="00EB28A9" w:rsidRDefault="00DA61E3" w:rsidP="00DA61E3">
      <w:pPr>
        <w:pStyle w:val="ListParagraph"/>
        <w:spacing w:line="480" w:lineRule="auto"/>
        <w:jc w:val="both"/>
        <w:rPr>
          <w:rFonts w:ascii="Times New Roman" w:hAnsi="Times New Roman" w:cs="Times New Roman"/>
          <w:b/>
          <w:bCs/>
          <w:sz w:val="24"/>
          <w:szCs w:val="24"/>
        </w:rPr>
      </w:pPr>
    </w:p>
    <w:p w:rsidR="00EE01AD" w:rsidRDefault="00EE01AD">
      <w:bookmarkStart w:id="155" w:name="_GoBack"/>
      <w:bookmarkEnd w:id="155"/>
    </w:p>
    <w:sectPr w:rsidR="00EE0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C4A33"/>
    <w:multiLevelType w:val="hybridMultilevel"/>
    <w:tmpl w:val="5F7470D4"/>
    <w:lvl w:ilvl="0" w:tplc="38090017">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nsid w:val="0D9303C7"/>
    <w:multiLevelType w:val="hybridMultilevel"/>
    <w:tmpl w:val="44C25B9E"/>
    <w:lvl w:ilvl="0" w:tplc="070243DC">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51B2AEC2">
      <w:start w:val="1"/>
      <w:numFmt w:val="decimal"/>
      <w:lvlText w:val="%4."/>
      <w:lvlJc w:val="left"/>
      <w:pPr>
        <w:ind w:left="2880" w:hanging="360"/>
      </w:pPr>
      <w:rPr>
        <w:rFonts w:ascii="Times New Roman" w:eastAsiaTheme="majorEastAsia" w:hAnsi="Times New Roman" w:cs="Times New Roman"/>
        <w:color w:val="000000" w:themeColor="text1"/>
      </w:r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B01CCC3E">
      <w:start w:val="1"/>
      <w:numFmt w:val="lowerLetter"/>
      <w:lvlText w:val="%8."/>
      <w:lvlJc w:val="left"/>
      <w:pPr>
        <w:ind w:left="5760" w:hanging="360"/>
      </w:pPr>
      <w:rPr>
        <w:b w:val="0"/>
        <w:bCs w:val="0"/>
      </w:rPr>
    </w:lvl>
    <w:lvl w:ilvl="8" w:tplc="3809001B">
      <w:start w:val="1"/>
      <w:numFmt w:val="lowerRoman"/>
      <w:lvlText w:val="%9."/>
      <w:lvlJc w:val="right"/>
      <w:pPr>
        <w:ind w:left="6480" w:hanging="180"/>
      </w:pPr>
    </w:lvl>
  </w:abstractNum>
  <w:abstractNum w:abstractNumId="2">
    <w:nsid w:val="10B81385"/>
    <w:multiLevelType w:val="hybridMultilevel"/>
    <w:tmpl w:val="04FED3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017405E"/>
    <w:multiLevelType w:val="hybridMultilevel"/>
    <w:tmpl w:val="D994C5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9706764"/>
    <w:multiLevelType w:val="multilevel"/>
    <w:tmpl w:val="30B85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b w:val="0"/>
        <w:bCs/>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b w:val="0"/>
        <w:bCs w:val="0"/>
      </w:rPr>
    </w:lvl>
    <w:lvl w:ilvl="8">
      <w:start w:val="1"/>
      <w:numFmt w:val="decimal"/>
      <w:lvlText w:val="%9."/>
      <w:lvlJc w:val="left"/>
      <w:pPr>
        <w:tabs>
          <w:tab w:val="num" w:pos="6480"/>
        </w:tabs>
        <w:ind w:left="6480" w:hanging="360"/>
      </w:pPr>
    </w:lvl>
  </w:abstractNum>
  <w:abstractNum w:abstractNumId="5">
    <w:nsid w:val="406F1336"/>
    <w:multiLevelType w:val="hybridMultilevel"/>
    <w:tmpl w:val="71D69CE6"/>
    <w:lvl w:ilvl="0" w:tplc="38090011">
      <w:start w:val="1"/>
      <w:numFmt w:val="decimal"/>
      <w:lvlText w:val="%1)"/>
      <w:lvlJc w:val="left"/>
      <w:pPr>
        <w:ind w:left="2520" w:hanging="360"/>
      </w:pPr>
    </w:lvl>
    <w:lvl w:ilvl="1" w:tplc="38090019">
      <w:start w:val="1"/>
      <w:numFmt w:val="lowerLetter"/>
      <w:lvlText w:val="%2."/>
      <w:lvlJc w:val="left"/>
      <w:pPr>
        <w:ind w:left="3240" w:hanging="360"/>
      </w:pPr>
    </w:lvl>
    <w:lvl w:ilvl="2" w:tplc="3809001B">
      <w:start w:val="1"/>
      <w:numFmt w:val="lowerRoman"/>
      <w:lvlText w:val="%3."/>
      <w:lvlJc w:val="right"/>
      <w:pPr>
        <w:ind w:left="3960" w:hanging="180"/>
      </w:pPr>
    </w:lvl>
    <w:lvl w:ilvl="3" w:tplc="3809000F">
      <w:start w:val="1"/>
      <w:numFmt w:val="decimal"/>
      <w:lvlText w:val="%4."/>
      <w:lvlJc w:val="left"/>
      <w:pPr>
        <w:ind w:left="4680" w:hanging="360"/>
      </w:pPr>
    </w:lvl>
    <w:lvl w:ilvl="4" w:tplc="38090019">
      <w:start w:val="1"/>
      <w:numFmt w:val="lowerLetter"/>
      <w:lvlText w:val="%5."/>
      <w:lvlJc w:val="left"/>
      <w:pPr>
        <w:ind w:left="5400" w:hanging="360"/>
      </w:pPr>
    </w:lvl>
    <w:lvl w:ilvl="5" w:tplc="3809001B">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6">
    <w:nsid w:val="4E2F2E20"/>
    <w:multiLevelType w:val="hybridMultilevel"/>
    <w:tmpl w:val="6BB8FCE6"/>
    <w:lvl w:ilvl="0" w:tplc="ACE8D9E4">
      <w:start w:val="1"/>
      <w:numFmt w:val="decimal"/>
      <w:lvlText w:val="%1."/>
      <w:lvlJc w:val="left"/>
      <w:pPr>
        <w:ind w:left="2166" w:hanging="465"/>
      </w:pPr>
      <w:rPr>
        <w:rFonts w:ascii="Times New Roman" w:eastAsiaTheme="minorHAnsi" w:hAnsi="Times New Roman" w:cs="Times New Roman"/>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7">
    <w:nsid w:val="51F741E6"/>
    <w:multiLevelType w:val="hybridMultilevel"/>
    <w:tmpl w:val="971EF276"/>
    <w:lvl w:ilvl="0" w:tplc="38090011">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8">
    <w:nsid w:val="546902B7"/>
    <w:multiLevelType w:val="hybridMultilevel"/>
    <w:tmpl w:val="82709908"/>
    <w:lvl w:ilvl="0" w:tplc="57E096A2">
      <w:start w:val="1"/>
      <w:numFmt w:val="lowerLetter"/>
      <w:lvlText w:val="%1."/>
      <w:lvlJc w:val="left"/>
      <w:pPr>
        <w:ind w:left="2166" w:hanging="465"/>
      </w:pPr>
      <w:rPr>
        <w:rFonts w:ascii="Times New Roman" w:eastAsiaTheme="minorHAnsi" w:hAnsi="Times New Roman" w:cs="Times New Roman"/>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9">
    <w:nsid w:val="547C72C7"/>
    <w:multiLevelType w:val="hybridMultilevel"/>
    <w:tmpl w:val="311A1736"/>
    <w:lvl w:ilvl="0" w:tplc="35FEB63C">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6CD1848"/>
    <w:multiLevelType w:val="hybridMultilevel"/>
    <w:tmpl w:val="E5E2AA98"/>
    <w:lvl w:ilvl="0" w:tplc="3FD8CBAA">
      <w:start w:val="1"/>
      <w:numFmt w:val="decimal"/>
      <w:lvlText w:val="%1."/>
      <w:lvlJc w:val="left"/>
      <w:pPr>
        <w:ind w:left="2166" w:hanging="465"/>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1">
    <w:nsid w:val="6C5B3B7E"/>
    <w:multiLevelType w:val="hybridMultilevel"/>
    <w:tmpl w:val="3968B366"/>
    <w:lvl w:ilvl="0" w:tplc="03BA3D46">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nsid w:val="7753094F"/>
    <w:multiLevelType w:val="hybridMultilevel"/>
    <w:tmpl w:val="29949782"/>
    <w:lvl w:ilvl="0" w:tplc="0B528308">
      <w:start w:val="1"/>
      <w:numFmt w:val="lowerLetter"/>
      <w:lvlText w:val="%1."/>
      <w:lvlJc w:val="left"/>
      <w:pPr>
        <w:ind w:left="2526" w:hanging="360"/>
      </w:pPr>
      <w:rPr>
        <w:rFonts w:hint="default"/>
      </w:rPr>
    </w:lvl>
    <w:lvl w:ilvl="1" w:tplc="38090019" w:tentative="1">
      <w:start w:val="1"/>
      <w:numFmt w:val="lowerLetter"/>
      <w:lvlText w:val="%2."/>
      <w:lvlJc w:val="left"/>
      <w:pPr>
        <w:ind w:left="3246" w:hanging="360"/>
      </w:pPr>
    </w:lvl>
    <w:lvl w:ilvl="2" w:tplc="3809001B" w:tentative="1">
      <w:start w:val="1"/>
      <w:numFmt w:val="lowerRoman"/>
      <w:lvlText w:val="%3."/>
      <w:lvlJc w:val="right"/>
      <w:pPr>
        <w:ind w:left="3966" w:hanging="180"/>
      </w:pPr>
    </w:lvl>
    <w:lvl w:ilvl="3" w:tplc="3809000F" w:tentative="1">
      <w:start w:val="1"/>
      <w:numFmt w:val="decimal"/>
      <w:lvlText w:val="%4."/>
      <w:lvlJc w:val="left"/>
      <w:pPr>
        <w:ind w:left="4686" w:hanging="360"/>
      </w:pPr>
    </w:lvl>
    <w:lvl w:ilvl="4" w:tplc="38090019" w:tentative="1">
      <w:start w:val="1"/>
      <w:numFmt w:val="lowerLetter"/>
      <w:lvlText w:val="%5."/>
      <w:lvlJc w:val="left"/>
      <w:pPr>
        <w:ind w:left="5406" w:hanging="360"/>
      </w:pPr>
    </w:lvl>
    <w:lvl w:ilvl="5" w:tplc="3809001B" w:tentative="1">
      <w:start w:val="1"/>
      <w:numFmt w:val="lowerRoman"/>
      <w:lvlText w:val="%6."/>
      <w:lvlJc w:val="right"/>
      <w:pPr>
        <w:ind w:left="6126" w:hanging="180"/>
      </w:pPr>
    </w:lvl>
    <w:lvl w:ilvl="6" w:tplc="3809000F" w:tentative="1">
      <w:start w:val="1"/>
      <w:numFmt w:val="decimal"/>
      <w:lvlText w:val="%7."/>
      <w:lvlJc w:val="left"/>
      <w:pPr>
        <w:ind w:left="6846" w:hanging="360"/>
      </w:pPr>
    </w:lvl>
    <w:lvl w:ilvl="7" w:tplc="38090019" w:tentative="1">
      <w:start w:val="1"/>
      <w:numFmt w:val="lowerLetter"/>
      <w:lvlText w:val="%8."/>
      <w:lvlJc w:val="left"/>
      <w:pPr>
        <w:ind w:left="7566" w:hanging="360"/>
      </w:pPr>
    </w:lvl>
    <w:lvl w:ilvl="8" w:tplc="3809001B" w:tentative="1">
      <w:start w:val="1"/>
      <w:numFmt w:val="lowerRoman"/>
      <w:lvlText w:val="%9."/>
      <w:lvlJc w:val="right"/>
      <w:pPr>
        <w:ind w:left="8286" w:hanging="180"/>
      </w:pPr>
    </w:lvl>
  </w:abstractNum>
  <w:num w:numId="1">
    <w:abstractNumId w:val="5"/>
  </w:num>
  <w:num w:numId="2">
    <w:abstractNumId w:val="8"/>
  </w:num>
  <w:num w:numId="3">
    <w:abstractNumId w:val="11"/>
  </w:num>
  <w:num w:numId="4">
    <w:abstractNumId w:val="10"/>
  </w:num>
  <w:num w:numId="5">
    <w:abstractNumId w:val="6"/>
  </w:num>
  <w:num w:numId="6">
    <w:abstractNumId w:val="12"/>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E54"/>
    <w:rsid w:val="00DA61E3"/>
    <w:rsid w:val="00DA6E54"/>
    <w:rsid w:val="00EE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4B85F-2C72-44C0-B579-5E967E80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1E3"/>
    <w:rPr>
      <w:lang w:val="en-ID"/>
    </w:rPr>
  </w:style>
  <w:style w:type="paragraph" w:styleId="Heading1">
    <w:name w:val="heading 1"/>
    <w:basedOn w:val="Normal"/>
    <w:next w:val="Normal"/>
    <w:link w:val="Heading1Char"/>
    <w:uiPriority w:val="9"/>
    <w:qFormat/>
    <w:rsid w:val="00DA61E3"/>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DA61E3"/>
    <w:pPr>
      <w:keepNext/>
      <w:keepLines/>
      <w:numPr>
        <w:numId w:val="13"/>
      </w:numPr>
      <w:spacing w:after="0" w:line="240" w:lineRule="auto"/>
      <w:ind w:left="0" w:firstLine="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DA61E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A61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1E3"/>
    <w:rPr>
      <w:rFonts w:ascii="Times New Roman" w:eastAsiaTheme="majorEastAsia" w:hAnsi="Times New Roman" w:cstheme="majorBidi"/>
      <w:b/>
      <w:color w:val="000000" w:themeColor="text1"/>
      <w:sz w:val="24"/>
      <w:szCs w:val="32"/>
      <w:lang w:val="en-ID"/>
    </w:rPr>
  </w:style>
  <w:style w:type="character" w:customStyle="1" w:styleId="Heading2Char">
    <w:name w:val="Heading 2 Char"/>
    <w:basedOn w:val="DefaultParagraphFont"/>
    <w:link w:val="Heading2"/>
    <w:uiPriority w:val="9"/>
    <w:rsid w:val="00DA61E3"/>
    <w:rPr>
      <w:rFonts w:ascii="Times New Roman" w:eastAsiaTheme="majorEastAsia" w:hAnsi="Times New Roman" w:cstheme="majorBidi"/>
      <w:b/>
      <w:color w:val="000000" w:themeColor="text1"/>
      <w:sz w:val="24"/>
      <w:szCs w:val="26"/>
      <w:lang w:val="en-ID"/>
    </w:rPr>
  </w:style>
  <w:style w:type="character" w:customStyle="1" w:styleId="Heading3Char">
    <w:name w:val="Heading 3 Char"/>
    <w:basedOn w:val="DefaultParagraphFont"/>
    <w:link w:val="Heading3"/>
    <w:uiPriority w:val="9"/>
    <w:rsid w:val="00DA61E3"/>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DA61E3"/>
    <w:rPr>
      <w:rFonts w:asciiTheme="majorHAnsi" w:eastAsiaTheme="majorEastAsia" w:hAnsiTheme="majorHAnsi" w:cstheme="majorBidi"/>
      <w:i/>
      <w:iCs/>
      <w:color w:val="2E74B5" w:themeColor="accent1" w:themeShade="BF"/>
      <w:lang w:val="en-ID"/>
    </w:rPr>
  </w:style>
  <w:style w:type="paragraph" w:styleId="ListParagraph">
    <w:name w:val="List Paragraph"/>
    <w:basedOn w:val="Normal"/>
    <w:uiPriority w:val="34"/>
    <w:qFormat/>
    <w:rsid w:val="00DA6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5608</Words>
  <Characters>31971</Characters>
  <Application>Microsoft Office Word</Application>
  <DocSecurity>0</DocSecurity>
  <Lines>266</Lines>
  <Paragraphs>75</Paragraphs>
  <ScaleCrop>false</ScaleCrop>
  <Company/>
  <LinksUpToDate>false</LinksUpToDate>
  <CharactersWithSpaces>37504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2022-10-21T06:08:00Z</dcterms:created>
  <dcterms:modified xsi:type="dcterms:W3CDTF">2022-10-21T06:08:00Z</dcterms:modified>
</cp:coreProperties>
</file>