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617" w:rsidRDefault="00625617" w:rsidP="00625617">
      <w:pPr>
        <w:pStyle w:val="Heading1"/>
      </w:pPr>
      <w:bookmarkStart w:id="0" w:name="_Toc104458338"/>
      <w:r>
        <w:t>ABSTRAK</w:t>
      </w:r>
      <w:bookmarkEnd w:id="0"/>
    </w:p>
    <w:p w:rsidR="00625617" w:rsidRDefault="00625617" w:rsidP="00625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0F3F">
        <w:rPr>
          <w:rFonts w:ascii="Times New Roman" w:hAnsi="Times New Roman" w:cs="Times New Roman"/>
          <w:sz w:val="24"/>
          <w:szCs w:val="24"/>
          <w:shd w:val="clear" w:color="auto" w:fill="FFFFFF"/>
        </w:rPr>
        <w:t>Perubahan</w:t>
      </w:r>
      <w:proofErr w:type="spellEnd"/>
      <w:r w:rsidRPr="006B0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B0F3F">
        <w:rPr>
          <w:rFonts w:ascii="Times New Roman" w:hAnsi="Times New Roman" w:cs="Times New Roman"/>
          <w:sz w:val="24"/>
          <w:szCs w:val="24"/>
          <w:shd w:val="clear" w:color="auto" w:fill="FFFFFF"/>
        </w:rPr>
        <w:t>warna</w:t>
      </w:r>
      <w:proofErr w:type="spellEnd"/>
      <w:r w:rsidRPr="006B0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B0F3F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 w:rsidRPr="006B0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B0F3F">
        <w:rPr>
          <w:rFonts w:ascii="Times New Roman" w:hAnsi="Times New Roman" w:cs="Times New Roman"/>
          <w:sz w:val="24"/>
          <w:szCs w:val="24"/>
          <w:shd w:val="clear" w:color="auto" w:fill="FFFFFF"/>
        </w:rPr>
        <w:t>berdampak</w:t>
      </w:r>
      <w:proofErr w:type="spellEnd"/>
      <w:r w:rsidRPr="006B0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B0F3F">
        <w:rPr>
          <w:rFonts w:ascii="Times New Roman" w:hAnsi="Times New Roman" w:cs="Times New Roman"/>
          <w:sz w:val="24"/>
          <w:szCs w:val="24"/>
          <w:shd w:val="clear" w:color="auto" w:fill="FFFFFF"/>
        </w:rPr>
        <w:t>buruk</w:t>
      </w:r>
      <w:proofErr w:type="spellEnd"/>
      <w:r w:rsidRPr="006B0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B0F3F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B0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B0F3F">
        <w:rPr>
          <w:rFonts w:ascii="Times New Roman" w:hAnsi="Times New Roman" w:cs="Times New Roman"/>
          <w:sz w:val="24"/>
          <w:szCs w:val="24"/>
          <w:shd w:val="clear" w:color="auto" w:fill="FFFFFF"/>
        </w:rPr>
        <w:t>kesehatan</w:t>
      </w:r>
      <w:proofErr w:type="spellEnd"/>
      <w:r w:rsidRPr="006B0F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B0F3F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>Penyebab</w:t>
      </w:r>
      <w:proofErr w:type="spellEnd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>utama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nya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6A7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>faktor</w:t>
      </w:r>
      <w:proofErr w:type="spellEnd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>ekstrinsik</w:t>
      </w:r>
      <w:proofErr w:type="spellEnd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>intrinsik</w:t>
      </w:r>
      <w:proofErr w:type="spellEnd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Pr="00496A7F">
        <w:rPr>
          <w:rFonts w:ascii="Times New Roman" w:hAnsi="Times New Roman" w:cs="Times New Roman"/>
          <w:sz w:val="24"/>
          <w:szCs w:val="24"/>
        </w:rPr>
        <w:t>kstrinsik</w:t>
      </w:r>
      <w:proofErr w:type="spellEnd"/>
      <w:r w:rsidRPr="00496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A7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>kromogen</w:t>
      </w:r>
      <w:proofErr w:type="spellEnd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 w:rsidRPr="00496A7F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496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A7F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>pada</w:t>
      </w:r>
      <w:proofErr w:type="spellEnd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kopi, </w:t>
      </w:r>
      <w:proofErr w:type="spellStart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>teh</w:t>
      </w:r>
      <w:proofErr w:type="spellEnd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>tembakau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>dan</w:t>
      </w:r>
      <w:proofErr w:type="spellEnd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>plak</w:t>
      </w:r>
      <w:proofErr w:type="spellEnd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>pada</w:t>
      </w:r>
      <w:proofErr w:type="spellEnd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>permukaan</w:t>
      </w:r>
      <w:proofErr w:type="spellEnd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496A7F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496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A7F">
        <w:rPr>
          <w:rFonts w:ascii="Times New Roman" w:hAnsi="Times New Roman" w:cs="Times New Roman"/>
          <w:sz w:val="24"/>
          <w:szCs w:val="24"/>
        </w:rPr>
        <w:t>intrinsik</w:t>
      </w:r>
      <w:proofErr w:type="spellEnd"/>
      <w:r w:rsidRPr="00496A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6A7F">
        <w:rPr>
          <w:rFonts w:ascii="Times New Roman" w:hAnsi="Times New Roman" w:cs="Times New Roman"/>
          <w:sz w:val="24"/>
          <w:szCs w:val="24"/>
        </w:rPr>
        <w:t>misalnya</w:t>
      </w:r>
      <w:proofErr w:type="spellEnd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>faktor</w:t>
      </w:r>
      <w:proofErr w:type="spellEnd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>sistemik</w:t>
      </w:r>
      <w:proofErr w:type="spellEnd"/>
      <w:r w:rsidRPr="00496A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496A7F">
        <w:rPr>
          <w:rFonts w:ascii="Times New Roman" w:hAnsi="Times New Roman" w:cs="Times New Roman"/>
          <w:sz w:val="24"/>
          <w:szCs w:val="24"/>
        </w:rPr>
        <w:t>metabolisme</w:t>
      </w:r>
      <w:proofErr w:type="spellEnd"/>
      <w:r w:rsidRPr="00496A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6A7F">
        <w:rPr>
          <w:rFonts w:ascii="Times New Roman" w:hAnsi="Times New Roman" w:cs="Times New Roman"/>
          <w:sz w:val="24"/>
          <w:szCs w:val="24"/>
        </w:rPr>
        <w:t>genetika</w:t>
      </w:r>
      <w:proofErr w:type="spellEnd"/>
      <w:r w:rsidRPr="00496A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6A7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96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6A7F">
        <w:rPr>
          <w:rFonts w:ascii="Times New Roman" w:hAnsi="Times New Roman" w:cs="Times New Roman"/>
          <w:sz w:val="24"/>
          <w:szCs w:val="24"/>
        </w:rPr>
        <w:t>lokal</w:t>
      </w:r>
      <w:proofErr w:type="spellEnd"/>
      <w:r w:rsidRPr="00496A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pemutihan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C52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6B0C52">
        <w:rPr>
          <w:rFonts w:ascii="Times New Roman" w:hAnsi="Times New Roman" w:cs="Times New Roman"/>
          <w:sz w:val="24"/>
          <w:szCs w:val="24"/>
        </w:rPr>
        <w:t xml:space="preserve"> </w:t>
      </w:r>
      <w:r w:rsidRPr="006B0C52">
        <w:rPr>
          <w:rFonts w:ascii="Times New Roman" w:hAnsi="Times New Roman" w:cs="Times New Roman"/>
          <w:i/>
          <w:iCs/>
          <w:sz w:val="24"/>
          <w:szCs w:val="24"/>
        </w:rPr>
        <w:t>dental bleaching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C52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6B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C52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6B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C52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6B0C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C52">
        <w:rPr>
          <w:rFonts w:ascii="Times New Roman" w:hAnsi="Times New Roman" w:cs="Times New Roman"/>
          <w:sz w:val="24"/>
          <w:szCs w:val="24"/>
        </w:rPr>
        <w:t>negatif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herbal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strawberry </w:t>
      </w:r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087967">
        <w:rPr>
          <w:rFonts w:ascii="Times New Roman" w:hAnsi="Times New Roman" w:cs="Times New Roman"/>
          <w:i/>
          <w:iCs/>
          <w:sz w:val="24"/>
          <w:szCs w:val="24"/>
        </w:rPr>
        <w:t>ellagic</w:t>
      </w:r>
      <w:proofErr w:type="spellEnd"/>
      <w:r w:rsidRPr="00087967">
        <w:rPr>
          <w:rFonts w:ascii="Times New Roman" w:hAnsi="Times New Roman" w:cs="Times New Roman"/>
          <w:i/>
          <w:iCs/>
          <w:sz w:val="24"/>
          <w:szCs w:val="24"/>
        </w:rPr>
        <w:t xml:space="preserve"> acid</w:t>
      </w:r>
      <w:r w:rsidRPr="00087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96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87967">
        <w:rPr>
          <w:rFonts w:ascii="Times New Roman" w:hAnsi="Times New Roman" w:cs="Times New Roman"/>
          <w:sz w:val="24"/>
          <w:szCs w:val="24"/>
        </w:rPr>
        <w:t xml:space="preserve"> </w:t>
      </w:r>
      <w:r w:rsidRPr="00087967">
        <w:rPr>
          <w:rFonts w:ascii="Times New Roman" w:hAnsi="Times New Roman" w:cs="Times New Roman"/>
          <w:i/>
          <w:iCs/>
          <w:sz w:val="24"/>
          <w:szCs w:val="24"/>
        </w:rPr>
        <w:t>malic acid</w:t>
      </w:r>
      <w:r w:rsidRPr="0008796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87967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087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967">
        <w:rPr>
          <w:rFonts w:ascii="Times New Roman" w:hAnsi="Times New Roman" w:cs="Times New Roman"/>
          <w:sz w:val="24"/>
          <w:szCs w:val="24"/>
        </w:rPr>
        <w:t>memutihkan</w:t>
      </w:r>
      <w:proofErr w:type="spellEnd"/>
      <w:r w:rsidRPr="000879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796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087967">
        <w:rPr>
          <w:rFonts w:ascii="Times New Roman" w:hAnsi="Times New Roman" w:cs="Times New Roman"/>
          <w:sz w:val="24"/>
          <w:szCs w:val="24"/>
        </w:rPr>
        <w:t>.</w:t>
      </w:r>
      <w:r w:rsidRPr="006B0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6E4A">
        <w:rPr>
          <w:rFonts w:ascii="Times New Roman" w:hAnsi="Times New Roman" w:cs="Times New Roman"/>
          <w:b/>
          <w:bCs/>
          <w:sz w:val="24"/>
          <w:szCs w:val="24"/>
        </w:rPr>
        <w:t>Tujuan</w:t>
      </w:r>
      <w:proofErr w:type="spellEnd"/>
      <w:r w:rsidRPr="00726E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726E4A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strawberry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pemutihan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di SMPN 285 Jakarta. </w:t>
      </w:r>
      <w:proofErr w:type="spellStart"/>
      <w:r w:rsidRPr="00726E4A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726E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726E4A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r w:rsidRPr="00726E4A">
        <w:rPr>
          <w:rFonts w:ascii="Times New Roman" w:hAnsi="Times New Roman" w:cs="Times New Roman"/>
          <w:i/>
          <w:iCs/>
          <w:sz w:val="24"/>
          <w:szCs w:val="24"/>
        </w:rPr>
        <w:t>One Group Pretest Posttest</w:t>
      </w:r>
      <w:r w:rsidRPr="00726E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37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, 14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VII, 13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VIII, 10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XI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r w:rsidRPr="00726E4A">
        <w:rPr>
          <w:rFonts w:ascii="Times New Roman" w:hAnsi="Times New Roman" w:cs="Times New Roman"/>
          <w:i/>
          <w:iCs/>
          <w:sz w:val="24"/>
          <w:szCs w:val="24"/>
        </w:rPr>
        <w:t>Stratified Random Sampling</w:t>
      </w:r>
      <w:r w:rsidRPr="00726E4A">
        <w:rPr>
          <w:rFonts w:ascii="Times New Roman" w:hAnsi="Times New Roman" w:cs="Times New Roman"/>
          <w:sz w:val="24"/>
          <w:szCs w:val="24"/>
        </w:rPr>
        <w:t xml:space="preserve">. Instrument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daftar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cocok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normalitas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Shapiro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Wilk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Wilcoxon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menguji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berpasangan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26E4A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726E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726E4A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strawberry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ber</w:t>
      </w:r>
      <w:r w:rsidRPr="00726E4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strawberry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pemutihan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E4A">
        <w:rPr>
          <w:rFonts w:ascii="Times New Roman" w:hAnsi="Times New Roman" w:cs="Times New Roman"/>
          <w:sz w:val="24"/>
          <w:szCs w:val="24"/>
        </w:rPr>
        <w:t>Asymp</w:t>
      </w:r>
      <w:proofErr w:type="spellEnd"/>
      <w:r w:rsidRPr="00726E4A">
        <w:rPr>
          <w:rFonts w:ascii="Times New Roman" w:hAnsi="Times New Roman" w:cs="Times New Roman"/>
          <w:sz w:val="24"/>
          <w:szCs w:val="24"/>
        </w:rPr>
        <w:t>. Sig. (2 tailed)</w:t>
      </w:r>
      <w:r>
        <w:rPr>
          <w:rFonts w:ascii="Times New Roman" w:hAnsi="Times New Roman" w:cs="Times New Roman"/>
          <w:sz w:val="24"/>
          <w:szCs w:val="24"/>
        </w:rPr>
        <w:t xml:space="preserve"> .046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6E4A">
        <w:rPr>
          <w:rFonts w:ascii="Times New Roman" w:hAnsi="Times New Roman" w:cs="Times New Roman"/>
          <w:sz w:val="24"/>
          <w:szCs w:val="24"/>
        </w:rPr>
        <w:t>&lt; 0.05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proofErr w:type="spellStart"/>
      <w:r>
        <w:rPr>
          <w:rFonts w:ascii="Times New Roman" w:hAnsi="Times New Roman" w:cs="Times New Roman"/>
          <w:sz w:val="24"/>
          <w:szCs w:val="24"/>
        </w:rPr>
        <w:t>ditolak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16087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strawberry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pemutihan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SMPN 285 Jakarta. </w:t>
      </w:r>
    </w:p>
    <w:p w:rsidR="00625617" w:rsidRDefault="00625617" w:rsidP="00625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617" w:rsidRDefault="00625617" w:rsidP="00625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617" w:rsidRPr="00016087" w:rsidRDefault="00625617" w:rsidP="00625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6087">
        <w:rPr>
          <w:rFonts w:ascii="Times New Roman" w:hAnsi="Times New Roman" w:cs="Times New Roman"/>
          <w:b/>
          <w:bCs/>
          <w:sz w:val="24"/>
          <w:szCs w:val="24"/>
        </w:rPr>
        <w:t xml:space="preserve">Kata </w:t>
      </w:r>
      <w:proofErr w:type="spellStart"/>
      <w:proofErr w:type="gramStart"/>
      <w:r w:rsidRPr="00016087">
        <w:rPr>
          <w:rFonts w:ascii="Times New Roman" w:hAnsi="Times New Roman" w:cs="Times New Roman"/>
          <w:b/>
          <w:bCs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Strawberry, </w:t>
      </w:r>
      <w:proofErr w:type="spellStart"/>
      <w:r>
        <w:rPr>
          <w:rFonts w:ascii="Times New Roman" w:hAnsi="Times New Roman" w:cs="Times New Roman"/>
          <w:sz w:val="24"/>
          <w:szCs w:val="24"/>
        </w:rPr>
        <w:t>Pemutihan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</w:t>
      </w:r>
    </w:p>
    <w:p w:rsidR="009A1C5B" w:rsidRDefault="009A1C5B">
      <w:bookmarkStart w:id="1" w:name="_GoBack"/>
      <w:bookmarkEnd w:id="1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58"/>
    <w:rsid w:val="00625617"/>
    <w:rsid w:val="009A1C5B"/>
    <w:rsid w:val="00F4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09DBEE-892B-4379-B913-5AA308A94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61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25617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617"/>
    <w:rPr>
      <w:rFonts w:ascii="Times New Roman" w:eastAsiaTheme="majorEastAsia" w:hAnsi="Times New Roman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2022-10-18T02:38:00Z</dcterms:created>
  <dcterms:modified xsi:type="dcterms:W3CDTF">2022-10-18T02:38:00Z</dcterms:modified>
</cp:coreProperties>
</file>