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9F8" w:rsidRPr="00C056F4" w:rsidRDefault="000469F8" w:rsidP="000469F8">
      <w:pPr>
        <w:pStyle w:val="Heading1"/>
      </w:pPr>
      <w:bookmarkStart w:id="0" w:name="_Toc104458356"/>
      <w:r w:rsidRPr="00C056F4">
        <w:t>BAB II</w:t>
      </w:r>
      <w:bookmarkEnd w:id="0"/>
    </w:p>
    <w:p w:rsidR="000469F8" w:rsidRDefault="000469F8" w:rsidP="000469F8">
      <w:pPr>
        <w:pStyle w:val="Default"/>
        <w:spacing w:line="480" w:lineRule="auto"/>
        <w:jc w:val="center"/>
        <w:rPr>
          <w:b/>
          <w:bCs/>
        </w:rPr>
      </w:pPr>
      <w:r>
        <w:rPr>
          <w:b/>
          <w:bCs/>
        </w:rPr>
        <w:t>TINJAUAN PUSTAKA</w:t>
      </w:r>
    </w:p>
    <w:p w:rsidR="000469F8" w:rsidRPr="00C056F4" w:rsidRDefault="000469F8" w:rsidP="000469F8">
      <w:pPr>
        <w:pStyle w:val="Heading2"/>
        <w:numPr>
          <w:ilvl w:val="0"/>
          <w:numId w:val="5"/>
        </w:numPr>
        <w:spacing w:line="480" w:lineRule="auto"/>
        <w:rPr>
          <w:rFonts w:ascii="Times New Roman" w:hAnsi="Times New Roman" w:cs="Times New Roman"/>
          <w:b/>
          <w:bCs/>
          <w:color w:val="auto"/>
          <w:sz w:val="24"/>
          <w:szCs w:val="24"/>
        </w:rPr>
      </w:pPr>
      <w:bookmarkStart w:id="1" w:name="_Toc88840567"/>
      <w:bookmarkStart w:id="2" w:name="_Toc88899566"/>
      <w:bookmarkStart w:id="3" w:name="_Toc89249664"/>
      <w:bookmarkStart w:id="4" w:name="_Toc89262459"/>
      <w:bookmarkStart w:id="5" w:name="_Toc89265100"/>
      <w:bookmarkStart w:id="6" w:name="_Toc89966442"/>
      <w:bookmarkStart w:id="7" w:name="_Toc104458357"/>
      <w:r w:rsidRPr="00C056F4">
        <w:rPr>
          <w:rFonts w:ascii="Times New Roman" w:hAnsi="Times New Roman" w:cs="Times New Roman"/>
          <w:b/>
          <w:bCs/>
          <w:color w:val="auto"/>
          <w:sz w:val="24"/>
          <w:szCs w:val="24"/>
        </w:rPr>
        <w:t>Strawberry</w:t>
      </w:r>
      <w:bookmarkEnd w:id="1"/>
      <w:bookmarkEnd w:id="2"/>
      <w:bookmarkEnd w:id="3"/>
      <w:bookmarkEnd w:id="4"/>
      <w:bookmarkEnd w:id="5"/>
      <w:bookmarkEnd w:id="6"/>
      <w:bookmarkEnd w:id="7"/>
      <w:r w:rsidRPr="00C056F4">
        <w:rPr>
          <w:rFonts w:ascii="Times New Roman" w:hAnsi="Times New Roman" w:cs="Times New Roman"/>
          <w:b/>
          <w:bCs/>
          <w:color w:val="auto"/>
          <w:sz w:val="24"/>
          <w:szCs w:val="24"/>
        </w:rPr>
        <w:t xml:space="preserve"> </w:t>
      </w:r>
    </w:p>
    <w:p w:rsidR="000469F8" w:rsidRPr="00C056F4" w:rsidRDefault="000469F8" w:rsidP="000469F8">
      <w:pPr>
        <w:pStyle w:val="Heading3"/>
        <w:numPr>
          <w:ilvl w:val="0"/>
          <w:numId w:val="6"/>
        </w:numPr>
        <w:spacing w:line="480" w:lineRule="auto"/>
        <w:rPr>
          <w:rFonts w:ascii="Times New Roman" w:hAnsi="Times New Roman" w:cs="Times New Roman"/>
          <w:color w:val="auto"/>
        </w:rPr>
      </w:pPr>
      <w:bookmarkStart w:id="8" w:name="_Toc88840568"/>
      <w:bookmarkStart w:id="9" w:name="_Toc88899567"/>
      <w:bookmarkStart w:id="10" w:name="_Toc89249665"/>
      <w:bookmarkStart w:id="11" w:name="_Toc89262460"/>
      <w:bookmarkStart w:id="12" w:name="_Toc89265101"/>
      <w:bookmarkStart w:id="13" w:name="_Toc89966443"/>
      <w:bookmarkStart w:id="14" w:name="_Toc104458358"/>
      <w:r w:rsidRPr="00C056F4">
        <w:rPr>
          <w:rFonts w:ascii="Times New Roman" w:hAnsi="Times New Roman" w:cs="Times New Roman"/>
          <w:color w:val="auto"/>
        </w:rPr>
        <w:t>Tanaman strawberry</w:t>
      </w:r>
      <w:bookmarkEnd w:id="8"/>
      <w:bookmarkEnd w:id="9"/>
      <w:bookmarkEnd w:id="10"/>
      <w:bookmarkEnd w:id="11"/>
      <w:bookmarkEnd w:id="12"/>
      <w:bookmarkEnd w:id="13"/>
      <w:bookmarkEnd w:id="14"/>
      <w:r w:rsidRPr="00C056F4">
        <w:rPr>
          <w:rFonts w:ascii="Times New Roman" w:hAnsi="Times New Roman" w:cs="Times New Roman"/>
          <w:color w:val="auto"/>
        </w:rPr>
        <w:t xml:space="preserve"> </w:t>
      </w:r>
    </w:p>
    <w:p w:rsidR="000469F8" w:rsidRPr="00CA0272" w:rsidRDefault="000469F8" w:rsidP="000469F8">
      <w:pPr>
        <w:pStyle w:val="Default"/>
        <w:spacing w:line="480" w:lineRule="auto"/>
        <w:ind w:left="1134" w:firstLine="851"/>
        <w:jc w:val="both"/>
        <w:rPr>
          <w:color w:val="auto"/>
        </w:rPr>
      </w:pPr>
      <w:r w:rsidRPr="00CA0272">
        <w:rPr>
          <w:color w:val="auto"/>
        </w:rPr>
        <w:t>Str</w:t>
      </w:r>
      <w:r>
        <w:rPr>
          <w:color w:val="auto"/>
        </w:rPr>
        <w:t>awberry</w:t>
      </w:r>
      <w:r w:rsidRPr="00CA0272">
        <w:rPr>
          <w:color w:val="auto"/>
          <w:shd w:val="clear" w:color="auto" w:fill="FFFFFF"/>
        </w:rPr>
        <w:t xml:space="preserve"> (Fragaria X Ananassa) </w:t>
      </w:r>
      <w:r w:rsidRPr="00CA0272">
        <w:rPr>
          <w:color w:val="auto"/>
        </w:rPr>
        <w:t>merupakan buah</w:t>
      </w:r>
      <w:r w:rsidRPr="00CA0272">
        <w:rPr>
          <w:color w:val="auto"/>
          <w:shd w:val="clear" w:color="auto" w:fill="FFFFFF"/>
        </w:rPr>
        <w:t xml:space="preserve"> penting di dunia, terutama di </w:t>
      </w:r>
      <w:r w:rsidRPr="00CA0272">
        <w:rPr>
          <w:color w:val="auto"/>
        </w:rPr>
        <w:t>negara-negara</w:t>
      </w:r>
      <w:r w:rsidRPr="00CA0272">
        <w:rPr>
          <w:color w:val="auto"/>
          <w:shd w:val="clear" w:color="auto" w:fill="FFFFFF"/>
        </w:rPr>
        <w:t xml:space="preserve"> subtropis. </w:t>
      </w:r>
      <w:r w:rsidRPr="00CA0272">
        <w:rPr>
          <w:color w:val="auto"/>
        </w:rPr>
        <w:t>Teknologi pertanian yang</w:t>
      </w:r>
      <w:r w:rsidRPr="00CA0272">
        <w:rPr>
          <w:color w:val="auto"/>
          <w:shd w:val="clear" w:color="auto" w:fill="FFFFFF"/>
        </w:rPr>
        <w:t xml:space="preserve"> semakin </w:t>
      </w:r>
      <w:r w:rsidRPr="00CA0272">
        <w:rPr>
          <w:color w:val="auto"/>
        </w:rPr>
        <w:t>maju memungkinkan</w:t>
      </w:r>
      <w:r w:rsidRPr="00CA0272">
        <w:rPr>
          <w:color w:val="auto"/>
          <w:shd w:val="clear" w:color="auto" w:fill="FFFFFF"/>
        </w:rPr>
        <w:t xml:space="preserve"> tanaman </w:t>
      </w:r>
      <w:r w:rsidRPr="00CA0272">
        <w:rPr>
          <w:color w:val="auto"/>
        </w:rPr>
        <w:t xml:space="preserve">strawberry berkembang </w:t>
      </w:r>
      <w:proofErr w:type="gramStart"/>
      <w:r w:rsidRPr="00CA0272">
        <w:rPr>
          <w:color w:val="auto"/>
        </w:rPr>
        <w:t>biak</w:t>
      </w:r>
      <w:proofErr w:type="gramEnd"/>
      <w:r w:rsidRPr="00CA0272">
        <w:rPr>
          <w:color w:val="auto"/>
          <w:shd w:val="clear" w:color="auto" w:fill="FFFFFF"/>
        </w:rPr>
        <w:t xml:space="preserve"> di </w:t>
      </w:r>
      <w:r w:rsidRPr="00CA0272">
        <w:rPr>
          <w:color w:val="auto"/>
        </w:rPr>
        <w:t>iklim</w:t>
      </w:r>
      <w:r w:rsidRPr="00CA0272">
        <w:rPr>
          <w:color w:val="auto"/>
          <w:shd w:val="clear" w:color="auto" w:fill="FFFFFF"/>
        </w:rPr>
        <w:t xml:space="preserve"> tropis. Indonesia sendiri mulai </w:t>
      </w:r>
      <w:r w:rsidRPr="00CA0272">
        <w:rPr>
          <w:color w:val="auto"/>
        </w:rPr>
        <w:t xml:space="preserve">menanam </w:t>
      </w:r>
      <w:r>
        <w:rPr>
          <w:color w:val="auto"/>
        </w:rPr>
        <w:t>strawberry dan b</w:t>
      </w:r>
      <w:r w:rsidRPr="00CA0272">
        <w:rPr>
          <w:color w:val="auto"/>
        </w:rPr>
        <w:t>udidaya</w:t>
      </w:r>
      <w:r w:rsidRPr="00CA0272">
        <w:rPr>
          <w:color w:val="auto"/>
          <w:shd w:val="clear" w:color="auto" w:fill="FFFFFF"/>
        </w:rPr>
        <w:t xml:space="preserve"> strawberry sangat </w:t>
      </w:r>
      <w:r w:rsidRPr="00CA0272">
        <w:rPr>
          <w:color w:val="auto"/>
        </w:rPr>
        <w:t>bermanfaat</w:t>
      </w:r>
      <w:r w:rsidRPr="00CA0272">
        <w:rPr>
          <w:color w:val="auto"/>
          <w:shd w:val="clear" w:color="auto" w:fill="FFFFFF"/>
        </w:rPr>
        <w:t xml:space="preserve"> bagi </w:t>
      </w:r>
      <w:r w:rsidRPr="00CA0272">
        <w:rPr>
          <w:color w:val="auto"/>
        </w:rPr>
        <w:t>petani</w:t>
      </w:r>
      <w:r w:rsidRPr="00CA0272">
        <w:rPr>
          <w:color w:val="auto"/>
          <w:shd w:val="clear" w:color="auto" w:fill="FFFFFF"/>
        </w:rPr>
        <w:t xml:space="preserve"> strawberry</w:t>
      </w:r>
      <w:r>
        <w:rPr>
          <w:color w:val="auto"/>
          <w:shd w:val="clear" w:color="auto" w:fill="FFFFFF"/>
        </w:rPr>
        <w:t xml:space="preserve"> </w:t>
      </w:r>
      <w:r>
        <w:rPr>
          <w:color w:val="auto"/>
          <w:shd w:val="clear" w:color="auto" w:fill="FFFFFF"/>
        </w:rPr>
        <w:fldChar w:fldCharType="begin" w:fldLock="1"/>
      </w:r>
      <w:r>
        <w:rPr>
          <w:color w:val="auto"/>
          <w:shd w:val="clear" w:color="auto" w:fill="FFFFFF"/>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approach.","author":[{"dropping-particle":"","family":"Abarca","given":"Roberto Maldonado","non-dropping-particle":"","parse-names":false,"suffix":""}],"container-title":"Nuevos sistemas de comunicación e información","id":"ITEM-1","issued":{"date-parts":[["2021"]]},"page":"2013-2015","title":"Laporan Budidaya Tanaman Strawberry Di P4s Arboretum Farm Sumber Brantas","type":"article-journal"},"uris":["http://www.mendeley.com/documents/?uuid=40f42908-8f0b-4d35-82d2-843322138518"]}],"mendeley":{"formattedCitation":"(Abarca, 2021)","plainTextFormattedCitation":"(Abarca, 2021)","previouslyFormattedCitation":"(Abarca, 2021)"},"properties":{"noteIndex":0},"schema":"https://github.com/citation-style-language/schema/raw/master/csl-citation.json"}</w:instrText>
      </w:r>
      <w:r>
        <w:rPr>
          <w:color w:val="auto"/>
          <w:shd w:val="clear" w:color="auto" w:fill="FFFFFF"/>
        </w:rPr>
        <w:fldChar w:fldCharType="separate"/>
      </w:r>
      <w:r w:rsidRPr="00CA0272">
        <w:rPr>
          <w:noProof/>
          <w:color w:val="auto"/>
          <w:shd w:val="clear" w:color="auto" w:fill="FFFFFF"/>
        </w:rPr>
        <w:t>(Abarca, 2021)</w:t>
      </w:r>
      <w:r>
        <w:rPr>
          <w:color w:val="auto"/>
          <w:shd w:val="clear" w:color="auto" w:fill="FFFFFF"/>
        </w:rPr>
        <w:fldChar w:fldCharType="end"/>
      </w:r>
      <w:r>
        <w:rPr>
          <w:color w:val="auto"/>
          <w:shd w:val="clear" w:color="auto" w:fill="FFFFFF"/>
        </w:rPr>
        <w:t>.</w:t>
      </w:r>
    </w:p>
    <w:p w:rsidR="000469F8" w:rsidRPr="00251CD9" w:rsidRDefault="000469F8" w:rsidP="000469F8">
      <w:pPr>
        <w:pStyle w:val="Default"/>
        <w:spacing w:line="480" w:lineRule="auto"/>
        <w:ind w:left="1134" w:firstLine="851"/>
        <w:jc w:val="both"/>
        <w:rPr>
          <w:shd w:val="clear" w:color="auto" w:fill="FFFFFF"/>
        </w:rPr>
      </w:pPr>
      <w:r w:rsidRPr="00251CD9">
        <w:rPr>
          <w:shd w:val="clear" w:color="auto" w:fill="FFFFFF"/>
        </w:rPr>
        <w:t>Buah strober</w:t>
      </w:r>
      <w:r>
        <w:rPr>
          <w:shd w:val="clear" w:color="auto" w:fill="FFFFFF"/>
        </w:rPr>
        <w:t xml:space="preserve">i memilik </w:t>
      </w:r>
      <w:r w:rsidRPr="00251CD9">
        <w:rPr>
          <w:shd w:val="clear" w:color="auto" w:fill="FFFFFF"/>
        </w:rPr>
        <w:t xml:space="preserve">biji tunggal, berukuran kecil, dan </w:t>
      </w:r>
      <w:r>
        <w:rPr>
          <w:shd w:val="clear" w:color="auto" w:fill="FFFFFF"/>
        </w:rPr>
        <w:t>termasuk</w:t>
      </w:r>
      <w:r w:rsidRPr="00251CD9">
        <w:rPr>
          <w:shd w:val="clear" w:color="auto" w:fill="FFFFFF"/>
        </w:rPr>
        <w:t xml:space="preserve"> buah agregat</w:t>
      </w:r>
      <w:r>
        <w:rPr>
          <w:shd w:val="clear" w:color="auto" w:fill="FFFFFF"/>
        </w:rPr>
        <w:t xml:space="preserve"> </w:t>
      </w:r>
      <w:r w:rsidRPr="00251CD9">
        <w:rPr>
          <w:shd w:val="clear" w:color="auto" w:fill="FFFFFF"/>
        </w:rPr>
        <w:t xml:space="preserve">yang  </w:t>
      </w:r>
      <w:r>
        <w:rPr>
          <w:shd w:val="clear" w:color="auto" w:fill="FFFFFF"/>
        </w:rPr>
        <w:t>menempel</w:t>
      </w:r>
      <w:r w:rsidRPr="00251CD9">
        <w:rPr>
          <w:shd w:val="clear" w:color="auto" w:fill="FFFFFF"/>
        </w:rPr>
        <w:t xml:space="preserve"> </w:t>
      </w:r>
      <w:r>
        <w:rPr>
          <w:shd w:val="clear" w:color="auto" w:fill="FFFFFF"/>
        </w:rPr>
        <w:t>dari</w:t>
      </w:r>
      <w:r w:rsidRPr="00251CD9">
        <w:rPr>
          <w:shd w:val="clear" w:color="auto" w:fill="FFFFFF"/>
        </w:rPr>
        <w:t xml:space="preserve">  satu  kesatuan  pada  permukaan  ujung  tangkai  buah  tersebut.</w:t>
      </w:r>
      <w:r>
        <w:rPr>
          <w:shd w:val="clear" w:color="auto" w:fill="FFFFFF"/>
        </w:rPr>
        <w:t xml:space="preserve"> </w:t>
      </w:r>
      <w:proofErr w:type="gramStart"/>
      <w:r w:rsidRPr="00251CD9">
        <w:rPr>
          <w:shd w:val="clear" w:color="auto" w:fill="FFFFFF"/>
        </w:rPr>
        <w:t>Buah  stroberi</w:t>
      </w:r>
      <w:proofErr w:type="gramEnd"/>
      <w:r w:rsidRPr="00251CD9">
        <w:rPr>
          <w:shd w:val="clear" w:color="auto" w:fill="FFFFFF"/>
        </w:rPr>
        <w:t xml:space="preserve">  muda  berwarna  hijau,  namun</w:t>
      </w:r>
      <w:r>
        <w:rPr>
          <w:shd w:val="clear" w:color="auto" w:fill="FFFFFF"/>
        </w:rPr>
        <w:t xml:space="preserve"> saat</w:t>
      </w:r>
      <w:r w:rsidRPr="00251CD9">
        <w:rPr>
          <w:shd w:val="clear" w:color="auto" w:fill="FFFFFF"/>
        </w:rPr>
        <w:t xml:space="preserve"> matang berubah warna </w:t>
      </w:r>
      <w:r>
        <w:rPr>
          <w:shd w:val="clear" w:color="auto" w:fill="FFFFFF"/>
        </w:rPr>
        <w:t xml:space="preserve">menjadi </w:t>
      </w:r>
      <w:r w:rsidRPr="00251CD9">
        <w:rPr>
          <w:shd w:val="clear" w:color="auto" w:fill="FFFFFF"/>
        </w:rPr>
        <w:t>merah atau kuning kemerahan.</w:t>
      </w:r>
      <w:r>
        <w:rPr>
          <w:shd w:val="clear" w:color="auto" w:fill="FFFFFF"/>
        </w:rPr>
        <w:t xml:space="preserve"> </w:t>
      </w:r>
      <w:r w:rsidRPr="00251CD9">
        <w:rPr>
          <w:shd w:val="clear" w:color="auto" w:fill="FFFFFF"/>
        </w:rPr>
        <w:t>Buah ini berasal dari receptaculum (dasar bunga) yang berubah bentuk menjadi daging buah</w:t>
      </w:r>
      <w:r>
        <w:rPr>
          <w:shd w:val="clear" w:color="auto" w:fill="FFFFFF"/>
        </w:rPr>
        <w:t xml:space="preserve">, menjadikan buah ini disebut buah semua. </w:t>
      </w:r>
      <w:r w:rsidRPr="00251CD9">
        <w:rPr>
          <w:shd w:val="clear" w:color="auto" w:fill="FFFFFF"/>
        </w:rPr>
        <w:t>Menurut  penggolongan  dari  USDA,  ada  delapan  bentuk  buah  yang  umum yaitu</w:t>
      </w:r>
      <w:r>
        <w:rPr>
          <w:shd w:val="clear" w:color="auto" w:fill="FFFFFF"/>
        </w:rPr>
        <w:t xml:space="preserve"> </w:t>
      </w:r>
      <w:r w:rsidRPr="00251CD9">
        <w:rPr>
          <w:i/>
          <w:iCs/>
          <w:shd w:val="clear" w:color="auto" w:fill="FFFFFF"/>
        </w:rPr>
        <w:t>oblate</w:t>
      </w:r>
      <w:r w:rsidRPr="00251CD9">
        <w:rPr>
          <w:shd w:val="clear" w:color="auto" w:fill="FFFFFF"/>
        </w:rPr>
        <w:t xml:space="preserve"> (ujungnya    bulat), </w:t>
      </w:r>
      <w:r w:rsidRPr="00251CD9">
        <w:rPr>
          <w:i/>
          <w:iCs/>
          <w:shd w:val="clear" w:color="auto" w:fill="FFFFFF"/>
        </w:rPr>
        <w:t>globose</w:t>
      </w:r>
      <w:r w:rsidRPr="00251CD9">
        <w:rPr>
          <w:shd w:val="clear" w:color="auto" w:fill="FFFFFF"/>
        </w:rPr>
        <w:t xml:space="preserve"> (ujungnya    bulat), </w:t>
      </w:r>
      <w:r w:rsidRPr="00251CD9">
        <w:rPr>
          <w:i/>
          <w:iCs/>
          <w:shd w:val="clear" w:color="auto" w:fill="FFFFFF"/>
        </w:rPr>
        <w:t>globose    conic</w:t>
      </w:r>
      <w:r w:rsidRPr="00251CD9">
        <w:rPr>
          <w:shd w:val="clear" w:color="auto" w:fill="FFFFFF"/>
        </w:rPr>
        <w:t xml:space="preserve">, </w:t>
      </w:r>
      <w:r w:rsidRPr="00251CD9">
        <w:rPr>
          <w:i/>
          <w:iCs/>
          <w:shd w:val="clear" w:color="auto" w:fill="FFFFFF"/>
        </w:rPr>
        <w:t>conic</w:t>
      </w:r>
      <w:r>
        <w:rPr>
          <w:i/>
          <w:iCs/>
          <w:shd w:val="clear" w:color="auto" w:fill="FFFFFF"/>
        </w:rPr>
        <w:t xml:space="preserve"> </w:t>
      </w:r>
      <w:r w:rsidRPr="00251CD9">
        <w:rPr>
          <w:shd w:val="clear" w:color="auto" w:fill="FFFFFF"/>
        </w:rPr>
        <w:t xml:space="preserve">(meruncing), </w:t>
      </w:r>
      <w:r w:rsidRPr="00251CD9">
        <w:rPr>
          <w:i/>
          <w:iCs/>
          <w:shd w:val="clear" w:color="auto" w:fill="FFFFFF"/>
        </w:rPr>
        <w:t>long conic, necked, long wedge</w:t>
      </w:r>
      <w:r w:rsidRPr="00251CD9">
        <w:rPr>
          <w:shd w:val="clear" w:color="auto" w:fill="FFFFFF"/>
        </w:rPr>
        <w:t xml:space="preserve"> (mendatar), dan </w:t>
      </w:r>
      <w:r w:rsidRPr="00251CD9">
        <w:rPr>
          <w:i/>
          <w:iCs/>
          <w:shd w:val="clear" w:color="auto" w:fill="FFFFFF"/>
        </w:rPr>
        <w:t>short wedge</w:t>
      </w:r>
      <w:r>
        <w:rPr>
          <w:i/>
          <w:iCs/>
          <w:shd w:val="clear" w:color="auto" w:fill="FFFFFF"/>
        </w:rPr>
        <w:t xml:space="preserve"> </w:t>
      </w:r>
      <w:r>
        <w:rPr>
          <w:i/>
          <w:iCs/>
          <w:shd w:val="clear" w:color="auto" w:fill="FFFFFF"/>
        </w:rPr>
        <w:fldChar w:fldCharType="begin" w:fldLock="1"/>
      </w:r>
      <w:r>
        <w:rPr>
          <w:i/>
          <w:iCs/>
          <w:shd w:val="clear" w:color="auto" w:fill="FFFFFF"/>
        </w:rPr>
        <w:instrText>ADDIN CSL_CITATION {"citationItems":[{"id":"ITEM-1","itemData":{"author":[{"dropping-particle":"","family":"Juanita","given":"Mariska","non-dropping-particle":"","parse-names":false,"suffix":""}],"container-title":"Skripsi","id":"ITEM-1","issued":{"date-parts":[["2017"]]},"title":"POTENSI GEL EKSTRAK STROBERI 10% (Fragaria x annanassea) SEBAGAI ALTERNATIF BLEACHING PADA RESIN KOMPOSIT YANG MENGALAMI DISKOLORISASI EKSTRINSIK","type":"article-journal"},"uris":["http://www.mendeley.com/documents/?uuid=979d2ed2-d595-49f7-be55-6cf007642dce"]}],"mendeley":{"formattedCitation":"(Juanita, 2017)","plainTextFormattedCitation":"(Juanita, 2017)","previouslyFormattedCitation":"(Juanita, 2017)"},"properties":{"noteIndex":0},"schema":"https://github.com/citation-style-language/schema/raw/master/csl-citation.json"}</w:instrText>
      </w:r>
      <w:r>
        <w:rPr>
          <w:i/>
          <w:iCs/>
          <w:shd w:val="clear" w:color="auto" w:fill="FFFFFF"/>
        </w:rPr>
        <w:fldChar w:fldCharType="separate"/>
      </w:r>
      <w:r w:rsidRPr="00251CD9">
        <w:rPr>
          <w:iCs/>
          <w:noProof/>
          <w:shd w:val="clear" w:color="auto" w:fill="FFFFFF"/>
        </w:rPr>
        <w:t>(Juanita, 2017)</w:t>
      </w:r>
      <w:r>
        <w:rPr>
          <w:i/>
          <w:iCs/>
          <w:shd w:val="clear" w:color="auto" w:fill="FFFFFF"/>
        </w:rPr>
        <w:fldChar w:fldCharType="end"/>
      </w:r>
      <w:r>
        <w:rPr>
          <w:shd w:val="clear" w:color="auto" w:fill="FFFFFF"/>
        </w:rPr>
        <w:t xml:space="preserve">. </w:t>
      </w:r>
    </w:p>
    <w:p w:rsidR="000469F8" w:rsidRPr="00251CD9" w:rsidRDefault="000469F8" w:rsidP="000469F8">
      <w:pPr>
        <w:pStyle w:val="Default"/>
        <w:spacing w:line="480" w:lineRule="auto"/>
        <w:ind w:left="1134" w:firstLine="851"/>
        <w:jc w:val="both"/>
      </w:pPr>
      <w:r w:rsidRPr="00251CD9">
        <w:rPr>
          <w:shd w:val="clear" w:color="auto" w:fill="FFFFFF"/>
        </w:rPr>
        <w:t xml:space="preserve">Selain   </w:t>
      </w:r>
      <w:proofErr w:type="gramStart"/>
      <w:r>
        <w:rPr>
          <w:shd w:val="clear" w:color="auto" w:fill="FFFFFF"/>
        </w:rPr>
        <w:t>memiliki</w:t>
      </w:r>
      <w:r w:rsidRPr="00251CD9">
        <w:rPr>
          <w:shd w:val="clear" w:color="auto" w:fill="FFFFFF"/>
        </w:rPr>
        <w:t xml:space="preserve">  </w:t>
      </w:r>
      <w:r>
        <w:rPr>
          <w:shd w:val="clear" w:color="auto" w:fill="FFFFFF"/>
        </w:rPr>
        <w:t>kandungan</w:t>
      </w:r>
      <w:proofErr w:type="gramEnd"/>
      <w:r w:rsidRPr="00251CD9">
        <w:rPr>
          <w:shd w:val="clear" w:color="auto" w:fill="FFFFFF"/>
        </w:rPr>
        <w:t xml:space="preserve"> vitamin   dan   mineral,</w:t>
      </w:r>
      <w:r>
        <w:rPr>
          <w:shd w:val="clear" w:color="auto" w:fill="FFFFFF"/>
        </w:rPr>
        <w:t xml:space="preserve"> </w:t>
      </w:r>
      <w:r w:rsidRPr="00251CD9">
        <w:rPr>
          <w:shd w:val="clear" w:color="auto" w:fill="FFFFFF"/>
        </w:rPr>
        <w:t>buah   stroberi   diketahui mengandung</w:t>
      </w:r>
      <w:r>
        <w:rPr>
          <w:shd w:val="clear" w:color="auto" w:fill="FFFFFF"/>
        </w:rPr>
        <w:t xml:space="preserve"> </w:t>
      </w:r>
      <w:r w:rsidRPr="00251CD9">
        <w:rPr>
          <w:shd w:val="clear" w:color="auto" w:fill="FFFFFF"/>
        </w:rPr>
        <w:t>asam</w:t>
      </w:r>
      <w:r>
        <w:rPr>
          <w:shd w:val="clear" w:color="auto" w:fill="FFFFFF"/>
        </w:rPr>
        <w:t xml:space="preserve"> </w:t>
      </w:r>
      <w:r w:rsidRPr="00251CD9">
        <w:rPr>
          <w:shd w:val="clear" w:color="auto" w:fill="FFFFFF"/>
        </w:rPr>
        <w:t>elagat sebagai</w:t>
      </w:r>
      <w:r>
        <w:rPr>
          <w:shd w:val="clear" w:color="auto" w:fill="FFFFFF"/>
        </w:rPr>
        <w:t xml:space="preserve"> </w:t>
      </w:r>
      <w:r w:rsidRPr="00251CD9">
        <w:rPr>
          <w:shd w:val="clear" w:color="auto" w:fill="FFFFFF"/>
        </w:rPr>
        <w:t>penghambat</w:t>
      </w:r>
      <w:r>
        <w:rPr>
          <w:shd w:val="clear" w:color="auto" w:fill="FFFFFF"/>
        </w:rPr>
        <w:t xml:space="preserve"> </w:t>
      </w:r>
      <w:r w:rsidRPr="00251CD9">
        <w:rPr>
          <w:shd w:val="clear" w:color="auto" w:fill="FFFFFF"/>
        </w:rPr>
        <w:t>kanker, mempercantik kulit,</w:t>
      </w:r>
      <w:r>
        <w:rPr>
          <w:shd w:val="clear" w:color="auto" w:fill="FFFFFF"/>
        </w:rPr>
        <w:t xml:space="preserve"> </w:t>
      </w:r>
      <w:r w:rsidRPr="00251CD9">
        <w:rPr>
          <w:shd w:val="clear" w:color="auto" w:fill="FFFFFF"/>
        </w:rPr>
        <w:t>me</w:t>
      </w:r>
      <w:r>
        <w:rPr>
          <w:shd w:val="clear" w:color="auto" w:fill="FFFFFF"/>
        </w:rPr>
        <w:t xml:space="preserve">mbuat </w:t>
      </w:r>
      <w:r w:rsidRPr="00251CD9">
        <w:rPr>
          <w:shd w:val="clear" w:color="auto" w:fill="FFFFFF"/>
        </w:rPr>
        <w:t>gigi</w:t>
      </w:r>
      <w:r>
        <w:rPr>
          <w:shd w:val="clear" w:color="auto" w:fill="FFFFFF"/>
        </w:rPr>
        <w:t xml:space="preserve"> </w:t>
      </w:r>
      <w:r w:rsidRPr="00251CD9">
        <w:rPr>
          <w:shd w:val="clear" w:color="auto" w:fill="FFFFFF"/>
        </w:rPr>
        <w:t>putih,</w:t>
      </w:r>
      <w:r>
        <w:rPr>
          <w:shd w:val="clear" w:color="auto" w:fill="FFFFFF"/>
        </w:rPr>
        <w:t xml:space="preserve"> </w:t>
      </w:r>
      <w:r w:rsidRPr="00251CD9">
        <w:rPr>
          <w:shd w:val="clear" w:color="auto" w:fill="FFFFFF"/>
        </w:rPr>
        <w:t>menghilangkan bau</w:t>
      </w:r>
      <w:r>
        <w:rPr>
          <w:shd w:val="clear" w:color="auto" w:fill="FFFFFF"/>
        </w:rPr>
        <w:t xml:space="preserve"> yang tidak enak dalam </w:t>
      </w:r>
      <w:r w:rsidRPr="00251CD9">
        <w:rPr>
          <w:shd w:val="clear" w:color="auto" w:fill="FFFFFF"/>
        </w:rPr>
        <w:t>mulut</w:t>
      </w:r>
      <w:r>
        <w:rPr>
          <w:shd w:val="clear" w:color="auto" w:fill="FFFFFF"/>
        </w:rPr>
        <w:t xml:space="preserve">, </w:t>
      </w:r>
      <w:r w:rsidRPr="00251CD9">
        <w:rPr>
          <w:shd w:val="clear" w:color="auto" w:fill="FFFFFF"/>
        </w:rPr>
        <w:t>meningkatkan</w:t>
      </w:r>
      <w:r>
        <w:rPr>
          <w:shd w:val="clear" w:color="auto" w:fill="FFFFFF"/>
        </w:rPr>
        <w:t xml:space="preserve"> </w:t>
      </w:r>
      <w:r w:rsidRPr="00251CD9">
        <w:rPr>
          <w:shd w:val="clear" w:color="auto" w:fill="FFFFFF"/>
        </w:rPr>
        <w:t>kekuatan</w:t>
      </w:r>
      <w:r>
        <w:rPr>
          <w:shd w:val="clear" w:color="auto" w:fill="FFFFFF"/>
        </w:rPr>
        <w:t xml:space="preserve"> </w:t>
      </w:r>
      <w:r w:rsidRPr="00251CD9">
        <w:rPr>
          <w:shd w:val="clear" w:color="auto" w:fill="FFFFFF"/>
        </w:rPr>
        <w:t xml:space="preserve">otak </w:t>
      </w:r>
      <w:r>
        <w:rPr>
          <w:shd w:val="clear" w:color="auto" w:fill="FFFFFF"/>
        </w:rPr>
        <w:t xml:space="preserve">serta </w:t>
      </w:r>
      <w:r w:rsidRPr="00251CD9">
        <w:rPr>
          <w:shd w:val="clear" w:color="auto" w:fill="FFFFFF"/>
        </w:rPr>
        <w:t>penglihatan.</w:t>
      </w:r>
      <w:r>
        <w:rPr>
          <w:shd w:val="clear" w:color="auto" w:fill="FFFFFF"/>
        </w:rPr>
        <w:t xml:space="preserve"> </w:t>
      </w:r>
      <w:r w:rsidRPr="00251CD9">
        <w:rPr>
          <w:shd w:val="clear" w:color="auto" w:fill="FFFFFF"/>
        </w:rPr>
        <w:t>100  g  stroberi  t</w:t>
      </w:r>
      <w:r>
        <w:rPr>
          <w:shd w:val="clear" w:color="auto" w:fill="FFFFFF"/>
        </w:rPr>
        <w:t>erdapat</w:t>
      </w:r>
      <w:r w:rsidRPr="00251CD9">
        <w:rPr>
          <w:shd w:val="clear" w:color="auto" w:fill="FFFFFF"/>
        </w:rPr>
        <w:t xml:space="preserve">  40  mg flavonoid  yang  merupakan  bagian  dari  sekelompok  besar  antioksidan  yang  disebut polifenol.  Polifenol  yang  </w:t>
      </w:r>
      <w:r w:rsidRPr="00251CD9">
        <w:rPr>
          <w:shd w:val="clear" w:color="auto" w:fill="FFFFFF"/>
        </w:rPr>
        <w:lastRenderedPageBreak/>
        <w:t>terkandung  di  stroberi  adalah  asam  elagat,  katekin,  dan antosianin</w:t>
      </w:r>
      <w:r>
        <w:rPr>
          <w:shd w:val="clear" w:color="auto" w:fill="FFFFFF"/>
        </w:rPr>
        <w:t>, pernyataan tersebut b</w:t>
      </w:r>
      <w:r w:rsidRPr="00251CD9">
        <w:rPr>
          <w:shd w:val="clear" w:color="auto" w:fill="FFFFFF"/>
        </w:rPr>
        <w:t>erdasarkan  data  yang  dirilis  oleh United  States  Department  of  Agriculture</w:t>
      </w:r>
      <w:r>
        <w:rPr>
          <w:shd w:val="clear" w:color="auto" w:fill="FFFFFF"/>
        </w:rPr>
        <w:t xml:space="preserve"> </w:t>
      </w:r>
      <w:r>
        <w:rPr>
          <w:shd w:val="clear" w:color="auto" w:fill="FFFFFF"/>
        </w:rPr>
        <w:fldChar w:fldCharType="begin" w:fldLock="1"/>
      </w:r>
      <w:r>
        <w:rPr>
          <w:shd w:val="clear" w:color="auto" w:fill="FFFFFF"/>
        </w:rPr>
        <w:instrText>ADDIN CSL_CITATION {"citationItems":[{"id":"ITEM-1","itemData":{"author":[{"dropping-particle":"","family":"Juanita","given":"Mariska","non-dropping-particle":"","parse-names":false,"suffix":""}],"container-title":"Skripsi","id":"ITEM-1","issued":{"date-parts":[["2017"]]},"title":"POTENSI GEL EKSTRAK STROBERI 10% (Fragaria x annanassea) SEBAGAI ALTERNATIF BLEACHING PADA RESIN KOMPOSIT YANG MENGALAMI DISKOLORISASI EKSTRINSIK","type":"article-journal"},"uris":["http://www.mendeley.com/documents/?uuid=979d2ed2-d595-49f7-be55-6cf007642dce"]}],"mendeley":{"formattedCitation":"(Juanita, 2017)","plainTextFormattedCitation":"(Juanita, 2017)","previouslyFormattedCitation":"(Juanita, 2017)"},"properties":{"noteIndex":0},"schema":"https://github.com/citation-style-language/schema/raw/master/csl-citation.json"}</w:instrText>
      </w:r>
      <w:r>
        <w:rPr>
          <w:shd w:val="clear" w:color="auto" w:fill="FFFFFF"/>
        </w:rPr>
        <w:fldChar w:fldCharType="separate"/>
      </w:r>
      <w:r w:rsidRPr="00251CD9">
        <w:rPr>
          <w:noProof/>
          <w:shd w:val="clear" w:color="auto" w:fill="FFFFFF"/>
        </w:rPr>
        <w:t>(Juanita, 2017)</w:t>
      </w:r>
      <w:r>
        <w:rPr>
          <w:shd w:val="clear" w:color="auto" w:fill="FFFFFF"/>
        </w:rPr>
        <w:fldChar w:fldCharType="end"/>
      </w:r>
      <w:r>
        <w:rPr>
          <w:shd w:val="clear" w:color="auto" w:fill="FFFFFF"/>
        </w:rPr>
        <w:t>.</w:t>
      </w:r>
    </w:p>
    <w:p w:rsidR="000469F8" w:rsidRDefault="000469F8" w:rsidP="000469F8">
      <w:pPr>
        <w:pStyle w:val="Default"/>
        <w:spacing w:line="480" w:lineRule="auto"/>
        <w:ind w:left="1080" w:firstLine="905"/>
        <w:jc w:val="both"/>
      </w:pPr>
      <w:r w:rsidRPr="00F84C57">
        <w:rPr>
          <w:color w:val="auto"/>
        </w:rPr>
        <w:t>Str</w:t>
      </w:r>
      <w:r>
        <w:rPr>
          <w:color w:val="auto"/>
        </w:rPr>
        <w:t>awberry</w:t>
      </w:r>
      <w:r w:rsidRPr="00F84C57">
        <w:rPr>
          <w:color w:val="auto"/>
          <w:shd w:val="clear" w:color="auto" w:fill="FFFFFF"/>
        </w:rPr>
        <w:t xml:space="preserve"> tumbuh baik </w:t>
      </w:r>
      <w:r w:rsidRPr="00F84C57">
        <w:rPr>
          <w:color w:val="auto"/>
        </w:rPr>
        <w:t>pada</w:t>
      </w:r>
      <w:r w:rsidRPr="00F84C57">
        <w:rPr>
          <w:color w:val="auto"/>
          <w:shd w:val="clear" w:color="auto" w:fill="FFFFFF"/>
        </w:rPr>
        <w:t xml:space="preserve"> suhu </w:t>
      </w:r>
      <w:r w:rsidRPr="00F84C57">
        <w:rPr>
          <w:color w:val="auto"/>
        </w:rPr>
        <w:t>22</w:t>
      </w:r>
      <w:r w:rsidRPr="00F84C57">
        <w:rPr>
          <w:b/>
          <w:bCs/>
          <w:color w:val="auto"/>
        </w:rPr>
        <w:t>-</w:t>
      </w:r>
      <w:r w:rsidRPr="00F84C57">
        <w:rPr>
          <w:color w:val="auto"/>
        </w:rPr>
        <w:t>28°C,</w:t>
      </w:r>
      <w:r w:rsidRPr="00F84C57">
        <w:rPr>
          <w:color w:val="auto"/>
          <w:shd w:val="clear" w:color="auto" w:fill="FFFFFF"/>
        </w:rPr>
        <w:t xml:space="preserve"> kelembaban </w:t>
      </w:r>
      <w:r w:rsidRPr="00F84C57">
        <w:rPr>
          <w:color w:val="auto"/>
        </w:rPr>
        <w:t>80 = 90%,</w:t>
      </w:r>
      <w:r w:rsidRPr="00F84C57">
        <w:rPr>
          <w:color w:val="auto"/>
          <w:shd w:val="clear" w:color="auto" w:fill="FFFFFF"/>
        </w:rPr>
        <w:t xml:space="preserve"> ketinggian sekitar </w:t>
      </w:r>
      <w:r w:rsidRPr="00F84C57">
        <w:rPr>
          <w:color w:val="auto"/>
        </w:rPr>
        <w:t>1.000</w:t>
      </w:r>
      <w:r w:rsidRPr="00F84C57">
        <w:rPr>
          <w:b/>
          <w:bCs/>
          <w:color w:val="auto"/>
        </w:rPr>
        <w:t>-</w:t>
      </w:r>
      <w:r w:rsidRPr="00F84C57">
        <w:rPr>
          <w:color w:val="auto"/>
        </w:rPr>
        <w:t>1.500 meter,</w:t>
      </w:r>
      <w:r w:rsidRPr="00F84C57">
        <w:rPr>
          <w:color w:val="auto"/>
          <w:shd w:val="clear" w:color="auto" w:fill="FFFFFF"/>
        </w:rPr>
        <w:t xml:space="preserve"> curah hujan </w:t>
      </w:r>
      <w:r w:rsidRPr="00F84C57">
        <w:rPr>
          <w:color w:val="auto"/>
        </w:rPr>
        <w:t>600.700 mm/tahun,</w:t>
      </w:r>
      <w:r w:rsidRPr="00F84C57">
        <w:rPr>
          <w:color w:val="auto"/>
          <w:shd w:val="clear" w:color="auto" w:fill="FFFFFF"/>
        </w:rPr>
        <w:t xml:space="preserve"> dan lama </w:t>
      </w:r>
      <w:r w:rsidRPr="00F84C57">
        <w:rPr>
          <w:color w:val="auto"/>
        </w:rPr>
        <w:t>paparan</w:t>
      </w:r>
      <w:r w:rsidRPr="00F84C57">
        <w:rPr>
          <w:color w:val="auto"/>
          <w:shd w:val="clear" w:color="auto" w:fill="FFFFFF"/>
        </w:rPr>
        <w:t xml:space="preserve"> sinar matahari </w:t>
      </w:r>
      <w:r w:rsidRPr="00F84C57">
        <w:rPr>
          <w:color w:val="auto"/>
        </w:rPr>
        <w:t>selama</w:t>
      </w:r>
      <w:r w:rsidRPr="00F84C57">
        <w:rPr>
          <w:color w:val="auto"/>
          <w:shd w:val="clear" w:color="auto" w:fill="FFFFFF"/>
        </w:rPr>
        <w:t xml:space="preserve"> 8</w:t>
      </w:r>
      <w:r w:rsidRPr="00F84C57">
        <w:rPr>
          <w:b/>
          <w:bCs/>
          <w:color w:val="auto"/>
          <w:shd w:val="clear" w:color="auto" w:fill="FFFFFF"/>
        </w:rPr>
        <w:t>-</w:t>
      </w:r>
      <w:r w:rsidRPr="00F84C57">
        <w:rPr>
          <w:color w:val="auto"/>
          <w:shd w:val="clear" w:color="auto" w:fill="FFFFFF"/>
        </w:rPr>
        <w:t xml:space="preserve">10 </w:t>
      </w:r>
      <w:r w:rsidRPr="00F84C57">
        <w:rPr>
          <w:color w:val="auto"/>
        </w:rPr>
        <w:t>jam/hari.</w:t>
      </w:r>
      <w:r>
        <w:t xml:space="preserve"> (Budiman dan Saraswati, 2008). Strawberry atau Fragaria x ananassa adalah tanaman holtikultura yang termasuk ke dalam jenis buah-buahan </w:t>
      </w:r>
      <w:r>
        <w:fldChar w:fldCharType="begin" w:fldLock="1"/>
      </w:r>
      <w:r>
        <w:instrText>ADDIN CSL_CITATION {"citationItems":[{"id":"ITEM-1","itemData":{"DOI":"10.29313/gmhc.v4i1.1855","ISSN":"2301-9123","author":[{"dropping-particle":"","family":"Yuniarti","given":"-","non-dropping-particle":"","parse-names":false,"suffix":""},{"dropping-particle":"","family":"Achadiyani","given":"-","non-dropping-particle":"","parse-names":false,"suffix":""},{"dropping-particle":"","family":"Murniati","given":"Nani","non-dropping-particle":"","parse-names":false,"suffix":""}],"container-title":"Global Medical &amp; Health Communication (GMHC)","id":"ITEM-1","issue":"1","issued":{"date-parts":[["2016"]]},"page":"7","title":"Penggunaan Pemutih Gigi Mengandung Hidrogen Peroksida 40% Dibanding dengan &lt;i&gt;Strawberry&lt;/i&gt; (&lt;i&gt;Fragaria X ananassa&lt;/i&gt;) terhadap Ketebalan Email, Kadar Kalsium, dan Kekuatan Tekan Gigi","type":"article-journal","volume":"4"},"uris":["http://www.mendeley.com/documents/?uuid=b5d08341-8d21-4f22-a03c-362cf4d134ef"]}],"mendeley":{"formattedCitation":"(Yuniarti et al., 2016)","plainTextFormattedCitation":"(Yuniarti et al., 2016)","previouslyFormattedCitation":"(Yuniarti et al., 2016)"},"properties":{"noteIndex":0},"schema":"https://github.com/citation-style-language/schema/raw/master/csl-citation.json"}</w:instrText>
      </w:r>
      <w:r>
        <w:fldChar w:fldCharType="separate"/>
      </w:r>
      <w:r w:rsidRPr="00B52800">
        <w:rPr>
          <w:noProof/>
        </w:rPr>
        <w:t>(Yuniarti et al., 2016)</w:t>
      </w:r>
      <w:r>
        <w:fldChar w:fldCharType="end"/>
      </w:r>
      <w:r>
        <w:t>.</w:t>
      </w:r>
    </w:p>
    <w:p w:rsidR="000469F8" w:rsidRPr="00C056F4" w:rsidRDefault="000469F8" w:rsidP="000469F8">
      <w:pPr>
        <w:pStyle w:val="Heading3"/>
        <w:numPr>
          <w:ilvl w:val="0"/>
          <w:numId w:val="6"/>
        </w:numPr>
        <w:rPr>
          <w:rFonts w:ascii="Times New Roman" w:hAnsi="Times New Roman" w:cs="Times New Roman"/>
          <w:color w:val="auto"/>
        </w:rPr>
      </w:pPr>
      <w:bookmarkStart w:id="15" w:name="_Toc88840569"/>
      <w:bookmarkStart w:id="16" w:name="_Toc88899568"/>
      <w:bookmarkStart w:id="17" w:name="_Toc89249666"/>
      <w:bookmarkStart w:id="18" w:name="_Toc89262461"/>
      <w:bookmarkStart w:id="19" w:name="_Toc89265102"/>
      <w:bookmarkStart w:id="20" w:name="_Toc89966444"/>
      <w:bookmarkStart w:id="21" w:name="_Toc104458359"/>
      <w:bookmarkStart w:id="22" w:name="_Hlk88586325"/>
      <w:r w:rsidRPr="00C056F4">
        <w:rPr>
          <w:rFonts w:ascii="Times New Roman" w:hAnsi="Times New Roman" w:cs="Times New Roman"/>
          <w:color w:val="auto"/>
        </w:rPr>
        <w:t>Klasifikasi tanaman strawberry</w:t>
      </w:r>
      <w:bookmarkEnd w:id="15"/>
      <w:bookmarkEnd w:id="16"/>
      <w:bookmarkEnd w:id="17"/>
      <w:bookmarkEnd w:id="18"/>
      <w:bookmarkEnd w:id="19"/>
      <w:bookmarkEnd w:id="20"/>
      <w:bookmarkEnd w:id="21"/>
      <w:r w:rsidRPr="00C056F4">
        <w:rPr>
          <w:rFonts w:ascii="Times New Roman" w:hAnsi="Times New Roman" w:cs="Times New Roman"/>
          <w:color w:val="auto"/>
        </w:rPr>
        <w:t xml:space="preserve"> </w:t>
      </w:r>
    </w:p>
    <w:bookmarkEnd w:id="22"/>
    <w:p w:rsidR="000469F8" w:rsidRDefault="000469F8" w:rsidP="000469F8">
      <w:pPr>
        <w:pStyle w:val="Default"/>
        <w:keepNext/>
        <w:spacing w:line="480" w:lineRule="auto"/>
        <w:ind w:left="1080"/>
        <w:jc w:val="center"/>
      </w:pPr>
      <w:r>
        <w:rPr>
          <w:noProof/>
        </w:rPr>
        <w:drawing>
          <wp:inline distT="0" distB="0" distL="0" distR="0" wp14:anchorId="4EDA9DE5" wp14:editId="33E82E7D">
            <wp:extent cx="3568029" cy="138022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31051" t="29154" r="27005" b="41990"/>
                    <a:stretch/>
                  </pic:blipFill>
                  <pic:spPr bwMode="auto">
                    <a:xfrm>
                      <a:off x="0" y="0"/>
                      <a:ext cx="3593820" cy="1390203"/>
                    </a:xfrm>
                    <a:prstGeom prst="rect">
                      <a:avLst/>
                    </a:prstGeom>
                    <a:ln>
                      <a:noFill/>
                    </a:ln>
                    <a:extLst>
                      <a:ext uri="{53640926-AAD7-44D8-BBD7-CCE9431645EC}">
                        <a14:shadowObscured xmlns:a14="http://schemas.microsoft.com/office/drawing/2010/main"/>
                      </a:ext>
                    </a:extLst>
                  </pic:spPr>
                </pic:pic>
              </a:graphicData>
            </a:graphic>
          </wp:inline>
        </w:drawing>
      </w:r>
    </w:p>
    <w:p w:rsidR="000469F8" w:rsidRPr="00401040" w:rsidRDefault="000469F8" w:rsidP="000469F8">
      <w:pPr>
        <w:pStyle w:val="Caption"/>
        <w:jc w:val="center"/>
        <w:rPr>
          <w:rFonts w:ascii="Times New Roman" w:hAnsi="Times New Roman" w:cs="Times New Roman"/>
          <w:i w:val="0"/>
          <w:iCs w:val="0"/>
          <w:color w:val="auto"/>
          <w:sz w:val="24"/>
          <w:szCs w:val="24"/>
        </w:rPr>
      </w:pPr>
      <w:bookmarkStart w:id="23" w:name="_Toc95138751"/>
      <w:r w:rsidRPr="00401040">
        <w:rPr>
          <w:rFonts w:ascii="Times New Roman" w:hAnsi="Times New Roman" w:cs="Times New Roman"/>
          <w:i w:val="0"/>
          <w:iCs w:val="0"/>
          <w:color w:val="auto"/>
          <w:sz w:val="24"/>
          <w:szCs w:val="24"/>
        </w:rPr>
        <w:t xml:space="preserve">Gambar 2. </w:t>
      </w:r>
      <w:r w:rsidRPr="00401040">
        <w:rPr>
          <w:rFonts w:ascii="Times New Roman" w:hAnsi="Times New Roman" w:cs="Times New Roman"/>
          <w:i w:val="0"/>
          <w:iCs w:val="0"/>
          <w:color w:val="auto"/>
          <w:sz w:val="24"/>
          <w:szCs w:val="24"/>
        </w:rPr>
        <w:fldChar w:fldCharType="begin"/>
      </w:r>
      <w:r w:rsidRPr="00401040">
        <w:rPr>
          <w:rFonts w:ascii="Times New Roman" w:hAnsi="Times New Roman" w:cs="Times New Roman"/>
          <w:i w:val="0"/>
          <w:iCs w:val="0"/>
          <w:color w:val="auto"/>
          <w:sz w:val="24"/>
          <w:szCs w:val="24"/>
        </w:rPr>
        <w:instrText xml:space="preserve"> SEQ Gambar_2. \* ARABIC </w:instrText>
      </w:r>
      <w:r w:rsidRPr="00401040">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1</w:t>
      </w:r>
      <w:r w:rsidRPr="00401040">
        <w:rPr>
          <w:rFonts w:ascii="Times New Roman" w:hAnsi="Times New Roman" w:cs="Times New Roman"/>
          <w:i w:val="0"/>
          <w:iCs w:val="0"/>
          <w:color w:val="auto"/>
          <w:sz w:val="24"/>
          <w:szCs w:val="24"/>
        </w:rPr>
        <w:fldChar w:fldCharType="end"/>
      </w:r>
      <w:r w:rsidRPr="00401040">
        <w:rPr>
          <w:rFonts w:ascii="Times New Roman" w:hAnsi="Times New Roman" w:cs="Times New Roman"/>
          <w:i w:val="0"/>
          <w:iCs w:val="0"/>
          <w:color w:val="auto"/>
          <w:sz w:val="24"/>
          <w:szCs w:val="24"/>
        </w:rPr>
        <w:t xml:space="preserve"> Buah Strawberry</w:t>
      </w:r>
      <w:bookmarkEnd w:id="23"/>
    </w:p>
    <w:p w:rsidR="000469F8" w:rsidRDefault="000469F8" w:rsidP="000469F8">
      <w:pPr>
        <w:pStyle w:val="Default"/>
        <w:spacing w:line="276" w:lineRule="auto"/>
        <w:ind w:left="1080"/>
        <w:jc w:val="center"/>
        <w:rPr>
          <w:shd w:val="clear" w:color="auto" w:fill="FFFFFF"/>
        </w:rPr>
      </w:pPr>
      <w:proofErr w:type="gramStart"/>
      <w:r w:rsidRPr="00A53CAA">
        <w:rPr>
          <w:shd w:val="clear" w:color="auto" w:fill="FFFFFF"/>
        </w:rPr>
        <w:t>Sumber :</w:t>
      </w:r>
      <w:proofErr w:type="gramEnd"/>
      <w:r w:rsidRPr="00A53CAA">
        <w:rPr>
          <w:shd w:val="clear" w:color="auto" w:fill="FFFFFF"/>
        </w:rPr>
        <w:t xml:space="preserve"> https://www.vebma.com/kesehatan/(diakses 7 Desember 2016)</w:t>
      </w:r>
      <w:bookmarkStart w:id="24" w:name="_Toc88840570"/>
      <w:bookmarkStart w:id="25" w:name="_Hlk88586341"/>
    </w:p>
    <w:p w:rsidR="000469F8" w:rsidRPr="00953C61" w:rsidRDefault="000469F8" w:rsidP="000469F8">
      <w:pPr>
        <w:pStyle w:val="Default"/>
        <w:spacing w:line="276" w:lineRule="auto"/>
        <w:ind w:left="1080"/>
        <w:jc w:val="center"/>
        <w:rPr>
          <w:shd w:val="clear" w:color="auto" w:fill="FFFFFF"/>
        </w:rPr>
      </w:pPr>
    </w:p>
    <w:p w:rsidR="000469F8" w:rsidRDefault="000469F8" w:rsidP="000469F8">
      <w:pPr>
        <w:pStyle w:val="Default"/>
        <w:spacing w:line="480" w:lineRule="auto"/>
        <w:ind w:left="1080"/>
        <w:jc w:val="both"/>
        <w:rPr>
          <w:rFonts w:eastAsia="Times New Roman"/>
          <w:lang w:val="en-ID" w:eastAsia="en-ID"/>
        </w:rPr>
      </w:pPr>
      <w:r w:rsidRPr="00AD57EA">
        <w:rPr>
          <w:rFonts w:eastAsia="Times New Roman"/>
          <w:lang w:val="en-ID" w:eastAsia="en-ID"/>
        </w:rPr>
        <w:t>Taksonomi tanaman stroberi adalah:</w:t>
      </w:r>
    </w:p>
    <w:p w:rsidR="000469F8" w:rsidRDefault="000469F8" w:rsidP="000469F8">
      <w:pPr>
        <w:pStyle w:val="Default"/>
        <w:spacing w:line="480" w:lineRule="auto"/>
        <w:ind w:left="1080"/>
        <w:jc w:val="both"/>
        <w:rPr>
          <w:rFonts w:eastAsia="Times New Roman"/>
          <w:lang w:val="en-ID" w:eastAsia="en-ID"/>
        </w:rPr>
      </w:pPr>
      <w:r w:rsidRPr="00AD57EA">
        <w:rPr>
          <w:rFonts w:eastAsia="Times New Roman"/>
          <w:lang w:val="en-ID" w:eastAsia="en-ID"/>
        </w:rPr>
        <w:t>Divisi</w:t>
      </w:r>
      <w:r>
        <w:rPr>
          <w:rFonts w:eastAsia="Times New Roman"/>
          <w:lang w:val="en-ID" w:eastAsia="en-ID"/>
        </w:rPr>
        <w:tab/>
      </w:r>
      <w:r w:rsidRPr="00AD57EA">
        <w:rPr>
          <w:rFonts w:eastAsia="Times New Roman"/>
          <w:lang w:val="en-ID" w:eastAsia="en-ID"/>
        </w:rPr>
        <w:t>: Spermatophyta</w:t>
      </w:r>
    </w:p>
    <w:p w:rsidR="000469F8" w:rsidRDefault="000469F8" w:rsidP="000469F8">
      <w:pPr>
        <w:pStyle w:val="Default"/>
        <w:spacing w:line="480" w:lineRule="auto"/>
        <w:ind w:left="1080"/>
        <w:jc w:val="both"/>
        <w:rPr>
          <w:rFonts w:eastAsia="Times New Roman"/>
          <w:lang w:val="en-ID" w:eastAsia="en-ID"/>
        </w:rPr>
      </w:pPr>
      <w:r w:rsidRPr="00AD57EA">
        <w:rPr>
          <w:rFonts w:eastAsia="Times New Roman"/>
          <w:lang w:val="en-ID" w:eastAsia="en-ID"/>
        </w:rPr>
        <w:t>Sub</w:t>
      </w:r>
      <w:r>
        <w:rPr>
          <w:rFonts w:eastAsia="Times New Roman"/>
          <w:lang w:val="en-ID" w:eastAsia="en-ID"/>
        </w:rPr>
        <w:t xml:space="preserve"> </w:t>
      </w:r>
      <w:r w:rsidRPr="00AD57EA">
        <w:rPr>
          <w:rFonts w:eastAsia="Times New Roman"/>
          <w:lang w:val="en-ID" w:eastAsia="en-ID"/>
        </w:rPr>
        <w:t xml:space="preserve">divisi </w:t>
      </w:r>
      <w:r>
        <w:rPr>
          <w:rFonts w:eastAsia="Times New Roman"/>
          <w:lang w:val="en-ID" w:eastAsia="en-ID"/>
        </w:rPr>
        <w:tab/>
      </w:r>
      <w:r w:rsidRPr="00AD57EA">
        <w:rPr>
          <w:rFonts w:eastAsia="Times New Roman"/>
          <w:lang w:val="en-ID" w:eastAsia="en-ID"/>
        </w:rPr>
        <w:t>: Angiospermae</w:t>
      </w:r>
    </w:p>
    <w:p w:rsidR="000469F8" w:rsidRDefault="000469F8" w:rsidP="000469F8">
      <w:pPr>
        <w:pStyle w:val="Default"/>
        <w:spacing w:line="480" w:lineRule="auto"/>
        <w:ind w:left="1080"/>
        <w:jc w:val="both"/>
        <w:rPr>
          <w:rFonts w:eastAsia="Times New Roman"/>
          <w:lang w:val="en-ID" w:eastAsia="en-ID"/>
        </w:rPr>
      </w:pPr>
      <w:r w:rsidRPr="00AD57EA">
        <w:rPr>
          <w:rFonts w:eastAsia="Times New Roman"/>
          <w:lang w:val="en-ID" w:eastAsia="en-ID"/>
        </w:rPr>
        <w:t xml:space="preserve">Kelas </w:t>
      </w:r>
      <w:r>
        <w:rPr>
          <w:rFonts w:eastAsia="Times New Roman"/>
          <w:lang w:val="en-ID" w:eastAsia="en-ID"/>
        </w:rPr>
        <w:tab/>
      </w:r>
      <w:r w:rsidRPr="00AD57EA">
        <w:rPr>
          <w:rFonts w:eastAsia="Times New Roman"/>
          <w:lang w:val="en-ID" w:eastAsia="en-ID"/>
        </w:rPr>
        <w:t>: Dicotyledonae</w:t>
      </w:r>
    </w:p>
    <w:p w:rsidR="000469F8" w:rsidRDefault="000469F8" w:rsidP="000469F8">
      <w:pPr>
        <w:pStyle w:val="Default"/>
        <w:spacing w:line="480" w:lineRule="auto"/>
        <w:ind w:left="1080"/>
        <w:jc w:val="both"/>
        <w:rPr>
          <w:rFonts w:eastAsia="Times New Roman"/>
          <w:lang w:val="en-ID" w:eastAsia="en-ID"/>
        </w:rPr>
      </w:pPr>
      <w:r w:rsidRPr="00AD57EA">
        <w:rPr>
          <w:rFonts w:eastAsia="Times New Roman"/>
          <w:lang w:val="en-ID" w:eastAsia="en-ID"/>
        </w:rPr>
        <w:t xml:space="preserve">Keluarga </w:t>
      </w:r>
      <w:r>
        <w:rPr>
          <w:rFonts w:eastAsia="Times New Roman"/>
          <w:lang w:val="en-ID" w:eastAsia="en-ID"/>
        </w:rPr>
        <w:tab/>
      </w:r>
      <w:r w:rsidRPr="00AD57EA">
        <w:rPr>
          <w:rFonts w:eastAsia="Times New Roman"/>
          <w:lang w:val="en-ID" w:eastAsia="en-ID"/>
        </w:rPr>
        <w:t>: Rosaceae</w:t>
      </w:r>
    </w:p>
    <w:p w:rsidR="000469F8" w:rsidRDefault="000469F8" w:rsidP="000469F8">
      <w:pPr>
        <w:pStyle w:val="Default"/>
        <w:spacing w:line="480" w:lineRule="auto"/>
        <w:ind w:left="1080"/>
        <w:jc w:val="both"/>
        <w:rPr>
          <w:rFonts w:eastAsia="Times New Roman"/>
          <w:lang w:val="en-ID" w:eastAsia="en-ID"/>
        </w:rPr>
      </w:pPr>
      <w:r w:rsidRPr="00AD57EA">
        <w:rPr>
          <w:rFonts w:eastAsia="Times New Roman"/>
          <w:lang w:val="en-ID" w:eastAsia="en-ID"/>
        </w:rPr>
        <w:t xml:space="preserve">Genus </w:t>
      </w:r>
      <w:r>
        <w:rPr>
          <w:rFonts w:eastAsia="Times New Roman"/>
          <w:lang w:val="en-ID" w:eastAsia="en-ID"/>
        </w:rPr>
        <w:tab/>
      </w:r>
      <w:r w:rsidRPr="00AD57EA">
        <w:rPr>
          <w:rFonts w:eastAsia="Times New Roman"/>
          <w:lang w:val="en-ID" w:eastAsia="en-ID"/>
        </w:rPr>
        <w:t>: Fragaria</w:t>
      </w:r>
    </w:p>
    <w:p w:rsidR="000469F8" w:rsidRPr="00AD57EA" w:rsidRDefault="000469F8" w:rsidP="000469F8">
      <w:pPr>
        <w:pStyle w:val="Default"/>
        <w:spacing w:line="480" w:lineRule="auto"/>
        <w:ind w:left="1080"/>
        <w:jc w:val="both"/>
        <w:rPr>
          <w:shd w:val="clear" w:color="auto" w:fill="FFFFFF"/>
        </w:rPr>
      </w:pPr>
      <w:r w:rsidRPr="00AD57EA">
        <w:rPr>
          <w:rFonts w:eastAsia="Times New Roman"/>
          <w:lang w:val="en-ID" w:eastAsia="en-ID"/>
        </w:rPr>
        <w:t xml:space="preserve">Spesies </w:t>
      </w:r>
      <w:r>
        <w:rPr>
          <w:rFonts w:eastAsia="Times New Roman"/>
          <w:lang w:val="en-ID" w:eastAsia="en-ID"/>
        </w:rPr>
        <w:tab/>
      </w:r>
      <w:r w:rsidRPr="00AD57EA">
        <w:rPr>
          <w:rFonts w:eastAsia="Times New Roman"/>
          <w:lang w:val="en-ID" w:eastAsia="en-ID"/>
        </w:rPr>
        <w:t xml:space="preserve">: Fragaria sp. </w:t>
      </w:r>
    </w:p>
    <w:p w:rsidR="000469F8" w:rsidRPr="00C056F4" w:rsidRDefault="000469F8" w:rsidP="000469F8">
      <w:pPr>
        <w:pStyle w:val="Heading3"/>
        <w:numPr>
          <w:ilvl w:val="0"/>
          <w:numId w:val="6"/>
        </w:numPr>
        <w:spacing w:line="480" w:lineRule="auto"/>
        <w:rPr>
          <w:rFonts w:ascii="Times New Roman" w:hAnsi="Times New Roman" w:cs="Times New Roman"/>
          <w:color w:val="auto"/>
        </w:rPr>
      </w:pPr>
      <w:bookmarkStart w:id="26" w:name="_Toc88899569"/>
      <w:bookmarkStart w:id="27" w:name="_Toc89249667"/>
      <w:bookmarkStart w:id="28" w:name="_Toc89262462"/>
      <w:bookmarkStart w:id="29" w:name="_Toc89265103"/>
      <w:bookmarkStart w:id="30" w:name="_Toc89966445"/>
      <w:bookmarkStart w:id="31" w:name="_Toc104458360"/>
      <w:r w:rsidRPr="00C056F4">
        <w:rPr>
          <w:rFonts w:ascii="Times New Roman" w:hAnsi="Times New Roman" w:cs="Times New Roman"/>
          <w:color w:val="auto"/>
        </w:rPr>
        <w:lastRenderedPageBreak/>
        <w:t>Morfologi tanaman strawberry</w:t>
      </w:r>
      <w:bookmarkEnd w:id="24"/>
      <w:bookmarkEnd w:id="26"/>
      <w:bookmarkEnd w:id="27"/>
      <w:bookmarkEnd w:id="28"/>
      <w:bookmarkEnd w:id="29"/>
      <w:bookmarkEnd w:id="30"/>
      <w:bookmarkEnd w:id="31"/>
      <w:r w:rsidRPr="00C056F4">
        <w:rPr>
          <w:rFonts w:ascii="Times New Roman" w:hAnsi="Times New Roman" w:cs="Times New Roman"/>
          <w:color w:val="auto"/>
        </w:rPr>
        <w:t xml:space="preserve"> </w:t>
      </w:r>
    </w:p>
    <w:bookmarkEnd w:id="25"/>
    <w:p w:rsidR="000469F8" w:rsidRPr="00C056F4" w:rsidRDefault="000469F8" w:rsidP="000469F8">
      <w:pPr>
        <w:pStyle w:val="Default"/>
        <w:numPr>
          <w:ilvl w:val="0"/>
          <w:numId w:val="1"/>
        </w:numPr>
        <w:spacing w:line="480" w:lineRule="auto"/>
        <w:jc w:val="both"/>
        <w:rPr>
          <w:color w:val="303030"/>
        </w:rPr>
      </w:pPr>
      <w:r w:rsidRPr="00C056F4">
        <w:rPr>
          <w:color w:val="303030"/>
        </w:rPr>
        <w:t>Akar</w:t>
      </w:r>
    </w:p>
    <w:p w:rsidR="000469F8" w:rsidRDefault="000469F8" w:rsidP="000469F8">
      <w:pPr>
        <w:pStyle w:val="Default"/>
        <w:spacing w:line="480" w:lineRule="auto"/>
        <w:ind w:left="1440" w:firstLine="720"/>
        <w:jc w:val="both"/>
      </w:pPr>
      <w:r w:rsidRPr="00EB6B89">
        <w:rPr>
          <w:color w:val="auto"/>
          <w:shd w:val="clear" w:color="auto" w:fill="FFFFFF"/>
        </w:rPr>
        <w:t xml:space="preserve">Secara morfologi, akar </w:t>
      </w:r>
      <w:r>
        <w:rPr>
          <w:color w:val="auto"/>
        </w:rPr>
        <w:t>strawberry</w:t>
      </w:r>
      <w:r w:rsidRPr="00EB6B89">
        <w:rPr>
          <w:color w:val="auto"/>
          <w:shd w:val="clear" w:color="auto" w:fill="FFFFFF"/>
        </w:rPr>
        <w:t xml:space="preserve"> terdiri dari </w:t>
      </w:r>
      <w:r w:rsidRPr="00EB6B89">
        <w:rPr>
          <w:i/>
          <w:iCs/>
          <w:color w:val="auto"/>
          <w:shd w:val="clear" w:color="auto" w:fill="FFFFFF"/>
        </w:rPr>
        <w:t>collum</w:t>
      </w:r>
      <w:r>
        <w:rPr>
          <w:color w:val="auto"/>
          <w:shd w:val="clear" w:color="auto" w:fill="FFFFFF"/>
        </w:rPr>
        <w:t xml:space="preserve"> (</w:t>
      </w:r>
      <w:r w:rsidRPr="00EB6B89">
        <w:rPr>
          <w:color w:val="auto"/>
          <w:shd w:val="clear" w:color="auto" w:fill="FFFFFF"/>
        </w:rPr>
        <w:t xml:space="preserve">pangkal akar), </w:t>
      </w:r>
      <w:r w:rsidRPr="00EB6B89">
        <w:rPr>
          <w:i/>
          <w:iCs/>
          <w:color w:val="auto"/>
          <w:shd w:val="clear" w:color="auto" w:fill="FFFFFF"/>
        </w:rPr>
        <w:t>corpus</w:t>
      </w:r>
      <w:r w:rsidRPr="00EB6B89">
        <w:rPr>
          <w:color w:val="auto"/>
          <w:shd w:val="clear" w:color="auto" w:fill="FFFFFF"/>
        </w:rPr>
        <w:t xml:space="preserve"> </w:t>
      </w:r>
      <w:r>
        <w:rPr>
          <w:color w:val="auto"/>
          <w:shd w:val="clear" w:color="auto" w:fill="FFFFFF"/>
        </w:rPr>
        <w:t>(</w:t>
      </w:r>
      <w:r w:rsidRPr="00EB6B89">
        <w:rPr>
          <w:color w:val="auto"/>
          <w:shd w:val="clear" w:color="auto" w:fill="FFFFFF"/>
        </w:rPr>
        <w:t xml:space="preserve">batang akar), </w:t>
      </w:r>
      <w:r w:rsidRPr="00EB6B89">
        <w:rPr>
          <w:i/>
          <w:iCs/>
          <w:color w:val="auto"/>
          <w:shd w:val="clear" w:color="auto" w:fill="FFFFFF"/>
        </w:rPr>
        <w:t>apeks</w:t>
      </w:r>
      <w:r>
        <w:rPr>
          <w:color w:val="auto"/>
          <w:shd w:val="clear" w:color="auto" w:fill="FFFFFF"/>
        </w:rPr>
        <w:t xml:space="preserve"> (</w:t>
      </w:r>
      <w:r w:rsidRPr="00EB6B89">
        <w:rPr>
          <w:color w:val="auto"/>
          <w:shd w:val="clear" w:color="auto" w:fill="FFFFFF"/>
        </w:rPr>
        <w:t>ujung akar</w:t>
      </w:r>
      <w:r w:rsidRPr="00EB6B89">
        <w:rPr>
          <w:color w:val="auto"/>
        </w:rPr>
        <w:t>),</w:t>
      </w:r>
      <w:r>
        <w:rPr>
          <w:color w:val="auto"/>
        </w:rPr>
        <w:t xml:space="preserve"> </w:t>
      </w:r>
      <w:r w:rsidRPr="00EB6B89">
        <w:rPr>
          <w:i/>
          <w:iCs/>
          <w:color w:val="auto"/>
        </w:rPr>
        <w:t>P</w:t>
      </w:r>
      <w:r w:rsidRPr="00EB6B89">
        <w:rPr>
          <w:i/>
          <w:iCs/>
          <w:color w:val="auto"/>
          <w:shd w:val="clear" w:color="auto" w:fill="FFFFFF"/>
        </w:rPr>
        <w:t xml:space="preserve">ilus </w:t>
      </w:r>
      <w:r w:rsidRPr="00EB6B89">
        <w:rPr>
          <w:i/>
          <w:iCs/>
          <w:color w:val="auto"/>
        </w:rPr>
        <w:t>Radiis</w:t>
      </w:r>
      <w:r w:rsidRPr="00EB6B89">
        <w:rPr>
          <w:color w:val="auto"/>
        </w:rPr>
        <w:t xml:space="preserve"> </w:t>
      </w:r>
      <w:r>
        <w:rPr>
          <w:color w:val="auto"/>
        </w:rPr>
        <w:t>(</w:t>
      </w:r>
      <w:r w:rsidRPr="00EB6B89">
        <w:rPr>
          <w:color w:val="auto"/>
        </w:rPr>
        <w:t>rambut</w:t>
      </w:r>
      <w:r w:rsidRPr="00EB6B89">
        <w:rPr>
          <w:color w:val="auto"/>
          <w:shd w:val="clear" w:color="auto" w:fill="FFFFFF"/>
        </w:rPr>
        <w:t xml:space="preserve"> akar</w:t>
      </w:r>
      <w:r w:rsidRPr="00EB6B89">
        <w:rPr>
          <w:color w:val="auto"/>
        </w:rPr>
        <w:t>),</w:t>
      </w:r>
      <w:r w:rsidRPr="00EB6B89">
        <w:rPr>
          <w:color w:val="auto"/>
          <w:shd w:val="clear" w:color="auto" w:fill="FFFFFF"/>
        </w:rPr>
        <w:t xml:space="preserve"> dan </w:t>
      </w:r>
      <w:r w:rsidRPr="00EB6B89">
        <w:rPr>
          <w:i/>
          <w:iCs/>
          <w:color w:val="auto"/>
        </w:rPr>
        <w:t>calyptra</w:t>
      </w:r>
      <w:r w:rsidRPr="00EB6B89">
        <w:rPr>
          <w:color w:val="auto"/>
          <w:shd w:val="clear" w:color="auto" w:fill="FFFFFF"/>
        </w:rPr>
        <w:t xml:space="preserve"> </w:t>
      </w:r>
      <w:r>
        <w:rPr>
          <w:color w:val="auto"/>
          <w:shd w:val="clear" w:color="auto" w:fill="FFFFFF"/>
        </w:rPr>
        <w:t>(</w:t>
      </w:r>
      <w:r w:rsidRPr="00EB6B89">
        <w:rPr>
          <w:color w:val="auto"/>
          <w:shd w:val="clear" w:color="auto" w:fill="FFFFFF"/>
        </w:rPr>
        <w:t>tudung akar</w:t>
      </w:r>
      <w:r w:rsidRPr="00EB6B89">
        <w:rPr>
          <w:color w:val="auto"/>
        </w:rPr>
        <w:t xml:space="preserve">). Akar </w:t>
      </w:r>
      <w:r>
        <w:rPr>
          <w:color w:val="auto"/>
        </w:rPr>
        <w:t>strawberry</w:t>
      </w:r>
      <w:r w:rsidRPr="00EB6B89">
        <w:rPr>
          <w:color w:val="auto"/>
          <w:shd w:val="clear" w:color="auto" w:fill="FFFFFF"/>
        </w:rPr>
        <w:t xml:space="preserve"> memiliki akar </w:t>
      </w:r>
      <w:r w:rsidRPr="00EB6B89">
        <w:rPr>
          <w:color w:val="auto"/>
        </w:rPr>
        <w:t>yang tumbuh lurus (Radix</w:t>
      </w:r>
      <w:r w:rsidRPr="00EB6B89">
        <w:rPr>
          <w:color w:val="auto"/>
          <w:shd w:val="clear" w:color="auto" w:fill="FFFFFF"/>
        </w:rPr>
        <w:t xml:space="preserve"> primaria) yang </w:t>
      </w:r>
      <w:r w:rsidRPr="00EB6B89">
        <w:rPr>
          <w:color w:val="auto"/>
        </w:rPr>
        <w:t>panjangnya bisa</w:t>
      </w:r>
      <w:r w:rsidRPr="00EB6B89">
        <w:rPr>
          <w:color w:val="auto"/>
          <w:shd w:val="clear" w:color="auto" w:fill="FFFFFF"/>
        </w:rPr>
        <w:t xml:space="preserve"> mencapai 100 cm, tetapi akarnya hanya </w:t>
      </w:r>
      <w:r w:rsidRPr="00EB6B89">
        <w:rPr>
          <w:color w:val="auto"/>
        </w:rPr>
        <w:t>bisa</w:t>
      </w:r>
      <w:r w:rsidRPr="00EB6B89">
        <w:rPr>
          <w:color w:val="auto"/>
          <w:shd w:val="clear" w:color="auto" w:fill="FFFFFF"/>
        </w:rPr>
        <w:t xml:space="preserve"> menembus lapisan tanah </w:t>
      </w:r>
      <w:r w:rsidRPr="00EB6B89">
        <w:rPr>
          <w:color w:val="auto"/>
        </w:rPr>
        <w:t xml:space="preserve">hingga 1545 cm. </w:t>
      </w:r>
      <w:r>
        <w:fldChar w:fldCharType="begin" w:fldLock="1"/>
      </w:r>
      <w:r>
        <w:instrText>ADDIN CSL_CITATION {"citationItems":[{"id":"ITEM-1","itemData":{"ISBN":"9781119130536","abstract":"Modern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Richard","author":[{"dropping-particle":"","family":"Onainor","given":"E R","non-dropping-particle":"","parse-names":false,"suffix":""}],"id":"ITEM-1","issued":{"date-parts":[["2019"]]},"page":"105-112","title":"Botani Tanama Strawberry","type":"article-journal","volume":"1"},"uris":["http://www.mendeley.com/documents/?uuid=5de97f38-1295-42bf-8995-031cdc63d9df"]}],"mendeley":{"formattedCitation":"(Onainor, 2019)","plainTextFormattedCitation":"(Onainor, 2019)","previouslyFormattedCitation":"(Onainor, 2019)"},"properties":{"noteIndex":0},"schema":"https://github.com/citation-style-language/schema/raw/master/csl-citation.json"}</w:instrText>
      </w:r>
      <w:r>
        <w:fldChar w:fldCharType="separate"/>
      </w:r>
      <w:r w:rsidRPr="000C5271">
        <w:rPr>
          <w:noProof/>
        </w:rPr>
        <w:t>(Onainor, 2019)</w:t>
      </w:r>
      <w:r>
        <w:fldChar w:fldCharType="end"/>
      </w:r>
      <w:r>
        <w:t xml:space="preserve">. </w:t>
      </w:r>
    </w:p>
    <w:p w:rsidR="000469F8" w:rsidRPr="00C056F4" w:rsidRDefault="000469F8" w:rsidP="000469F8">
      <w:pPr>
        <w:pStyle w:val="Default"/>
        <w:numPr>
          <w:ilvl w:val="0"/>
          <w:numId w:val="1"/>
        </w:numPr>
        <w:spacing w:line="480" w:lineRule="auto"/>
        <w:jc w:val="both"/>
        <w:rPr>
          <w:color w:val="303030"/>
        </w:rPr>
      </w:pPr>
      <w:r w:rsidRPr="00C056F4">
        <w:t xml:space="preserve">Batang </w:t>
      </w:r>
    </w:p>
    <w:p w:rsidR="000469F8" w:rsidRDefault="000469F8" w:rsidP="000469F8">
      <w:pPr>
        <w:pStyle w:val="Default"/>
        <w:spacing w:line="480" w:lineRule="auto"/>
        <w:ind w:left="1440" w:firstLine="720"/>
        <w:jc w:val="both"/>
      </w:pPr>
      <w:r w:rsidRPr="003A703A">
        <w:t xml:space="preserve">Batang tumbuhan strawberry mempunyai ruas pendek serta </w:t>
      </w:r>
      <w:r>
        <w:t>berbentuk</w:t>
      </w:r>
      <w:r w:rsidRPr="003A703A">
        <w:t xml:space="preserve"> buku. </w:t>
      </w:r>
      <w:r w:rsidRPr="00C82B1B">
        <w:rPr>
          <w:color w:val="auto"/>
          <w:shd w:val="clear" w:color="auto" w:fill="FFFFFF"/>
        </w:rPr>
        <w:t xml:space="preserve">Batang </w:t>
      </w:r>
      <w:r w:rsidRPr="00C82B1B">
        <w:rPr>
          <w:color w:val="auto"/>
        </w:rPr>
        <w:t xml:space="preserve">tanaman </w:t>
      </w:r>
      <w:r>
        <w:rPr>
          <w:color w:val="auto"/>
        </w:rPr>
        <w:t xml:space="preserve">yang memiliki </w:t>
      </w:r>
      <w:proofErr w:type="gramStart"/>
      <w:r>
        <w:rPr>
          <w:color w:val="auto"/>
        </w:rPr>
        <w:t>kadar</w:t>
      </w:r>
      <w:proofErr w:type="gramEnd"/>
      <w:r>
        <w:rPr>
          <w:color w:val="auto"/>
        </w:rPr>
        <w:t xml:space="preserve"> air</w:t>
      </w:r>
      <w:r w:rsidRPr="00C82B1B">
        <w:rPr>
          <w:color w:val="auto"/>
        </w:rPr>
        <w:t xml:space="preserve"> dan ditutupi dengan tulang rusuk</w:t>
      </w:r>
      <w:r w:rsidRPr="00C82B1B">
        <w:rPr>
          <w:color w:val="auto"/>
          <w:shd w:val="clear" w:color="auto" w:fill="FFFFFF"/>
        </w:rPr>
        <w:t xml:space="preserve"> daun </w:t>
      </w:r>
      <w:r w:rsidRPr="00C82B1B">
        <w:rPr>
          <w:color w:val="auto"/>
        </w:rPr>
        <w:t>tengah,</w:t>
      </w:r>
      <w:r w:rsidRPr="00C82B1B">
        <w:rPr>
          <w:color w:val="auto"/>
          <w:shd w:val="clear" w:color="auto" w:fill="FFFFFF"/>
        </w:rPr>
        <w:t xml:space="preserve"> sehingga terlihat seperti </w:t>
      </w:r>
      <w:r w:rsidRPr="00C82B1B">
        <w:rPr>
          <w:color w:val="auto"/>
        </w:rPr>
        <w:t>massa</w:t>
      </w:r>
      <w:r w:rsidRPr="00C82B1B">
        <w:rPr>
          <w:color w:val="auto"/>
          <w:shd w:val="clear" w:color="auto" w:fill="FFFFFF"/>
        </w:rPr>
        <w:t xml:space="preserve"> tanpa batang. Buku batang </w:t>
      </w:r>
      <w:r w:rsidRPr="00C82B1B">
        <w:rPr>
          <w:color w:val="auto"/>
        </w:rPr>
        <w:t>ditutupi dengan halaman</w:t>
      </w:r>
      <w:r w:rsidRPr="00C82B1B">
        <w:rPr>
          <w:color w:val="auto"/>
          <w:shd w:val="clear" w:color="auto" w:fill="FFFFFF"/>
        </w:rPr>
        <w:t xml:space="preserve"> daun </w:t>
      </w:r>
      <w:r w:rsidRPr="00C82B1B">
        <w:rPr>
          <w:color w:val="auto"/>
        </w:rPr>
        <w:t xml:space="preserve">dengan mata tunas (gemas). </w:t>
      </w:r>
      <w:proofErr w:type="gramStart"/>
      <w:r w:rsidRPr="00C82B1B">
        <w:rPr>
          <w:color w:val="auto"/>
        </w:rPr>
        <w:t>Tunas</w:t>
      </w:r>
      <w:proofErr w:type="gramEnd"/>
      <w:r w:rsidRPr="00C82B1B">
        <w:rPr>
          <w:color w:val="auto"/>
          <w:shd w:val="clear" w:color="auto" w:fill="FFFFFF"/>
        </w:rPr>
        <w:t xml:space="preserve"> ketiak daun </w:t>
      </w:r>
      <w:r w:rsidRPr="00C82B1B">
        <w:rPr>
          <w:color w:val="auto"/>
        </w:rPr>
        <w:t xml:space="preserve">dapat tumbuh menjadi tunas dan </w:t>
      </w:r>
      <w:r>
        <w:rPr>
          <w:color w:val="auto"/>
        </w:rPr>
        <w:t>stolon</w:t>
      </w:r>
      <w:r w:rsidRPr="003A703A">
        <w:t xml:space="preserve">. Stolon umumnya berkembang memanjang serta menciptakan calon tumbuhan baru. Stolon </w:t>
      </w:r>
      <w:r>
        <w:t xml:space="preserve">adalah </w:t>
      </w:r>
      <w:r w:rsidRPr="003A703A">
        <w:t xml:space="preserve"> cabang</w:t>
      </w:r>
      <w:r>
        <w:t xml:space="preserve"> </w:t>
      </w:r>
      <w:r w:rsidRPr="003A703A">
        <w:t xml:space="preserve">kecil </w:t>
      </w:r>
      <w:r>
        <w:t xml:space="preserve">yang tumbuh </w:t>
      </w:r>
      <w:r w:rsidRPr="003A703A">
        <w:t xml:space="preserve">mendatar ataupun menjalar </w:t>
      </w:r>
      <w:r>
        <w:t xml:space="preserve">pada </w:t>
      </w:r>
      <w:r w:rsidRPr="003A703A">
        <w:t>permukaan tanah</w:t>
      </w:r>
      <w:r>
        <w:t xml:space="preserve"> </w:t>
      </w:r>
      <w:r>
        <w:fldChar w:fldCharType="begin" w:fldLock="1"/>
      </w:r>
      <w:r>
        <w:instrText>ADDIN CSL_CITATION {"citationItems":[{"id":"ITEM-1","itemData":{"ISBN":"9781119130536","abstract":"Modern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Richard","author":[{"dropping-particle":"","family":"Onainor","given":"E R","non-dropping-particle":"","parse-names":false,"suffix":""}],"id":"ITEM-1","issued":{"date-parts":[["2019"]]},"page":"105-112","title":"Botani Tanama Strawberry","type":"article-journal","volume":"1"},"uris":["http://www.mendeley.com/documents/?uuid=5de97f38-1295-42bf-8995-031cdc63d9df"]}],"mendeley":{"formattedCitation":"(Onainor, 2019)","plainTextFormattedCitation":"(Onainor, 2019)","previouslyFormattedCitation":"(Onainor, 2019)"},"properties":{"noteIndex":0},"schema":"https://github.com/citation-style-language/schema/raw/master/csl-citation.json"}</w:instrText>
      </w:r>
      <w:r>
        <w:fldChar w:fldCharType="separate"/>
      </w:r>
      <w:r w:rsidRPr="00CA0272">
        <w:rPr>
          <w:noProof/>
        </w:rPr>
        <w:t>(Onainor, 2019)</w:t>
      </w:r>
      <w:r>
        <w:fldChar w:fldCharType="end"/>
      </w:r>
      <w:r>
        <w:t xml:space="preserve">. </w:t>
      </w:r>
    </w:p>
    <w:p w:rsidR="000469F8" w:rsidRPr="00C056F4" w:rsidRDefault="000469F8" w:rsidP="000469F8">
      <w:pPr>
        <w:pStyle w:val="Default"/>
        <w:numPr>
          <w:ilvl w:val="0"/>
          <w:numId w:val="1"/>
        </w:numPr>
        <w:spacing w:line="480" w:lineRule="auto"/>
        <w:jc w:val="both"/>
      </w:pPr>
      <w:r w:rsidRPr="00C056F4">
        <w:t xml:space="preserve">Daun </w:t>
      </w:r>
    </w:p>
    <w:p w:rsidR="000469F8" w:rsidRDefault="000469F8" w:rsidP="000469F8">
      <w:pPr>
        <w:pStyle w:val="Default"/>
        <w:spacing w:line="480" w:lineRule="auto"/>
        <w:ind w:left="1440" w:firstLine="720"/>
        <w:jc w:val="both"/>
      </w:pPr>
      <w:r w:rsidRPr="00F84C57">
        <w:rPr>
          <w:color w:val="auto"/>
          <w:shd w:val="clear" w:color="auto" w:fill="FFFFFF"/>
        </w:rPr>
        <w:t xml:space="preserve">Daun strawberry </w:t>
      </w:r>
      <w:r>
        <w:rPr>
          <w:color w:val="auto"/>
        </w:rPr>
        <w:t>tersusun</w:t>
      </w:r>
      <w:r w:rsidRPr="00F84C57">
        <w:rPr>
          <w:color w:val="auto"/>
          <w:shd w:val="clear" w:color="auto" w:fill="FFFFFF"/>
        </w:rPr>
        <w:t xml:space="preserve"> pada </w:t>
      </w:r>
      <w:r w:rsidRPr="00F84C57">
        <w:rPr>
          <w:color w:val="auto"/>
        </w:rPr>
        <w:t>batang</w:t>
      </w:r>
      <w:r w:rsidRPr="00F84C57">
        <w:rPr>
          <w:color w:val="auto"/>
          <w:shd w:val="clear" w:color="auto" w:fill="FFFFFF"/>
        </w:rPr>
        <w:t xml:space="preserve"> yang cukup panjang. Seluruh permukaan tangkai daun ditumbuhi </w:t>
      </w:r>
      <w:r w:rsidRPr="00F84C57">
        <w:rPr>
          <w:color w:val="auto"/>
        </w:rPr>
        <w:t>bulu</w:t>
      </w:r>
      <w:r w:rsidRPr="00F84C57">
        <w:rPr>
          <w:color w:val="auto"/>
          <w:shd w:val="clear" w:color="auto" w:fill="FFFFFF"/>
        </w:rPr>
        <w:t xml:space="preserve"> halus dengan </w:t>
      </w:r>
      <w:r w:rsidRPr="00F84C57">
        <w:rPr>
          <w:color w:val="auto"/>
        </w:rPr>
        <w:t>batang</w:t>
      </w:r>
      <w:r w:rsidRPr="00F84C57">
        <w:rPr>
          <w:color w:val="auto"/>
          <w:shd w:val="clear" w:color="auto" w:fill="FFFFFF"/>
        </w:rPr>
        <w:t xml:space="preserve"> bulat. </w:t>
      </w:r>
      <w:r w:rsidRPr="00F84C57">
        <w:rPr>
          <w:color w:val="auto"/>
        </w:rPr>
        <w:t>3 baris</w:t>
      </w:r>
      <w:r w:rsidRPr="00F84C57">
        <w:rPr>
          <w:color w:val="auto"/>
          <w:shd w:val="clear" w:color="auto" w:fill="FFFFFF"/>
        </w:rPr>
        <w:t xml:space="preserve"> daun </w:t>
      </w:r>
      <w:r w:rsidRPr="00F84C57">
        <w:rPr>
          <w:color w:val="auto"/>
        </w:rPr>
        <w:t>(3 daun). Tepi daunnya</w:t>
      </w:r>
      <w:r w:rsidRPr="00F84C57">
        <w:rPr>
          <w:color w:val="auto"/>
          <w:shd w:val="clear" w:color="auto" w:fill="FFFFFF"/>
        </w:rPr>
        <w:t xml:space="preserve"> bergerigi, berwarna </w:t>
      </w:r>
      <w:r w:rsidRPr="00F84C57">
        <w:rPr>
          <w:color w:val="auto"/>
        </w:rPr>
        <w:t>hijau</w:t>
      </w:r>
      <w:r w:rsidRPr="00F84C57">
        <w:rPr>
          <w:color w:val="auto"/>
          <w:shd w:val="clear" w:color="auto" w:fill="FFFFFF"/>
        </w:rPr>
        <w:t xml:space="preserve"> dan berstruktur tipis. Daun strawberry dapat bertahan selama </w:t>
      </w:r>
      <w:r w:rsidRPr="00F84C57">
        <w:rPr>
          <w:color w:val="auto"/>
        </w:rPr>
        <w:t>1-3 bulan</w:t>
      </w:r>
      <w:r w:rsidRPr="00F84C57">
        <w:rPr>
          <w:color w:val="auto"/>
          <w:shd w:val="clear" w:color="auto" w:fill="FFFFFF"/>
        </w:rPr>
        <w:t xml:space="preserve"> setelah buah dipanen </w:t>
      </w:r>
      <w:r w:rsidRPr="00F84C57">
        <w:rPr>
          <w:color w:val="auto"/>
        </w:rPr>
        <w:t>dan</w:t>
      </w:r>
      <w:r w:rsidRPr="00F84C57">
        <w:rPr>
          <w:color w:val="auto"/>
          <w:shd w:val="clear" w:color="auto" w:fill="FFFFFF"/>
        </w:rPr>
        <w:t xml:space="preserve"> daun mengering </w:t>
      </w:r>
      <w:r w:rsidRPr="00F84C57">
        <w:rPr>
          <w:color w:val="auto"/>
        </w:rPr>
        <w:t>dan mati</w:t>
      </w:r>
      <w:r>
        <w:rPr>
          <w:color w:val="auto"/>
        </w:rPr>
        <w:t xml:space="preserve"> </w:t>
      </w:r>
      <w:r>
        <w:fldChar w:fldCharType="begin" w:fldLock="1"/>
      </w:r>
      <w:r>
        <w:instrText>ADDIN CSL_CITATION {"citationItems":[{"id":"ITEM-1","itemData":{"ISBN":"9781119130536","abstract":"Modern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Richard","author":[{"dropping-particle":"","family":"Onainor","given":"E R","non-dropping-particle":"","parse-names":false,"suffix":""}],"id":"ITEM-1","issued":{"date-parts":[["2019"]]},"page":"105-112","title":"Botani Tanama Strawberry","type":"article-journal","volume":"1"},"uris":["http://www.mendeley.com/documents/?uuid=5de97f38-1295-42bf-8995-031cdc63d9df"]}],"mendeley":{"formattedCitation":"(Onainor, 2019)","plainTextFormattedCitation":"(Onainor, 2019)","previouslyFormattedCitation":"(Onainor, 2019)"},"properties":{"noteIndex":0},"schema":"https://github.com/citation-style-language/schema/raw/master/csl-citation.json"}</w:instrText>
      </w:r>
      <w:r>
        <w:fldChar w:fldCharType="separate"/>
      </w:r>
      <w:r w:rsidRPr="000C5271">
        <w:rPr>
          <w:noProof/>
        </w:rPr>
        <w:t>(Onainor, 2019)</w:t>
      </w:r>
      <w:r>
        <w:fldChar w:fldCharType="end"/>
      </w:r>
      <w:r>
        <w:t>.</w:t>
      </w:r>
    </w:p>
    <w:p w:rsidR="000469F8" w:rsidRPr="00C056F4" w:rsidRDefault="000469F8" w:rsidP="000469F8">
      <w:pPr>
        <w:pStyle w:val="Default"/>
        <w:numPr>
          <w:ilvl w:val="0"/>
          <w:numId w:val="1"/>
        </w:numPr>
        <w:spacing w:line="480" w:lineRule="auto"/>
        <w:jc w:val="both"/>
      </w:pPr>
      <w:r w:rsidRPr="00C056F4">
        <w:t xml:space="preserve">Bunga </w:t>
      </w:r>
    </w:p>
    <w:p w:rsidR="000469F8" w:rsidRDefault="000469F8" w:rsidP="000469F8">
      <w:pPr>
        <w:pStyle w:val="Default"/>
        <w:spacing w:line="480" w:lineRule="auto"/>
        <w:ind w:left="1440" w:firstLine="720"/>
        <w:jc w:val="both"/>
      </w:pPr>
      <w:r>
        <w:lastRenderedPageBreak/>
        <w:t xml:space="preserve">Bunga strawberry berbentuk klaster (tandan) di beberapa tangkai bunga. Bunga strawberry biasanya tidak mekar secara bersamaan, yang lebih awal mekar berukuran lebih besar dibandingkan bunga yang mekar terakhir. Bunga strawberry berwarna putih, terdiri dari 5-10 kelopak bunga berwarna hijau dan 5 mahkota bunga dengan diameter 2,5-3,5 cm </w:t>
      </w:r>
      <w:r>
        <w:fldChar w:fldCharType="begin" w:fldLock="1"/>
      </w:r>
      <w:r>
        <w:instrText>ADDIN CSL_CITATION {"citationItems":[{"id":"ITEM-1","itemData":{"ISBN":"9781119130536","abstract":"Modern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Richard","author":[{"dropping-particle":"","family":"Onainor","given":"E R","non-dropping-particle":"","parse-names":false,"suffix":""}],"id":"ITEM-1","issued":{"date-parts":[["2019"]]},"page":"105-112","title":"Botani Tanama Strawberry","type":"article-journal","volume":"1"},"uris":["http://www.mendeley.com/documents/?uuid=5de97f38-1295-42bf-8995-031cdc63d9df"]}],"mendeley":{"formattedCitation":"(Onainor, 2019)","plainTextFormattedCitation":"(Onainor, 2019)","previouslyFormattedCitation":"(Onainor, 2019)"},"properties":{"noteIndex":0},"schema":"https://github.com/citation-style-language/schema/raw/master/csl-citation.json"}</w:instrText>
      </w:r>
      <w:r>
        <w:fldChar w:fldCharType="separate"/>
      </w:r>
      <w:r w:rsidRPr="000C5271">
        <w:rPr>
          <w:noProof/>
        </w:rPr>
        <w:t>(Onainor, 2019)</w:t>
      </w:r>
      <w:r>
        <w:fldChar w:fldCharType="end"/>
      </w:r>
      <w:r>
        <w:t>.</w:t>
      </w:r>
    </w:p>
    <w:p w:rsidR="000469F8" w:rsidRPr="00C056F4" w:rsidRDefault="000469F8" w:rsidP="000469F8">
      <w:pPr>
        <w:pStyle w:val="Default"/>
        <w:numPr>
          <w:ilvl w:val="0"/>
          <w:numId w:val="1"/>
        </w:numPr>
        <w:spacing w:line="480" w:lineRule="auto"/>
        <w:jc w:val="both"/>
      </w:pPr>
      <w:r w:rsidRPr="00C056F4">
        <w:t xml:space="preserve">Biji </w:t>
      </w:r>
    </w:p>
    <w:p w:rsidR="000469F8" w:rsidRPr="005A4BC9" w:rsidRDefault="000469F8" w:rsidP="000469F8">
      <w:pPr>
        <w:pStyle w:val="ListParagraph"/>
        <w:shd w:val="clear" w:color="auto" w:fill="FFFFFF"/>
        <w:spacing w:after="0" w:line="480" w:lineRule="auto"/>
        <w:ind w:left="1440" w:firstLine="720"/>
        <w:jc w:val="both"/>
        <w:rPr>
          <w:rFonts w:ascii="Arial" w:hAnsi="Arial" w:cs="Arial"/>
          <w:sz w:val="23"/>
          <w:szCs w:val="23"/>
          <w:shd w:val="clear" w:color="auto" w:fill="FFFFFF"/>
        </w:rPr>
      </w:pPr>
      <w:r w:rsidRPr="00297879">
        <w:rPr>
          <w:rFonts w:ascii="Times New Roman" w:eastAsia="Times New Roman" w:hAnsi="Times New Roman" w:cs="Times New Roman"/>
          <w:sz w:val="24"/>
          <w:szCs w:val="24"/>
          <w:lang w:val="en-ID" w:eastAsia="en-ID"/>
        </w:rPr>
        <w:t>Biji s</w:t>
      </w:r>
      <w:r>
        <w:rPr>
          <w:rFonts w:ascii="Times New Roman" w:eastAsia="Times New Roman" w:hAnsi="Times New Roman" w:cs="Times New Roman"/>
          <w:sz w:val="24"/>
          <w:szCs w:val="24"/>
          <w:lang w:val="en-ID" w:eastAsia="en-ID"/>
        </w:rPr>
        <w:t xml:space="preserve">trawberry </w:t>
      </w:r>
      <w:r w:rsidRPr="00297879">
        <w:rPr>
          <w:rFonts w:ascii="Times New Roman" w:eastAsia="Times New Roman" w:hAnsi="Times New Roman" w:cs="Times New Roman"/>
          <w:sz w:val="24"/>
          <w:szCs w:val="24"/>
          <w:lang w:val="en-ID" w:eastAsia="en-ID"/>
        </w:rPr>
        <w:t xml:space="preserve">sangat kecil dan banyak biji yang dihasilkan untuk setiap buahnya. </w:t>
      </w:r>
      <w:r>
        <w:rPr>
          <w:rFonts w:ascii="Times New Roman" w:eastAsia="Times New Roman" w:hAnsi="Times New Roman" w:cs="Times New Roman"/>
          <w:sz w:val="24"/>
          <w:szCs w:val="24"/>
          <w:lang w:val="en-ID" w:eastAsia="en-ID"/>
        </w:rPr>
        <w:t>Biji buah</w:t>
      </w:r>
      <w:r w:rsidRPr="00297879">
        <w:rPr>
          <w:rFonts w:ascii="Times New Roman" w:eastAsia="Times New Roman" w:hAnsi="Times New Roman" w:cs="Times New Roman"/>
          <w:sz w:val="24"/>
          <w:szCs w:val="24"/>
          <w:lang w:val="en-ID" w:eastAsia="en-ID"/>
        </w:rPr>
        <w:t xml:space="preserve"> ini terletak di antara daging</w:t>
      </w:r>
      <w:r>
        <w:rPr>
          <w:rFonts w:ascii="Times New Roman" w:eastAsia="Times New Roman" w:hAnsi="Times New Roman" w:cs="Times New Roman"/>
          <w:sz w:val="24"/>
          <w:szCs w:val="24"/>
          <w:lang w:val="en-ID" w:eastAsia="en-ID"/>
        </w:rPr>
        <w:t xml:space="preserve"> buah</w:t>
      </w:r>
      <w:r w:rsidRPr="00297879">
        <w:rPr>
          <w:rFonts w:ascii="Times New Roman" w:eastAsia="Times New Roman" w:hAnsi="Times New Roman" w:cs="Times New Roman"/>
          <w:sz w:val="24"/>
          <w:szCs w:val="24"/>
          <w:lang w:val="en-ID" w:eastAsia="en-ID"/>
        </w:rPr>
        <w:t xml:space="preserve">, </w:t>
      </w:r>
      <w:r>
        <w:rPr>
          <w:rFonts w:ascii="Times New Roman" w:eastAsia="Times New Roman" w:hAnsi="Times New Roman" w:cs="Times New Roman"/>
          <w:sz w:val="24"/>
          <w:szCs w:val="24"/>
          <w:lang w:val="en-ID" w:eastAsia="en-ID"/>
        </w:rPr>
        <w:t>kulit dalam</w:t>
      </w:r>
      <w:r w:rsidRPr="00297879">
        <w:rPr>
          <w:rFonts w:ascii="Times New Roman" w:eastAsia="Times New Roman" w:hAnsi="Times New Roman" w:cs="Times New Roman"/>
          <w:sz w:val="24"/>
          <w:szCs w:val="24"/>
          <w:lang w:val="en-ID" w:eastAsia="en-ID"/>
        </w:rPr>
        <w:t xml:space="preserve">, dan bagian dalam lainnya. Biji ini berbentuk </w:t>
      </w:r>
      <w:r>
        <w:rPr>
          <w:rFonts w:ascii="Times New Roman" w:eastAsia="Times New Roman" w:hAnsi="Times New Roman" w:cs="Times New Roman"/>
          <w:sz w:val="24"/>
          <w:szCs w:val="24"/>
          <w:lang w:val="en-ID" w:eastAsia="en-ID"/>
        </w:rPr>
        <w:t xml:space="preserve">bulat </w:t>
      </w:r>
      <w:r w:rsidRPr="00297879">
        <w:rPr>
          <w:rFonts w:ascii="Times New Roman" w:eastAsia="Times New Roman" w:hAnsi="Times New Roman" w:cs="Times New Roman"/>
          <w:sz w:val="24"/>
          <w:szCs w:val="24"/>
          <w:lang w:val="en-ID" w:eastAsia="en-ID"/>
        </w:rPr>
        <w:t>lonjong,</w:t>
      </w:r>
      <w:r>
        <w:rPr>
          <w:rFonts w:ascii="Times New Roman" w:eastAsia="Times New Roman" w:hAnsi="Times New Roman" w:cs="Times New Roman"/>
          <w:sz w:val="24"/>
          <w:szCs w:val="24"/>
          <w:lang w:val="en-ID" w:eastAsia="en-ID"/>
        </w:rPr>
        <w:t xml:space="preserve"> oval</w:t>
      </w:r>
      <w:proofErr w:type="gramStart"/>
      <w:r>
        <w:rPr>
          <w:rFonts w:ascii="Times New Roman" w:eastAsia="Times New Roman" w:hAnsi="Times New Roman" w:cs="Times New Roman"/>
          <w:sz w:val="24"/>
          <w:szCs w:val="24"/>
          <w:lang w:val="en-ID" w:eastAsia="en-ID"/>
        </w:rPr>
        <w:t xml:space="preserve">, </w:t>
      </w:r>
      <w:r w:rsidRPr="00297879">
        <w:rPr>
          <w:rFonts w:ascii="Times New Roman" w:eastAsia="Times New Roman" w:hAnsi="Times New Roman" w:cs="Times New Roman"/>
          <w:sz w:val="24"/>
          <w:szCs w:val="24"/>
          <w:lang w:val="en-ID" w:eastAsia="en-ID"/>
        </w:rPr>
        <w:t xml:space="preserve"> kecoklatan</w:t>
      </w:r>
      <w:proofErr w:type="gramEnd"/>
      <w:r w:rsidRPr="00297879">
        <w:rPr>
          <w:rFonts w:ascii="Times New Roman" w:eastAsia="Times New Roman" w:hAnsi="Times New Roman" w:cs="Times New Roman"/>
          <w:sz w:val="24"/>
          <w:szCs w:val="24"/>
          <w:lang w:val="en-ID" w:eastAsia="en-ID"/>
        </w:rPr>
        <w:t>, dan hitam</w:t>
      </w:r>
      <w:r>
        <w:rPr>
          <w:rFonts w:ascii="Arial" w:hAnsi="Arial" w:cs="Arial"/>
          <w:sz w:val="23"/>
          <w:szCs w:val="23"/>
          <w:shd w:val="clear" w:color="auto" w:fill="FFFFFF"/>
        </w:rPr>
        <w:t xml:space="preserve"> </w:t>
      </w:r>
      <w:r w:rsidRPr="00B144E2">
        <w:rPr>
          <w:rFonts w:ascii="Times New Roman" w:hAnsi="Times New Roman" w:cs="Times New Roman"/>
          <w:sz w:val="24"/>
          <w:szCs w:val="24"/>
          <w:shd w:val="clear" w:color="auto" w:fill="FFFFFF"/>
        </w:rPr>
        <w:t>(Kurniawan Fried, 2020).</w:t>
      </w:r>
      <w:r w:rsidRPr="000C5271">
        <w:rPr>
          <w:rFonts w:ascii="Arial" w:hAnsi="Arial" w:cs="Arial"/>
          <w:sz w:val="23"/>
          <w:szCs w:val="23"/>
          <w:shd w:val="clear" w:color="auto" w:fill="FFFFFF"/>
        </w:rPr>
        <w:t xml:space="preserve"> </w:t>
      </w:r>
    </w:p>
    <w:p w:rsidR="000469F8" w:rsidRPr="00D043F9" w:rsidRDefault="000469F8" w:rsidP="000469F8">
      <w:pPr>
        <w:pStyle w:val="Heading3"/>
        <w:numPr>
          <w:ilvl w:val="0"/>
          <w:numId w:val="6"/>
        </w:numPr>
        <w:spacing w:line="480" w:lineRule="auto"/>
        <w:rPr>
          <w:rFonts w:ascii="Times New Roman" w:hAnsi="Times New Roman" w:cs="Times New Roman"/>
          <w:color w:val="auto"/>
        </w:rPr>
      </w:pPr>
      <w:bookmarkStart w:id="32" w:name="_Toc88840571"/>
      <w:bookmarkStart w:id="33" w:name="_Toc88899570"/>
      <w:bookmarkStart w:id="34" w:name="_Toc89249668"/>
      <w:bookmarkStart w:id="35" w:name="_Toc89262463"/>
      <w:bookmarkStart w:id="36" w:name="_Toc89265104"/>
      <w:bookmarkStart w:id="37" w:name="_Toc89966446"/>
      <w:bookmarkStart w:id="38" w:name="_Toc104458361"/>
      <w:bookmarkStart w:id="39" w:name="_Hlk88586372"/>
      <w:r w:rsidRPr="00D043F9">
        <w:rPr>
          <w:rFonts w:ascii="Times New Roman" w:hAnsi="Times New Roman" w:cs="Times New Roman"/>
          <w:color w:val="auto"/>
        </w:rPr>
        <w:t>Pemanfaatan buah strawberry sebagai bahan pemutih gigi</w:t>
      </w:r>
      <w:bookmarkEnd w:id="32"/>
      <w:bookmarkEnd w:id="33"/>
      <w:bookmarkEnd w:id="34"/>
      <w:bookmarkEnd w:id="35"/>
      <w:bookmarkEnd w:id="36"/>
      <w:bookmarkEnd w:id="37"/>
      <w:bookmarkEnd w:id="38"/>
    </w:p>
    <w:bookmarkEnd w:id="39"/>
    <w:p w:rsidR="000469F8" w:rsidRPr="00D043F9" w:rsidRDefault="000469F8" w:rsidP="000469F8">
      <w:pPr>
        <w:pStyle w:val="Default"/>
        <w:numPr>
          <w:ilvl w:val="0"/>
          <w:numId w:val="2"/>
        </w:numPr>
        <w:spacing w:line="480" w:lineRule="auto"/>
        <w:jc w:val="both"/>
      </w:pPr>
      <w:r w:rsidRPr="00D043F9">
        <w:t>Strawberry sebagai bahan alami pemutih gigi</w:t>
      </w:r>
    </w:p>
    <w:p w:rsidR="000469F8" w:rsidRDefault="000469F8" w:rsidP="000469F8">
      <w:pPr>
        <w:pStyle w:val="Default"/>
        <w:spacing w:line="480" w:lineRule="auto"/>
        <w:ind w:left="1440" w:firstLine="720"/>
        <w:jc w:val="both"/>
      </w:pPr>
      <w:r w:rsidRPr="005D2535">
        <w:rPr>
          <w:color w:val="auto"/>
        </w:rPr>
        <w:t>Str</w:t>
      </w:r>
      <w:r>
        <w:rPr>
          <w:color w:val="auto"/>
        </w:rPr>
        <w:t>awberry</w:t>
      </w:r>
      <w:r w:rsidRPr="005D2535">
        <w:rPr>
          <w:color w:val="auto"/>
        </w:rPr>
        <w:t xml:space="preserve"> populer</w:t>
      </w:r>
      <w:r w:rsidRPr="005D2535">
        <w:rPr>
          <w:color w:val="auto"/>
          <w:shd w:val="clear" w:color="auto" w:fill="FFFFFF"/>
        </w:rPr>
        <w:t xml:space="preserve"> sebagai </w:t>
      </w:r>
      <w:r>
        <w:rPr>
          <w:color w:val="auto"/>
        </w:rPr>
        <w:t>tanaman</w:t>
      </w:r>
      <w:r w:rsidRPr="005D2535">
        <w:rPr>
          <w:color w:val="auto"/>
          <w:shd w:val="clear" w:color="auto" w:fill="FFFFFF"/>
        </w:rPr>
        <w:t xml:space="preserve"> buah yang me</w:t>
      </w:r>
      <w:r>
        <w:rPr>
          <w:color w:val="auto"/>
          <w:shd w:val="clear" w:color="auto" w:fill="FFFFFF"/>
        </w:rPr>
        <w:t>ngeluarkan</w:t>
      </w:r>
      <w:r w:rsidRPr="005D2535">
        <w:rPr>
          <w:color w:val="auto"/>
          <w:shd w:val="clear" w:color="auto" w:fill="FFFFFF"/>
        </w:rPr>
        <w:t xml:space="preserve"> aroma unik, </w:t>
      </w:r>
      <w:r w:rsidRPr="005D2535">
        <w:rPr>
          <w:color w:val="auto"/>
        </w:rPr>
        <w:t>rasa</w:t>
      </w:r>
      <w:r w:rsidRPr="005D2535">
        <w:rPr>
          <w:color w:val="auto"/>
          <w:shd w:val="clear" w:color="auto" w:fill="FFFFFF"/>
        </w:rPr>
        <w:t xml:space="preserve"> </w:t>
      </w:r>
      <w:proofErr w:type="gramStart"/>
      <w:r w:rsidRPr="005D2535">
        <w:rPr>
          <w:color w:val="auto"/>
          <w:shd w:val="clear" w:color="auto" w:fill="FFFFFF"/>
        </w:rPr>
        <w:t>manis</w:t>
      </w:r>
      <w:proofErr w:type="gramEnd"/>
      <w:r w:rsidRPr="005D2535">
        <w:rPr>
          <w:color w:val="auto"/>
          <w:shd w:val="clear" w:color="auto" w:fill="FFFFFF"/>
        </w:rPr>
        <w:t xml:space="preserve">, warna </w:t>
      </w:r>
      <w:r w:rsidRPr="005D2535">
        <w:rPr>
          <w:color w:val="auto"/>
        </w:rPr>
        <w:t>cerah,</w:t>
      </w:r>
      <w:r w:rsidRPr="005D2535">
        <w:rPr>
          <w:color w:val="auto"/>
          <w:shd w:val="clear" w:color="auto" w:fill="FFFFFF"/>
        </w:rPr>
        <w:t xml:space="preserve"> </w:t>
      </w:r>
      <w:r>
        <w:rPr>
          <w:color w:val="auto"/>
          <w:shd w:val="clear" w:color="auto" w:fill="FFFFFF"/>
        </w:rPr>
        <w:t>serta</w:t>
      </w:r>
      <w:r w:rsidRPr="005D2535">
        <w:rPr>
          <w:color w:val="auto"/>
          <w:shd w:val="clear" w:color="auto" w:fill="FFFFFF"/>
        </w:rPr>
        <w:t xml:space="preserve"> </w:t>
      </w:r>
      <w:r>
        <w:rPr>
          <w:color w:val="auto"/>
          <w:shd w:val="clear" w:color="auto" w:fill="FFFFFF"/>
        </w:rPr>
        <w:t xml:space="preserve">memiliki </w:t>
      </w:r>
      <w:r w:rsidRPr="005D2535">
        <w:rPr>
          <w:color w:val="auto"/>
          <w:shd w:val="clear" w:color="auto" w:fill="FFFFFF"/>
        </w:rPr>
        <w:t xml:space="preserve">nilai gizi. </w:t>
      </w:r>
      <w:r w:rsidRPr="005D2535">
        <w:rPr>
          <w:color w:val="auto"/>
        </w:rPr>
        <w:t>Str</w:t>
      </w:r>
      <w:r>
        <w:rPr>
          <w:color w:val="auto"/>
        </w:rPr>
        <w:t>awberry</w:t>
      </w:r>
      <w:r w:rsidRPr="005D2535">
        <w:rPr>
          <w:color w:val="auto"/>
          <w:shd w:val="clear" w:color="auto" w:fill="FFFFFF"/>
        </w:rPr>
        <w:t xml:space="preserve"> merupakan bahan alami yang </w:t>
      </w:r>
      <w:r w:rsidRPr="005D2535">
        <w:rPr>
          <w:color w:val="auto"/>
        </w:rPr>
        <w:t>dapat</w:t>
      </w:r>
      <w:r w:rsidRPr="005D2535">
        <w:rPr>
          <w:color w:val="auto"/>
          <w:shd w:val="clear" w:color="auto" w:fill="FFFFFF"/>
        </w:rPr>
        <w:t xml:space="preserve"> memutihkan gigi</w:t>
      </w:r>
      <w:r w:rsidRPr="005D2535">
        <w:rPr>
          <w:color w:val="auto"/>
        </w:rPr>
        <w:t>. Str</w:t>
      </w:r>
      <w:r>
        <w:rPr>
          <w:color w:val="auto"/>
        </w:rPr>
        <w:t>awberry</w:t>
      </w:r>
      <w:r w:rsidRPr="005D2535">
        <w:rPr>
          <w:color w:val="auto"/>
          <w:shd w:val="clear" w:color="auto" w:fill="FFFFFF"/>
        </w:rPr>
        <w:t xml:space="preserve"> dikenal sebagai sumber penting senyawa polifenol. Flavonoid adalah senyawa </w:t>
      </w:r>
      <w:r w:rsidRPr="005D2535">
        <w:rPr>
          <w:color w:val="auto"/>
        </w:rPr>
        <w:t>polifenol</w:t>
      </w:r>
      <w:r w:rsidRPr="005D2535">
        <w:rPr>
          <w:color w:val="auto"/>
          <w:shd w:val="clear" w:color="auto" w:fill="FFFFFF"/>
        </w:rPr>
        <w:t xml:space="preserve"> utama yang </w:t>
      </w:r>
      <w:r w:rsidRPr="005D2535">
        <w:rPr>
          <w:color w:val="auto"/>
        </w:rPr>
        <w:t>ditemukan dalam str</w:t>
      </w:r>
      <w:r>
        <w:rPr>
          <w:color w:val="auto"/>
        </w:rPr>
        <w:t>awberry</w:t>
      </w:r>
      <w:r w:rsidRPr="005D2535">
        <w:rPr>
          <w:color w:val="auto"/>
        </w:rPr>
        <w:t>.</w:t>
      </w:r>
      <w:r w:rsidRPr="005D2535">
        <w:rPr>
          <w:color w:val="auto"/>
          <w:shd w:val="clear" w:color="auto" w:fill="FFFFFF"/>
        </w:rPr>
        <w:t xml:space="preserve"> Sekitar </w:t>
      </w:r>
      <w:r w:rsidRPr="005D2535">
        <w:rPr>
          <w:color w:val="auto"/>
        </w:rPr>
        <w:t>70</w:t>
      </w:r>
      <w:r>
        <w:rPr>
          <w:color w:val="auto"/>
        </w:rPr>
        <w:t xml:space="preserve">% </w:t>
      </w:r>
      <w:r w:rsidRPr="005D2535">
        <w:rPr>
          <w:color w:val="auto"/>
        </w:rPr>
        <w:t>dari</w:t>
      </w:r>
      <w:r w:rsidRPr="005D2535">
        <w:rPr>
          <w:color w:val="auto"/>
          <w:shd w:val="clear" w:color="auto" w:fill="FFFFFF"/>
        </w:rPr>
        <w:t xml:space="preserve"> total </w:t>
      </w:r>
      <w:r w:rsidRPr="005D2535">
        <w:rPr>
          <w:color w:val="auto"/>
        </w:rPr>
        <w:t>fenol</w:t>
      </w:r>
      <w:r w:rsidRPr="005D2535">
        <w:rPr>
          <w:color w:val="auto"/>
          <w:shd w:val="clear" w:color="auto" w:fill="FFFFFF"/>
        </w:rPr>
        <w:t xml:space="preserve"> yang terakumulasi </w:t>
      </w:r>
      <w:r w:rsidRPr="005D2535">
        <w:rPr>
          <w:color w:val="auto"/>
        </w:rPr>
        <w:t>dalam</w:t>
      </w:r>
      <w:r w:rsidRPr="005D2535">
        <w:rPr>
          <w:color w:val="auto"/>
          <w:shd w:val="clear" w:color="auto" w:fill="FFFFFF"/>
        </w:rPr>
        <w:t xml:space="preserve"> buah matang </w:t>
      </w:r>
      <w:r w:rsidRPr="00AE40C5">
        <w:rPr>
          <w:color w:val="auto"/>
          <w:shd w:val="clear" w:color="auto" w:fill="FFFFFF"/>
          <w:lang w:val="id-ID"/>
        </w:rPr>
        <w:t>sesuai</w:t>
      </w:r>
      <w:r w:rsidRPr="005D2535">
        <w:rPr>
          <w:color w:val="auto"/>
          <w:shd w:val="clear" w:color="auto" w:fill="FFFFFF"/>
        </w:rPr>
        <w:t xml:space="preserve"> dengan </w:t>
      </w:r>
      <w:r w:rsidRPr="005D2535">
        <w:rPr>
          <w:color w:val="auto"/>
        </w:rPr>
        <w:t>proanthocyanidins (PA)</w:t>
      </w:r>
      <w:r w:rsidRPr="005D2535">
        <w:rPr>
          <w:color w:val="auto"/>
          <w:shd w:val="clear" w:color="auto" w:fill="FFFFFF"/>
        </w:rPr>
        <w:t xml:space="preserve"> dan anthocyanin, </w:t>
      </w:r>
      <w:r w:rsidRPr="005D2535">
        <w:rPr>
          <w:color w:val="auto"/>
        </w:rPr>
        <w:t>flavonol</w:t>
      </w:r>
      <w:r w:rsidRPr="005D2535">
        <w:rPr>
          <w:color w:val="auto"/>
          <w:shd w:val="clear" w:color="auto" w:fill="FFFFFF"/>
        </w:rPr>
        <w:t xml:space="preserve"> dan </w:t>
      </w:r>
      <w:r w:rsidRPr="005D2535">
        <w:rPr>
          <w:color w:val="auto"/>
        </w:rPr>
        <w:t>fenol</w:t>
      </w:r>
      <w:r w:rsidRPr="005D2535">
        <w:rPr>
          <w:color w:val="auto"/>
          <w:shd w:val="clear" w:color="auto" w:fill="FFFFFF"/>
        </w:rPr>
        <w:t xml:space="preserve"> lainnya </w:t>
      </w:r>
      <w:r>
        <w:rPr>
          <w:color w:val="auto"/>
        </w:rPr>
        <w:t>(</w:t>
      </w:r>
      <w:r w:rsidRPr="005D2535">
        <w:rPr>
          <w:color w:val="auto"/>
        </w:rPr>
        <w:t>asam pucmarat</w:t>
      </w:r>
      <w:r w:rsidRPr="005D2535">
        <w:rPr>
          <w:color w:val="auto"/>
          <w:shd w:val="clear" w:color="auto" w:fill="FFFFFF"/>
        </w:rPr>
        <w:t xml:space="preserve"> dan </w:t>
      </w:r>
      <w:r w:rsidRPr="005D2535">
        <w:rPr>
          <w:color w:val="auto"/>
        </w:rPr>
        <w:t>asam ellagic</w:t>
      </w:r>
      <w:r>
        <w:rPr>
          <w:color w:val="auto"/>
        </w:rPr>
        <w:t>)</w:t>
      </w:r>
      <w:r w:rsidRPr="005D2535">
        <w:rPr>
          <w:color w:val="auto"/>
        </w:rPr>
        <w:t>, masing-masing</w:t>
      </w:r>
      <w:r w:rsidRPr="005D2535">
        <w:rPr>
          <w:color w:val="auto"/>
          <w:shd w:val="clear" w:color="auto" w:fill="FFFFFF"/>
        </w:rPr>
        <w:t xml:space="preserve"> 20%, </w:t>
      </w:r>
      <w:r w:rsidRPr="005D2535">
        <w:rPr>
          <w:color w:val="auto"/>
        </w:rPr>
        <w:t>3%</w:t>
      </w:r>
      <w:r w:rsidRPr="005D2535">
        <w:rPr>
          <w:color w:val="auto"/>
          <w:shd w:val="clear" w:color="auto" w:fill="FFFFFF"/>
        </w:rPr>
        <w:t xml:space="preserve"> dan </w:t>
      </w:r>
      <w:r w:rsidRPr="005D2535">
        <w:rPr>
          <w:color w:val="auto"/>
        </w:rPr>
        <w:t>7%.Sesuai dengan konsentrasi.</w:t>
      </w:r>
      <w:r>
        <w:fldChar w:fldCharType="begin" w:fldLock="1"/>
      </w:r>
      <w:r>
        <w:instrText>ADDIN CSL_CITATION {"citationItems":[{"id":"ITEM-1","itemData":{"abstract":"Latar Belakang: Dewasa ini permintaan masyarakat untuk pemutihan gigi meningkat dan tercermin oleh berbagai macam pilihan bahan pemutih gigi yang tersedia. Bahan pemutih gigi yang biasa digunakan untuk in-office dental bleaching adalah hidrogen peroksida dan untuk at-home- dental bleaching menggunakan karbamid peroksida dan gel hidrogen peroksida. Disisi lain, banyak pasien yang mengalami gigi sensitif dan iritasi gingiva setelah prosedur pemutihan gigi. Banyaknya penderita yang sensitif terhadap bahan pemutih gigi membuat banyak peneliti mencari bahan alternatif lain yang lebih aman digunakan sebagai bahan pemutih gigi. Strawberry adalah salah satu bahan alami yang saat ini dapat digunakan untuk memutihkan kembali gigi yang telah berubah warna, yang mengandung asam elegat (ellagic acid) dan asam malat (malic acid) yang dapat memutihkan gigi. Tujuan: Sebagai salah satu alternatif bahan herbal pemutih gigi. Simpulan: Buah strawberry sebagai bahan herbal yang efektif dapat memutihkan gigi.","author":[{"dropping-particle":"","family":"Asmawati","given":"","non-dropping-particle":"","parse-names":false,"suffix":""},{"dropping-particle":"","family":"Aulia","given":"Mushidayah","non-dropping-particle":"","parse-names":false,"suffix":""}],"container-title":"Makassar Dent J","id":"ITEM-1","issue":"2","issued":{"date-parts":[["2016"]]},"page":"40-43","title":"Pemanfaatan Buah Strawberry sebagai Bahan Pemutih Gigi","type":"article-journal","volume":"5"},"uris":["http://www.mendeley.com/documents/?uuid=4e37347b-8734-4d15-bd8b-1340059d6bfa"]}],"mendeley":{"formattedCitation":"(Asmawati &amp; Aulia, 2016)","plainTextFormattedCitation":"(Asmawati &amp; Aulia, 2016)","previouslyFormattedCitation":"(Asmawati &amp; Aulia, 2016)"},"properties":{"noteIndex":0},"schema":"https://github.com/citation-style-language/schema/raw/master/csl-citation.json"}</w:instrText>
      </w:r>
      <w:r>
        <w:fldChar w:fldCharType="separate"/>
      </w:r>
      <w:r w:rsidRPr="003F7242">
        <w:rPr>
          <w:noProof/>
        </w:rPr>
        <w:t>(Asmawati &amp; Aulia, 2016)</w:t>
      </w:r>
      <w:r>
        <w:fldChar w:fldCharType="end"/>
      </w:r>
      <w:r>
        <w:t>.</w:t>
      </w:r>
    </w:p>
    <w:p w:rsidR="000469F8" w:rsidRPr="00D043F9" w:rsidRDefault="000469F8" w:rsidP="000469F8">
      <w:pPr>
        <w:pStyle w:val="Default"/>
        <w:numPr>
          <w:ilvl w:val="0"/>
          <w:numId w:val="2"/>
        </w:numPr>
        <w:spacing w:line="480" w:lineRule="auto"/>
        <w:jc w:val="both"/>
      </w:pPr>
      <w:r w:rsidRPr="00D043F9">
        <w:t>Kandungan utama buah strawberry yang berperan sebagai bahan pemutih gigi</w:t>
      </w:r>
    </w:p>
    <w:p w:rsidR="000469F8" w:rsidRDefault="000469F8" w:rsidP="000469F8">
      <w:pPr>
        <w:pStyle w:val="Default"/>
        <w:spacing w:line="480" w:lineRule="auto"/>
        <w:ind w:left="1440" w:firstLine="720"/>
        <w:jc w:val="both"/>
      </w:pPr>
      <w:r>
        <w:lastRenderedPageBreak/>
        <w:t xml:space="preserve">Strawberry terdapat kandungan </w:t>
      </w:r>
      <w:r w:rsidRPr="00065A50">
        <w:rPr>
          <w:i/>
          <w:iCs/>
        </w:rPr>
        <w:t>ellagic acid</w:t>
      </w:r>
      <w:r>
        <w:t xml:space="preserve"> (asam elegat) dan </w:t>
      </w:r>
      <w:r w:rsidRPr="00065A50">
        <w:rPr>
          <w:i/>
          <w:iCs/>
        </w:rPr>
        <w:t>malic acid</w:t>
      </w:r>
      <w:r>
        <w:t xml:space="preserve"> (asam malat) yang bisa memutihkan gigi. Buah dan daunnya adalah bagian yang dapat digunakan untuk memutihkan gigi </w:t>
      </w:r>
      <w:r>
        <w:fldChar w:fldCharType="begin" w:fldLock="1"/>
      </w:r>
      <w:r>
        <w:instrText>ADDIN CSL_CITATION {"citationItems":[{"id":"ITEM-1","itemData":{"abstract":"Latar Belakang: Dewasa ini permintaan masyarakat untuk pemutihan gigi meningkat dan tercermin oleh berbagai macam pilihan bahan pemutih gigi yang tersedia. Bahan pemutih gigi yang biasa digunakan untuk in-office dental bleaching adalah hidrogen peroksida dan untuk at-home- dental bleaching menggunakan karbamid peroksida dan gel hidrogen peroksida. Disisi lain, banyak pasien yang mengalami gigi sensitif dan iritasi gingiva setelah prosedur pemutihan gigi. Banyaknya penderita yang sensitif terhadap bahan pemutih gigi membuat banyak peneliti mencari bahan alternatif lain yang lebih aman digunakan sebagai bahan pemutih gigi. Strawberry adalah salah satu bahan alami yang saat ini dapat digunakan untuk memutihkan kembali gigi yang telah berubah warna, yang mengandung asam elegat (ellagic acid) dan asam malat (malic acid) yang dapat memutihkan gigi. Tujuan: Sebagai salah satu alternatif bahan herbal pemutih gigi. Simpulan: Buah strawberry sebagai bahan herbal yang efektif dapat memutihkan gigi.","author":[{"dropping-particle":"","family":"Asmawati","given":"","non-dropping-particle":"","parse-names":false,"suffix":""},{"dropping-particle":"","family":"Aulia","given":"Mushidayah","non-dropping-particle":"","parse-names":false,"suffix":""}],"container-title":"Makassar Dent J","id":"ITEM-1","issue":"2","issued":{"date-parts":[["2016"]]},"page":"40-43","title":"Pemanfaatan Buah Strawberry sebagai Bahan Pemutih Gigi","type":"article-journal","volume":"5"},"uris":["http://www.mendeley.com/documents/?uuid=4e37347b-8734-4d15-bd8b-1340059d6bfa"]}],"mendeley":{"formattedCitation":"(Asmawati &amp; Aulia, 2016)","plainTextFormattedCitation":"(Asmawati &amp; Aulia, 2016)","previouslyFormattedCitation":"(Asmawati &amp; Aulia, 2016)"},"properties":{"noteIndex":0},"schema":"https://github.com/citation-style-language/schema/raw/master/csl-citation.json"}</w:instrText>
      </w:r>
      <w:r>
        <w:fldChar w:fldCharType="separate"/>
      </w:r>
      <w:r w:rsidRPr="00242C03">
        <w:rPr>
          <w:noProof/>
        </w:rPr>
        <w:t>(Asmawati &amp; Aulia, 2016)</w:t>
      </w:r>
      <w:r>
        <w:fldChar w:fldCharType="end"/>
      </w:r>
      <w:r>
        <w:t>.</w:t>
      </w:r>
    </w:p>
    <w:p w:rsidR="000469F8" w:rsidRDefault="000469F8" w:rsidP="000469F8">
      <w:pPr>
        <w:pStyle w:val="Default"/>
        <w:spacing w:line="480" w:lineRule="auto"/>
        <w:ind w:left="1440" w:firstLine="720"/>
        <w:jc w:val="both"/>
      </w:pPr>
      <w:r>
        <w:t xml:space="preserve">Asam elegat dapat </w:t>
      </w:r>
      <w:r w:rsidRPr="008137CA">
        <w:rPr>
          <w:color w:val="auto"/>
        </w:rPr>
        <w:t>me</w:t>
      </w:r>
      <w:r>
        <w:rPr>
          <w:color w:val="auto"/>
        </w:rPr>
        <w:t>ngeluarkan</w:t>
      </w:r>
      <w:r w:rsidRPr="008137CA">
        <w:rPr>
          <w:color w:val="auto"/>
          <w:shd w:val="clear" w:color="auto" w:fill="FFFFFF"/>
        </w:rPr>
        <w:t xml:space="preserve"> elektron dan </w:t>
      </w:r>
      <w:r w:rsidRPr="008137CA">
        <w:rPr>
          <w:color w:val="auto"/>
        </w:rPr>
        <w:t>dapat menempel pada</w:t>
      </w:r>
      <w:r w:rsidRPr="008137CA">
        <w:rPr>
          <w:color w:val="auto"/>
          <w:shd w:val="clear" w:color="auto" w:fill="FFFFFF"/>
        </w:rPr>
        <w:t xml:space="preserve"> zat yang </w:t>
      </w:r>
      <w:r w:rsidRPr="008137CA">
        <w:rPr>
          <w:color w:val="auto"/>
        </w:rPr>
        <w:t>menyebabkan</w:t>
      </w:r>
      <w:r w:rsidRPr="008137CA">
        <w:rPr>
          <w:color w:val="auto"/>
          <w:shd w:val="clear" w:color="auto" w:fill="FFFFFF"/>
        </w:rPr>
        <w:t xml:space="preserve"> perubahan warna pada email gigi.</w:t>
      </w:r>
      <w:r w:rsidRPr="008137CA">
        <w:rPr>
          <w:color w:val="auto"/>
        </w:rPr>
        <w:t xml:space="preserve"> </w:t>
      </w:r>
      <w:r>
        <w:rPr>
          <w:color w:val="auto"/>
        </w:rPr>
        <w:t>E</w:t>
      </w:r>
      <w:r w:rsidRPr="00643AF6">
        <w:rPr>
          <w:color w:val="auto"/>
        </w:rPr>
        <w:t>leganic acid diketahui memiliki kandungan</w:t>
      </w:r>
      <w:r w:rsidRPr="00643AF6">
        <w:rPr>
          <w:color w:val="auto"/>
          <w:shd w:val="clear" w:color="auto" w:fill="FFFFFF"/>
        </w:rPr>
        <w:t xml:space="preserve"> senyawa fenolik yang sangat tinggi dan memiliki </w:t>
      </w:r>
      <w:r w:rsidRPr="00643AF6">
        <w:rPr>
          <w:color w:val="auto"/>
        </w:rPr>
        <w:t>kandungan</w:t>
      </w:r>
      <w:r w:rsidRPr="00643AF6">
        <w:rPr>
          <w:color w:val="auto"/>
          <w:shd w:val="clear" w:color="auto" w:fill="FFFFFF"/>
        </w:rPr>
        <w:t xml:space="preserve"> asam </w:t>
      </w:r>
      <w:r w:rsidRPr="00643AF6">
        <w:rPr>
          <w:color w:val="auto"/>
        </w:rPr>
        <w:t>eleganic</w:t>
      </w:r>
      <w:r w:rsidRPr="00643AF6">
        <w:rPr>
          <w:color w:val="auto"/>
          <w:shd w:val="clear" w:color="auto" w:fill="FFFFFF"/>
        </w:rPr>
        <w:t xml:space="preserve"> yang lebih tinggi </w:t>
      </w:r>
      <w:r w:rsidRPr="00643AF6">
        <w:rPr>
          <w:color w:val="auto"/>
        </w:rPr>
        <w:t xml:space="preserve">dibandingkan buah-buahan lainnya. </w:t>
      </w:r>
      <w:r>
        <w:fldChar w:fldCharType="begin" w:fldLock="1"/>
      </w:r>
      <w:r>
        <w:instrText>ADDIN CSL_CITATION {"citationItems":[{"id":"ITEM-1","itemData":{"abstract":"Latar Belakang: Dewasa ini permintaan masyarakat untuk pemutihan gigi meningkat dan tercermin oleh berbagai macam pilihan bahan pemutih gigi yang tersedia. Bahan pemutih gigi yang biasa digunakan untuk in-office dental bleaching adalah hidrogen peroksida dan untuk at-home- dental bleaching menggunakan karbamid peroksida dan gel hidrogen peroksida. Disisi lain, banyak pasien yang mengalami gigi sensitif dan iritasi gingiva setelah prosedur pemutihan gigi. Banyaknya penderita yang sensitif terhadap bahan pemutih gigi membuat banyak peneliti mencari bahan alternatif lain yang lebih aman digunakan sebagai bahan pemutih gigi. Strawberry adalah salah satu bahan alami yang saat ini dapat digunakan untuk memutihkan kembali gigi yang telah berubah warna, yang mengandung asam elegat (ellagic acid) dan asam malat (malic acid) yang dapat memutihkan gigi. Tujuan: Sebagai salah satu alternatif bahan herbal pemutih gigi. Simpulan: Buah strawberry sebagai bahan herbal yang efektif dapat memutihkan gigi.","author":[{"dropping-particle":"","family":"Asmawati","given":"","non-dropping-particle":"","parse-names":false,"suffix":""},{"dropping-particle":"","family":"Aulia","given":"Mushidayah","non-dropping-particle":"","parse-names":false,"suffix":""}],"container-title":"Makassar Dent J","id":"ITEM-1","issue":"2","issued":{"date-parts":[["2016"]]},"page":"40-43","title":"Pemanfaatan Buah Strawberry sebagai Bahan Pemutih Gigi","type":"article-journal","volume":"5"},"uris":["http://www.mendeley.com/documents/?uuid=4e37347b-8734-4d15-bd8b-1340059d6bfa"]}],"mendeley":{"formattedCitation":"(Asmawati &amp; Aulia, 2016)","plainTextFormattedCitation":"(Asmawati &amp; Aulia, 2016)","previouslyFormattedCitation":"(Asmawati &amp; Aulia, 2016)"},"properties":{"noteIndex":0},"schema":"https://github.com/citation-style-language/schema/raw/master/csl-citation.json"}</w:instrText>
      </w:r>
      <w:r>
        <w:fldChar w:fldCharType="separate"/>
      </w:r>
      <w:r w:rsidRPr="002212EC">
        <w:rPr>
          <w:noProof/>
        </w:rPr>
        <w:t>(Asmawati &amp; Aulia, 2016)</w:t>
      </w:r>
      <w:r>
        <w:fldChar w:fldCharType="end"/>
      </w:r>
      <w:r>
        <w:t>.</w:t>
      </w:r>
    </w:p>
    <w:p w:rsidR="000469F8" w:rsidRDefault="000469F8" w:rsidP="000469F8">
      <w:pPr>
        <w:pStyle w:val="Default"/>
        <w:spacing w:line="480" w:lineRule="auto"/>
        <w:ind w:left="1440" w:firstLine="720"/>
        <w:jc w:val="both"/>
      </w:pPr>
      <w:r w:rsidRPr="008137CA">
        <w:rPr>
          <w:color w:val="auto"/>
          <w:shd w:val="clear" w:color="auto" w:fill="FFFFFF"/>
        </w:rPr>
        <w:t xml:space="preserve">Asam malat merupakan </w:t>
      </w:r>
      <w:r w:rsidRPr="008137CA">
        <w:rPr>
          <w:color w:val="auto"/>
        </w:rPr>
        <w:t>kelompok</w:t>
      </w:r>
      <w:r w:rsidRPr="008137CA">
        <w:rPr>
          <w:color w:val="auto"/>
          <w:shd w:val="clear" w:color="auto" w:fill="FFFFFF"/>
        </w:rPr>
        <w:t xml:space="preserve"> asam karboksilat yang mengoksidasi </w:t>
      </w:r>
      <w:r w:rsidRPr="008137CA">
        <w:rPr>
          <w:color w:val="auto"/>
        </w:rPr>
        <w:t>dan menetralkan</w:t>
      </w:r>
      <w:r w:rsidRPr="008137CA">
        <w:rPr>
          <w:color w:val="auto"/>
          <w:shd w:val="clear" w:color="auto" w:fill="FFFFFF"/>
        </w:rPr>
        <w:t xml:space="preserve"> permukaan email gigi </w:t>
      </w:r>
      <w:r w:rsidRPr="008137CA">
        <w:rPr>
          <w:color w:val="auto"/>
        </w:rPr>
        <w:t>serta</w:t>
      </w:r>
      <w:r w:rsidRPr="008137CA">
        <w:rPr>
          <w:color w:val="auto"/>
          <w:shd w:val="clear" w:color="auto" w:fill="FFFFFF"/>
        </w:rPr>
        <w:t xml:space="preserve"> memiliki kemampuan memutihkan gigi dengan menimbulkan efek pemutiha</w:t>
      </w:r>
      <w:r>
        <w:rPr>
          <w:color w:val="auto"/>
          <w:shd w:val="clear" w:color="auto" w:fill="FFFFFF"/>
        </w:rPr>
        <w:t>n</w:t>
      </w:r>
      <w:r>
        <w:rPr>
          <w:rFonts w:ascii="Poppins" w:hAnsi="Poppins" w:cs="Poppins"/>
          <w:sz w:val="21"/>
          <w:szCs w:val="21"/>
          <w:shd w:val="clear" w:color="auto" w:fill="FFFFFF"/>
        </w:rPr>
        <w:t xml:space="preserve"> </w:t>
      </w:r>
      <w:r>
        <w:fldChar w:fldCharType="begin" w:fldLock="1"/>
      </w:r>
      <w:r>
        <w:instrText>ADDIN CSL_CITATION {"citationItems":[{"id":"ITEM-1","itemData":{"DOI":"10.25077/adj.v5i2.79","ISSN":"2338-4891","abstract":"One of the aesthetic problem which had bother and become a complaint was teeth discoloration that can be overcome by dental bleaching procedures. The use of tooth whitening ingredient can cause side effects such as tooth sensitivity and mucous irritation. Therefore, many researchers have been looking for a safer alternatives materials to be used as tooth whitening ingredients including Strawberry (Fragaria x ananassa) contain of elegat acid and malic acid and Lime (Citrus aurantifolia) contain of citric acid which have potential to whiten the teeth. The purpose of this research is to determine differences strawberry and lime fruit as a natural ingredient of tooth whitening. This research used in vitro laboratory experiment method by using 30 post-extraction premolar on teeth divided into three groups, namely the treatment of strawberry concentration of 100% (K1), the treatment group lime concentration of 2.5% (K2 ) and the treatment control group carbamide peroxide 10% (K3). Color changes measurements was observed pretest and posttest by 15 observers using Shade Guide VITAPAN classical. The research showed that strawberry concentration of 100% have an average difference in the color of teeth is 6.40, lime concentration of 2.5 at 6.20 and carbamide peroxide 10% as the control group amounted to 3.20. Based on the Kruskal Wallis test there are differences in the average value of the observation color of the teeth was significant (P &lt;0.05) and continued with different test further the Post Hoc Test Mann Whitney gained significant difference (p&gt; 0.05) between treatment groups strawberry 100% with carbamide peroxide 10%, lime and 2.5% carbamide peroxide 10%, while among the treatment groups strawberries 100% with 2.5% lime fruit is not significantly different because it has a value of p&gt; 0.05. Strawberry concentration of 100% more effective to whiten teeth than lime concentration of 2.5%, but there is no significant difference in teeth whitening, while lime is more effective than carbamide peroxide 10%. Keywords:Strawberry, lime, carbamide peroxide 10%, tooth whitening.","author":[{"dropping-particle":"","family":"Nurhaeni","given":"Nia","non-dropping-particle":"","parse-names":false,"suffix":""},{"dropping-particle":"","family":"Symond","given":"Denas","non-dropping-particle":"","parse-names":false,"suffix":""},{"dropping-particle":"","family":"Ristiono","given":"Bambang","non-dropping-particle":"","parse-names":false,"suffix":""}],"container-title":"Andalas Dental Journal","id":"ITEM-1","issue":"2","issued":{"date-parts":[["2017"]]},"page":"129-135","title":"Perbandingan Efektivitas Buah Stroberi (Fragaria x ananassa) Dengan Buah Jeruk Nipis (Citrus aurantifolia) Sebagai Bahan Alami Pemutih Gigi Secara In Vitro","type":"article-journal","volume":"5"},"uris":["http://www.mendeley.com/documents/?uuid=67912fd5-c351-4b51-955b-3cae877b3547"]}],"mendeley":{"formattedCitation":"(Nurhaeni et al., 2017)","plainTextFormattedCitation":"(Nurhaeni et al., 2017)","previouslyFormattedCitation":"(Nurhaeni et al., 2017)"},"properties":{"noteIndex":0},"schema":"https://github.com/citation-style-language/schema/raw/master/csl-citation.json"}</w:instrText>
      </w:r>
      <w:r>
        <w:fldChar w:fldCharType="separate"/>
      </w:r>
      <w:r w:rsidRPr="00B84972">
        <w:rPr>
          <w:noProof/>
        </w:rPr>
        <w:t>(Nurhaeni et al., 2017)</w:t>
      </w:r>
      <w:r>
        <w:fldChar w:fldCharType="end"/>
      </w:r>
      <w:r>
        <w:t xml:space="preserve">. </w:t>
      </w:r>
    </w:p>
    <w:p w:rsidR="000469F8" w:rsidRDefault="000469F8" w:rsidP="000469F8">
      <w:pPr>
        <w:pStyle w:val="Default"/>
        <w:keepNext/>
        <w:spacing w:line="480" w:lineRule="auto"/>
        <w:ind w:left="1440" w:firstLine="720"/>
      </w:pPr>
      <w:r>
        <w:rPr>
          <w:noProof/>
        </w:rPr>
        <w:drawing>
          <wp:inline distT="0" distB="0" distL="0" distR="0" wp14:anchorId="6D4C3225" wp14:editId="1F2CB340">
            <wp:extent cx="2275367" cy="1741239"/>
            <wp:effectExtent l="0" t="0" r="0" b="0"/>
            <wp:docPr id="3" name="Picture 3" descr="Pemanfaatan buah strawberry sebagai bahan pemutih gi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manfaatan buah strawberry sebagai bahan pemutih gig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27494" cy="1781129"/>
                    </a:xfrm>
                    <a:prstGeom prst="rect">
                      <a:avLst/>
                    </a:prstGeom>
                    <a:noFill/>
                    <a:ln>
                      <a:noFill/>
                    </a:ln>
                  </pic:spPr>
                </pic:pic>
              </a:graphicData>
            </a:graphic>
          </wp:inline>
        </w:drawing>
      </w:r>
    </w:p>
    <w:p w:rsidR="000469F8" w:rsidRPr="00522B96" w:rsidRDefault="000469F8" w:rsidP="000469F8">
      <w:pPr>
        <w:pStyle w:val="Caption"/>
        <w:jc w:val="center"/>
        <w:rPr>
          <w:rFonts w:ascii="Times New Roman" w:hAnsi="Times New Roman" w:cs="Times New Roman"/>
          <w:i w:val="0"/>
          <w:iCs w:val="0"/>
          <w:color w:val="auto"/>
          <w:sz w:val="24"/>
          <w:szCs w:val="24"/>
        </w:rPr>
      </w:pPr>
      <w:bookmarkStart w:id="40" w:name="_Toc95138752"/>
      <w:r w:rsidRPr="00522B96">
        <w:rPr>
          <w:rFonts w:ascii="Times New Roman" w:hAnsi="Times New Roman" w:cs="Times New Roman"/>
          <w:i w:val="0"/>
          <w:iCs w:val="0"/>
          <w:color w:val="auto"/>
          <w:sz w:val="24"/>
          <w:szCs w:val="24"/>
        </w:rPr>
        <w:t xml:space="preserve">Gambar 2. </w:t>
      </w:r>
      <w:r w:rsidRPr="00522B96">
        <w:rPr>
          <w:rFonts w:ascii="Times New Roman" w:hAnsi="Times New Roman" w:cs="Times New Roman"/>
          <w:i w:val="0"/>
          <w:iCs w:val="0"/>
          <w:color w:val="auto"/>
          <w:sz w:val="24"/>
          <w:szCs w:val="24"/>
        </w:rPr>
        <w:fldChar w:fldCharType="begin"/>
      </w:r>
      <w:r w:rsidRPr="00522B96">
        <w:rPr>
          <w:rFonts w:ascii="Times New Roman" w:hAnsi="Times New Roman" w:cs="Times New Roman"/>
          <w:i w:val="0"/>
          <w:iCs w:val="0"/>
          <w:color w:val="auto"/>
          <w:sz w:val="24"/>
          <w:szCs w:val="24"/>
        </w:rPr>
        <w:instrText xml:space="preserve"> SEQ Gambar_2. \* ARABIC </w:instrText>
      </w:r>
      <w:r w:rsidRPr="00522B96">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2</w:t>
      </w:r>
      <w:r w:rsidRPr="00522B96">
        <w:rPr>
          <w:rFonts w:ascii="Times New Roman" w:hAnsi="Times New Roman" w:cs="Times New Roman"/>
          <w:i w:val="0"/>
          <w:iCs w:val="0"/>
          <w:color w:val="auto"/>
          <w:sz w:val="24"/>
          <w:szCs w:val="24"/>
        </w:rPr>
        <w:fldChar w:fldCharType="end"/>
      </w:r>
      <w:r w:rsidRPr="00522B96">
        <w:rPr>
          <w:rFonts w:ascii="Times New Roman" w:hAnsi="Times New Roman" w:cs="Times New Roman"/>
          <w:i w:val="0"/>
          <w:iCs w:val="0"/>
          <w:color w:val="auto"/>
          <w:sz w:val="24"/>
          <w:szCs w:val="24"/>
        </w:rPr>
        <w:t xml:space="preserve"> Struktur asam elegat (ellagic acid)</w:t>
      </w:r>
      <w:bookmarkEnd w:id="40"/>
    </w:p>
    <w:p w:rsidR="000469F8" w:rsidRDefault="000469F8" w:rsidP="000469F8">
      <w:pPr>
        <w:pStyle w:val="Default"/>
        <w:spacing w:line="360" w:lineRule="auto"/>
        <w:ind w:left="1440"/>
        <w:jc w:val="both"/>
      </w:pPr>
      <w:r>
        <w:t>(Sumber: SK</w:t>
      </w:r>
      <w:proofErr w:type="gramStart"/>
      <w:r>
        <w:t>,Novak</w:t>
      </w:r>
      <w:proofErr w:type="gramEnd"/>
      <w:r>
        <w:t xml:space="preserve"> I. Determination of ellagic acid in strawberries, raspberries and blackberries by square-wave voltammetry. Int J Electrochem Sci 2011; 6: 4638-47).</w:t>
      </w:r>
    </w:p>
    <w:p w:rsidR="000469F8" w:rsidRPr="00D043F9" w:rsidRDefault="000469F8" w:rsidP="000469F8">
      <w:pPr>
        <w:pStyle w:val="Default"/>
        <w:numPr>
          <w:ilvl w:val="0"/>
          <w:numId w:val="2"/>
        </w:numPr>
        <w:spacing w:line="480" w:lineRule="auto"/>
        <w:jc w:val="both"/>
      </w:pPr>
      <w:r w:rsidRPr="00D043F9">
        <w:t>Mekanisme kerja buah strawberry sebagai bahan pemutih gigi</w:t>
      </w:r>
    </w:p>
    <w:p w:rsidR="000469F8" w:rsidRDefault="000469F8" w:rsidP="000469F8">
      <w:pPr>
        <w:pStyle w:val="Default"/>
        <w:spacing w:line="480" w:lineRule="auto"/>
        <w:ind w:left="1440" w:firstLine="720"/>
        <w:jc w:val="both"/>
      </w:pPr>
      <w:r w:rsidRPr="00A438C0">
        <w:rPr>
          <w:color w:val="auto"/>
          <w:shd w:val="clear" w:color="auto" w:fill="FFFFFF"/>
        </w:rPr>
        <w:t xml:space="preserve">Reaksi yang terjadi dengan senyawa ini adalah oksidasi asam </w:t>
      </w:r>
      <w:r w:rsidRPr="00A438C0">
        <w:rPr>
          <w:color w:val="auto"/>
        </w:rPr>
        <w:t>eleg</w:t>
      </w:r>
      <w:r>
        <w:rPr>
          <w:color w:val="auto"/>
        </w:rPr>
        <w:t>at</w:t>
      </w:r>
      <w:r w:rsidRPr="00A438C0">
        <w:rPr>
          <w:color w:val="auto"/>
        </w:rPr>
        <w:t>,</w:t>
      </w:r>
      <w:r w:rsidRPr="00A438C0">
        <w:rPr>
          <w:color w:val="auto"/>
          <w:shd w:val="clear" w:color="auto" w:fill="FFFFFF"/>
        </w:rPr>
        <w:t xml:space="preserve"> yang memungkinkan elektron menempel pada zat yang dapat menyebabkan perubahan warna </w:t>
      </w:r>
      <w:r w:rsidRPr="00A438C0">
        <w:rPr>
          <w:color w:val="auto"/>
        </w:rPr>
        <w:t>pada</w:t>
      </w:r>
      <w:r w:rsidRPr="00A438C0">
        <w:rPr>
          <w:color w:val="auto"/>
          <w:shd w:val="clear" w:color="auto" w:fill="FFFFFF"/>
        </w:rPr>
        <w:t xml:space="preserve"> email gigi. </w:t>
      </w:r>
      <w:r w:rsidRPr="00A438C0">
        <w:rPr>
          <w:color w:val="auto"/>
        </w:rPr>
        <w:t>Selisih</w:t>
      </w:r>
      <w:r w:rsidRPr="00A438C0">
        <w:rPr>
          <w:color w:val="auto"/>
          <w:shd w:val="clear" w:color="auto" w:fill="FFFFFF"/>
        </w:rPr>
        <w:t xml:space="preserve"> keelektronegatifan antara O dan H+ </w:t>
      </w:r>
      <w:r w:rsidRPr="00A438C0">
        <w:rPr>
          <w:color w:val="auto"/>
        </w:rPr>
        <w:t>pada</w:t>
      </w:r>
      <w:r w:rsidRPr="00A438C0">
        <w:rPr>
          <w:color w:val="auto"/>
          <w:shd w:val="clear" w:color="auto" w:fill="FFFFFF"/>
        </w:rPr>
        <w:t xml:space="preserve"> gugus OH </w:t>
      </w:r>
      <w:r w:rsidRPr="00A438C0">
        <w:rPr>
          <w:color w:val="auto"/>
          <w:shd w:val="clear" w:color="auto" w:fill="FFFFFF"/>
        </w:rPr>
        <w:lastRenderedPageBreak/>
        <w:t xml:space="preserve">lebih besar </w:t>
      </w:r>
      <w:r w:rsidRPr="00A438C0">
        <w:rPr>
          <w:color w:val="auto"/>
        </w:rPr>
        <w:t>daripada perbedaan keelektronegatifan OH antara gugus</w:t>
      </w:r>
      <w:r w:rsidRPr="00A438C0">
        <w:rPr>
          <w:color w:val="auto"/>
          <w:shd w:val="clear" w:color="auto" w:fill="FFFFFF"/>
        </w:rPr>
        <w:t xml:space="preserve"> CO dan </w:t>
      </w:r>
      <w:r w:rsidRPr="00A438C0">
        <w:rPr>
          <w:color w:val="auto"/>
        </w:rPr>
        <w:t xml:space="preserve">COOH, </w:t>
      </w:r>
      <w:r w:rsidRPr="00082CC5">
        <w:rPr>
          <w:color w:val="auto"/>
        </w:rPr>
        <w:t>yang berarti bahwa</w:t>
      </w:r>
      <w:r w:rsidRPr="00082CC5">
        <w:rPr>
          <w:color w:val="auto"/>
          <w:shd w:val="clear" w:color="auto" w:fill="FFFFFF"/>
        </w:rPr>
        <w:t xml:space="preserve"> gugus OH lebih mudah </w:t>
      </w:r>
      <w:r w:rsidRPr="00082CC5">
        <w:rPr>
          <w:color w:val="auto"/>
        </w:rPr>
        <w:t>terurai</w:t>
      </w:r>
      <w:r w:rsidRPr="00082CC5">
        <w:rPr>
          <w:color w:val="auto"/>
          <w:shd w:val="clear" w:color="auto" w:fill="FFFFFF"/>
        </w:rPr>
        <w:t xml:space="preserve"> untuk </w:t>
      </w:r>
      <w:r w:rsidRPr="00082CC5">
        <w:rPr>
          <w:color w:val="auto"/>
        </w:rPr>
        <w:t>menghasilkan</w:t>
      </w:r>
      <w:r w:rsidRPr="00082CC5">
        <w:rPr>
          <w:color w:val="auto"/>
          <w:shd w:val="clear" w:color="auto" w:fill="FFFFFF"/>
        </w:rPr>
        <w:t xml:space="preserve"> radikal </w:t>
      </w:r>
      <w:r w:rsidRPr="00082CC5">
        <w:rPr>
          <w:color w:val="auto"/>
        </w:rPr>
        <w:t xml:space="preserve">H+. </w:t>
      </w:r>
      <w:r w:rsidRPr="00A438C0">
        <w:rPr>
          <w:color w:val="auto"/>
          <w:shd w:val="clear" w:color="auto" w:fill="FFFFFF"/>
        </w:rPr>
        <w:t xml:space="preserve">Radikal H+ yang terbentuk </w:t>
      </w:r>
      <w:proofErr w:type="gramStart"/>
      <w:r w:rsidRPr="00A438C0">
        <w:rPr>
          <w:color w:val="auto"/>
          <w:shd w:val="clear" w:color="auto" w:fill="FFFFFF"/>
        </w:rPr>
        <w:t>akan</w:t>
      </w:r>
      <w:proofErr w:type="gramEnd"/>
      <w:r w:rsidRPr="00A438C0">
        <w:rPr>
          <w:color w:val="auto"/>
          <w:shd w:val="clear" w:color="auto" w:fill="FFFFFF"/>
        </w:rPr>
        <w:t xml:space="preserve"> berikatan dengan tiga molekul C tersier pada email gigi yang mengalami perubahan warna. Ikatan ini menyebabkan gangguan konjugasi elektron dan perubahan penyerapan energi molekul organik, yang dapat menyebabkan </w:t>
      </w:r>
      <w:r w:rsidRPr="00A438C0">
        <w:rPr>
          <w:color w:val="auto"/>
        </w:rPr>
        <w:t>terbentuknya</w:t>
      </w:r>
      <w:r w:rsidRPr="00A438C0">
        <w:rPr>
          <w:color w:val="auto"/>
          <w:shd w:val="clear" w:color="auto" w:fill="FFFFFF"/>
        </w:rPr>
        <w:t xml:space="preserve"> molekul organik, sehingga struktur email gigi menjadi tidak jenuh. Setelah pelepasan radikal </w:t>
      </w:r>
      <w:r w:rsidRPr="00A438C0">
        <w:rPr>
          <w:color w:val="auto"/>
        </w:rPr>
        <w:t>H +,</w:t>
      </w:r>
      <w:r w:rsidRPr="00A438C0">
        <w:rPr>
          <w:color w:val="auto"/>
          <w:shd w:val="clear" w:color="auto" w:fill="FFFFFF"/>
        </w:rPr>
        <w:t xml:space="preserve"> asam </w:t>
      </w:r>
      <w:r>
        <w:rPr>
          <w:color w:val="auto"/>
        </w:rPr>
        <w:t>eleganat</w:t>
      </w:r>
      <w:r w:rsidRPr="00A438C0">
        <w:rPr>
          <w:color w:val="auto"/>
          <w:shd w:val="clear" w:color="auto" w:fill="FFFFFF"/>
        </w:rPr>
        <w:t xml:space="preserve"> melepaskan empat radikal OH. </w:t>
      </w:r>
      <w:r w:rsidRPr="001C23D1">
        <w:rPr>
          <w:color w:val="auto"/>
        </w:rPr>
        <w:t>Akibatnya,</w:t>
      </w:r>
      <w:r w:rsidRPr="001C23D1">
        <w:rPr>
          <w:color w:val="auto"/>
          <w:shd w:val="clear" w:color="auto" w:fill="FFFFFF"/>
        </w:rPr>
        <w:t xml:space="preserve"> struktur </w:t>
      </w:r>
      <w:r>
        <w:rPr>
          <w:color w:val="auto"/>
        </w:rPr>
        <w:t xml:space="preserve">email </w:t>
      </w:r>
      <w:r w:rsidRPr="001C23D1">
        <w:rPr>
          <w:color w:val="auto"/>
          <w:shd w:val="clear" w:color="auto" w:fill="FFFFFF"/>
        </w:rPr>
        <w:t xml:space="preserve">tak jenuh </w:t>
      </w:r>
      <w:r w:rsidRPr="001C23D1">
        <w:rPr>
          <w:color w:val="auto"/>
        </w:rPr>
        <w:t>dapat</w:t>
      </w:r>
      <w:r w:rsidRPr="001C23D1">
        <w:rPr>
          <w:color w:val="auto"/>
          <w:shd w:val="clear" w:color="auto" w:fill="FFFFFF"/>
        </w:rPr>
        <w:t xml:space="preserve"> terurai menjadi struktur jenuh berwarna lebih </w:t>
      </w:r>
      <w:r w:rsidRPr="001C23D1">
        <w:rPr>
          <w:color w:val="auto"/>
        </w:rPr>
        <w:t xml:space="preserve">terang </w:t>
      </w:r>
      <w:r>
        <w:fldChar w:fldCharType="begin" w:fldLock="1"/>
      </w:r>
      <w:r>
        <w:instrText>ADDIN CSL_CITATION {"citationItems":[{"id":"ITEM-1","itemData":{"abstract":"Latar Belakang: Dewasa ini permintaan masyarakat untuk pemutihan gigi meningkat dan tercermin oleh berbagai macam pilihan bahan pemutih gigi yang tersedia. Bahan pemutih gigi yang biasa digunakan untuk in-office dental bleaching adalah hidrogen peroksida dan untuk at-home- dental bleaching menggunakan karbamid peroksida dan gel hidrogen peroksida. Disisi lain, banyak pasien yang mengalami gigi sensitif dan iritasi gingiva setelah prosedur pemutihan gigi. Banyaknya penderita yang sensitif terhadap bahan pemutih gigi membuat banyak peneliti mencari bahan alternatif lain yang lebih aman digunakan sebagai bahan pemutih gigi. Strawberry adalah salah satu bahan alami yang saat ini dapat digunakan untuk memutihkan kembali gigi yang telah berubah warna, yang mengandung asam elegat (ellagic acid) dan asam malat (malic acid) yang dapat memutihkan gigi. Tujuan: Sebagai salah satu alternatif bahan herbal pemutih gigi. Simpulan: Buah strawberry sebagai bahan herbal yang efektif dapat memutihkan gigi.","author":[{"dropping-particle":"","family":"Asmawati","given":"","non-dropping-particle":"","parse-names":false,"suffix":""},{"dropping-particle":"","family":"Aulia","given":"Mushidayah","non-dropping-particle":"","parse-names":false,"suffix":""}],"container-title":"Makassar Dent J","id":"ITEM-1","issue":"2","issued":{"date-parts":[["2016"]]},"page":"40-43","title":"Pemanfaatan Buah Strawberry sebagai Bahan Pemutih Gigi","type":"article-journal","volume":"5"},"uris":["http://www.mendeley.com/documents/?uuid=4e37347b-8734-4d15-bd8b-1340059d6bfa"]}],"mendeley":{"formattedCitation":"(Asmawati &amp; Aulia, 2016)","plainTextFormattedCitation":"(Asmawati &amp; Aulia, 2016)","previouslyFormattedCitation":"(Asmawati &amp; Aulia, 2016)"},"properties":{"noteIndex":0},"schema":"https://github.com/citation-style-language/schema/raw/master/csl-citation.json"}</w:instrText>
      </w:r>
      <w:r>
        <w:fldChar w:fldCharType="separate"/>
      </w:r>
      <w:r w:rsidRPr="002A1880">
        <w:rPr>
          <w:noProof/>
        </w:rPr>
        <w:t>(Asmawati &amp; Aulia, 2016)</w:t>
      </w:r>
      <w:r>
        <w:fldChar w:fldCharType="end"/>
      </w:r>
      <w:r>
        <w:t xml:space="preserve">. </w:t>
      </w:r>
    </w:p>
    <w:p w:rsidR="000469F8" w:rsidRPr="00D043F9" w:rsidRDefault="000469F8" w:rsidP="000469F8">
      <w:pPr>
        <w:pStyle w:val="Heading2"/>
        <w:numPr>
          <w:ilvl w:val="0"/>
          <w:numId w:val="5"/>
        </w:numPr>
        <w:spacing w:line="480" w:lineRule="auto"/>
        <w:rPr>
          <w:rFonts w:ascii="Times New Roman" w:hAnsi="Times New Roman" w:cs="Times New Roman"/>
          <w:b/>
          <w:bCs/>
        </w:rPr>
      </w:pPr>
      <w:bookmarkStart w:id="41" w:name="_Toc88840572"/>
      <w:bookmarkStart w:id="42" w:name="_Toc88899571"/>
      <w:bookmarkStart w:id="43" w:name="_Toc89249669"/>
      <w:bookmarkStart w:id="44" w:name="_Toc89262464"/>
      <w:bookmarkStart w:id="45" w:name="_Toc89265105"/>
      <w:bookmarkStart w:id="46" w:name="_Toc89966447"/>
      <w:bookmarkStart w:id="47" w:name="_Toc104458362"/>
      <w:r w:rsidRPr="00D043F9">
        <w:rPr>
          <w:rFonts w:ascii="Times New Roman" w:hAnsi="Times New Roman" w:cs="Times New Roman"/>
          <w:b/>
          <w:bCs/>
          <w:color w:val="auto"/>
          <w:sz w:val="24"/>
          <w:szCs w:val="24"/>
        </w:rPr>
        <w:t>Pemutihan Gigi</w:t>
      </w:r>
      <w:bookmarkEnd w:id="41"/>
      <w:bookmarkEnd w:id="42"/>
      <w:bookmarkEnd w:id="43"/>
      <w:bookmarkEnd w:id="44"/>
      <w:bookmarkEnd w:id="45"/>
      <w:bookmarkEnd w:id="46"/>
      <w:bookmarkEnd w:id="47"/>
      <w:r w:rsidRPr="00D043F9">
        <w:rPr>
          <w:rFonts w:ascii="Times New Roman" w:hAnsi="Times New Roman" w:cs="Times New Roman"/>
          <w:b/>
          <w:bCs/>
          <w:color w:val="auto"/>
          <w:sz w:val="24"/>
          <w:szCs w:val="24"/>
        </w:rPr>
        <w:t xml:space="preserve"> </w:t>
      </w:r>
    </w:p>
    <w:p w:rsidR="000469F8" w:rsidRPr="00D043F9" w:rsidRDefault="000469F8" w:rsidP="000469F8">
      <w:pPr>
        <w:pStyle w:val="Heading3"/>
        <w:numPr>
          <w:ilvl w:val="0"/>
          <w:numId w:val="7"/>
        </w:numPr>
        <w:spacing w:line="480" w:lineRule="auto"/>
        <w:rPr>
          <w:rFonts w:ascii="Times New Roman" w:hAnsi="Times New Roman" w:cs="Times New Roman"/>
          <w:color w:val="auto"/>
        </w:rPr>
      </w:pPr>
      <w:bookmarkStart w:id="48" w:name="_Toc88840573"/>
      <w:bookmarkStart w:id="49" w:name="_Toc88899572"/>
      <w:bookmarkStart w:id="50" w:name="_Toc89249670"/>
      <w:bookmarkStart w:id="51" w:name="_Toc89262465"/>
      <w:bookmarkStart w:id="52" w:name="_Toc89265106"/>
      <w:bookmarkStart w:id="53" w:name="_Toc89966448"/>
      <w:bookmarkStart w:id="54" w:name="_Toc104458363"/>
      <w:r w:rsidRPr="00D043F9">
        <w:rPr>
          <w:rFonts w:ascii="Times New Roman" w:hAnsi="Times New Roman" w:cs="Times New Roman"/>
          <w:color w:val="auto"/>
        </w:rPr>
        <w:t>Warna gigi</w:t>
      </w:r>
      <w:bookmarkEnd w:id="48"/>
      <w:bookmarkEnd w:id="49"/>
      <w:bookmarkEnd w:id="50"/>
      <w:bookmarkEnd w:id="51"/>
      <w:bookmarkEnd w:id="52"/>
      <w:bookmarkEnd w:id="53"/>
      <w:bookmarkEnd w:id="54"/>
    </w:p>
    <w:p w:rsidR="000469F8" w:rsidRDefault="000469F8" w:rsidP="000469F8">
      <w:pPr>
        <w:pStyle w:val="Default"/>
        <w:spacing w:line="480" w:lineRule="auto"/>
        <w:ind w:left="1134" w:firstLine="851"/>
        <w:jc w:val="both"/>
      </w:pPr>
      <w:r w:rsidRPr="00936A15">
        <w:rPr>
          <w:color w:val="auto"/>
          <w:shd w:val="clear" w:color="auto" w:fill="FFFFFF"/>
        </w:rPr>
        <w:t xml:space="preserve">Warna </w:t>
      </w:r>
      <w:r w:rsidRPr="00936A15">
        <w:rPr>
          <w:color w:val="auto"/>
        </w:rPr>
        <w:t>alami</w:t>
      </w:r>
      <w:r w:rsidRPr="00936A15">
        <w:rPr>
          <w:color w:val="auto"/>
          <w:shd w:val="clear" w:color="auto" w:fill="FFFFFF"/>
        </w:rPr>
        <w:t xml:space="preserve"> email </w:t>
      </w:r>
      <w:r w:rsidRPr="00936A15">
        <w:rPr>
          <w:color w:val="auto"/>
        </w:rPr>
        <w:t>adalah</w:t>
      </w:r>
      <w:r w:rsidRPr="00936A15">
        <w:rPr>
          <w:color w:val="auto"/>
          <w:shd w:val="clear" w:color="auto" w:fill="FFFFFF"/>
        </w:rPr>
        <w:t xml:space="preserve"> putih </w:t>
      </w:r>
      <w:r w:rsidRPr="00936A15">
        <w:rPr>
          <w:color w:val="auto"/>
        </w:rPr>
        <w:t>transparan, yang</w:t>
      </w:r>
      <w:r w:rsidRPr="00936A15">
        <w:rPr>
          <w:rFonts w:ascii="Poppins" w:hAnsi="Poppins" w:cs="Poppins"/>
          <w:color w:val="auto"/>
        </w:rPr>
        <w:t xml:space="preserve"> </w:t>
      </w:r>
      <w:r w:rsidRPr="00936A15">
        <w:rPr>
          <w:color w:val="auto"/>
        </w:rPr>
        <w:t>cenderung memperlihatkan</w:t>
      </w:r>
      <w:r w:rsidRPr="00936A15">
        <w:rPr>
          <w:color w:val="auto"/>
          <w:shd w:val="clear" w:color="auto" w:fill="FFFFFF"/>
        </w:rPr>
        <w:t xml:space="preserve"> warna struktur gigi di</w:t>
      </w:r>
      <w:r w:rsidRPr="00936A15">
        <w:rPr>
          <w:rFonts w:ascii="Poppins" w:hAnsi="Poppins" w:cs="Poppins"/>
          <w:color w:val="auto"/>
          <w:shd w:val="clear" w:color="auto" w:fill="FFFFFF"/>
        </w:rPr>
        <w:t xml:space="preserve"> </w:t>
      </w:r>
      <w:r w:rsidRPr="00936A15">
        <w:rPr>
          <w:color w:val="auto"/>
          <w:shd w:val="clear" w:color="auto" w:fill="FFFFFF"/>
        </w:rPr>
        <w:t xml:space="preserve">bawah </w:t>
      </w:r>
      <w:r w:rsidRPr="00936A15">
        <w:rPr>
          <w:color w:val="auto"/>
        </w:rPr>
        <w:t>email.</w:t>
      </w:r>
      <w:r w:rsidRPr="00936A15">
        <w:rPr>
          <w:color w:val="auto"/>
          <w:shd w:val="clear" w:color="auto" w:fill="FFFFFF"/>
        </w:rPr>
        <w:t xml:space="preserve"> Dentin berada di bawah </w:t>
      </w:r>
      <w:r w:rsidRPr="00936A15">
        <w:rPr>
          <w:color w:val="auto"/>
        </w:rPr>
        <w:t>email dan biasanya berwarna</w:t>
      </w:r>
      <w:r w:rsidRPr="00936A15">
        <w:rPr>
          <w:color w:val="auto"/>
          <w:shd w:val="clear" w:color="auto" w:fill="FFFFFF"/>
        </w:rPr>
        <w:t xml:space="preserve"> kekuningan, tetapi karena </w:t>
      </w:r>
      <w:r w:rsidRPr="00936A15">
        <w:rPr>
          <w:color w:val="auto"/>
        </w:rPr>
        <w:t>adanya</w:t>
      </w:r>
      <w:r w:rsidRPr="00936A15">
        <w:rPr>
          <w:color w:val="auto"/>
          <w:shd w:val="clear" w:color="auto" w:fill="FFFFFF"/>
        </w:rPr>
        <w:t xml:space="preserve"> struktur </w:t>
      </w:r>
      <w:r w:rsidRPr="00936A15">
        <w:rPr>
          <w:color w:val="auto"/>
        </w:rPr>
        <w:t>berpori</w:t>
      </w:r>
      <w:r w:rsidRPr="00936A15">
        <w:rPr>
          <w:color w:val="auto"/>
          <w:shd w:val="clear" w:color="auto" w:fill="FFFFFF"/>
        </w:rPr>
        <w:t xml:space="preserve"> dan </w:t>
      </w:r>
      <w:r w:rsidRPr="00936A15">
        <w:rPr>
          <w:color w:val="auto"/>
        </w:rPr>
        <w:t xml:space="preserve">persarafan </w:t>
      </w:r>
      <w:r w:rsidRPr="00936A15">
        <w:rPr>
          <w:color w:val="auto"/>
          <w:shd w:val="clear" w:color="auto" w:fill="FFFFFF"/>
        </w:rPr>
        <w:t xml:space="preserve">gigi </w:t>
      </w:r>
      <w:r>
        <w:rPr>
          <w:color w:val="auto"/>
          <w:shd w:val="clear" w:color="auto" w:fill="FFFFFF"/>
        </w:rPr>
        <w:t xml:space="preserve">akan </w:t>
      </w:r>
      <w:r w:rsidRPr="00936A15">
        <w:rPr>
          <w:color w:val="auto"/>
          <w:shd w:val="clear" w:color="auto" w:fill="FFFFFF"/>
        </w:rPr>
        <w:t xml:space="preserve">menembus warna dentin </w:t>
      </w:r>
      <w:r w:rsidRPr="00936A15">
        <w:rPr>
          <w:color w:val="auto"/>
        </w:rPr>
        <w:t>dan</w:t>
      </w:r>
      <w:r w:rsidRPr="00936A15">
        <w:rPr>
          <w:color w:val="auto"/>
          <w:shd w:val="clear" w:color="auto" w:fill="FFFFFF"/>
        </w:rPr>
        <w:t xml:space="preserve"> menjadi </w:t>
      </w:r>
      <w:r w:rsidRPr="00936A15">
        <w:rPr>
          <w:color w:val="auto"/>
        </w:rPr>
        <w:t>terlalu</w:t>
      </w:r>
      <w:r w:rsidRPr="00936A15">
        <w:rPr>
          <w:color w:val="auto"/>
          <w:shd w:val="clear" w:color="auto" w:fill="FFFFFF"/>
        </w:rPr>
        <w:t xml:space="preserve"> kuning </w:t>
      </w:r>
      <w:r w:rsidRPr="00936A15">
        <w:rPr>
          <w:color w:val="auto"/>
        </w:rPr>
        <w:t>kecoklatan</w:t>
      </w:r>
      <w:r>
        <w:rPr>
          <w:color w:val="auto"/>
        </w:rPr>
        <w:t xml:space="preserve"> </w:t>
      </w:r>
      <w:r>
        <w:rPr>
          <w:color w:val="auto"/>
        </w:rPr>
        <w:fldChar w:fldCharType="begin" w:fldLock="1"/>
      </w:r>
      <w:r>
        <w:rPr>
          <w:color w:val="auto"/>
        </w:rPr>
        <w:instrText>ADDIN CSL_CITATION {"citationItems":[{"id":"ITEM-1","itemData":{"ISBN":"0149763417301","abstract":"ΕΙΣ ΤΟΝ ΑΙΩΝΑ","author":[{"dropping-particle":"","family":"Afifah","given":"Dina","non-dropping-particle":"","parse-names":false,"suffix":""}],"container-title":"Αγαη","id":"ITEM-1","issue":"5","issued":{"date-parts":[["2019"]]},"page":"55","title":"Gambaran Efektivitas Daun Stroberi Terhadap Pemutihan Gigi Pada Siswa/i SMP Swasta Alwasliyah Ampera II Kecamatan Medan Helvetia","type":"article-journal","volume":"8"},"uris":["http://www.mendeley.com/documents/?uuid=84dadac6-7bc0-48c3-a554-a77a4220f37e"]}],"mendeley":{"formattedCitation":"(Afifah, 2019)","plainTextFormattedCitation":"(Afifah, 2019)","previouslyFormattedCitation":"(Afifah, 2019)"},"properties":{"noteIndex":0},"schema":"https://github.com/citation-style-language/schema/raw/master/csl-citation.json"}</w:instrText>
      </w:r>
      <w:r>
        <w:rPr>
          <w:color w:val="auto"/>
        </w:rPr>
        <w:fldChar w:fldCharType="separate"/>
      </w:r>
      <w:r w:rsidRPr="008C7D8F">
        <w:rPr>
          <w:noProof/>
          <w:color w:val="auto"/>
        </w:rPr>
        <w:t>(Afifah, 2019)</w:t>
      </w:r>
      <w:r>
        <w:rPr>
          <w:color w:val="auto"/>
        </w:rPr>
        <w:fldChar w:fldCharType="end"/>
      </w:r>
      <w:r>
        <w:rPr>
          <w:color w:val="auto"/>
        </w:rPr>
        <w:t>.</w:t>
      </w:r>
    </w:p>
    <w:p w:rsidR="000469F8" w:rsidRDefault="000469F8" w:rsidP="000469F8">
      <w:pPr>
        <w:pStyle w:val="Default"/>
        <w:spacing w:line="480" w:lineRule="auto"/>
        <w:ind w:left="1134" w:firstLine="851"/>
        <w:jc w:val="both"/>
      </w:pPr>
      <w:r>
        <w:t xml:space="preserve">Warna gigi ditentukan oleh warna dentin dan email. Warna intrinsik dan adanya stain ekstrinsik yang menempel di pemukaan gigi mempengaruhi warna gigi. Perubahan transmisi cahaya pada warna gigi disebabkan perubahan email, dentin atau struktur pulpa koronal </w:t>
      </w:r>
      <w:r>
        <w:fldChar w:fldCharType="begin" w:fldLock="1"/>
      </w:r>
      <w:r>
        <w:instrText>ADDIN CSL_CITATION {"citationItems":[{"id":"ITEM-1","itemData":{"abstract":"Latar Belakang: Dewasa ini permintaan masyarakat untuk pemutihan gigi meningkat dan tercermin oleh berbagai macam pilihan bahan pemutih gigi yang tersedia. Bahan pemutih gigi yang biasa digunakan untuk in-office dental bleaching adalah hidrogen peroksida dan untuk at-home- dental bleaching menggunakan karbamid peroksida dan gel hidrogen peroksida. Disisi lain, banyak pasien yang mengalami gigi sensitif dan iritasi gingiva setelah prosedur pemutihan gigi. Banyaknya penderita yang sensitif terhadap bahan pemutih gigi membuat banyak peneliti mencari bahan alternatif lain yang lebih aman digunakan sebagai bahan pemutih gigi. Strawberry adalah salah satu bahan alami yang saat ini dapat digunakan untuk memutihkan kembali gigi yang telah berubah warna, yang mengandung asam elegat (ellagic acid) dan asam malat (malic acid) yang dapat memutihkan gigi. Tujuan: Sebagai salah satu alternatif bahan herbal pemutih gigi. Simpulan: Buah strawberry sebagai bahan herbal yang efektif dapat memutihkan gigi.","author":[{"dropping-particle":"","family":"Asmawati","given":"","non-dropping-particle":"","parse-names":false,"suffix":""},{"dropping-particle":"","family":"Aulia","given":"Mushidayah","non-dropping-particle":"","parse-names":false,"suffix":""}],"container-title":"Makassar Dent J","id":"ITEM-1","issue":"2","issued":{"date-parts":[["2016"]]},"page":"40-43","title":"Pemanfaatan Buah Strawberry sebagai Bahan Pemutih Gigi","type":"article-journal","volume":"5"},"uris":["http://www.mendeley.com/documents/?uuid=4e37347b-8734-4d15-bd8b-1340059d6bfa"]}],"mendeley":{"formattedCitation":"(Asmawati &amp; Aulia, 2016)","plainTextFormattedCitation":"(Asmawati &amp; Aulia, 2016)","previouslyFormattedCitation":"(Asmawati &amp; Aulia, 2016)"},"properties":{"noteIndex":0},"schema":"https://github.com/citation-style-language/schema/raw/master/csl-citation.json"}</w:instrText>
      </w:r>
      <w:r>
        <w:fldChar w:fldCharType="separate"/>
      </w:r>
      <w:r w:rsidRPr="005E3F06">
        <w:rPr>
          <w:noProof/>
        </w:rPr>
        <w:t>(Asmawati &amp; Aulia, 2016)</w:t>
      </w:r>
      <w:r>
        <w:fldChar w:fldCharType="end"/>
      </w:r>
      <w:r>
        <w:t>.</w:t>
      </w:r>
    </w:p>
    <w:p w:rsidR="000469F8" w:rsidRPr="00D043F9" w:rsidRDefault="000469F8" w:rsidP="000469F8">
      <w:pPr>
        <w:pStyle w:val="Heading3"/>
        <w:numPr>
          <w:ilvl w:val="0"/>
          <w:numId w:val="7"/>
        </w:numPr>
        <w:spacing w:line="480" w:lineRule="auto"/>
        <w:rPr>
          <w:rFonts w:ascii="Times New Roman" w:hAnsi="Times New Roman" w:cs="Times New Roman"/>
          <w:color w:val="auto"/>
        </w:rPr>
      </w:pPr>
      <w:bookmarkStart w:id="55" w:name="_Toc88840574"/>
      <w:bookmarkStart w:id="56" w:name="_Toc88899573"/>
      <w:bookmarkStart w:id="57" w:name="_Toc89249671"/>
      <w:bookmarkStart w:id="58" w:name="_Toc89262466"/>
      <w:bookmarkStart w:id="59" w:name="_Toc89265107"/>
      <w:bookmarkStart w:id="60" w:name="_Toc89966449"/>
      <w:bookmarkStart w:id="61" w:name="_Toc104458364"/>
      <w:r w:rsidRPr="00D043F9">
        <w:rPr>
          <w:rFonts w:ascii="Times New Roman" w:hAnsi="Times New Roman" w:cs="Times New Roman"/>
          <w:color w:val="auto"/>
        </w:rPr>
        <w:t>Definisi pemutihan gigi</w:t>
      </w:r>
      <w:bookmarkEnd w:id="55"/>
      <w:bookmarkEnd w:id="56"/>
      <w:bookmarkEnd w:id="57"/>
      <w:bookmarkEnd w:id="58"/>
      <w:bookmarkEnd w:id="59"/>
      <w:bookmarkEnd w:id="60"/>
      <w:bookmarkEnd w:id="61"/>
    </w:p>
    <w:p w:rsidR="000469F8" w:rsidRDefault="000469F8" w:rsidP="000469F8">
      <w:pPr>
        <w:pStyle w:val="Default"/>
        <w:spacing w:line="480" w:lineRule="auto"/>
        <w:ind w:left="1080" w:firstLine="905"/>
        <w:jc w:val="both"/>
      </w:pPr>
      <w:r w:rsidRPr="001C23D1">
        <w:rPr>
          <w:color w:val="auto"/>
          <w:shd w:val="clear" w:color="auto" w:fill="FFFFFF"/>
        </w:rPr>
        <w:t xml:space="preserve">Pemutihan gigi adalah perawatan kimiawi yang dilakukan pada gigi yang mengalami perubahan warna </w:t>
      </w:r>
      <w:r w:rsidRPr="001C23D1">
        <w:rPr>
          <w:color w:val="auto"/>
        </w:rPr>
        <w:t>(discoloration)</w:t>
      </w:r>
      <w:r w:rsidRPr="001C23D1">
        <w:rPr>
          <w:color w:val="auto"/>
          <w:shd w:val="clear" w:color="auto" w:fill="FFFFFF"/>
        </w:rPr>
        <w:t xml:space="preserve"> dengan menggunakan </w:t>
      </w:r>
      <w:r>
        <w:rPr>
          <w:color w:val="auto"/>
          <w:shd w:val="clear" w:color="auto" w:fill="FFFFFF"/>
        </w:rPr>
        <w:t xml:space="preserve">bahan </w:t>
      </w:r>
      <w:r w:rsidRPr="001C23D1">
        <w:rPr>
          <w:color w:val="auto"/>
        </w:rPr>
        <w:t>antioksida</w:t>
      </w:r>
      <w:r>
        <w:rPr>
          <w:color w:val="auto"/>
        </w:rPr>
        <w:t>tor</w:t>
      </w:r>
      <w:r w:rsidRPr="001C23D1">
        <w:rPr>
          <w:color w:val="auto"/>
          <w:shd w:val="clear" w:color="auto" w:fill="FFFFFF"/>
        </w:rPr>
        <w:t xml:space="preserve"> atau reduktor untuk </w:t>
      </w:r>
      <w:r w:rsidRPr="001C23D1">
        <w:rPr>
          <w:color w:val="auto"/>
        </w:rPr>
        <w:t>mengembalikan</w:t>
      </w:r>
      <w:r w:rsidRPr="001C23D1">
        <w:rPr>
          <w:color w:val="auto"/>
          <w:shd w:val="clear" w:color="auto" w:fill="FFFFFF"/>
        </w:rPr>
        <w:t xml:space="preserve"> faktor estetika. </w:t>
      </w:r>
      <w:r w:rsidRPr="001C23D1">
        <w:rPr>
          <w:color w:val="auto"/>
        </w:rPr>
        <w:t>Larutan</w:t>
      </w:r>
      <w:r w:rsidRPr="001C23D1">
        <w:rPr>
          <w:color w:val="auto"/>
          <w:shd w:val="clear" w:color="auto" w:fill="FFFFFF"/>
        </w:rPr>
        <w:t xml:space="preserve"> superoksol (H2O2, </w:t>
      </w:r>
      <w:r w:rsidRPr="001C23D1">
        <w:rPr>
          <w:color w:val="auto"/>
        </w:rPr>
        <w:t>30% -</w:t>
      </w:r>
      <w:r w:rsidRPr="001C23D1">
        <w:rPr>
          <w:color w:val="auto"/>
        </w:rPr>
        <w:lastRenderedPageBreak/>
        <w:t>35%),</w:t>
      </w:r>
      <w:r w:rsidRPr="001C23D1">
        <w:rPr>
          <w:color w:val="auto"/>
          <w:shd w:val="clear" w:color="auto" w:fill="FFFFFF"/>
        </w:rPr>
        <w:t xml:space="preserve"> natrium perborat atau </w:t>
      </w:r>
      <w:r w:rsidRPr="001C23D1">
        <w:rPr>
          <w:color w:val="auto"/>
        </w:rPr>
        <w:t xml:space="preserve">peroksida digunakan sebagai </w:t>
      </w:r>
      <w:r>
        <w:rPr>
          <w:color w:val="auto"/>
        </w:rPr>
        <w:t xml:space="preserve">bahan </w:t>
      </w:r>
      <w:r w:rsidRPr="001C23D1">
        <w:rPr>
          <w:color w:val="auto"/>
        </w:rPr>
        <w:t>oksida</w:t>
      </w:r>
      <w:r>
        <w:rPr>
          <w:color w:val="auto"/>
        </w:rPr>
        <w:t>tor</w:t>
      </w:r>
      <w:r w:rsidRPr="001C23D1">
        <w:rPr>
          <w:color w:val="auto"/>
        </w:rPr>
        <w:t xml:space="preserve"> </w:t>
      </w:r>
      <w:r>
        <w:fldChar w:fldCharType="begin" w:fldLock="1"/>
      </w:r>
      <w:r>
        <w:instrText>ADDIN CSL_CITATION {"citationItems":[{"id":"ITEM-1","itemData":{"ISBN":"0149763417301","abstract":"ΕΙΣ ΤΟΝ ΑΙΩΝΑ","author":[{"dropping-particle":"","family":"Afifah","given":"Dina","non-dropping-particle":"","parse-names":false,"suffix":""}],"container-title":"Αγαη","id":"ITEM-1","issue":"5","issued":{"date-parts":[["2019"]]},"page":"55","title":"Gambaran Efektivitas Daun Stroberi Terhadap Pemutihan Gigi Pada Siswa/i SMP Swasta Alwasliyah Ampera II Kecamatan Medan Helvetia","type":"article-journal","volume":"8"},"uris":["http://www.mendeley.com/documents/?uuid=84dadac6-7bc0-48c3-a554-a77a4220f37e"]}],"mendeley":{"formattedCitation":"(Afifah, 2019)","plainTextFormattedCitation":"(Afifah, 2019)","previouslyFormattedCitation":"(Afifah, 2019)"},"properties":{"noteIndex":0},"schema":"https://github.com/citation-style-language/schema/raw/master/csl-citation.json"}</w:instrText>
      </w:r>
      <w:r>
        <w:fldChar w:fldCharType="separate"/>
      </w:r>
      <w:r w:rsidRPr="008C7D8F">
        <w:rPr>
          <w:noProof/>
        </w:rPr>
        <w:t>(Afifah, 2019)</w:t>
      </w:r>
      <w:r>
        <w:fldChar w:fldCharType="end"/>
      </w:r>
      <w:r>
        <w:t>.</w:t>
      </w:r>
    </w:p>
    <w:p w:rsidR="000469F8" w:rsidRPr="00D043F9" w:rsidRDefault="000469F8" w:rsidP="000469F8">
      <w:pPr>
        <w:pStyle w:val="Heading3"/>
        <w:numPr>
          <w:ilvl w:val="0"/>
          <w:numId w:val="7"/>
        </w:numPr>
        <w:spacing w:line="480" w:lineRule="auto"/>
        <w:rPr>
          <w:rFonts w:ascii="Times New Roman" w:hAnsi="Times New Roman" w:cs="Times New Roman"/>
          <w:color w:val="auto"/>
        </w:rPr>
      </w:pPr>
      <w:bookmarkStart w:id="62" w:name="_Toc88840575"/>
      <w:bookmarkStart w:id="63" w:name="_Toc88899574"/>
      <w:bookmarkStart w:id="64" w:name="_Toc89249672"/>
      <w:bookmarkStart w:id="65" w:name="_Toc89262467"/>
      <w:bookmarkStart w:id="66" w:name="_Toc89265108"/>
      <w:bookmarkStart w:id="67" w:name="_Toc89966450"/>
      <w:bookmarkStart w:id="68" w:name="_Toc104458365"/>
      <w:r w:rsidRPr="00D043F9">
        <w:rPr>
          <w:rFonts w:ascii="Times New Roman" w:hAnsi="Times New Roman" w:cs="Times New Roman"/>
          <w:color w:val="auto"/>
        </w:rPr>
        <w:t>Teknik pemutihan gigi</w:t>
      </w:r>
      <w:bookmarkEnd w:id="62"/>
      <w:bookmarkEnd w:id="63"/>
      <w:bookmarkEnd w:id="64"/>
      <w:bookmarkEnd w:id="65"/>
      <w:bookmarkEnd w:id="66"/>
      <w:bookmarkEnd w:id="67"/>
      <w:bookmarkEnd w:id="68"/>
    </w:p>
    <w:p w:rsidR="000469F8" w:rsidRDefault="000469F8" w:rsidP="000469F8">
      <w:pPr>
        <w:pStyle w:val="Default"/>
        <w:spacing w:line="480" w:lineRule="auto"/>
        <w:ind w:left="1134" w:firstLine="851"/>
        <w:jc w:val="both"/>
      </w:pPr>
      <w:r>
        <w:t>Bahan pemutih dapat dilakukan di bawah pengawasan dokter gigi atau diperoleh secara bebas. Ada dua teknik terhadap pemutihan gigi vital dibawah pengawasan dokter gigi, yaitu home bleaching dan in office.</w:t>
      </w:r>
    </w:p>
    <w:p w:rsidR="000469F8" w:rsidRPr="00D043F9" w:rsidRDefault="000469F8" w:rsidP="000469F8">
      <w:pPr>
        <w:pStyle w:val="Default"/>
        <w:numPr>
          <w:ilvl w:val="0"/>
          <w:numId w:val="4"/>
        </w:numPr>
        <w:spacing w:line="480" w:lineRule="auto"/>
        <w:ind w:left="1843"/>
        <w:jc w:val="both"/>
      </w:pPr>
      <w:r w:rsidRPr="00D043F9">
        <w:rPr>
          <w:shd w:val="clear" w:color="auto" w:fill="FFFFFF"/>
        </w:rPr>
        <w:t>Home bleaching</w:t>
      </w:r>
    </w:p>
    <w:p w:rsidR="000469F8" w:rsidRDefault="000469F8" w:rsidP="000469F8">
      <w:pPr>
        <w:pStyle w:val="Default"/>
        <w:spacing w:line="480" w:lineRule="auto"/>
        <w:ind w:left="1854" w:firstLine="698"/>
        <w:jc w:val="both"/>
        <w:rPr>
          <w:shd w:val="clear" w:color="auto" w:fill="FFFFFF"/>
        </w:rPr>
      </w:pPr>
      <w:r>
        <w:rPr>
          <w:shd w:val="clear" w:color="auto" w:fill="FFFFFF"/>
        </w:rPr>
        <w:t>T</w:t>
      </w:r>
      <w:r w:rsidRPr="005645D8">
        <w:rPr>
          <w:shd w:val="clear" w:color="auto" w:fill="FFFFFF"/>
        </w:rPr>
        <w:t xml:space="preserve">eknik </w:t>
      </w:r>
      <w:r>
        <w:rPr>
          <w:shd w:val="clear" w:color="auto" w:fill="FFFFFF"/>
        </w:rPr>
        <w:t>yang digunakan adalah</w:t>
      </w:r>
      <w:r w:rsidRPr="005645D8">
        <w:rPr>
          <w:shd w:val="clear" w:color="auto" w:fill="FFFFFF"/>
        </w:rPr>
        <w:t xml:space="preserve"> intraoral tray yang telah di</w:t>
      </w:r>
      <w:r>
        <w:rPr>
          <w:shd w:val="clear" w:color="auto" w:fill="FFFFFF"/>
        </w:rPr>
        <w:t>aplikasikan</w:t>
      </w:r>
      <w:r w:rsidRPr="005645D8">
        <w:rPr>
          <w:shd w:val="clear" w:color="auto" w:fill="FFFFFF"/>
        </w:rPr>
        <w:t xml:space="preserve"> gel </w:t>
      </w:r>
      <w:proofErr w:type="gramStart"/>
      <w:r w:rsidRPr="005645D8">
        <w:rPr>
          <w:shd w:val="clear" w:color="auto" w:fill="FFFFFF"/>
        </w:rPr>
        <w:t>hidrogen  peroksida</w:t>
      </w:r>
      <w:proofErr w:type="gramEnd"/>
      <w:r w:rsidRPr="005645D8">
        <w:rPr>
          <w:shd w:val="clear" w:color="auto" w:fill="FFFFFF"/>
        </w:rPr>
        <w:t>,</w:t>
      </w:r>
      <w:r>
        <w:rPr>
          <w:shd w:val="clear" w:color="auto" w:fill="FFFFFF"/>
        </w:rPr>
        <w:t xml:space="preserve"> </w:t>
      </w:r>
      <w:r w:rsidRPr="005645D8">
        <w:rPr>
          <w:shd w:val="clear" w:color="auto" w:fill="FFFFFF"/>
        </w:rPr>
        <w:t>dan</w:t>
      </w:r>
      <w:r>
        <w:rPr>
          <w:shd w:val="clear" w:color="auto" w:fill="FFFFFF"/>
        </w:rPr>
        <w:t xml:space="preserve"> perawatan </w:t>
      </w:r>
      <w:r w:rsidRPr="005645D8">
        <w:rPr>
          <w:shd w:val="clear" w:color="auto" w:fill="FFFFFF"/>
        </w:rPr>
        <w:t>ini</w:t>
      </w:r>
      <w:r>
        <w:rPr>
          <w:shd w:val="clear" w:color="auto" w:fill="FFFFFF"/>
        </w:rPr>
        <w:t xml:space="preserve"> </w:t>
      </w:r>
      <w:r w:rsidRPr="005645D8">
        <w:rPr>
          <w:shd w:val="clear" w:color="auto" w:fill="FFFFFF"/>
        </w:rPr>
        <w:t>dilakukan</w:t>
      </w:r>
      <w:r>
        <w:rPr>
          <w:shd w:val="clear" w:color="auto" w:fill="FFFFFF"/>
        </w:rPr>
        <w:t xml:space="preserve"> </w:t>
      </w:r>
      <w:r w:rsidRPr="005645D8">
        <w:rPr>
          <w:shd w:val="clear" w:color="auto" w:fill="FFFFFF"/>
        </w:rPr>
        <w:t>oleh</w:t>
      </w:r>
      <w:r>
        <w:rPr>
          <w:shd w:val="clear" w:color="auto" w:fill="FFFFFF"/>
        </w:rPr>
        <w:t xml:space="preserve"> </w:t>
      </w:r>
      <w:r w:rsidRPr="005645D8">
        <w:rPr>
          <w:shd w:val="clear" w:color="auto" w:fill="FFFFFF"/>
        </w:rPr>
        <w:t>pasien</w:t>
      </w:r>
      <w:r>
        <w:rPr>
          <w:shd w:val="clear" w:color="auto" w:fill="FFFFFF"/>
        </w:rPr>
        <w:t xml:space="preserve"> </w:t>
      </w:r>
      <w:r w:rsidRPr="005645D8">
        <w:rPr>
          <w:shd w:val="clear" w:color="auto" w:fill="FFFFFF"/>
        </w:rPr>
        <w:t>di</w:t>
      </w:r>
      <w:r>
        <w:rPr>
          <w:shd w:val="clear" w:color="auto" w:fill="FFFFFF"/>
        </w:rPr>
        <w:t xml:space="preserve"> </w:t>
      </w:r>
      <w:r w:rsidRPr="005645D8">
        <w:rPr>
          <w:shd w:val="clear" w:color="auto" w:fill="FFFFFF"/>
        </w:rPr>
        <w:t>rumah</w:t>
      </w:r>
      <w:r>
        <w:rPr>
          <w:shd w:val="clear" w:color="auto" w:fill="FFFFFF"/>
        </w:rPr>
        <w:t xml:space="preserve"> dan tetap dalam</w:t>
      </w:r>
      <w:r w:rsidRPr="005645D8">
        <w:rPr>
          <w:shd w:val="clear" w:color="auto" w:fill="FFFFFF"/>
        </w:rPr>
        <w:t xml:space="preserve"> pengawasan dokter</w:t>
      </w:r>
      <w:r>
        <w:rPr>
          <w:shd w:val="clear" w:color="auto" w:fill="FFFFFF"/>
        </w:rPr>
        <w:t xml:space="preserve"> </w:t>
      </w:r>
      <w:r>
        <w:t>dengan konsentrasi karbamid peroksida 10-15%. Karbamid peroksida 10% sebanding dengan 3% hidrogen peroksida.</w:t>
      </w:r>
      <w:r>
        <w:rPr>
          <w:shd w:val="clear" w:color="auto" w:fill="FFFFFF"/>
        </w:rPr>
        <w:t xml:space="preserve"> </w:t>
      </w:r>
    </w:p>
    <w:p w:rsidR="000469F8" w:rsidRPr="00FF6958" w:rsidRDefault="000469F8" w:rsidP="000469F8">
      <w:pPr>
        <w:pStyle w:val="Default"/>
        <w:spacing w:line="480" w:lineRule="auto"/>
        <w:ind w:left="1854" w:firstLine="698"/>
        <w:jc w:val="both"/>
        <w:rPr>
          <w:color w:val="auto"/>
        </w:rPr>
      </w:pPr>
      <w:r w:rsidRPr="002F24B4">
        <w:rPr>
          <w:color w:val="auto"/>
          <w:shd w:val="clear" w:color="auto" w:fill="FFFFFF"/>
        </w:rPr>
        <w:t xml:space="preserve">Berbagai literatur telah </w:t>
      </w:r>
      <w:r w:rsidRPr="002F24B4">
        <w:rPr>
          <w:color w:val="auto"/>
        </w:rPr>
        <w:t>menunjukkan</w:t>
      </w:r>
      <w:r w:rsidRPr="002F24B4">
        <w:rPr>
          <w:color w:val="auto"/>
          <w:shd w:val="clear" w:color="auto" w:fill="FFFFFF"/>
        </w:rPr>
        <w:t xml:space="preserve"> efektivitas teknik </w:t>
      </w:r>
      <w:r>
        <w:rPr>
          <w:color w:val="auto"/>
        </w:rPr>
        <w:t>home bleaching</w:t>
      </w:r>
      <w:r w:rsidRPr="002F24B4">
        <w:rPr>
          <w:color w:val="auto"/>
        </w:rPr>
        <w:t>, dengan studi</w:t>
      </w:r>
      <w:r w:rsidRPr="002F24B4">
        <w:rPr>
          <w:color w:val="auto"/>
          <w:shd w:val="clear" w:color="auto" w:fill="FFFFFF"/>
        </w:rPr>
        <w:t xml:space="preserve"> klinis </w:t>
      </w:r>
      <w:r w:rsidRPr="002F24B4">
        <w:rPr>
          <w:color w:val="auto"/>
        </w:rPr>
        <w:t>menunjukkan</w:t>
      </w:r>
      <w:r w:rsidRPr="002F24B4">
        <w:rPr>
          <w:color w:val="auto"/>
          <w:shd w:val="clear" w:color="auto" w:fill="FFFFFF"/>
        </w:rPr>
        <w:t xml:space="preserve"> sekitar 91% </w:t>
      </w:r>
      <w:r w:rsidRPr="002F24B4">
        <w:rPr>
          <w:color w:val="auto"/>
        </w:rPr>
        <w:t>keberhasilan, perubahan</w:t>
      </w:r>
      <w:r w:rsidRPr="002F24B4">
        <w:rPr>
          <w:color w:val="auto"/>
          <w:shd w:val="clear" w:color="auto" w:fill="FFFFFF"/>
        </w:rPr>
        <w:t xml:space="preserve"> terlihat setelah 2</w:t>
      </w:r>
      <w:r>
        <w:rPr>
          <w:color w:val="auto"/>
          <w:shd w:val="clear" w:color="auto" w:fill="FFFFFF"/>
        </w:rPr>
        <w:t>-</w:t>
      </w:r>
      <w:r w:rsidRPr="002F24B4">
        <w:rPr>
          <w:color w:val="auto"/>
          <w:shd w:val="clear" w:color="auto" w:fill="FFFFFF"/>
        </w:rPr>
        <w:t xml:space="preserve">3 </w:t>
      </w:r>
      <w:r w:rsidRPr="002F24B4">
        <w:rPr>
          <w:color w:val="auto"/>
        </w:rPr>
        <w:t>minggu,</w:t>
      </w:r>
      <w:r w:rsidRPr="002F24B4">
        <w:rPr>
          <w:color w:val="auto"/>
          <w:shd w:val="clear" w:color="auto" w:fill="FFFFFF"/>
        </w:rPr>
        <w:t xml:space="preserve"> dan hasil akhir setelah 5</w:t>
      </w:r>
      <w:r>
        <w:rPr>
          <w:color w:val="auto"/>
          <w:shd w:val="clear" w:color="auto" w:fill="FFFFFF"/>
        </w:rPr>
        <w:t>-</w:t>
      </w:r>
      <w:r w:rsidRPr="002F24B4">
        <w:rPr>
          <w:color w:val="auto"/>
          <w:shd w:val="clear" w:color="auto" w:fill="FFFFFF"/>
        </w:rPr>
        <w:t xml:space="preserve">6 minggu. </w:t>
      </w:r>
      <w:r w:rsidRPr="002F24B4">
        <w:rPr>
          <w:color w:val="auto"/>
        </w:rPr>
        <w:t>Stabilitas warna</w:t>
      </w:r>
      <w:r w:rsidRPr="002F24B4">
        <w:rPr>
          <w:color w:val="auto"/>
          <w:shd w:val="clear" w:color="auto" w:fill="FFFFFF"/>
        </w:rPr>
        <w:t xml:space="preserve"> dapat </w:t>
      </w:r>
      <w:r>
        <w:rPr>
          <w:color w:val="auto"/>
        </w:rPr>
        <w:t xml:space="preserve">berlangsung selama </w:t>
      </w:r>
      <w:r w:rsidRPr="002F24B4">
        <w:rPr>
          <w:color w:val="auto"/>
        </w:rPr>
        <w:t>1-3</w:t>
      </w:r>
      <w:r w:rsidRPr="002F24B4">
        <w:rPr>
          <w:color w:val="auto"/>
          <w:shd w:val="clear" w:color="auto" w:fill="FFFFFF"/>
        </w:rPr>
        <w:t xml:space="preserve"> tahun dan dapat </w:t>
      </w:r>
      <w:r w:rsidRPr="002F24B4">
        <w:rPr>
          <w:color w:val="auto"/>
        </w:rPr>
        <w:t xml:space="preserve">diproses </w:t>
      </w:r>
      <w:r>
        <w:rPr>
          <w:color w:val="auto"/>
        </w:rPr>
        <w:t>kembali</w:t>
      </w:r>
      <w:r w:rsidRPr="002F24B4">
        <w:rPr>
          <w:color w:val="auto"/>
        </w:rPr>
        <w:t>. Teknologi</w:t>
      </w:r>
      <w:r w:rsidRPr="002F24B4">
        <w:rPr>
          <w:color w:val="auto"/>
          <w:shd w:val="clear" w:color="auto" w:fill="FFFFFF"/>
        </w:rPr>
        <w:t xml:space="preserve"> home </w:t>
      </w:r>
      <w:r>
        <w:rPr>
          <w:color w:val="auto"/>
        </w:rPr>
        <w:t>bleaching</w:t>
      </w:r>
      <w:r w:rsidRPr="002F24B4">
        <w:rPr>
          <w:color w:val="auto"/>
          <w:shd w:val="clear" w:color="auto" w:fill="FFFFFF"/>
        </w:rPr>
        <w:t xml:space="preserve"> memiliki prognosis yang cukup baik dan efek samping </w:t>
      </w:r>
      <w:r w:rsidRPr="002F24B4">
        <w:rPr>
          <w:color w:val="auto"/>
        </w:rPr>
        <w:t xml:space="preserve">yang </w:t>
      </w:r>
      <w:r>
        <w:rPr>
          <w:color w:val="auto"/>
        </w:rPr>
        <w:t>sedikit</w:t>
      </w:r>
      <w:r w:rsidRPr="002F24B4">
        <w:rPr>
          <w:color w:val="auto"/>
        </w:rPr>
        <w:t xml:space="preserve">. Ketidakakuratan </w:t>
      </w:r>
      <w:r>
        <w:rPr>
          <w:color w:val="auto"/>
        </w:rPr>
        <w:t>tray</w:t>
      </w:r>
      <w:r w:rsidRPr="002F24B4">
        <w:rPr>
          <w:color w:val="auto"/>
        </w:rPr>
        <w:t xml:space="preserve"> akan memiliki lebih banyak</w:t>
      </w:r>
      <w:r w:rsidRPr="002F24B4">
        <w:rPr>
          <w:color w:val="auto"/>
          <w:shd w:val="clear" w:color="auto" w:fill="FFFFFF"/>
        </w:rPr>
        <w:t xml:space="preserve"> efek samping</w:t>
      </w:r>
      <w:r>
        <w:rPr>
          <w:color w:val="auto"/>
        </w:rPr>
        <w:t xml:space="preserve"> </w:t>
      </w:r>
      <w:r>
        <w:rPr>
          <w:color w:val="auto"/>
        </w:rPr>
        <w:fldChar w:fldCharType="begin" w:fldLock="1"/>
      </w:r>
      <w:r>
        <w:rPr>
          <w:color w:val="auto"/>
        </w:rPr>
        <w:instrText>ADDIN CSL_CITATION {"citationItems":[{"id":"ITEM-1","itemData":{"author":[{"dropping-particle":"","family":"K.S","given":"Annisa Luthfi","non-dropping-particle":"","parse-names":false,"suffix":""},{"dropping-particle":"","family":"Novitasari","given":"Rada Defi","non-dropping-particle":"","parse-names":false,"suffix":""},{"dropping-particle":"","family":"Anggreini","given":"Novi Ulva","non-dropping-particle":"","parse-names":false,"suffix":""}],"id":"ITEM-1","issued":{"date-parts":[["2006"]]},"page":"1-11","title":"Pemutihan Gigi Teknik Home Bleaching Dengan Menggunakan Karbamid Peroksida ( Sari Pustaka )","type":"article-journal"},"uris":["http://www.mendeley.com/documents/?uuid=26ce4325-3be6-4f90-8506-64a21eecc286"]}],"mendeley":{"formattedCitation":"(K.S et al., 2006)","plainTextFormattedCitation":"(K.S et al., 2006)","previouslyFormattedCitation":"(K.S et al., 2006)"},"properties":{"noteIndex":0},"schema":"https://github.com/citation-style-language/schema/raw/master/csl-citation.json"}</w:instrText>
      </w:r>
      <w:r>
        <w:rPr>
          <w:color w:val="auto"/>
        </w:rPr>
        <w:fldChar w:fldCharType="separate"/>
      </w:r>
      <w:r w:rsidRPr="00F81C9A">
        <w:rPr>
          <w:noProof/>
          <w:color w:val="auto"/>
        </w:rPr>
        <w:t>(K.S et al., 2006)</w:t>
      </w:r>
      <w:r>
        <w:rPr>
          <w:color w:val="auto"/>
        </w:rPr>
        <w:fldChar w:fldCharType="end"/>
      </w:r>
    </w:p>
    <w:p w:rsidR="000469F8" w:rsidRPr="00D043F9" w:rsidRDefault="000469F8" w:rsidP="000469F8">
      <w:pPr>
        <w:pStyle w:val="Default"/>
        <w:numPr>
          <w:ilvl w:val="0"/>
          <w:numId w:val="4"/>
        </w:numPr>
        <w:spacing w:line="480" w:lineRule="auto"/>
        <w:jc w:val="both"/>
        <w:rPr>
          <w:sz w:val="16"/>
          <w:szCs w:val="16"/>
        </w:rPr>
      </w:pPr>
      <w:r w:rsidRPr="00D043F9">
        <w:rPr>
          <w:shd w:val="clear" w:color="auto" w:fill="FFFFFF"/>
        </w:rPr>
        <w:t>In-office bleaching</w:t>
      </w:r>
    </w:p>
    <w:p w:rsidR="000469F8" w:rsidRPr="004755F7" w:rsidRDefault="000469F8" w:rsidP="000469F8">
      <w:pPr>
        <w:pStyle w:val="Default"/>
        <w:spacing w:line="480" w:lineRule="auto"/>
        <w:ind w:left="1854" w:firstLine="698"/>
        <w:jc w:val="both"/>
        <w:rPr>
          <w:sz w:val="16"/>
          <w:szCs w:val="16"/>
        </w:rPr>
      </w:pPr>
      <w:r w:rsidRPr="009E11C3">
        <w:rPr>
          <w:color w:val="auto"/>
        </w:rPr>
        <w:t>Perawatan</w:t>
      </w:r>
      <w:r w:rsidRPr="009E11C3">
        <w:rPr>
          <w:color w:val="auto"/>
          <w:shd w:val="clear" w:color="auto" w:fill="FFFFFF"/>
        </w:rPr>
        <w:t xml:space="preserve"> ini dilakukan </w:t>
      </w:r>
      <w:r w:rsidRPr="009E11C3">
        <w:rPr>
          <w:color w:val="auto"/>
        </w:rPr>
        <w:t>dalam praktik kedokteran</w:t>
      </w:r>
      <w:r w:rsidRPr="009E11C3">
        <w:rPr>
          <w:color w:val="auto"/>
          <w:shd w:val="clear" w:color="auto" w:fill="FFFFFF"/>
        </w:rPr>
        <w:t xml:space="preserve"> gigi. </w:t>
      </w:r>
      <w:r w:rsidRPr="009E11C3">
        <w:rPr>
          <w:color w:val="auto"/>
        </w:rPr>
        <w:t>Bahan</w:t>
      </w:r>
      <w:r w:rsidRPr="009E11C3">
        <w:rPr>
          <w:color w:val="auto"/>
          <w:shd w:val="clear" w:color="auto" w:fill="FFFFFF"/>
        </w:rPr>
        <w:t xml:space="preserve"> yang digunakan </w:t>
      </w:r>
      <w:r w:rsidRPr="009E11C3">
        <w:rPr>
          <w:color w:val="auto"/>
        </w:rPr>
        <w:t>adalah</w:t>
      </w:r>
      <w:r w:rsidRPr="009E11C3">
        <w:rPr>
          <w:color w:val="auto"/>
          <w:shd w:val="clear" w:color="auto" w:fill="FFFFFF"/>
        </w:rPr>
        <w:t xml:space="preserve"> hidrogen peroksida </w:t>
      </w:r>
      <w:r w:rsidRPr="009E11C3">
        <w:rPr>
          <w:color w:val="auto"/>
        </w:rPr>
        <w:t>3540%</w:t>
      </w:r>
      <w:r w:rsidRPr="009E11C3">
        <w:rPr>
          <w:color w:val="auto"/>
          <w:shd w:val="clear" w:color="auto" w:fill="FFFFFF"/>
        </w:rPr>
        <w:t xml:space="preserve"> dan karbamid </w:t>
      </w:r>
      <w:r w:rsidRPr="009E11C3">
        <w:rPr>
          <w:color w:val="auto"/>
        </w:rPr>
        <w:t>peroksida 35%.</w:t>
      </w:r>
      <w:r w:rsidRPr="009E11C3">
        <w:rPr>
          <w:color w:val="auto"/>
          <w:shd w:val="clear" w:color="auto" w:fill="FFFFFF"/>
        </w:rPr>
        <w:t xml:space="preserve"> Konsentrasi tinggi hidrogen peroksida yang diaplikasikan pada gigi dapat diaktifkan dengan panas, </w:t>
      </w:r>
      <w:r w:rsidRPr="009E11C3">
        <w:rPr>
          <w:color w:val="auto"/>
        </w:rPr>
        <w:t>cahaya,</w:t>
      </w:r>
      <w:r w:rsidRPr="009E11C3">
        <w:rPr>
          <w:color w:val="auto"/>
          <w:shd w:val="clear" w:color="auto" w:fill="FFFFFF"/>
        </w:rPr>
        <w:t xml:space="preserve"> atau laser </w:t>
      </w:r>
      <w:r w:rsidRPr="009E11C3">
        <w:rPr>
          <w:color w:val="auto"/>
        </w:rPr>
        <w:t>dan</w:t>
      </w:r>
      <w:r w:rsidRPr="009E11C3">
        <w:rPr>
          <w:color w:val="auto"/>
          <w:shd w:val="clear" w:color="auto" w:fill="FFFFFF"/>
        </w:rPr>
        <w:t xml:space="preserve"> mempercepat efek pemutihan. </w:t>
      </w:r>
      <w:r w:rsidRPr="009E11C3">
        <w:rPr>
          <w:color w:val="auto"/>
          <w:shd w:val="clear" w:color="auto" w:fill="FFFFFF"/>
        </w:rPr>
        <w:lastRenderedPageBreak/>
        <w:t xml:space="preserve">Keuntungan </w:t>
      </w:r>
      <w:r w:rsidRPr="009E11C3">
        <w:rPr>
          <w:color w:val="auto"/>
        </w:rPr>
        <w:t>dari</w:t>
      </w:r>
      <w:r w:rsidRPr="009E11C3">
        <w:rPr>
          <w:color w:val="auto"/>
          <w:shd w:val="clear" w:color="auto" w:fill="FFFFFF"/>
        </w:rPr>
        <w:t xml:space="preserve"> teknik ini adalah </w:t>
      </w:r>
      <w:r w:rsidRPr="009E11C3">
        <w:rPr>
          <w:color w:val="auto"/>
        </w:rPr>
        <w:t>membutuhkan</w:t>
      </w:r>
      <w:r w:rsidRPr="009E11C3">
        <w:rPr>
          <w:color w:val="auto"/>
          <w:shd w:val="clear" w:color="auto" w:fill="FFFFFF"/>
        </w:rPr>
        <w:t xml:space="preserve"> waktu yang lebih </w:t>
      </w:r>
      <w:r w:rsidRPr="009E11C3">
        <w:rPr>
          <w:color w:val="auto"/>
        </w:rPr>
        <w:t>sedikit, hasil yang</w:t>
      </w:r>
      <w:r w:rsidRPr="009E11C3">
        <w:rPr>
          <w:color w:val="auto"/>
          <w:shd w:val="clear" w:color="auto" w:fill="FFFFFF"/>
        </w:rPr>
        <w:t xml:space="preserve"> lebih cepat, menghilangkan warna </w:t>
      </w:r>
      <w:r>
        <w:rPr>
          <w:color w:val="auto"/>
          <w:shd w:val="clear" w:color="auto" w:fill="FFFFFF"/>
        </w:rPr>
        <w:t>kuning-</w:t>
      </w:r>
      <w:r w:rsidRPr="009E11C3">
        <w:rPr>
          <w:color w:val="auto"/>
        </w:rPr>
        <w:t>kecoklatan</w:t>
      </w:r>
      <w:r w:rsidRPr="009E11C3">
        <w:rPr>
          <w:color w:val="auto"/>
          <w:shd w:val="clear" w:color="auto" w:fill="FFFFFF"/>
        </w:rPr>
        <w:t xml:space="preserve"> pada gigi, </w:t>
      </w:r>
      <w:r w:rsidRPr="009E11C3">
        <w:rPr>
          <w:color w:val="auto"/>
        </w:rPr>
        <w:t>dan setelah melihat hasilnya dapat</w:t>
      </w:r>
      <w:r w:rsidRPr="009E11C3">
        <w:rPr>
          <w:color w:val="auto"/>
          <w:shd w:val="clear" w:color="auto" w:fill="FFFFFF"/>
        </w:rPr>
        <w:t xml:space="preserve"> memotivasi pasien untuk melakukannya di </w:t>
      </w:r>
      <w:r w:rsidRPr="009E11C3">
        <w:rPr>
          <w:color w:val="auto"/>
        </w:rPr>
        <w:t>rumah. Kerugian dari</w:t>
      </w:r>
      <w:r w:rsidRPr="009E11C3">
        <w:rPr>
          <w:color w:val="auto"/>
          <w:shd w:val="clear" w:color="auto" w:fill="FFFFFF"/>
        </w:rPr>
        <w:t xml:space="preserve"> teknik ini adalah </w:t>
      </w:r>
      <w:r w:rsidRPr="009E11C3">
        <w:rPr>
          <w:color w:val="auto"/>
        </w:rPr>
        <w:t>biayanya</w:t>
      </w:r>
      <w:r w:rsidRPr="009E11C3">
        <w:rPr>
          <w:color w:val="auto"/>
          <w:shd w:val="clear" w:color="auto" w:fill="FFFFFF"/>
        </w:rPr>
        <w:t xml:space="preserve"> mahal, </w:t>
      </w:r>
      <w:r w:rsidRPr="009E11C3">
        <w:rPr>
          <w:color w:val="auto"/>
        </w:rPr>
        <w:t>tetapi memerlukan</w:t>
      </w:r>
      <w:r w:rsidRPr="009E11C3">
        <w:rPr>
          <w:color w:val="auto"/>
          <w:shd w:val="clear" w:color="auto" w:fill="FFFFFF"/>
        </w:rPr>
        <w:t xml:space="preserve"> beberapa kali kunjungan karena satu aplikasi </w:t>
      </w:r>
      <w:r w:rsidRPr="009E11C3">
        <w:rPr>
          <w:color w:val="auto"/>
        </w:rPr>
        <w:t>mungkin</w:t>
      </w:r>
      <w:r w:rsidRPr="009E11C3">
        <w:rPr>
          <w:color w:val="auto"/>
          <w:shd w:val="clear" w:color="auto" w:fill="FFFFFF"/>
        </w:rPr>
        <w:t xml:space="preserve"> tidak cukup untuk melihat perubahan </w:t>
      </w:r>
      <w:r w:rsidRPr="009E11C3">
        <w:rPr>
          <w:color w:val="auto"/>
        </w:rPr>
        <w:t>warna.</w:t>
      </w:r>
      <w:r w:rsidRPr="009E11C3">
        <w:rPr>
          <w:color w:val="auto"/>
          <w:shd w:val="clear" w:color="auto" w:fill="FFFFFF"/>
        </w:rPr>
        <w:t xml:space="preserve"> </w:t>
      </w:r>
      <w:r>
        <w:rPr>
          <w:shd w:val="clear" w:color="auto" w:fill="FFFFFF"/>
        </w:rPr>
        <w:fldChar w:fldCharType="begin" w:fldLock="1"/>
      </w:r>
      <w:r>
        <w:rPr>
          <w:shd w:val="clear" w:color="auto" w:fill="FFFFFF"/>
        </w:rPr>
        <w:instrText>ADDIN CSL_CITATION {"citationItems":[{"id":"ITEM-1","itemData":{"author":[{"dropping-particle":"","family":"Nugroho","given":"Juni Jekti","non-dropping-particle":"","parse-names":false,"suffix":""}],"container-title":"Mks Dent J.","id":"ITEM-1","issue":"2","issued":{"date-parts":[["2014"]]},"page":"1-4","title":"In office bleaching pada kasus diskolorasi ekstrinsik","type":"article-journal","volume":"3"},"uris":["http://www.mendeley.com/documents/?uuid=de2fe6c1-6ec4-4a95-b9a2-c1efba92c1bc"]}],"mendeley":{"formattedCitation":"(Nugroho, 2014)","plainTextFormattedCitation":"(Nugroho, 2014)","previouslyFormattedCitation":"(Nugroho, 2014)"},"properties":{"noteIndex":0},"schema":"https://github.com/citation-style-language/schema/raw/master/csl-citation.json"}</w:instrText>
      </w:r>
      <w:r>
        <w:rPr>
          <w:shd w:val="clear" w:color="auto" w:fill="FFFFFF"/>
        </w:rPr>
        <w:fldChar w:fldCharType="separate"/>
      </w:r>
      <w:r w:rsidRPr="00B662F3">
        <w:rPr>
          <w:noProof/>
          <w:shd w:val="clear" w:color="auto" w:fill="FFFFFF"/>
        </w:rPr>
        <w:t>(Nugroho, 2014)</w:t>
      </w:r>
      <w:r>
        <w:rPr>
          <w:shd w:val="clear" w:color="auto" w:fill="FFFFFF"/>
        </w:rPr>
        <w:fldChar w:fldCharType="end"/>
      </w:r>
      <w:r>
        <w:rPr>
          <w:shd w:val="clear" w:color="auto" w:fill="FFFFFF"/>
        </w:rPr>
        <w:t>.</w:t>
      </w:r>
    </w:p>
    <w:p w:rsidR="000469F8" w:rsidRPr="00A43B8A" w:rsidRDefault="000469F8" w:rsidP="000469F8">
      <w:pPr>
        <w:pStyle w:val="Default"/>
        <w:spacing w:line="480" w:lineRule="auto"/>
        <w:ind w:left="1854" w:firstLine="698"/>
        <w:jc w:val="both"/>
      </w:pPr>
      <w:r>
        <w:t xml:space="preserve">Pasien yang tidak dapat menggunakan tray atau pasien yang menginginkan giginya putih dengan cepat dan terkontrol langsung oleh dokter gigi bisa menggunakan teknik ini </w:t>
      </w:r>
      <w:r>
        <w:fldChar w:fldCharType="begin" w:fldLock="1"/>
      </w:r>
      <w:r>
        <w:instrText>ADDIN CSL_CITATION {"citationItems":[{"id":"ITEM-1","itemData":{"author":[{"dropping-particle":"","family":"K.S","given":"Annisa Luthfi","non-dropping-particle":"","parse-names":false,"suffix":""},{"dropping-particle":"","family":"Novitasari","given":"Rada Defi","non-dropping-particle":"","parse-names":false,"suffix":""},{"dropping-particle":"","family":"Anggreini","given":"Novi Ulva","non-dropping-particle":"","parse-names":false,"suffix":""}],"id":"ITEM-1","issued":{"date-parts":[["2006"]]},"page":"1-11","title":"Pemutihan Gigi Teknik Home Bleaching Dengan Menggunakan Karbamid Peroksida ( Sari Pustaka )","type":"article-journal"},"uris":["http://www.mendeley.com/documents/?uuid=26ce4325-3be6-4f90-8506-64a21eecc286"]}],"mendeley":{"formattedCitation":"(K.S et al., 2006)","plainTextFormattedCitation":"(K.S et al., 2006)","previouslyFormattedCitation":"(K.S et al., 2006)"},"properties":{"noteIndex":0},"schema":"https://github.com/citation-style-language/schema/raw/master/csl-citation.json"}</w:instrText>
      </w:r>
      <w:r>
        <w:fldChar w:fldCharType="separate"/>
      </w:r>
      <w:r w:rsidRPr="00F81C9A">
        <w:rPr>
          <w:noProof/>
        </w:rPr>
        <w:t>(K.S et al., 2006)</w:t>
      </w:r>
      <w:r>
        <w:fldChar w:fldCharType="end"/>
      </w:r>
      <w:r>
        <w:t xml:space="preserve">. </w:t>
      </w:r>
    </w:p>
    <w:p w:rsidR="000469F8" w:rsidRPr="00D043F9" w:rsidRDefault="000469F8" w:rsidP="000469F8">
      <w:pPr>
        <w:pStyle w:val="Heading3"/>
        <w:numPr>
          <w:ilvl w:val="0"/>
          <w:numId w:val="7"/>
        </w:numPr>
        <w:spacing w:line="480" w:lineRule="auto"/>
        <w:rPr>
          <w:rFonts w:ascii="Times New Roman" w:hAnsi="Times New Roman" w:cs="Times New Roman"/>
          <w:color w:val="auto"/>
        </w:rPr>
      </w:pPr>
      <w:bookmarkStart w:id="69" w:name="_Toc88840576"/>
      <w:bookmarkStart w:id="70" w:name="_Toc88899575"/>
      <w:bookmarkStart w:id="71" w:name="_Toc89249673"/>
      <w:bookmarkStart w:id="72" w:name="_Toc89262468"/>
      <w:bookmarkStart w:id="73" w:name="_Toc89265109"/>
      <w:bookmarkStart w:id="74" w:name="_Toc89966451"/>
      <w:bookmarkStart w:id="75" w:name="_Toc104458366"/>
      <w:r w:rsidRPr="00D043F9">
        <w:rPr>
          <w:rFonts w:ascii="Times New Roman" w:hAnsi="Times New Roman" w:cs="Times New Roman"/>
          <w:color w:val="auto"/>
        </w:rPr>
        <w:t>Bahan pemutihan gigi</w:t>
      </w:r>
      <w:bookmarkEnd w:id="69"/>
      <w:bookmarkEnd w:id="70"/>
      <w:bookmarkEnd w:id="71"/>
      <w:bookmarkEnd w:id="72"/>
      <w:bookmarkEnd w:id="73"/>
      <w:bookmarkEnd w:id="74"/>
      <w:bookmarkEnd w:id="75"/>
    </w:p>
    <w:p w:rsidR="000469F8" w:rsidRDefault="000469F8" w:rsidP="000469F8">
      <w:pPr>
        <w:pStyle w:val="Default"/>
        <w:spacing w:line="480" w:lineRule="auto"/>
        <w:ind w:left="1134" w:firstLine="851"/>
        <w:jc w:val="both"/>
      </w:pPr>
      <w:r>
        <w:t xml:space="preserve">Kandungan utama pada bahan pemutih gigi tergantung dari produksi pembuatnya, antara lain hidrogen peroksida, karbamid peroksida atau urea peroksida atau sistem non-hidrogen peroksida yang memiliki kandungan sodium klorida, oksigen dan natrium fluorida. Beberapa produk mengandung bahan tambahan potasium nitrat dan fluoride untuk membantu mengurangi rasa sensitive pada gigi </w:t>
      </w:r>
      <w:r>
        <w:fldChar w:fldCharType="begin" w:fldLock="1"/>
      </w:r>
      <w:r>
        <w:instrText>ADDIN CSL_CITATION {"citationItems":[{"id":"ITEM-1","itemData":{"DOI":"10.15562/jdmfs.v10i2.265","ISSN":"2503-0817","abstract":"Dental bleaching is a process making teeth look whiter. Bleaching may be performed in two methods; by usingbleaching products or non-bleaching products. Bleaching products contain peroxide assisting to remove intrinsicand extrinsic stain, resulting in the changing of original color of teeth. Non-bleaching products contain materialsthat may work to remove extrinsic stain only, through both physical and chemical actions. The use of bleachingproducts is not always safe, therefore, they should be assumed that their benefits are over their recognizedbiological risk. The choice of bleaching method for children depends on type and depth of the stain, and discoloring.Stain on the enamel surface can be removed by microabration, deeper stain is removed by bleaching. Besides usingapproved by ADA/ISO, a dental practitioner should have knowledge about dental bleaching and its use at clinic andat home, including its contraindication as well as side effect in order to provide an effective and satisfying dentalbleaching care.","author":[{"dropping-particle":"","family":"Budirahardjo","given":"Roedy","non-dropping-particle":"","parse-names":false,"suffix":""}],"container-title":"Journal of Dentomaxillofacial Science","id":"ITEM-1","issue":"2","issued":{"date-parts":[["2012"]]},"page":"105","title":"Pemutihan kembali gigi yang berubah warna pada anak Dental bleaching on children with discolored teeth","type":"article-journal","volume":"10"},"uris":["http://www.mendeley.com/documents/?uuid=6c491379-f506-48ba-9585-9cb0d2a9c320"]}],"mendeley":{"formattedCitation":"(Budirahardjo, 2012)","plainTextFormattedCitation":"(Budirahardjo, 2012)","previouslyFormattedCitation":"(Budirahardjo, 2012)"},"properties":{"noteIndex":0},"schema":"https://github.com/citation-style-language/schema/raw/master/csl-citation.json"}</w:instrText>
      </w:r>
      <w:r>
        <w:fldChar w:fldCharType="separate"/>
      </w:r>
      <w:r w:rsidRPr="007E3BC6">
        <w:rPr>
          <w:noProof/>
        </w:rPr>
        <w:t>(Budirahardjo, 2012)</w:t>
      </w:r>
      <w:r>
        <w:fldChar w:fldCharType="end"/>
      </w:r>
      <w:r>
        <w:t>.</w:t>
      </w:r>
    </w:p>
    <w:p w:rsidR="000469F8" w:rsidRPr="002401CF" w:rsidRDefault="000469F8" w:rsidP="000469F8">
      <w:pPr>
        <w:pStyle w:val="Default"/>
        <w:spacing w:line="480" w:lineRule="auto"/>
        <w:ind w:left="1080"/>
        <w:jc w:val="both"/>
        <w:rPr>
          <w:color w:val="auto"/>
        </w:rPr>
      </w:pPr>
      <w:r>
        <w:rPr>
          <w:color w:val="auto"/>
          <w:shd w:val="clear" w:color="auto" w:fill="FFFFFF"/>
        </w:rPr>
        <w:t>Sa</w:t>
      </w:r>
      <w:r w:rsidRPr="002401CF">
        <w:rPr>
          <w:color w:val="auto"/>
          <w:shd w:val="clear" w:color="auto" w:fill="FFFFFF"/>
        </w:rPr>
        <w:t xml:space="preserve">lah satu bahan yang </w:t>
      </w:r>
      <w:r w:rsidRPr="002401CF">
        <w:rPr>
          <w:color w:val="auto"/>
        </w:rPr>
        <w:t>digunakan</w:t>
      </w:r>
      <w:r w:rsidRPr="002401CF">
        <w:rPr>
          <w:color w:val="auto"/>
          <w:shd w:val="clear" w:color="auto" w:fill="FFFFFF"/>
        </w:rPr>
        <w:t xml:space="preserve"> untuk memutihkan gigi adalah hidrogen peroksida (H2O2) dan </w:t>
      </w:r>
      <w:r w:rsidRPr="002401CF">
        <w:rPr>
          <w:color w:val="auto"/>
        </w:rPr>
        <w:t>karbamid</w:t>
      </w:r>
      <w:r w:rsidRPr="002401CF">
        <w:rPr>
          <w:color w:val="auto"/>
          <w:shd w:val="clear" w:color="auto" w:fill="FFFFFF"/>
        </w:rPr>
        <w:t xml:space="preserve"> peroksida.</w:t>
      </w:r>
    </w:p>
    <w:p w:rsidR="000469F8" w:rsidRPr="00D043F9" w:rsidRDefault="000469F8" w:rsidP="000469F8">
      <w:pPr>
        <w:pStyle w:val="Default"/>
        <w:numPr>
          <w:ilvl w:val="0"/>
          <w:numId w:val="3"/>
        </w:numPr>
        <w:spacing w:line="480" w:lineRule="auto"/>
        <w:ind w:left="1418"/>
        <w:jc w:val="both"/>
      </w:pPr>
      <w:r w:rsidRPr="00D043F9">
        <w:t>Hidrogen Peroksida</w:t>
      </w:r>
    </w:p>
    <w:p w:rsidR="000469F8" w:rsidRPr="00014FAB" w:rsidRDefault="000469F8" w:rsidP="000469F8">
      <w:pPr>
        <w:pStyle w:val="Default"/>
        <w:spacing w:line="480" w:lineRule="auto"/>
        <w:ind w:left="1440" w:firstLine="720"/>
        <w:jc w:val="both"/>
        <w:rPr>
          <w:color w:val="auto"/>
        </w:rPr>
      </w:pPr>
      <w:r w:rsidRPr="00014FAB">
        <w:rPr>
          <w:color w:val="auto"/>
          <w:shd w:val="clear" w:color="auto" w:fill="FFFFFF"/>
        </w:rPr>
        <w:t xml:space="preserve">Hidrogen peroksida adalah </w:t>
      </w:r>
      <w:r w:rsidRPr="00014FAB">
        <w:rPr>
          <w:color w:val="auto"/>
        </w:rPr>
        <w:t>oksidator transparan dan</w:t>
      </w:r>
      <w:r w:rsidRPr="00014FAB">
        <w:rPr>
          <w:color w:val="auto"/>
          <w:shd w:val="clear" w:color="auto" w:fill="FFFFFF"/>
        </w:rPr>
        <w:t xml:space="preserve"> tidak berbau </w:t>
      </w:r>
      <w:r w:rsidRPr="00014FAB">
        <w:rPr>
          <w:color w:val="auto"/>
        </w:rPr>
        <w:t>dari</w:t>
      </w:r>
      <w:r w:rsidRPr="00014FAB">
        <w:rPr>
          <w:color w:val="auto"/>
          <w:shd w:val="clear" w:color="auto" w:fill="FFFFFF"/>
        </w:rPr>
        <w:t xml:space="preserve"> berbagai konsentrasi, </w:t>
      </w:r>
      <w:r w:rsidRPr="00014FAB">
        <w:rPr>
          <w:color w:val="auto"/>
        </w:rPr>
        <w:t>tetapi</w:t>
      </w:r>
      <w:r w:rsidRPr="00014FAB">
        <w:rPr>
          <w:color w:val="auto"/>
          <w:shd w:val="clear" w:color="auto" w:fill="FFFFFF"/>
        </w:rPr>
        <w:t xml:space="preserve"> yang paling </w:t>
      </w:r>
      <w:r w:rsidRPr="00014FAB">
        <w:rPr>
          <w:color w:val="auto"/>
        </w:rPr>
        <w:t>umum</w:t>
      </w:r>
      <w:r w:rsidRPr="00014FAB">
        <w:rPr>
          <w:color w:val="auto"/>
          <w:shd w:val="clear" w:color="auto" w:fill="FFFFFF"/>
        </w:rPr>
        <w:t xml:space="preserve"> digunakan</w:t>
      </w:r>
      <w:r>
        <w:rPr>
          <w:color w:val="auto"/>
        </w:rPr>
        <w:t xml:space="preserve"> yaitu </w:t>
      </w:r>
      <w:r w:rsidRPr="00014FAB">
        <w:rPr>
          <w:color w:val="auto"/>
        </w:rPr>
        <w:t>konsentrasi</w:t>
      </w:r>
      <w:r>
        <w:rPr>
          <w:color w:val="auto"/>
        </w:rPr>
        <w:t xml:space="preserve"> </w:t>
      </w:r>
      <w:r w:rsidRPr="00014FAB">
        <w:rPr>
          <w:color w:val="auto"/>
        </w:rPr>
        <w:t>30-35%.</w:t>
      </w:r>
      <w:r>
        <w:rPr>
          <w:color w:val="auto"/>
        </w:rPr>
        <w:t xml:space="preserve"> </w:t>
      </w:r>
      <w:r w:rsidRPr="00014FAB">
        <w:rPr>
          <w:color w:val="auto"/>
        </w:rPr>
        <w:t>Larutan</w:t>
      </w:r>
      <w:r>
        <w:rPr>
          <w:color w:val="auto"/>
        </w:rPr>
        <w:t xml:space="preserve"> </w:t>
      </w:r>
      <w:r w:rsidRPr="00014FAB">
        <w:rPr>
          <w:color w:val="auto"/>
        </w:rPr>
        <w:t>H2O2</w:t>
      </w:r>
      <w:r>
        <w:rPr>
          <w:color w:val="auto"/>
        </w:rPr>
        <w:t xml:space="preserve"> </w:t>
      </w:r>
      <w:r w:rsidRPr="00014FAB">
        <w:rPr>
          <w:color w:val="auto"/>
        </w:rPr>
        <w:t xml:space="preserve">harus  </w:t>
      </w:r>
      <w:r>
        <w:rPr>
          <w:color w:val="auto"/>
        </w:rPr>
        <w:t>dilakukan</w:t>
      </w:r>
      <w:r w:rsidRPr="00014FAB">
        <w:rPr>
          <w:color w:val="auto"/>
        </w:rPr>
        <w:t xml:space="preserve"> secara</w:t>
      </w:r>
      <w:r>
        <w:rPr>
          <w:color w:val="auto"/>
        </w:rPr>
        <w:t xml:space="preserve"> </w:t>
      </w:r>
      <w:r w:rsidRPr="00014FAB">
        <w:rPr>
          <w:color w:val="auto"/>
        </w:rPr>
        <w:t xml:space="preserve">hati-hati,  karena  </w:t>
      </w:r>
      <w:r>
        <w:rPr>
          <w:color w:val="auto"/>
        </w:rPr>
        <w:t>sifatnya yang reaktif</w:t>
      </w:r>
      <w:r w:rsidRPr="00014FAB">
        <w:rPr>
          <w:color w:val="auto"/>
        </w:rPr>
        <w:t>,  mudah  melepaskan</w:t>
      </w:r>
      <w:r>
        <w:rPr>
          <w:color w:val="auto"/>
        </w:rPr>
        <w:t xml:space="preserve"> </w:t>
      </w:r>
      <w:r w:rsidRPr="00014FAB">
        <w:rPr>
          <w:color w:val="auto"/>
        </w:rPr>
        <w:t>oksigen</w:t>
      </w:r>
      <w:r>
        <w:rPr>
          <w:color w:val="auto"/>
        </w:rPr>
        <w:t xml:space="preserve"> </w:t>
      </w:r>
      <w:r w:rsidRPr="00014FAB">
        <w:rPr>
          <w:color w:val="auto"/>
        </w:rPr>
        <w:t>serta</w:t>
      </w:r>
      <w:r>
        <w:rPr>
          <w:color w:val="auto"/>
        </w:rPr>
        <w:t xml:space="preserve"> </w:t>
      </w:r>
      <w:r w:rsidRPr="00014FAB">
        <w:rPr>
          <w:color w:val="auto"/>
        </w:rPr>
        <w:t>harus dijauhkan</w:t>
      </w:r>
      <w:r>
        <w:rPr>
          <w:color w:val="auto"/>
        </w:rPr>
        <w:t xml:space="preserve"> </w:t>
      </w:r>
      <w:r w:rsidRPr="00014FAB">
        <w:rPr>
          <w:color w:val="auto"/>
        </w:rPr>
        <w:t>dari</w:t>
      </w:r>
      <w:r>
        <w:rPr>
          <w:color w:val="auto"/>
        </w:rPr>
        <w:t xml:space="preserve"> </w:t>
      </w:r>
      <w:r w:rsidRPr="00014FAB">
        <w:rPr>
          <w:color w:val="auto"/>
        </w:rPr>
        <w:t>panas</w:t>
      </w:r>
      <w:r>
        <w:rPr>
          <w:color w:val="auto"/>
        </w:rPr>
        <w:t xml:space="preserve"> </w:t>
      </w:r>
      <w:r w:rsidRPr="00014FAB">
        <w:rPr>
          <w:color w:val="auto"/>
        </w:rPr>
        <w:t xml:space="preserve">dan    disimpan  di  </w:t>
      </w:r>
      <w:r w:rsidRPr="00014FAB">
        <w:rPr>
          <w:color w:val="auto"/>
        </w:rPr>
        <w:lastRenderedPageBreak/>
        <w:t>tempat  gelap  karena  sifatnya  yang mudah  meledak. Bahan</w:t>
      </w:r>
      <w:r>
        <w:rPr>
          <w:color w:val="auto"/>
        </w:rPr>
        <w:t xml:space="preserve"> </w:t>
      </w:r>
      <w:r w:rsidRPr="00014FAB">
        <w:rPr>
          <w:color w:val="auto"/>
        </w:rPr>
        <w:t>ini</w:t>
      </w:r>
      <w:r>
        <w:rPr>
          <w:color w:val="auto"/>
        </w:rPr>
        <w:t xml:space="preserve"> </w:t>
      </w:r>
      <w:r w:rsidRPr="00014FAB">
        <w:rPr>
          <w:color w:val="auto"/>
        </w:rPr>
        <w:t>tergolong</w:t>
      </w:r>
      <w:r>
        <w:rPr>
          <w:color w:val="auto"/>
        </w:rPr>
        <w:t xml:space="preserve"> </w:t>
      </w:r>
      <w:proofErr w:type="gramStart"/>
      <w:r w:rsidRPr="00014FAB">
        <w:rPr>
          <w:color w:val="auto"/>
        </w:rPr>
        <w:t>bahan  kimia</w:t>
      </w:r>
      <w:proofErr w:type="gramEnd"/>
      <w:r w:rsidRPr="00014FAB">
        <w:rPr>
          <w:color w:val="auto"/>
        </w:rPr>
        <w:t xml:space="preserve">  berbahaya</w:t>
      </w:r>
      <w:r>
        <w:rPr>
          <w:color w:val="auto"/>
        </w:rPr>
        <w:t xml:space="preserve"> dan bisa </w:t>
      </w:r>
      <w:r w:rsidRPr="00014FAB">
        <w:rPr>
          <w:color w:val="auto"/>
        </w:rPr>
        <w:t>menyebabkan iritasi jaringan. Hidrogen  peroksida  dengan  konsentrasi</w:t>
      </w:r>
      <w:r>
        <w:rPr>
          <w:color w:val="auto"/>
        </w:rPr>
        <w:t xml:space="preserve"> </w:t>
      </w:r>
      <w:r w:rsidRPr="00014FAB">
        <w:rPr>
          <w:color w:val="auto"/>
        </w:rPr>
        <w:t>30</w:t>
      </w:r>
      <w:r>
        <w:rPr>
          <w:color w:val="auto"/>
        </w:rPr>
        <w:t>-</w:t>
      </w:r>
      <w:r w:rsidRPr="00014FAB">
        <w:rPr>
          <w:color w:val="auto"/>
        </w:rPr>
        <w:t>35%  dapat</w:t>
      </w:r>
      <w:r>
        <w:rPr>
          <w:color w:val="auto"/>
        </w:rPr>
        <w:t xml:space="preserve"> </w:t>
      </w:r>
      <w:r w:rsidRPr="00014FAB">
        <w:rPr>
          <w:color w:val="auto"/>
        </w:rPr>
        <w:t>memutihkan</w:t>
      </w:r>
      <w:r>
        <w:rPr>
          <w:color w:val="auto"/>
        </w:rPr>
        <w:t xml:space="preserve"> </w:t>
      </w:r>
      <w:r w:rsidRPr="00014FAB">
        <w:rPr>
          <w:color w:val="auto"/>
        </w:rPr>
        <w:t xml:space="preserve">gigi </w:t>
      </w:r>
      <w:r>
        <w:rPr>
          <w:color w:val="auto"/>
        </w:rPr>
        <w:t>secara</w:t>
      </w:r>
      <w:r w:rsidRPr="00014FAB">
        <w:rPr>
          <w:color w:val="auto"/>
        </w:rPr>
        <w:t xml:space="preserve"> cepat</w:t>
      </w:r>
      <w:r>
        <w:rPr>
          <w:color w:val="auto"/>
        </w:rPr>
        <w:t xml:space="preserve"> </w:t>
      </w:r>
      <w:r w:rsidRPr="00014FAB">
        <w:rPr>
          <w:color w:val="auto"/>
        </w:rPr>
        <w:t>sehingga sering digunakan pada teknik in office bleaching, namun terdapat  bahan  lain  dengan  konsentrasi  peroksida  yang  lebih  rendah  tetapi efektivitasnya terlihat dalam periode waktu yang lebih lama</w:t>
      </w:r>
      <w:r>
        <w:rPr>
          <w:color w:val="auto"/>
        </w:rPr>
        <w:t xml:space="preserve"> </w:t>
      </w:r>
      <w:r>
        <w:rPr>
          <w:color w:val="auto"/>
        </w:rPr>
        <w:fldChar w:fldCharType="begin" w:fldLock="1"/>
      </w:r>
      <w:r>
        <w:rPr>
          <w:color w:val="auto"/>
        </w:rPr>
        <w:instrText>ADDIN CSL_CITATION {"citationItems":[{"id":"ITEM-1","itemData":{"author":[{"dropping-particle":"","family":"Juanita","given":"Mariska","non-dropping-particle":"","parse-names":false,"suffix":""}],"container-title":"Skripsi","id":"ITEM-1","issued":{"date-parts":[["2017"]]},"title":"POTENSI GEL EKSTRAK STROBERI 10% (Fragaria x annanassea) SEBAGAI ALTERNATIF BLEACHING PADA RESIN KOMPOSIT YANG MENGALAMI DISKOLORISASI EKSTRINSIK","type":"article-journal"},"uris":["http://www.mendeley.com/documents/?uuid=979d2ed2-d595-49f7-be55-6cf007642dce"]}],"mendeley":{"formattedCitation":"(Juanita, 2017)","plainTextFormattedCitation":"(Juanita, 2017)","previouslyFormattedCitation":"(Juanita, 2017)"},"properties":{"noteIndex":0},"schema":"https://github.com/citation-style-language/schema/raw/master/csl-citation.json"}</w:instrText>
      </w:r>
      <w:r>
        <w:rPr>
          <w:color w:val="auto"/>
        </w:rPr>
        <w:fldChar w:fldCharType="separate"/>
      </w:r>
      <w:r w:rsidRPr="00F63918">
        <w:rPr>
          <w:noProof/>
          <w:color w:val="auto"/>
        </w:rPr>
        <w:t>(Juanita, 2017)</w:t>
      </w:r>
      <w:r>
        <w:rPr>
          <w:color w:val="auto"/>
        </w:rPr>
        <w:fldChar w:fldCharType="end"/>
      </w:r>
      <w:r>
        <w:rPr>
          <w:color w:val="auto"/>
        </w:rPr>
        <w:t>.</w:t>
      </w:r>
    </w:p>
    <w:p w:rsidR="000469F8" w:rsidRPr="00D043F9" w:rsidRDefault="000469F8" w:rsidP="000469F8">
      <w:pPr>
        <w:pStyle w:val="Default"/>
        <w:numPr>
          <w:ilvl w:val="0"/>
          <w:numId w:val="3"/>
        </w:numPr>
        <w:spacing w:line="480" w:lineRule="auto"/>
        <w:ind w:left="1418"/>
        <w:jc w:val="both"/>
      </w:pPr>
      <w:r w:rsidRPr="00D043F9">
        <w:t>Karbamid Peroksida</w:t>
      </w:r>
    </w:p>
    <w:p w:rsidR="000469F8" w:rsidRDefault="000469F8" w:rsidP="000469F8">
      <w:pPr>
        <w:pStyle w:val="Default"/>
        <w:spacing w:line="480" w:lineRule="auto"/>
        <w:ind w:left="1440" w:firstLine="720"/>
        <w:jc w:val="both"/>
      </w:pPr>
      <w:r w:rsidRPr="00767A0D">
        <w:rPr>
          <w:color w:val="auto"/>
          <w:shd w:val="clear" w:color="auto" w:fill="FFFFFF"/>
        </w:rPr>
        <w:t xml:space="preserve">Karbamid </w:t>
      </w:r>
      <w:r w:rsidRPr="00767A0D">
        <w:rPr>
          <w:color w:val="auto"/>
        </w:rPr>
        <w:t>peroksida,</w:t>
      </w:r>
      <w:r w:rsidRPr="00767A0D">
        <w:rPr>
          <w:color w:val="auto"/>
          <w:shd w:val="clear" w:color="auto" w:fill="FFFFFF"/>
        </w:rPr>
        <w:t xml:space="preserve"> seperti yang dilaporkan oleh Haywood dan </w:t>
      </w:r>
      <w:r w:rsidRPr="00767A0D">
        <w:rPr>
          <w:color w:val="auto"/>
        </w:rPr>
        <w:t>Hayman</w:t>
      </w:r>
      <w:r w:rsidRPr="00767A0D">
        <w:rPr>
          <w:color w:val="auto"/>
          <w:shd w:val="clear" w:color="auto" w:fill="FFFFFF"/>
        </w:rPr>
        <w:t xml:space="preserve"> pada tahun </w:t>
      </w:r>
      <w:r w:rsidRPr="00767A0D">
        <w:rPr>
          <w:color w:val="auto"/>
        </w:rPr>
        <w:t xml:space="preserve">1989, dikenal sebagai solusi pemutihan gigi dan </w:t>
      </w:r>
      <w:r>
        <w:rPr>
          <w:color w:val="auto"/>
        </w:rPr>
        <w:t xml:space="preserve">menjadi </w:t>
      </w:r>
      <w:r w:rsidRPr="00767A0D">
        <w:rPr>
          <w:color w:val="auto"/>
          <w:shd w:val="clear" w:color="auto" w:fill="FFFFFF"/>
        </w:rPr>
        <w:t xml:space="preserve">era baru pemutihan gigi </w:t>
      </w:r>
      <w:r>
        <w:rPr>
          <w:color w:val="auto"/>
        </w:rPr>
        <w:t>vital</w:t>
      </w:r>
      <w:r w:rsidRPr="00767A0D">
        <w:rPr>
          <w:color w:val="auto"/>
        </w:rPr>
        <w:t>.</w:t>
      </w:r>
      <w:r w:rsidRPr="00767A0D">
        <w:rPr>
          <w:color w:val="auto"/>
          <w:shd w:val="clear" w:color="auto" w:fill="FFFFFF"/>
        </w:rPr>
        <w:t xml:space="preserve"> Nama lain </w:t>
      </w:r>
      <w:r w:rsidRPr="00767A0D">
        <w:rPr>
          <w:color w:val="auto"/>
        </w:rPr>
        <w:t>untuk</w:t>
      </w:r>
      <w:r w:rsidRPr="00767A0D">
        <w:rPr>
          <w:color w:val="auto"/>
          <w:shd w:val="clear" w:color="auto" w:fill="FFFFFF"/>
        </w:rPr>
        <w:t xml:space="preserve"> karbamid peroksida adalah urea </w:t>
      </w:r>
      <w:r w:rsidRPr="00767A0D">
        <w:rPr>
          <w:color w:val="auto"/>
        </w:rPr>
        <w:t>karbamid, urea peroksida, perhidrolurea, dan perhidrat. Nama kimia untuk 4</w:t>
      </w:r>
      <w:r>
        <w:rPr>
          <w:color w:val="auto"/>
        </w:rPr>
        <w:t xml:space="preserve"> </w:t>
      </w:r>
      <w:r w:rsidRPr="00767A0D">
        <w:rPr>
          <w:color w:val="auto"/>
        </w:rPr>
        <w:t>karbamid peroksida adalah CO empiris (NH2) 2H2O2 dan urea</w:t>
      </w:r>
      <w:r w:rsidRPr="00767A0D">
        <w:rPr>
          <w:color w:val="auto"/>
          <w:shd w:val="clear" w:color="auto" w:fill="FFFFFF"/>
        </w:rPr>
        <w:t xml:space="preserve"> hidrogen </w:t>
      </w:r>
      <w:r w:rsidRPr="00767A0D">
        <w:rPr>
          <w:color w:val="auto"/>
        </w:rPr>
        <w:t>peroksida</w:t>
      </w:r>
      <w:r w:rsidRPr="00767A0D">
        <w:rPr>
          <w:color w:val="auto"/>
          <w:shd w:val="clear" w:color="auto" w:fill="FFFFFF"/>
        </w:rPr>
        <w:t xml:space="preserve"> dengan berat molekul </w:t>
      </w:r>
      <w:r w:rsidRPr="00767A0D">
        <w:rPr>
          <w:color w:val="auto"/>
        </w:rPr>
        <w:t>94,07</w:t>
      </w:r>
      <w:r>
        <w:rPr>
          <w:color w:val="auto"/>
        </w:rPr>
        <w:t xml:space="preserve"> </w:t>
      </w:r>
      <w:r>
        <w:fldChar w:fldCharType="begin" w:fldLock="1"/>
      </w:r>
      <w:r>
        <w:instrText>ADDIN CSL_CITATION {"citationItems":[{"id":"ITEM-1","itemData":{"author":[{"dropping-particle":"","family":"K.S","given":"Annisa Luthfi","non-dropping-particle":"","parse-names":false,"suffix":""},{"dropping-particle":"","family":"Novitasari","given":"Rada Defi","non-dropping-particle":"","parse-names":false,"suffix":""},{"dropping-particle":"","family":"Anggreini","given":"Novi Ulva","non-dropping-particle":"","parse-names":false,"suffix":""}],"id":"ITEM-1","issued":{"date-parts":[["2006"]]},"page":"1-11","title":"Pemutihan Gigi Teknik Home Bleaching Dengan Menggunakan Karbamid Peroksida ( Sari Pustaka )","type":"article-journal"},"uris":["http://www.mendeley.com/documents/?uuid=26ce4325-3be6-4f90-8506-64a21eecc286"]}],"mendeley":{"formattedCitation":"(K.S et al., 2006)","plainTextFormattedCitation":"(K.S et al., 2006)","previouslyFormattedCitation":"(K.S et al., 2006)"},"properties":{"noteIndex":0},"schema":"https://github.com/citation-style-language/schema/raw/master/csl-citation.json"}</w:instrText>
      </w:r>
      <w:r>
        <w:fldChar w:fldCharType="separate"/>
      </w:r>
      <w:r w:rsidRPr="00F81C9A">
        <w:rPr>
          <w:noProof/>
        </w:rPr>
        <w:t>(K.S et al., 2006)</w:t>
      </w:r>
      <w:r>
        <w:fldChar w:fldCharType="end"/>
      </w:r>
      <w:r>
        <w:t>.</w:t>
      </w:r>
    </w:p>
    <w:p w:rsidR="000469F8" w:rsidRPr="00D043F9" w:rsidRDefault="000469F8" w:rsidP="000469F8">
      <w:pPr>
        <w:pStyle w:val="Heading3"/>
        <w:numPr>
          <w:ilvl w:val="0"/>
          <w:numId w:val="7"/>
        </w:numPr>
        <w:spacing w:line="480" w:lineRule="auto"/>
        <w:rPr>
          <w:rFonts w:ascii="Times New Roman" w:hAnsi="Times New Roman" w:cs="Times New Roman"/>
          <w:color w:val="auto"/>
        </w:rPr>
      </w:pPr>
      <w:bookmarkStart w:id="76" w:name="_Toc88840577"/>
      <w:bookmarkStart w:id="77" w:name="_Toc88899576"/>
      <w:bookmarkStart w:id="78" w:name="_Toc89249674"/>
      <w:bookmarkStart w:id="79" w:name="_Toc89262469"/>
      <w:bookmarkStart w:id="80" w:name="_Toc89265110"/>
      <w:bookmarkStart w:id="81" w:name="_Toc89966452"/>
      <w:bookmarkStart w:id="82" w:name="_Toc104458367"/>
      <w:r w:rsidRPr="00D043F9">
        <w:rPr>
          <w:rFonts w:ascii="Times New Roman" w:hAnsi="Times New Roman" w:cs="Times New Roman"/>
          <w:color w:val="auto"/>
        </w:rPr>
        <w:t>Mekanisme kerja bahan pemutih gigi</w:t>
      </w:r>
      <w:bookmarkEnd w:id="76"/>
      <w:bookmarkEnd w:id="77"/>
      <w:bookmarkEnd w:id="78"/>
      <w:bookmarkEnd w:id="79"/>
      <w:bookmarkEnd w:id="80"/>
      <w:bookmarkEnd w:id="81"/>
      <w:bookmarkEnd w:id="82"/>
    </w:p>
    <w:p w:rsidR="000469F8" w:rsidRDefault="000469F8" w:rsidP="000469F8">
      <w:pPr>
        <w:pStyle w:val="Default"/>
        <w:spacing w:line="480" w:lineRule="auto"/>
        <w:ind w:left="1134" w:firstLine="851"/>
        <w:jc w:val="both"/>
      </w:pPr>
      <w:r>
        <w:t xml:space="preserve">Mekanisme pemutihan gigi adalah suatu reaksi oksidasi dari bahan pemutih. </w:t>
      </w:r>
      <w:r w:rsidRPr="00082CC5">
        <w:rPr>
          <w:color w:val="auto"/>
          <w:shd w:val="clear" w:color="auto" w:fill="FFFFFF"/>
        </w:rPr>
        <w:t xml:space="preserve">Proses pemutihan </w:t>
      </w:r>
      <w:r w:rsidRPr="00082CC5">
        <w:rPr>
          <w:color w:val="auto"/>
        </w:rPr>
        <w:t>berlangsung ketika mengubah pH, ​​suhu, dan cahaya</w:t>
      </w:r>
      <w:r w:rsidRPr="00082CC5">
        <w:rPr>
          <w:color w:val="auto"/>
          <w:shd w:val="clear" w:color="auto" w:fill="FFFFFF"/>
        </w:rPr>
        <w:t xml:space="preserve"> bahan peroksida untuk </w:t>
      </w:r>
      <w:r>
        <w:rPr>
          <w:color w:val="auto"/>
          <w:shd w:val="clear" w:color="auto" w:fill="FFFFFF"/>
        </w:rPr>
        <w:t>memperoleh</w:t>
      </w:r>
      <w:r w:rsidRPr="00082CC5">
        <w:rPr>
          <w:color w:val="auto"/>
          <w:shd w:val="clear" w:color="auto" w:fill="FFFFFF"/>
        </w:rPr>
        <w:t xml:space="preserve"> oksigen bebas</w:t>
      </w:r>
      <w:r w:rsidRPr="00082CC5">
        <w:rPr>
          <w:color w:val="auto"/>
        </w:rPr>
        <w:t xml:space="preserve"> </w:t>
      </w:r>
      <w:r>
        <w:rPr>
          <w:color w:val="auto"/>
        </w:rPr>
        <w:fldChar w:fldCharType="begin" w:fldLock="1"/>
      </w:r>
      <w:r>
        <w:rPr>
          <w:color w:val="auto"/>
        </w:rPr>
        <w:instrText>ADDIN CSL_CITATION {"citationItems":[{"id":"ITEM-1","itemData":{"author":[{"dropping-particle":"","family":"Hendari","given":"Ratnawati","non-dropping-particle":"","parse-names":false,"suffix":""}],"id":"ITEM-1","issued":{"date-parts":[["0"]]},"page":"65-78","title":"Pemutihan gigi (Tooth-Whitening) pada gigi yang mengalami pewarnaan","type":"article-journal"},"uris":["http://www.mendeley.com/documents/?uuid=43c4515e-8052-43f7-be1e-f26862b6b485"]}],"mendeley":{"formattedCitation":"(Hendari, n.d.)","plainTextFormattedCitation":"(Hendari, n.d.)","previouslyFormattedCitation":"(Hendari, n.d.)"},"properties":{"noteIndex":0},"schema":"https://github.com/citation-style-language/schema/raw/master/csl-citation.json"}</w:instrText>
      </w:r>
      <w:r>
        <w:rPr>
          <w:color w:val="auto"/>
        </w:rPr>
        <w:fldChar w:fldCharType="separate"/>
      </w:r>
      <w:r w:rsidRPr="002E1938">
        <w:rPr>
          <w:noProof/>
          <w:color w:val="auto"/>
        </w:rPr>
        <w:t>(Hendari, n.d.)</w:t>
      </w:r>
      <w:r>
        <w:rPr>
          <w:color w:val="auto"/>
        </w:rPr>
        <w:fldChar w:fldCharType="end"/>
      </w:r>
    </w:p>
    <w:p w:rsidR="000469F8" w:rsidRDefault="000469F8" w:rsidP="000469F8">
      <w:pPr>
        <w:pStyle w:val="Default"/>
        <w:spacing w:line="480" w:lineRule="auto"/>
        <w:ind w:left="1080" w:firstLine="905"/>
        <w:jc w:val="both"/>
      </w:pPr>
      <w:r w:rsidRPr="0003582C">
        <w:rPr>
          <w:color w:val="auto"/>
          <w:shd w:val="clear" w:color="auto" w:fill="FFFFFF"/>
        </w:rPr>
        <w:t xml:space="preserve">Mekanisme kerja pemutih peroksida dan </w:t>
      </w:r>
      <w:r w:rsidRPr="0003582C">
        <w:rPr>
          <w:color w:val="auto"/>
        </w:rPr>
        <w:t>non-peroksida adalah menembus tubulus dentin</w:t>
      </w:r>
      <w:r w:rsidRPr="0003582C">
        <w:rPr>
          <w:color w:val="auto"/>
          <w:shd w:val="clear" w:color="auto" w:fill="FFFFFF"/>
        </w:rPr>
        <w:t xml:space="preserve"> melalui</w:t>
      </w:r>
      <w:r>
        <w:rPr>
          <w:color w:val="auto"/>
          <w:shd w:val="clear" w:color="auto" w:fill="FFFFFF"/>
        </w:rPr>
        <w:t xml:space="preserve"> </w:t>
      </w:r>
      <w:r w:rsidRPr="0003582C">
        <w:rPr>
          <w:color w:val="auto"/>
        </w:rPr>
        <w:t>email</w:t>
      </w:r>
      <w:r w:rsidRPr="0003582C">
        <w:rPr>
          <w:color w:val="auto"/>
          <w:shd w:val="clear" w:color="auto" w:fill="FFFFFF"/>
        </w:rPr>
        <w:t xml:space="preserve"> dan mengoksidasi pigmen dentin, </w:t>
      </w:r>
      <w:r w:rsidRPr="0003582C">
        <w:rPr>
          <w:color w:val="auto"/>
        </w:rPr>
        <w:t>sehingga mencerahkan</w:t>
      </w:r>
      <w:r w:rsidRPr="0003582C">
        <w:rPr>
          <w:color w:val="auto"/>
          <w:shd w:val="clear" w:color="auto" w:fill="FFFFFF"/>
        </w:rPr>
        <w:t xml:space="preserve"> warna </w:t>
      </w:r>
      <w:r w:rsidRPr="0003582C">
        <w:rPr>
          <w:color w:val="auto"/>
        </w:rPr>
        <w:t>gigi.</w:t>
      </w:r>
      <w:r>
        <w:rPr>
          <w:color w:val="auto"/>
        </w:rPr>
        <w:t xml:space="preserve"> </w:t>
      </w:r>
      <w:r>
        <w:t xml:space="preserve">Proses ini dapat dipercepat menggunakan sinar berintensitas rendah atau tinggi, misalnya sinar polimerisasi komposit konvensional, sinar laser, sinar plasma arc dengan intensitas tinggi </w:t>
      </w:r>
      <w:r>
        <w:fldChar w:fldCharType="begin" w:fldLock="1"/>
      </w:r>
      <w:r>
        <w:instrText>ADDIN CSL_CITATION {"citationItems":[{"id":"ITEM-1","itemData":{"DOI":"10.15562/jdmfs.v10i2.265","ISSN":"2503-0817","abstract":"Dental bleaching is a process making teeth look whiter. Bleaching may be performed in two methods; by usingbleaching products or non-bleaching products. Bleaching products contain peroxide assisting to remove intrinsicand extrinsic stain, resulting in the changing of original color of teeth. Non-bleaching products contain materialsthat may work to remove extrinsic stain only, through both physical and chemical actions. The use of bleachingproducts is not always safe, therefore, they should be assumed that their benefits are over their recognizedbiological risk. The choice of bleaching method for children depends on type and depth of the stain, and discoloring.Stain on the enamel surface can be removed by microabration, deeper stain is removed by bleaching. Besides usingapproved by ADA/ISO, a dental practitioner should have knowledge about dental bleaching and its use at clinic andat home, including its contraindication as well as side effect in order to provide an effective and satisfying dentalbleaching care.","author":[{"dropping-particle":"","family":"Budirahardjo","given":"Roedy","non-dropping-particle":"","parse-names":false,"suffix":""}],"container-title":"Journal of Dentomaxillofacial Science","id":"ITEM-1","issue":"2","issued":{"date-parts":[["2012"]]},"page":"105","title":"Pemutihan kembali gigi yang berubah warna pada anak Dental bleaching on children with discolored teeth","type":"article-journal","volume":"10"},"uris":["http://www.mendeley.com/documents/?uuid=6c491379-f506-48ba-9585-9cb0d2a9c320"]}],"mendeley":{"formattedCitation":"(Budirahardjo, 2012)","plainTextFormattedCitation":"(Budirahardjo, 2012)","previouslyFormattedCitation":"(Budirahardjo, 2012)"},"properties":{"noteIndex":0},"schema":"https://github.com/citation-style-language/schema/raw/master/csl-citation.json"}</w:instrText>
      </w:r>
      <w:r>
        <w:fldChar w:fldCharType="separate"/>
      </w:r>
      <w:r w:rsidRPr="007E3BC6">
        <w:rPr>
          <w:noProof/>
        </w:rPr>
        <w:t>(Budirahardjo, 2012)</w:t>
      </w:r>
      <w:r>
        <w:fldChar w:fldCharType="end"/>
      </w:r>
      <w:r>
        <w:t xml:space="preserve">. Hidrogen peroksida memiliki berat </w:t>
      </w:r>
      <w:r>
        <w:lastRenderedPageBreak/>
        <w:t xml:space="preserve">molekul rendah dan dapat menembus ke dalam email dan dentin. Proses mendasar untuk pemutihan gigi adalah reaksi oksidasi dan reduksi </w:t>
      </w:r>
      <w:r>
        <w:fldChar w:fldCharType="begin" w:fldLock="1"/>
      </w:r>
      <w:r>
        <w:instrText>ADDIN CSL_CITATION {"citationItems":[{"id":"ITEM-1","itemData":{"author":[{"dropping-particle":"","family":"K.S","given":"Annisa Luthfi","non-dropping-particle":"","parse-names":false,"suffix":""},{"dropping-particle":"","family":"Novitasari","given":"Rada Defi","non-dropping-particle":"","parse-names":false,"suffix":""},{"dropping-particle":"","family":"Anggreini","given":"Novi Ulva","non-dropping-particle":"","parse-names":false,"suffix":""}],"id":"ITEM-1","issued":{"date-parts":[["2006"]]},"page":"1-11","title":"Pemutihan Gigi Teknik Home Bleaching Dengan Menggunakan Karbamid Peroksida ( Sari Pustaka )","type":"article-journal"},"uris":["http://www.mendeley.com/documents/?uuid=26ce4325-3be6-4f90-8506-64a21eecc286"]}],"mendeley":{"formattedCitation":"(K.S et al., 2006)","plainTextFormattedCitation":"(K.S et al., 2006)","previouslyFormattedCitation":"(K.S et al., 2006)"},"properties":{"noteIndex":0},"schema":"https://github.com/citation-style-language/schema/raw/master/csl-citation.json"}</w:instrText>
      </w:r>
      <w:r>
        <w:fldChar w:fldCharType="separate"/>
      </w:r>
      <w:r w:rsidRPr="00F81C9A">
        <w:rPr>
          <w:noProof/>
        </w:rPr>
        <w:t>(K.S et al., 2006)</w:t>
      </w:r>
      <w:r>
        <w:fldChar w:fldCharType="end"/>
      </w:r>
      <w:r>
        <w:t>.</w:t>
      </w:r>
    </w:p>
    <w:p w:rsidR="000469F8" w:rsidRDefault="000469F8" w:rsidP="000469F8">
      <w:pPr>
        <w:pStyle w:val="Default"/>
        <w:spacing w:line="480" w:lineRule="auto"/>
        <w:ind w:left="1080" w:firstLine="905"/>
        <w:jc w:val="both"/>
      </w:pPr>
      <w:r w:rsidRPr="00F9705A">
        <w:rPr>
          <w:color w:val="auto"/>
          <w:shd w:val="clear" w:color="auto" w:fill="FFFFFF"/>
        </w:rPr>
        <w:t xml:space="preserve">Reaksi </w:t>
      </w:r>
      <w:r w:rsidRPr="00F9705A">
        <w:rPr>
          <w:color w:val="auto"/>
        </w:rPr>
        <w:t>redoks dalam</w:t>
      </w:r>
      <w:r w:rsidRPr="00F9705A">
        <w:rPr>
          <w:color w:val="auto"/>
          <w:shd w:val="clear" w:color="auto" w:fill="FFFFFF"/>
        </w:rPr>
        <w:t xml:space="preserve"> proses pemutihan dikenal sebagai reaksi redoks. </w:t>
      </w:r>
      <w:r w:rsidRPr="00F9705A">
        <w:rPr>
          <w:color w:val="auto"/>
        </w:rPr>
        <w:t>Pemutih</w:t>
      </w:r>
      <w:r w:rsidRPr="00F9705A">
        <w:rPr>
          <w:color w:val="auto"/>
          <w:shd w:val="clear" w:color="auto" w:fill="FFFFFF"/>
        </w:rPr>
        <w:t xml:space="preserve"> hidrogen peroksida menghasilkan radikal bebas </w:t>
      </w:r>
      <w:r w:rsidRPr="00F9705A">
        <w:rPr>
          <w:color w:val="auto"/>
        </w:rPr>
        <w:t>kuat, HO2 (perihidroksil),</w:t>
      </w:r>
      <w:r w:rsidRPr="00F9705A">
        <w:rPr>
          <w:color w:val="auto"/>
          <w:shd w:val="clear" w:color="auto" w:fill="FFFFFF"/>
        </w:rPr>
        <w:t xml:space="preserve"> dan radikal bebas </w:t>
      </w:r>
      <w:r w:rsidRPr="00F9705A">
        <w:rPr>
          <w:color w:val="auto"/>
        </w:rPr>
        <w:t>lemah, O.</w:t>
      </w:r>
      <w:r w:rsidRPr="00F9705A">
        <w:rPr>
          <w:color w:val="auto"/>
          <w:shd w:val="clear" w:color="auto" w:fill="FFFFFF"/>
        </w:rPr>
        <w:t xml:space="preserve"> Dalam bentuk </w:t>
      </w:r>
      <w:r w:rsidRPr="00F9705A">
        <w:rPr>
          <w:color w:val="auto"/>
        </w:rPr>
        <w:t>cair murni,</w:t>
      </w:r>
      <w:r w:rsidRPr="00F9705A">
        <w:rPr>
          <w:color w:val="auto"/>
          <w:shd w:val="clear" w:color="auto" w:fill="FFFFFF"/>
        </w:rPr>
        <w:t xml:space="preserve"> H2O2 </w:t>
      </w:r>
      <w:r w:rsidRPr="00F9705A">
        <w:rPr>
          <w:color w:val="auto"/>
        </w:rPr>
        <w:t>adalah radikal bebas lemah,</w:t>
      </w:r>
      <w:r w:rsidRPr="00F9705A">
        <w:rPr>
          <w:color w:val="auto"/>
          <w:shd w:val="clear" w:color="auto" w:fill="FFFFFF"/>
        </w:rPr>
        <w:t xml:space="preserve"> asam lemah yang menghasilkan </w:t>
      </w:r>
      <w:r w:rsidRPr="00F9705A">
        <w:rPr>
          <w:color w:val="auto"/>
        </w:rPr>
        <w:t>O. Untuk</w:t>
      </w:r>
      <w:r w:rsidRPr="00F9705A">
        <w:rPr>
          <w:color w:val="auto"/>
          <w:shd w:val="clear" w:color="auto" w:fill="FFFFFF"/>
        </w:rPr>
        <w:t xml:space="preserve"> mendorong </w:t>
      </w:r>
      <w:r>
        <w:rPr>
          <w:color w:val="auto"/>
          <w:shd w:val="clear" w:color="auto" w:fill="FFFFFF"/>
        </w:rPr>
        <w:t>terbentuknya</w:t>
      </w:r>
      <w:r w:rsidRPr="00F9705A">
        <w:rPr>
          <w:color w:val="auto"/>
          <w:shd w:val="clear" w:color="auto" w:fill="FFFFFF"/>
        </w:rPr>
        <w:t xml:space="preserve"> </w:t>
      </w:r>
      <w:r w:rsidRPr="00F9705A">
        <w:rPr>
          <w:color w:val="auto"/>
        </w:rPr>
        <w:t>HO2,</w:t>
      </w:r>
      <w:r w:rsidRPr="00F9705A">
        <w:rPr>
          <w:color w:val="auto"/>
          <w:shd w:val="clear" w:color="auto" w:fill="FFFFFF"/>
        </w:rPr>
        <w:t xml:space="preserve"> hidrogen peroksida harus dibuat basa </w:t>
      </w:r>
      <w:r w:rsidRPr="00F9705A">
        <w:rPr>
          <w:color w:val="auto"/>
        </w:rPr>
        <w:t>dengan nilai</w:t>
      </w:r>
      <w:r w:rsidRPr="00F9705A">
        <w:rPr>
          <w:color w:val="auto"/>
          <w:shd w:val="clear" w:color="auto" w:fill="FFFFFF"/>
        </w:rPr>
        <w:t xml:space="preserve"> pH optimum </w:t>
      </w:r>
      <w:r w:rsidRPr="00F9705A">
        <w:rPr>
          <w:color w:val="auto"/>
        </w:rPr>
        <w:t>9,5-10,8.5. Radikal</w:t>
      </w:r>
      <w:r w:rsidRPr="00F9705A">
        <w:rPr>
          <w:color w:val="auto"/>
          <w:shd w:val="clear" w:color="auto" w:fill="FFFFFF"/>
        </w:rPr>
        <w:t xml:space="preserve"> bebas ini bereaksi dengan ikatan </w:t>
      </w:r>
      <w:r w:rsidRPr="00F9705A">
        <w:rPr>
          <w:color w:val="auto"/>
        </w:rPr>
        <w:t>tak</w:t>
      </w:r>
      <w:r w:rsidRPr="00F9705A">
        <w:rPr>
          <w:color w:val="auto"/>
          <w:shd w:val="clear" w:color="auto" w:fill="FFFFFF"/>
        </w:rPr>
        <w:t xml:space="preserve"> jenuh. Hal ini menyebabkan gangguan pada konjugasi elektron dan perubahan penyerapan energi molekul </w:t>
      </w:r>
      <w:r w:rsidRPr="00F9705A">
        <w:rPr>
          <w:color w:val="auto"/>
        </w:rPr>
        <w:t>email organik, serta</w:t>
      </w:r>
      <w:r w:rsidRPr="00F9705A">
        <w:rPr>
          <w:color w:val="auto"/>
          <w:shd w:val="clear" w:color="auto" w:fill="FFFFFF"/>
        </w:rPr>
        <w:t xml:space="preserve"> perubahan berat molekul bahan organik gigi yang memantulkan gelombang cahaya </w:t>
      </w:r>
      <w:r>
        <w:rPr>
          <w:color w:val="auto"/>
        </w:rPr>
        <w:t xml:space="preserve">tertentu, yang </w:t>
      </w:r>
      <w:r>
        <w:t xml:space="preserve">menyebabkan perubahan warna pada bahan dengan berat molekul lebih rendah dan berkurangnya molekul yang merefleksikan cahaya, dengan demikian akan terbentuk molekul organik yang lebih kecil dengan warna yang lebih terang </w:t>
      </w:r>
      <w:r>
        <w:fldChar w:fldCharType="begin" w:fldLock="1"/>
      </w:r>
      <w:r>
        <w:instrText>ADDIN CSL_CITATION {"citationItems":[{"id":"ITEM-1","itemData":{"author":[{"dropping-particle":"","family":"K.S","given":"Annisa Luthfi","non-dropping-particle":"","parse-names":false,"suffix":""},{"dropping-particle":"","family":"Novitasari","given":"Rada Defi","non-dropping-particle":"","parse-names":false,"suffix":""},{"dropping-particle":"","family":"Anggreini","given":"Novi Ulva","non-dropping-particle":"","parse-names":false,"suffix":""}],"id":"ITEM-1","issued":{"date-parts":[["2006"]]},"page":"1-11","title":"Pemutihan Gigi Teknik Home Bleaching Dengan Menggunakan Karbamid Peroksida ( Sari Pustaka )","type":"article-journal"},"uris":["http://www.mendeley.com/documents/?uuid=26ce4325-3be6-4f90-8506-64a21eecc286"]}],"mendeley":{"formattedCitation":"(K.S et al., 2006)","plainTextFormattedCitation":"(K.S et al., 2006)","previouslyFormattedCitation":"(K.S et al., 2006)"},"properties":{"noteIndex":0},"schema":"https://github.com/citation-style-language/schema/raw/master/csl-citation.json"}</w:instrText>
      </w:r>
      <w:r>
        <w:fldChar w:fldCharType="separate"/>
      </w:r>
      <w:r w:rsidRPr="00F81C9A">
        <w:rPr>
          <w:noProof/>
        </w:rPr>
        <w:t>(K.S et al., 2006)</w:t>
      </w:r>
      <w:r>
        <w:fldChar w:fldCharType="end"/>
      </w:r>
      <w:r>
        <w:t>.</w:t>
      </w:r>
    </w:p>
    <w:p w:rsidR="000469F8" w:rsidRDefault="000469F8" w:rsidP="000469F8">
      <w:pPr>
        <w:pStyle w:val="Default"/>
        <w:spacing w:line="480" w:lineRule="auto"/>
        <w:ind w:left="1080" w:firstLine="905"/>
        <w:jc w:val="both"/>
      </w:pPr>
      <w:r w:rsidRPr="002130D4">
        <w:rPr>
          <w:color w:val="auto"/>
          <w:shd w:val="clear" w:color="auto" w:fill="FFFFFF"/>
        </w:rPr>
        <w:t xml:space="preserve">Karbamid peroksida </w:t>
      </w:r>
      <w:r w:rsidRPr="002130D4">
        <w:rPr>
          <w:color w:val="auto"/>
        </w:rPr>
        <w:t>dipecah</w:t>
      </w:r>
      <w:r w:rsidRPr="002130D4">
        <w:rPr>
          <w:color w:val="auto"/>
          <w:shd w:val="clear" w:color="auto" w:fill="FFFFFF"/>
        </w:rPr>
        <w:t xml:space="preserve"> menjadi hidrogen peroksida dan urea. Komposisi hidrogen peroksida adalah sepertiga konsentrasi karbamid peroksida. Karbamid peroksida </w:t>
      </w:r>
      <w:r w:rsidRPr="002130D4">
        <w:rPr>
          <w:color w:val="auto"/>
        </w:rPr>
        <w:t>pertama didekomposisi</w:t>
      </w:r>
      <w:r w:rsidRPr="002130D4">
        <w:rPr>
          <w:color w:val="auto"/>
          <w:shd w:val="clear" w:color="auto" w:fill="FFFFFF"/>
        </w:rPr>
        <w:t xml:space="preserve"> menjadi hidrogen </w:t>
      </w:r>
      <w:r w:rsidRPr="002130D4">
        <w:rPr>
          <w:color w:val="auto"/>
        </w:rPr>
        <w:t>peroksida, dan</w:t>
      </w:r>
      <w:r w:rsidRPr="002130D4">
        <w:rPr>
          <w:color w:val="auto"/>
          <w:shd w:val="clear" w:color="auto" w:fill="FFFFFF"/>
        </w:rPr>
        <w:t xml:space="preserve"> kemudian </w:t>
      </w:r>
      <w:r w:rsidRPr="002130D4">
        <w:rPr>
          <w:color w:val="auto"/>
        </w:rPr>
        <w:t>reaksi</w:t>
      </w:r>
      <w:r w:rsidRPr="002130D4">
        <w:rPr>
          <w:color w:val="auto"/>
          <w:shd w:val="clear" w:color="auto" w:fill="FFFFFF"/>
        </w:rPr>
        <w:t xml:space="preserve"> terjadi seperti </w:t>
      </w:r>
      <w:r w:rsidRPr="002130D4">
        <w:rPr>
          <w:color w:val="auto"/>
        </w:rPr>
        <w:t>dijelaskan</w:t>
      </w:r>
      <w:r w:rsidRPr="002130D4">
        <w:rPr>
          <w:color w:val="auto"/>
          <w:shd w:val="clear" w:color="auto" w:fill="FFFFFF"/>
        </w:rPr>
        <w:t xml:space="preserve"> di atas. Komponen urea </w:t>
      </w:r>
      <w:r w:rsidRPr="002130D4">
        <w:rPr>
          <w:color w:val="auto"/>
        </w:rPr>
        <w:t>dari</w:t>
      </w:r>
      <w:r w:rsidRPr="002130D4">
        <w:rPr>
          <w:color w:val="auto"/>
          <w:shd w:val="clear" w:color="auto" w:fill="FFFFFF"/>
        </w:rPr>
        <w:t xml:space="preserve"> karbamid peroksida menstabilkan hidrogen peroksida dan </w:t>
      </w:r>
      <w:r w:rsidRPr="002130D4">
        <w:rPr>
          <w:color w:val="auto"/>
        </w:rPr>
        <w:t>efisiensi reaksi lengkap dicapai</w:t>
      </w:r>
      <w:r w:rsidRPr="002130D4">
        <w:rPr>
          <w:color w:val="auto"/>
          <w:shd w:val="clear" w:color="auto" w:fill="FFFFFF"/>
        </w:rPr>
        <w:t xml:space="preserve"> dengan kontak gigi yang </w:t>
      </w:r>
      <w:r w:rsidRPr="002130D4">
        <w:rPr>
          <w:color w:val="auto"/>
        </w:rPr>
        <w:t>lama.</w:t>
      </w:r>
      <w:r w:rsidRPr="002130D4">
        <w:rPr>
          <w:color w:val="auto"/>
          <w:shd w:val="clear" w:color="auto" w:fill="FFFFFF"/>
        </w:rPr>
        <w:t xml:space="preserve"> Karbamid peroksida </w:t>
      </w:r>
      <w:r>
        <w:rPr>
          <w:color w:val="auto"/>
        </w:rPr>
        <w:t>sedikit tidak</w:t>
      </w:r>
      <w:r w:rsidRPr="002130D4">
        <w:rPr>
          <w:color w:val="auto"/>
          <w:shd w:val="clear" w:color="auto" w:fill="FFFFFF"/>
        </w:rPr>
        <w:t xml:space="preserve"> mengiritasi </w:t>
      </w:r>
      <w:r w:rsidRPr="002130D4">
        <w:rPr>
          <w:color w:val="auto"/>
        </w:rPr>
        <w:t xml:space="preserve">gusi dan direkomendasikan </w:t>
      </w:r>
      <w:r w:rsidRPr="002130D4">
        <w:rPr>
          <w:color w:val="auto"/>
          <w:shd w:val="clear" w:color="auto" w:fill="FFFFFF"/>
        </w:rPr>
        <w:t xml:space="preserve">sebagai </w:t>
      </w:r>
      <w:r>
        <w:rPr>
          <w:color w:val="auto"/>
        </w:rPr>
        <w:t>home bleaching</w:t>
      </w:r>
      <w:r w:rsidRPr="002130D4">
        <w:rPr>
          <w:color w:val="auto"/>
        </w:rPr>
        <w:t>.</w:t>
      </w:r>
      <w:r w:rsidRPr="002130D4">
        <w:rPr>
          <w:color w:val="auto"/>
          <w:shd w:val="clear" w:color="auto" w:fill="FFFFFF"/>
        </w:rPr>
        <w:t xml:space="preserve"> Berbagai faktor yang perlu </w:t>
      </w:r>
      <w:r w:rsidRPr="002130D4">
        <w:rPr>
          <w:color w:val="auto"/>
        </w:rPr>
        <w:t>dipertimbangkan,</w:t>
      </w:r>
      <w:r w:rsidRPr="002130D4">
        <w:rPr>
          <w:color w:val="auto"/>
          <w:shd w:val="clear" w:color="auto" w:fill="FFFFFF"/>
        </w:rPr>
        <w:t xml:space="preserve"> seperti </w:t>
      </w:r>
      <w:r w:rsidRPr="002130D4">
        <w:rPr>
          <w:color w:val="auto"/>
        </w:rPr>
        <w:t>suhu tinggi,</w:t>
      </w:r>
      <w:r w:rsidRPr="002130D4">
        <w:rPr>
          <w:color w:val="auto"/>
          <w:shd w:val="clear" w:color="auto" w:fill="FFFFFF"/>
        </w:rPr>
        <w:t xml:space="preserve"> konsentrasi karbamid </w:t>
      </w:r>
      <w:r w:rsidRPr="002130D4">
        <w:rPr>
          <w:color w:val="auto"/>
        </w:rPr>
        <w:t>peroksida yang tinggi,</w:t>
      </w:r>
      <w:r w:rsidRPr="002130D4">
        <w:rPr>
          <w:color w:val="auto"/>
          <w:shd w:val="clear" w:color="auto" w:fill="FFFFFF"/>
        </w:rPr>
        <w:t xml:space="preserve"> dan lamanya </w:t>
      </w:r>
      <w:r w:rsidRPr="002130D4">
        <w:rPr>
          <w:color w:val="auto"/>
        </w:rPr>
        <w:t>waktu kontak</w:t>
      </w:r>
      <w:r w:rsidRPr="002130D4">
        <w:rPr>
          <w:color w:val="auto"/>
          <w:shd w:val="clear" w:color="auto" w:fill="FFFFFF"/>
        </w:rPr>
        <w:t xml:space="preserve"> dengan pemutih dalam </w:t>
      </w:r>
      <w:r w:rsidRPr="002130D4">
        <w:rPr>
          <w:color w:val="auto"/>
        </w:rPr>
        <w:t>batas,</w:t>
      </w:r>
      <w:r w:rsidRPr="002130D4">
        <w:rPr>
          <w:color w:val="auto"/>
          <w:shd w:val="clear" w:color="auto" w:fill="FFFFFF"/>
        </w:rPr>
        <w:t xml:space="preserve"> mempengaruhi proses oksidasi dan menyebabkan </w:t>
      </w:r>
      <w:r w:rsidRPr="002130D4">
        <w:rPr>
          <w:color w:val="auto"/>
        </w:rPr>
        <w:t>lebih banyak</w:t>
      </w:r>
      <w:r w:rsidRPr="002130D4">
        <w:rPr>
          <w:color w:val="auto"/>
          <w:shd w:val="clear" w:color="auto" w:fill="FFFFFF"/>
        </w:rPr>
        <w:t xml:space="preserve"> perubahan </w:t>
      </w:r>
      <w:r w:rsidRPr="002130D4">
        <w:rPr>
          <w:color w:val="auto"/>
        </w:rPr>
        <w:t xml:space="preserve">warna </w:t>
      </w:r>
      <w:r>
        <w:fldChar w:fldCharType="begin" w:fldLock="1"/>
      </w:r>
      <w:r>
        <w:instrText>ADDIN CSL_CITATION {"citationItems":[{"id":"ITEM-1","itemData":{"author":[{"dropping-particle":"","family":"K.S","given":"Annisa Luthfi","non-dropping-particle":"","parse-names":false,"suffix":""},{"dropping-particle":"","family":"Novitasari","given":"Rada Defi","non-dropping-particle":"","parse-names":false,"suffix":""},{"dropping-particle":"","family":"Anggreini","given":"Novi Ulva","non-dropping-particle":"","parse-names":false,"suffix":""}],"id":"ITEM-1","issued":{"date-parts":[["2006"]]},"page":"1-11","title":"Pemutihan Gigi Teknik Home Bleaching Dengan Menggunakan Karbamid Peroksida ( Sari Pustaka )","type":"article-journal"},"uris":["http://www.mendeley.com/documents/?uuid=26ce4325-3be6-4f90-8506-64a21eecc286"]}],"mendeley":{"formattedCitation":"(K.S et al., 2006)","plainTextFormattedCitation":"(K.S et al., 2006)","previouslyFormattedCitation":"(K.S et al., 2006)"},"properties":{"noteIndex":0},"schema":"https://github.com/citation-style-language/schema/raw/master/csl-citation.json"}</w:instrText>
      </w:r>
      <w:r>
        <w:fldChar w:fldCharType="separate"/>
      </w:r>
      <w:r w:rsidRPr="00F81C9A">
        <w:rPr>
          <w:noProof/>
        </w:rPr>
        <w:t>(K.S et al., 2006)</w:t>
      </w:r>
      <w:r>
        <w:fldChar w:fldCharType="end"/>
      </w:r>
      <w:r>
        <w:t>.</w:t>
      </w:r>
    </w:p>
    <w:p w:rsidR="000469F8" w:rsidRPr="00D043F9" w:rsidRDefault="000469F8" w:rsidP="000469F8">
      <w:pPr>
        <w:pStyle w:val="Heading3"/>
        <w:numPr>
          <w:ilvl w:val="0"/>
          <w:numId w:val="7"/>
        </w:numPr>
        <w:spacing w:line="480" w:lineRule="auto"/>
        <w:rPr>
          <w:rFonts w:ascii="Times New Roman" w:hAnsi="Times New Roman" w:cs="Times New Roman"/>
          <w:color w:val="auto"/>
        </w:rPr>
      </w:pPr>
      <w:bookmarkStart w:id="83" w:name="_Toc88840578"/>
      <w:bookmarkStart w:id="84" w:name="_Toc88899577"/>
      <w:bookmarkStart w:id="85" w:name="_Toc89249675"/>
      <w:bookmarkStart w:id="86" w:name="_Toc89262470"/>
      <w:bookmarkStart w:id="87" w:name="_Toc89265111"/>
      <w:bookmarkStart w:id="88" w:name="_Toc89966453"/>
      <w:bookmarkStart w:id="89" w:name="_Toc104458368"/>
      <w:r w:rsidRPr="00D043F9">
        <w:rPr>
          <w:rFonts w:ascii="Times New Roman" w:hAnsi="Times New Roman" w:cs="Times New Roman"/>
          <w:color w:val="auto"/>
        </w:rPr>
        <w:lastRenderedPageBreak/>
        <w:t>Indikasi dan kontra indikasi penggunaan bahan pemutih gigi</w:t>
      </w:r>
      <w:bookmarkEnd w:id="83"/>
      <w:bookmarkEnd w:id="84"/>
      <w:bookmarkEnd w:id="85"/>
      <w:bookmarkEnd w:id="86"/>
      <w:bookmarkEnd w:id="87"/>
      <w:bookmarkEnd w:id="88"/>
      <w:bookmarkEnd w:id="89"/>
    </w:p>
    <w:p w:rsidR="000469F8" w:rsidRDefault="000469F8" w:rsidP="000469F8">
      <w:pPr>
        <w:pStyle w:val="Default"/>
        <w:spacing w:line="480" w:lineRule="auto"/>
        <w:ind w:left="1134" w:firstLine="851"/>
        <w:jc w:val="both"/>
      </w:pPr>
      <w:r w:rsidRPr="004F1F4B">
        <w:rPr>
          <w:color w:val="auto"/>
          <w:shd w:val="clear" w:color="auto" w:fill="FFFFFF"/>
        </w:rPr>
        <w:t xml:space="preserve">Perawatan pemutihan gigi </w:t>
      </w:r>
      <w:r w:rsidRPr="004F1F4B">
        <w:rPr>
          <w:color w:val="auto"/>
        </w:rPr>
        <w:t>mungkin</w:t>
      </w:r>
      <w:r w:rsidRPr="004F1F4B">
        <w:rPr>
          <w:color w:val="auto"/>
          <w:shd w:val="clear" w:color="auto" w:fill="FFFFFF"/>
        </w:rPr>
        <w:t xml:space="preserve"> tidak </w:t>
      </w:r>
      <w:r w:rsidRPr="004F1F4B">
        <w:rPr>
          <w:color w:val="auto"/>
        </w:rPr>
        <w:t>berlaku</w:t>
      </w:r>
      <w:r w:rsidRPr="004F1F4B">
        <w:rPr>
          <w:color w:val="auto"/>
          <w:shd w:val="clear" w:color="auto" w:fill="FFFFFF"/>
        </w:rPr>
        <w:t xml:space="preserve"> untuk semua orang. Indikasi </w:t>
      </w:r>
      <w:r>
        <w:rPr>
          <w:color w:val="auto"/>
          <w:shd w:val="clear" w:color="auto" w:fill="FFFFFF"/>
        </w:rPr>
        <w:t xml:space="preserve">ini </w:t>
      </w:r>
      <w:r w:rsidRPr="004F1F4B">
        <w:rPr>
          <w:color w:val="auto"/>
        </w:rPr>
        <w:t>untuk pengobatan pasien</w:t>
      </w:r>
      <w:r w:rsidRPr="004F1F4B">
        <w:rPr>
          <w:color w:val="auto"/>
          <w:shd w:val="clear" w:color="auto" w:fill="FFFFFF"/>
        </w:rPr>
        <w:t xml:space="preserve"> dengan </w:t>
      </w:r>
      <w:r w:rsidRPr="004F1F4B">
        <w:rPr>
          <w:color w:val="auto"/>
        </w:rPr>
        <w:t>proses penuaan,</w:t>
      </w:r>
      <w:r w:rsidRPr="004F1F4B">
        <w:rPr>
          <w:color w:val="auto"/>
          <w:shd w:val="clear" w:color="auto" w:fill="FFFFFF"/>
        </w:rPr>
        <w:t xml:space="preserve"> konsumsi makanan dan minuman, fluorosis, </w:t>
      </w:r>
      <w:r w:rsidRPr="004F1F4B">
        <w:rPr>
          <w:color w:val="auto"/>
        </w:rPr>
        <w:t>dan perubahan warna karena obat-obatan termasuk</w:t>
      </w:r>
      <w:r w:rsidRPr="004F1F4B">
        <w:rPr>
          <w:color w:val="auto"/>
          <w:shd w:val="clear" w:color="auto" w:fill="FFFFFF"/>
        </w:rPr>
        <w:t xml:space="preserve"> tetrasiklin.</w:t>
      </w:r>
      <w:r>
        <w:rPr>
          <w:color w:val="auto"/>
          <w:shd w:val="clear" w:color="auto" w:fill="FFFFFF"/>
        </w:rPr>
        <w:t xml:space="preserve"> </w:t>
      </w:r>
      <w:r>
        <w:t xml:space="preserve">Sedangkan Kontra indikasi penggunaan bahan pemutih gigi yaitu yang memiliki alergi terhadap komponen bahan pemutih gigi atau bahan tray, </w:t>
      </w:r>
      <w:r>
        <w:rPr>
          <w:color w:val="auto"/>
        </w:rPr>
        <w:t>g</w:t>
      </w:r>
      <w:r w:rsidRPr="004F1F4B">
        <w:rPr>
          <w:color w:val="auto"/>
        </w:rPr>
        <w:t>igi</w:t>
      </w:r>
      <w:r w:rsidRPr="004F1F4B">
        <w:rPr>
          <w:color w:val="auto"/>
          <w:shd w:val="clear" w:color="auto" w:fill="FFFFFF"/>
        </w:rPr>
        <w:t xml:space="preserve"> sangat sensitif, </w:t>
      </w:r>
      <w:r w:rsidRPr="004F1F4B">
        <w:rPr>
          <w:color w:val="auto"/>
        </w:rPr>
        <w:t>penyakit TMJ, wanita</w:t>
      </w:r>
      <w:r w:rsidRPr="004F1F4B">
        <w:rPr>
          <w:color w:val="auto"/>
          <w:shd w:val="clear" w:color="auto" w:fill="FFFFFF"/>
        </w:rPr>
        <w:t xml:space="preserve"> hamil, restorasi gigi anterior berubah warna. </w:t>
      </w:r>
      <w:r w:rsidRPr="004F1F4B">
        <w:rPr>
          <w:color w:val="auto"/>
        </w:rPr>
        <w:t>Pasien</w:t>
      </w:r>
      <w:r w:rsidRPr="004F1F4B">
        <w:rPr>
          <w:color w:val="auto"/>
          <w:shd w:val="clear" w:color="auto" w:fill="FFFFFF"/>
        </w:rPr>
        <w:t xml:space="preserve"> yang </w:t>
      </w:r>
      <w:r w:rsidRPr="004F1F4B">
        <w:rPr>
          <w:color w:val="auto"/>
        </w:rPr>
        <w:t>memiliki ekspektasi tinggi terhadap</w:t>
      </w:r>
      <w:r w:rsidRPr="004F1F4B">
        <w:rPr>
          <w:color w:val="auto"/>
          <w:shd w:val="clear" w:color="auto" w:fill="FFFFFF"/>
        </w:rPr>
        <w:t xml:space="preserve"> hasil pemutihan gigi juga tidak </w:t>
      </w:r>
      <w:r w:rsidRPr="004F1F4B">
        <w:rPr>
          <w:color w:val="auto"/>
        </w:rPr>
        <w:t>disarankan</w:t>
      </w:r>
      <w:r w:rsidRPr="004F1F4B">
        <w:rPr>
          <w:color w:val="auto"/>
          <w:shd w:val="clear" w:color="auto" w:fill="FFFFFF"/>
        </w:rPr>
        <w:t xml:space="preserve"> karena hasilnya </w:t>
      </w:r>
      <w:r w:rsidRPr="004F1F4B">
        <w:rPr>
          <w:color w:val="auto"/>
        </w:rPr>
        <w:t xml:space="preserve">mungkin </w:t>
      </w:r>
      <w:r>
        <w:rPr>
          <w:color w:val="auto"/>
        </w:rPr>
        <w:t>tidak sesuai</w:t>
      </w:r>
      <w:r w:rsidRPr="004F1F4B">
        <w:rPr>
          <w:color w:val="auto"/>
        </w:rPr>
        <w:t xml:space="preserve"> ekspektasi. </w:t>
      </w:r>
      <w:r>
        <w:fldChar w:fldCharType="begin" w:fldLock="1"/>
      </w:r>
      <w:r>
        <w:instrText>ADDIN CSL_CITATION {"citationItems":[{"id":"ITEM-1","itemData":{"DOI":"10.15562/jdmfs.v10i2.265","ISSN":"2503-0817","abstract":"Dental bleaching is a process making teeth look whiter. Bleaching may be performed in two methods; by usingbleaching products or non-bleaching products. Bleaching products contain peroxide assisting to remove intrinsicand extrinsic stain, resulting in the changing of original color of teeth. Non-bleaching products contain materialsthat may work to remove extrinsic stain only, through both physical and chemical actions. The use of bleachingproducts is not always safe, therefore, they should be assumed that their benefits are over their recognizedbiological risk. The choice of bleaching method for children depends on type and depth of the stain, and discoloring.Stain on the enamel surface can be removed by microabration, deeper stain is removed by bleaching. Besides usingapproved by ADA/ISO, a dental practitioner should have knowledge about dental bleaching and its use at clinic andat home, including its contraindication as well as side effect in order to provide an effective and satisfying dentalbleaching care.","author":[{"dropping-particle":"","family":"Budirahardjo","given":"Roedy","non-dropping-particle":"","parse-names":false,"suffix":""}],"container-title":"Journal of Dentomaxillofacial Science","id":"ITEM-1","issue":"2","issued":{"date-parts":[["2012"]]},"page":"105","title":"Pemutihan kembali gigi yang berubah warna pada anak Dental bleaching on children with discolored teeth","type":"article-journal","volume":"10"},"uris":["http://www.mendeley.com/documents/?uuid=6c491379-f506-48ba-9585-9cb0d2a9c320"]}],"mendeley":{"formattedCitation":"(Budirahardjo, 2012)","plainTextFormattedCitation":"(Budirahardjo, 2012)","previouslyFormattedCitation":"(Budirahardjo, 2012)"},"properties":{"noteIndex":0},"schema":"https://github.com/citation-style-language/schema/raw/master/csl-citation.json"}</w:instrText>
      </w:r>
      <w:r>
        <w:fldChar w:fldCharType="separate"/>
      </w:r>
      <w:r w:rsidRPr="007E3BC6">
        <w:rPr>
          <w:noProof/>
        </w:rPr>
        <w:t>(Budirahardjo, 2012)</w:t>
      </w:r>
      <w:r>
        <w:fldChar w:fldCharType="end"/>
      </w:r>
      <w:r>
        <w:t>.</w:t>
      </w:r>
    </w:p>
    <w:p w:rsidR="000469F8" w:rsidRPr="008D28AC" w:rsidRDefault="000469F8" w:rsidP="000469F8">
      <w:pPr>
        <w:pStyle w:val="Heading2"/>
        <w:numPr>
          <w:ilvl w:val="0"/>
          <w:numId w:val="5"/>
        </w:numPr>
        <w:spacing w:line="480" w:lineRule="auto"/>
        <w:rPr>
          <w:rFonts w:ascii="Times New Roman" w:hAnsi="Times New Roman" w:cs="Times New Roman"/>
          <w:b/>
          <w:bCs/>
          <w:color w:val="auto"/>
          <w:sz w:val="24"/>
          <w:szCs w:val="24"/>
        </w:rPr>
      </w:pPr>
      <w:bookmarkStart w:id="90" w:name="_Toc104458369"/>
      <w:r w:rsidRPr="008D28AC">
        <w:rPr>
          <w:rFonts w:ascii="Times New Roman" w:hAnsi="Times New Roman" w:cs="Times New Roman"/>
          <w:b/>
          <w:bCs/>
          <w:color w:val="auto"/>
          <w:sz w:val="24"/>
          <w:szCs w:val="24"/>
        </w:rPr>
        <w:t>Metode Pengukuran Warna Gigi</w:t>
      </w:r>
      <w:bookmarkEnd w:id="90"/>
    </w:p>
    <w:p w:rsidR="000469F8" w:rsidRPr="008D28AC" w:rsidRDefault="000469F8" w:rsidP="000469F8">
      <w:pPr>
        <w:pStyle w:val="Heading3"/>
        <w:numPr>
          <w:ilvl w:val="0"/>
          <w:numId w:val="9"/>
        </w:numPr>
        <w:spacing w:line="480" w:lineRule="auto"/>
        <w:rPr>
          <w:rFonts w:ascii="Times New Roman" w:hAnsi="Times New Roman" w:cs="Times New Roman"/>
          <w:color w:val="auto"/>
        </w:rPr>
      </w:pPr>
      <w:bookmarkStart w:id="91" w:name="_Toc104458370"/>
      <w:r w:rsidRPr="008D28AC">
        <w:rPr>
          <w:rFonts w:ascii="Times New Roman" w:hAnsi="Times New Roman" w:cs="Times New Roman"/>
          <w:color w:val="auto"/>
        </w:rPr>
        <w:t>Metode Subjektif</w:t>
      </w:r>
      <w:bookmarkEnd w:id="91"/>
      <w:r w:rsidRPr="008D28AC">
        <w:rPr>
          <w:rFonts w:ascii="Times New Roman" w:hAnsi="Times New Roman" w:cs="Times New Roman"/>
          <w:color w:val="auto"/>
        </w:rPr>
        <w:t xml:space="preserve"> </w:t>
      </w:r>
    </w:p>
    <w:p w:rsidR="000469F8" w:rsidRDefault="000469F8" w:rsidP="000469F8">
      <w:pPr>
        <w:pStyle w:val="Default"/>
        <w:spacing w:line="480" w:lineRule="auto"/>
        <w:ind w:left="1080" w:firstLine="905"/>
        <w:jc w:val="both"/>
      </w:pPr>
      <w:r>
        <w:t xml:space="preserve">Pengidentifikasian warna gigi dengan metode subjektif adalah </w:t>
      </w:r>
      <w:proofErr w:type="gramStart"/>
      <w:r>
        <w:t>cara</w:t>
      </w:r>
      <w:proofErr w:type="gramEnd"/>
      <w:r>
        <w:t xml:space="preserve"> yang paling tradisional, yaitu dilakukan secara visual dengan menggunakan shade guide. VITAPAN Classical shade guide dengan 16 tab warna gigi telah dihasilkan pada tahun 1956 untuk membantu dokter gigi dalam pengidentifikasian warna gigi dengan lebih akurat sehingga hari ini, shade guide merupakan alat pengukuran warna gigi yang sangat popular dan digunakan oleh kebanyakan dokter gigi di seluruh dunia </w:t>
      </w:r>
      <w:r>
        <w:fldChar w:fldCharType="begin" w:fldLock="1"/>
      </w:r>
      <w:r>
        <w:instrText>ADDIN CSL_CITATION {"citationItems":[{"id":"ITEM-1","itemData":{"author":[{"dropping-particle":"","family":"Wira","given":"Silvia","non-dropping-particle":"","parse-names":false,"suffix":""}],"id":"ITEM-1","issued":{"date-parts":[["2019"]]},"title":"PERBEDAAN WARNA GIGI MANUSIA YANG MENGALAMI DISKOLORASI SETELAH PERENDAMAN JUS STROBERI ( Fragaria x ananassa ) DAN JUS TOMAT ( Lycopersicon esculentum mill ) UNIVERSITAS SUMATERA UTARA","type":"article-journal"},"uris":["http://www.mendeley.com/documents/?uuid=813819ac-af93-4fc7-aef5-9cf653106229"]}],"mendeley":{"formattedCitation":"(Wira, 2019)","plainTextFormattedCitation":"(Wira, 2019)","previouslyFormattedCitation":"(Wira, 2019)"},"properties":{"noteIndex":0},"schema":"https://github.com/citation-style-language/schema/raw/master/csl-citation.json"}</w:instrText>
      </w:r>
      <w:r>
        <w:fldChar w:fldCharType="separate"/>
      </w:r>
      <w:r w:rsidRPr="000B24CF">
        <w:rPr>
          <w:noProof/>
        </w:rPr>
        <w:t>(Wira, 2019)</w:t>
      </w:r>
      <w:r>
        <w:fldChar w:fldCharType="end"/>
      </w:r>
      <w:r>
        <w:t>.</w:t>
      </w:r>
    </w:p>
    <w:p w:rsidR="000469F8" w:rsidRDefault="000469F8" w:rsidP="000469F8">
      <w:pPr>
        <w:pStyle w:val="Default"/>
        <w:spacing w:line="480" w:lineRule="auto"/>
        <w:ind w:left="1080" w:firstLine="905"/>
        <w:jc w:val="both"/>
      </w:pPr>
      <w:r>
        <w:t xml:space="preserve">Adapun beberapa variasi shade guide seperti VITA Linearguide 3D-Master, VITA Toothguide 3D-Master dan VITA Bleachedguide 3D-Master. VITA Bleachedguide 3D-Master merupakan shade guide yang didesain khusus untuk mengevaluasi warna gigi yang telah dibleaching, dimana shade guide ini mempunyai </w:t>
      </w:r>
      <w:r>
        <w:lastRenderedPageBreak/>
        <w:t xml:space="preserve">cakupan warna yang lebih baik dan lebih mengutamakan parameter kecerahan atau value </w:t>
      </w:r>
      <w:r>
        <w:fldChar w:fldCharType="begin" w:fldLock="1"/>
      </w:r>
      <w:r>
        <w:instrText>ADDIN CSL_CITATION {"citationItems":[{"id":"ITEM-1","itemData":{"author":[{"dropping-particle":"","family":"Wira","given":"Silvia","non-dropping-particle":"","parse-names":false,"suffix":""}],"id":"ITEM-1","issued":{"date-parts":[["2019"]]},"title":"PERBEDAAN WARNA GIGI MANUSIA YANG MENGALAMI DISKOLORASI SETELAH PERENDAMAN JUS STROBERI ( Fragaria x ananassa ) DAN JUS TOMAT ( Lycopersicon esculentum mill ) UNIVERSITAS SUMATERA UTARA","type":"article-journal"},"uris":["http://www.mendeley.com/documents/?uuid=813819ac-af93-4fc7-aef5-9cf653106229"]}],"mendeley":{"formattedCitation":"(Wira, 2019)","plainTextFormattedCitation":"(Wira, 2019)","previouslyFormattedCitation":"(Wira, 2019)"},"properties":{"noteIndex":0},"schema":"https://github.com/citation-style-language/schema/raw/master/csl-citation.json"}</w:instrText>
      </w:r>
      <w:r>
        <w:fldChar w:fldCharType="separate"/>
      </w:r>
      <w:r w:rsidRPr="008627E4">
        <w:rPr>
          <w:noProof/>
        </w:rPr>
        <w:t>(Wira, 2019)</w:t>
      </w:r>
      <w:r>
        <w:fldChar w:fldCharType="end"/>
      </w:r>
      <w:r>
        <w:t>.</w:t>
      </w:r>
    </w:p>
    <w:p w:rsidR="000469F8" w:rsidRDefault="000469F8" w:rsidP="000469F8">
      <w:pPr>
        <w:pStyle w:val="Default"/>
        <w:spacing w:line="480" w:lineRule="auto"/>
        <w:ind w:left="1080" w:firstLine="905"/>
        <w:jc w:val="both"/>
      </w:pPr>
      <w:r>
        <w:t>Menurut Westland et al terdapat beberapa kekurangan dalam penggunaan metode subjektif ini. Pertama, warna yang tersedia pada shade guide tidak adekuat untuk pengidentifikasian warna gigi asli yang bervariasi. Kekurangan yang kedua adalah kurangnya konsistensi antara dokter gigi dalam penentuan warna gigi. Hal ini karena setiap individu mempunyai persepsi warna yang berbeda. Selain itu, Penilaian warna gigi secara visual juga dipengaruhi oleh banyak faktor luar seperti warna dinding di sekeliling pasien, warna pakaian pasien, pencahayaan di praktek, dan kelelahan operator.</w:t>
      </w:r>
    </w:p>
    <w:p w:rsidR="000469F8" w:rsidRPr="008D28AC" w:rsidRDefault="000469F8" w:rsidP="000469F8">
      <w:pPr>
        <w:pStyle w:val="Heading3"/>
        <w:numPr>
          <w:ilvl w:val="0"/>
          <w:numId w:val="9"/>
        </w:numPr>
        <w:spacing w:line="480" w:lineRule="auto"/>
        <w:rPr>
          <w:rFonts w:ascii="Times New Roman" w:hAnsi="Times New Roman" w:cs="Times New Roman"/>
          <w:color w:val="auto"/>
        </w:rPr>
      </w:pPr>
      <w:bookmarkStart w:id="92" w:name="_Toc104458371"/>
      <w:r w:rsidRPr="008D28AC">
        <w:rPr>
          <w:rFonts w:ascii="Times New Roman" w:hAnsi="Times New Roman" w:cs="Times New Roman"/>
          <w:color w:val="auto"/>
        </w:rPr>
        <w:t>Metode Objektif</w:t>
      </w:r>
      <w:bookmarkEnd w:id="92"/>
      <w:r w:rsidRPr="008D28AC">
        <w:rPr>
          <w:rFonts w:ascii="Times New Roman" w:hAnsi="Times New Roman" w:cs="Times New Roman"/>
          <w:color w:val="auto"/>
        </w:rPr>
        <w:t xml:space="preserve"> </w:t>
      </w:r>
    </w:p>
    <w:p w:rsidR="000469F8" w:rsidRDefault="000469F8" w:rsidP="000469F8">
      <w:pPr>
        <w:pStyle w:val="Default"/>
        <w:spacing w:line="480" w:lineRule="auto"/>
        <w:ind w:left="1080" w:firstLine="905"/>
        <w:jc w:val="both"/>
      </w:pPr>
      <w:r>
        <w:t>Metode ini dikembangkan untuk mengatasi kekurangan dari metode penilaian warna secara visual. Metode pengukuran warna secara objektif memberi hasil yang lebih akurat dan spesifik berbanding metode subjektif. Alat pengukuran warna secara objektif antara lain yaitu:</w:t>
      </w:r>
    </w:p>
    <w:p w:rsidR="000469F8" w:rsidRDefault="000469F8" w:rsidP="000469F8">
      <w:pPr>
        <w:pStyle w:val="Default"/>
        <w:numPr>
          <w:ilvl w:val="0"/>
          <w:numId w:val="8"/>
        </w:numPr>
        <w:spacing w:line="480" w:lineRule="auto"/>
        <w:jc w:val="both"/>
      </w:pPr>
      <w:r>
        <w:t>Spektrofotometer warna</w:t>
      </w:r>
    </w:p>
    <w:p w:rsidR="000469F8" w:rsidRDefault="000469F8" w:rsidP="000469F8">
      <w:pPr>
        <w:pStyle w:val="Default"/>
        <w:spacing w:line="480" w:lineRule="auto"/>
        <w:ind w:left="1800" w:firstLine="752"/>
        <w:jc w:val="both"/>
      </w:pPr>
      <w:r>
        <w:t xml:space="preserve">Variabilitas hasil penilaian visual dapat terjadi sehingga spektrofotometer dan kolorimeter lebih luas digunakan saat ini. Instrumen ini menggunakan sistem warna Commision International de I’Eclairage atau CIE L*a*b* yang dikembangkan pada tahun 1978 oleh Komisi Internationale de L’Eclairage untuk karakteristik persepsi warna pada manusia. Alat ini memberi hasil berdasarkan data spektral cahaya L*, a*, dan b* serta dapat mengukur tingkat reflektans suatu obyek. Spektrofotometer merupakan instrument </w:t>
      </w:r>
      <w:r>
        <w:lastRenderedPageBreak/>
        <w:t>pengukuran warna yang paling akurat dan fleksibel dalam bidang kedokteran gigi. Alat ini mampu mengukur jumlah cahaya yang dipantulkan dari obyek pada interval 1-25nm dalam spektrum visibel. Sebuah spektrofotometer mengukur jumlah hue dan juga nilai value atau kecerahan suatu obyek. Selain itu, jumlah cahaya yang dipantulkan dari obyek tersebut juga direkam oleh alat ini.</w:t>
      </w:r>
    </w:p>
    <w:p w:rsidR="000469F8" w:rsidRDefault="000469F8" w:rsidP="000469F8">
      <w:pPr>
        <w:pStyle w:val="Default"/>
        <w:numPr>
          <w:ilvl w:val="0"/>
          <w:numId w:val="8"/>
        </w:numPr>
        <w:spacing w:line="480" w:lineRule="auto"/>
        <w:jc w:val="both"/>
      </w:pPr>
      <w:r>
        <w:t>Chromameter</w:t>
      </w:r>
    </w:p>
    <w:p w:rsidR="000469F8" w:rsidRDefault="000469F8" w:rsidP="000469F8">
      <w:pPr>
        <w:pStyle w:val="Default"/>
        <w:spacing w:line="480" w:lineRule="auto"/>
        <w:ind w:left="1800" w:firstLine="752"/>
        <w:jc w:val="both"/>
      </w:pPr>
      <w:r>
        <w:t>Chromameter atau kolorimeter adalah salah satu alat yang digunakan untuk mengukur warna gigi. Alat ini merekam cahaya merah, hijau, dan biru pada spektrum visi</w:t>
      </w:r>
      <w:bookmarkStart w:id="93" w:name="_GoBack"/>
      <w:bookmarkEnd w:id="93"/>
      <w:r>
        <w:t>bel serta dapat mengukur nilai tristimulus warna dari pantulan cahaya sebuah spesimen setelah sumber cahaya telah melewati serangkaian filter. Alat ini menggunakan filter fotodioda untuk mengontrol cahaya yang mencapai spesimen. Cahaya yang dipantulkan dari spesimen kemudian diukur sengan sensor. Chromameter lebih mudah digunakan dan lebih murah daripada spektrofotometer.</w:t>
      </w:r>
    </w:p>
    <w:p w:rsidR="000469F8" w:rsidRDefault="000469F8" w:rsidP="000469F8">
      <w:pPr>
        <w:pStyle w:val="Default"/>
        <w:spacing w:line="480" w:lineRule="auto"/>
        <w:ind w:left="1800" w:firstLine="752"/>
        <w:jc w:val="both"/>
      </w:pPr>
      <w:r>
        <w:t xml:space="preserve">Dengan menggunakan sistem warna CIE L*a*b* (CIELAB) yang memiliki skala kecerahan, L*, mulai dari nol (hitam) sampai 100 (putih), dan dua sumbu berlawanan: sumbu a* untuk kemerahan (+) dan kehijauan (-), dan sumbu b* untuk kekuningan (+) dan kebiruan (-). Koordinat ΔL menggambarkan kecerahan yang analog dengan value yang dihitung dengan L*2– L*, dimana L* menggambarkan nilai awal L dan L*2 adalah nilai L diakhir perawatan. Perubahan pada a* dan b* juga dihitung dengan </w:t>
      </w:r>
      <w:proofErr w:type="gramStart"/>
      <w:r>
        <w:t>cara</w:t>
      </w:r>
      <w:proofErr w:type="gramEnd"/>
      <w:r>
        <w:t xml:space="preserve"> yang sama.</w:t>
      </w:r>
    </w:p>
    <w:p w:rsidR="000469F8" w:rsidRDefault="000469F8" w:rsidP="000469F8">
      <w:pPr>
        <w:pStyle w:val="Default"/>
        <w:keepNext/>
        <w:spacing w:line="480" w:lineRule="auto"/>
        <w:jc w:val="center"/>
      </w:pPr>
      <w:r>
        <w:rPr>
          <w:noProof/>
        </w:rPr>
        <w:lastRenderedPageBreak/>
        <w:drawing>
          <wp:inline distT="0" distB="0" distL="0" distR="0" wp14:anchorId="10E550D4" wp14:editId="485A9FCB">
            <wp:extent cx="1914525" cy="1914525"/>
            <wp:effectExtent l="0" t="0" r="9525" b="9525"/>
            <wp:docPr id="5" name="Picture 5" descr="Apa itu Ruang Warna Lab CIE 1976? - AnalisaWa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a itu Ruang Warna Lab CIE 1976? - AnalisaWarn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4525" cy="1914525"/>
                    </a:xfrm>
                    <a:prstGeom prst="rect">
                      <a:avLst/>
                    </a:prstGeom>
                    <a:noFill/>
                    <a:ln>
                      <a:noFill/>
                    </a:ln>
                  </pic:spPr>
                </pic:pic>
              </a:graphicData>
            </a:graphic>
          </wp:inline>
        </w:drawing>
      </w:r>
      <w:r>
        <w:rPr>
          <w:noProof/>
        </w:rPr>
        <w:drawing>
          <wp:inline distT="0" distB="0" distL="0" distR="0" wp14:anchorId="57B11339" wp14:editId="3F3B61CD">
            <wp:extent cx="1916907" cy="1533525"/>
            <wp:effectExtent l="0" t="0" r="7620" b="0"/>
            <wp:docPr id="6" name="Picture 6" descr="Mengidentifikasi Perbedaan Warna Menggunakan L*a*b* atau L*C*h* Koordin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engidentifikasi Perbedaan Warna Menggunakan L*a*b* atau L*C*h* Koordina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2363" cy="1553890"/>
                    </a:xfrm>
                    <a:prstGeom prst="rect">
                      <a:avLst/>
                    </a:prstGeom>
                    <a:noFill/>
                    <a:ln>
                      <a:noFill/>
                    </a:ln>
                  </pic:spPr>
                </pic:pic>
              </a:graphicData>
            </a:graphic>
          </wp:inline>
        </w:drawing>
      </w:r>
    </w:p>
    <w:p w:rsidR="000469F8" w:rsidRDefault="000469F8" w:rsidP="000469F8">
      <w:pPr>
        <w:pStyle w:val="Caption"/>
        <w:jc w:val="center"/>
        <w:rPr>
          <w:rFonts w:ascii="Times New Roman" w:hAnsi="Times New Roman" w:cs="Times New Roman"/>
          <w:i w:val="0"/>
          <w:iCs w:val="0"/>
          <w:color w:val="auto"/>
          <w:sz w:val="24"/>
          <w:szCs w:val="24"/>
        </w:rPr>
      </w:pPr>
      <w:bookmarkStart w:id="94" w:name="_Toc95138753"/>
      <w:r w:rsidRPr="00522B96">
        <w:rPr>
          <w:rFonts w:ascii="Times New Roman" w:hAnsi="Times New Roman" w:cs="Times New Roman"/>
          <w:i w:val="0"/>
          <w:iCs w:val="0"/>
          <w:color w:val="auto"/>
          <w:sz w:val="24"/>
          <w:szCs w:val="24"/>
        </w:rPr>
        <w:t xml:space="preserve">Gambar 2. </w:t>
      </w:r>
      <w:r w:rsidRPr="00522B96">
        <w:rPr>
          <w:rFonts w:ascii="Times New Roman" w:hAnsi="Times New Roman" w:cs="Times New Roman"/>
          <w:i w:val="0"/>
          <w:iCs w:val="0"/>
          <w:color w:val="auto"/>
          <w:sz w:val="24"/>
          <w:szCs w:val="24"/>
        </w:rPr>
        <w:fldChar w:fldCharType="begin"/>
      </w:r>
      <w:r w:rsidRPr="00522B96">
        <w:rPr>
          <w:rFonts w:ascii="Times New Roman" w:hAnsi="Times New Roman" w:cs="Times New Roman"/>
          <w:i w:val="0"/>
          <w:iCs w:val="0"/>
          <w:color w:val="auto"/>
          <w:sz w:val="24"/>
          <w:szCs w:val="24"/>
        </w:rPr>
        <w:instrText xml:space="preserve"> SEQ Gambar_2. \* ARABIC </w:instrText>
      </w:r>
      <w:r w:rsidRPr="00522B96">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3</w:t>
      </w:r>
      <w:r w:rsidRPr="00522B96">
        <w:rPr>
          <w:rFonts w:ascii="Times New Roman" w:hAnsi="Times New Roman" w:cs="Times New Roman"/>
          <w:i w:val="0"/>
          <w:iCs w:val="0"/>
          <w:color w:val="auto"/>
          <w:sz w:val="24"/>
          <w:szCs w:val="24"/>
        </w:rPr>
        <w:fldChar w:fldCharType="end"/>
      </w:r>
      <w:r w:rsidRPr="00522B96">
        <w:rPr>
          <w:rFonts w:ascii="Times New Roman" w:hAnsi="Times New Roman" w:cs="Times New Roman"/>
          <w:i w:val="0"/>
          <w:iCs w:val="0"/>
          <w:color w:val="auto"/>
          <w:sz w:val="24"/>
          <w:szCs w:val="24"/>
        </w:rPr>
        <w:t xml:space="preserve"> Cholor chart sumbu a dan b</w:t>
      </w:r>
      <w:bookmarkEnd w:id="94"/>
    </w:p>
    <w:p w:rsidR="000469F8" w:rsidRDefault="000469F8" w:rsidP="000469F8">
      <w:pPr>
        <w:spacing w:line="240" w:lineRule="auto"/>
        <w:jc w:val="center"/>
        <w:rPr>
          <w:rFonts w:ascii="Times New Roman" w:hAnsi="Times New Roman" w:cs="Times New Roman"/>
          <w:sz w:val="24"/>
          <w:szCs w:val="24"/>
        </w:rPr>
      </w:pPr>
      <w:r w:rsidRPr="00522B96">
        <w:rPr>
          <w:rFonts w:ascii="Times New Roman" w:hAnsi="Times New Roman" w:cs="Times New Roman"/>
          <w:sz w:val="24"/>
          <w:szCs w:val="24"/>
        </w:rPr>
        <w:t>Sumber: almegakm on Desember 4, 2017 in Aplikasi</w:t>
      </w:r>
    </w:p>
    <w:p w:rsidR="000469F8" w:rsidRDefault="000469F8" w:rsidP="000469F8">
      <w:pPr>
        <w:spacing w:line="480" w:lineRule="auto"/>
        <w:ind w:left="1134" w:firstLine="851"/>
        <w:jc w:val="both"/>
        <w:rPr>
          <w:rFonts w:ascii="Times New Roman" w:hAnsi="Times New Roman" w:cs="Times New Roman"/>
          <w:sz w:val="24"/>
          <w:szCs w:val="24"/>
        </w:rPr>
      </w:pPr>
      <w:r w:rsidRPr="00522B96">
        <w:rPr>
          <w:rFonts w:ascii="Times New Roman" w:hAnsi="Times New Roman" w:cs="Times New Roman"/>
          <w:sz w:val="24"/>
          <w:szCs w:val="24"/>
        </w:rPr>
        <w:t xml:space="preserve">Nilai L* adalah value dari suatu objek [L*= 0 (hitam) hingga 100 (putih)], a* adalah pengukuran antara axis merah-hijau [a*= -60 (hijau) hingga +60 (merah)], dan b* adalah pengukuran antara axis kuning-biru [b*= -60 (biru) hingga +60 (kuning)]. Delta E (ΔE*) menggambarkan keseluruhan perubahan warna. Perbedaan warna dihitung dengan rumus: </w:t>
      </w:r>
    </w:p>
    <w:p w:rsidR="000469F8" w:rsidRDefault="000469F8" w:rsidP="000469F8">
      <w:pPr>
        <w:spacing w:line="480" w:lineRule="auto"/>
        <w:ind w:firstLine="720"/>
        <w:jc w:val="center"/>
        <w:rPr>
          <w:rFonts w:ascii="Times New Roman" w:hAnsi="Times New Roman" w:cs="Times New Roman"/>
          <w:sz w:val="24"/>
          <w:szCs w:val="24"/>
          <w:vertAlign w:val="superscript"/>
        </w:rPr>
      </w:pPr>
      <w:r w:rsidRPr="00522B96">
        <w:rPr>
          <w:rFonts w:ascii="Times New Roman" w:hAnsi="Times New Roman" w:cs="Times New Roman"/>
          <w:sz w:val="24"/>
          <w:szCs w:val="24"/>
        </w:rPr>
        <w:t xml:space="preserve">∆E = </w:t>
      </w:r>
      <w:proofErr w:type="gramStart"/>
      <w:r w:rsidRPr="00522B96">
        <w:rPr>
          <w:rFonts w:ascii="Times New Roman" w:hAnsi="Times New Roman" w:cs="Times New Roman"/>
          <w:sz w:val="24"/>
          <w:szCs w:val="24"/>
        </w:rPr>
        <w:t>( ∆</w:t>
      </w:r>
      <w:proofErr w:type="gramEnd"/>
      <w:r w:rsidRPr="00522B96">
        <w:rPr>
          <w:rFonts w:ascii="Times New Roman" w:hAnsi="Times New Roman" w:cs="Times New Roman"/>
          <w:sz w:val="24"/>
          <w:szCs w:val="24"/>
        </w:rPr>
        <w:t>L*2 + ∆a*2 + ∆b*2 )</w:t>
      </w:r>
      <w:r w:rsidRPr="00F31414">
        <w:rPr>
          <w:rFonts w:ascii="Times New Roman" w:hAnsi="Times New Roman" w:cs="Times New Roman"/>
          <w:sz w:val="24"/>
          <w:szCs w:val="24"/>
          <w:vertAlign w:val="superscript"/>
        </w:rPr>
        <w:t>1/2</w:t>
      </w:r>
    </w:p>
    <w:p w:rsidR="000469F8" w:rsidRDefault="000469F8" w:rsidP="000469F8">
      <w:pPr>
        <w:spacing w:line="480" w:lineRule="auto"/>
        <w:ind w:left="1134" w:firstLine="851"/>
        <w:jc w:val="both"/>
        <w:rPr>
          <w:rFonts w:ascii="Times New Roman" w:hAnsi="Times New Roman" w:cs="Times New Roman"/>
          <w:sz w:val="24"/>
          <w:szCs w:val="24"/>
        </w:rPr>
      </w:pPr>
      <w:r w:rsidRPr="00F31414">
        <w:rPr>
          <w:rFonts w:ascii="Times New Roman" w:hAnsi="Times New Roman" w:cs="Times New Roman"/>
          <w:sz w:val="24"/>
          <w:szCs w:val="24"/>
        </w:rPr>
        <w:t>Dimana ΔL, Δa, Δb adalah perbedaan nilai L*, a*, dan b* sampel sebelum dan sesudah perendaman dalam pewarna. Nilai E berkisar dari 0-100, dimana E&lt;=1 persepsi warna tidak dapat dilihat mata manusia, E= 1-2 menandakan persepsi warna dapat terlihat setelah observasi cermat, E= 2-10 menandakan persepsi warna dapat terlihat secara sekilas, E= 11-49 menandakan persepsi warna dapat terlihat jelas, E= 100 menandakan perubahan warna yang sangat kontras.</w:t>
      </w:r>
    </w:p>
    <w:p w:rsidR="000469F8" w:rsidRPr="008D28AC" w:rsidRDefault="000469F8" w:rsidP="000469F8">
      <w:pPr>
        <w:pStyle w:val="Heading3"/>
        <w:numPr>
          <w:ilvl w:val="0"/>
          <w:numId w:val="9"/>
        </w:numPr>
        <w:spacing w:line="480" w:lineRule="auto"/>
        <w:rPr>
          <w:rFonts w:ascii="Times New Roman" w:hAnsi="Times New Roman" w:cs="Times New Roman"/>
          <w:color w:val="auto"/>
        </w:rPr>
      </w:pPr>
      <w:bookmarkStart w:id="95" w:name="_Toc104458372"/>
      <w:r w:rsidRPr="008D28AC">
        <w:rPr>
          <w:rFonts w:ascii="Times New Roman" w:hAnsi="Times New Roman" w:cs="Times New Roman"/>
          <w:color w:val="auto"/>
        </w:rPr>
        <w:t>Kamera Digital</w:t>
      </w:r>
      <w:bookmarkEnd w:id="95"/>
      <w:r w:rsidRPr="008D28AC">
        <w:rPr>
          <w:rFonts w:ascii="Times New Roman" w:hAnsi="Times New Roman" w:cs="Times New Roman"/>
          <w:color w:val="auto"/>
        </w:rPr>
        <w:t xml:space="preserve"> </w:t>
      </w:r>
    </w:p>
    <w:p w:rsidR="000469F8" w:rsidRPr="008D28AC" w:rsidRDefault="000469F8" w:rsidP="000469F8">
      <w:pPr>
        <w:pStyle w:val="ListParagraph"/>
        <w:spacing w:line="480" w:lineRule="auto"/>
        <w:ind w:left="1080" w:firstLine="905"/>
        <w:jc w:val="both"/>
        <w:rPr>
          <w:rFonts w:ascii="Times New Roman" w:hAnsi="Times New Roman" w:cs="Times New Roman"/>
          <w:sz w:val="24"/>
          <w:szCs w:val="24"/>
        </w:rPr>
      </w:pPr>
      <w:r w:rsidRPr="008D28AC">
        <w:rPr>
          <w:rFonts w:ascii="Times New Roman" w:hAnsi="Times New Roman" w:cs="Times New Roman"/>
          <w:sz w:val="24"/>
          <w:szCs w:val="24"/>
        </w:rPr>
        <w:t xml:space="preserve">Kamera digital boleh digunakan untuk mengukur tingkat warna atau nilai kecerahan gigi. Alat ini mengaplikasikan sistem warna RGB, yaitu dengan merekam </w:t>
      </w:r>
      <w:r w:rsidRPr="008D28AC">
        <w:rPr>
          <w:rFonts w:ascii="Times New Roman" w:hAnsi="Times New Roman" w:cs="Times New Roman"/>
          <w:sz w:val="24"/>
          <w:szCs w:val="24"/>
        </w:rPr>
        <w:lastRenderedPageBreak/>
        <w:t>warna merah, hijau, dan biru suatu obyek. Pengukuran warna gigi dengan metode ini memerlukan suasana dan pencahayaan yang terkalibrasi untuk mengelakkan bias. Seluruh permukaan gigi difoto, kemudian dianalisa warnanya di komputer dengan software pengukur warna yang biasanya berdasarkan sistem CIELab.</w:t>
      </w:r>
    </w:p>
    <w:p w:rsidR="009A1C5B" w:rsidRDefault="009A1C5B"/>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Poppins">
    <w:altName w:val="Times New Roman"/>
    <w:charset w:val="00"/>
    <w:family w:val="auto"/>
    <w:pitch w:val="variable"/>
    <w:sig w:usb0="00000001" w:usb1="00000000" w:usb2="00000000" w:usb3="00000000" w:csb0="0000009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D5AD6"/>
    <w:multiLevelType w:val="hybridMultilevel"/>
    <w:tmpl w:val="ACF00B5A"/>
    <w:lvl w:ilvl="0" w:tplc="2E1691D2">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100371D7"/>
    <w:multiLevelType w:val="hybridMultilevel"/>
    <w:tmpl w:val="836AE216"/>
    <w:lvl w:ilvl="0" w:tplc="ADFE7420">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nsid w:val="21190636"/>
    <w:multiLevelType w:val="hybridMultilevel"/>
    <w:tmpl w:val="D382E0E8"/>
    <w:lvl w:ilvl="0" w:tplc="18525DFA">
      <w:start w:val="1"/>
      <w:numFmt w:val="lowerLetter"/>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3">
    <w:nsid w:val="2CDB7BCE"/>
    <w:multiLevelType w:val="hybridMultilevel"/>
    <w:tmpl w:val="4106EE60"/>
    <w:lvl w:ilvl="0" w:tplc="645226A6">
      <w:start w:val="1"/>
      <w:numFmt w:val="lowerLetter"/>
      <w:lvlText w:val="%1."/>
      <w:lvlJc w:val="left"/>
      <w:pPr>
        <w:ind w:left="1440" w:hanging="360"/>
      </w:pPr>
      <w:rPr>
        <w:rFonts w:hint="default"/>
        <w:b w:val="0"/>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nsid w:val="37753BE0"/>
    <w:multiLevelType w:val="hybridMultilevel"/>
    <w:tmpl w:val="95767C02"/>
    <w:lvl w:ilvl="0" w:tplc="3809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40931120"/>
    <w:multiLevelType w:val="hybridMultilevel"/>
    <w:tmpl w:val="28CA223E"/>
    <w:lvl w:ilvl="0" w:tplc="EB42D896">
      <w:start w:val="1"/>
      <w:numFmt w:val="upperLetter"/>
      <w:lvlText w:val="%1."/>
      <w:lvlJc w:val="left"/>
      <w:pPr>
        <w:ind w:left="720" w:hanging="360"/>
      </w:pPr>
      <w:rPr>
        <w:rFonts w:hint="default"/>
        <w:b/>
        <w:bCs/>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5AD1EA7"/>
    <w:multiLevelType w:val="hybridMultilevel"/>
    <w:tmpl w:val="BFEC5EE2"/>
    <w:lvl w:ilvl="0" w:tplc="92925FFE">
      <w:start w:val="1"/>
      <w:numFmt w:val="lowerLetter"/>
      <w:lvlText w:val="%1."/>
      <w:lvlJc w:val="left"/>
      <w:pPr>
        <w:ind w:left="1854" w:hanging="360"/>
      </w:pPr>
      <w:rPr>
        <w:sz w:val="24"/>
        <w:szCs w:val="24"/>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7">
    <w:nsid w:val="68E67D52"/>
    <w:multiLevelType w:val="hybridMultilevel"/>
    <w:tmpl w:val="2C5E5FBA"/>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6FBD6297"/>
    <w:multiLevelType w:val="hybridMultilevel"/>
    <w:tmpl w:val="16B0E40C"/>
    <w:lvl w:ilvl="0" w:tplc="3809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num>
  <w:num w:numId="2">
    <w:abstractNumId w:val="1"/>
  </w:num>
  <w:num w:numId="3">
    <w:abstractNumId w:val="2"/>
  </w:num>
  <w:num w:numId="4">
    <w:abstractNumId w:val="6"/>
  </w:num>
  <w:num w:numId="5">
    <w:abstractNumId w:val="5"/>
  </w:num>
  <w:num w:numId="6">
    <w:abstractNumId w:val="4"/>
  </w:num>
  <w:num w:numId="7">
    <w:abstractNumId w:val="8"/>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0E2"/>
    <w:rsid w:val="000469F8"/>
    <w:rsid w:val="008000E2"/>
    <w:rsid w:val="009A1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F5DE20-34E7-4A8C-8A0B-7A7230DF2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69F8"/>
    <w:pPr>
      <w:spacing w:after="200" w:line="276" w:lineRule="auto"/>
    </w:pPr>
  </w:style>
  <w:style w:type="paragraph" w:styleId="Heading1">
    <w:name w:val="heading 1"/>
    <w:basedOn w:val="Normal"/>
    <w:next w:val="Normal"/>
    <w:link w:val="Heading1Char"/>
    <w:autoRedefine/>
    <w:uiPriority w:val="9"/>
    <w:qFormat/>
    <w:rsid w:val="000469F8"/>
    <w:pPr>
      <w:keepNext/>
      <w:keepLines/>
      <w:spacing w:after="0" w:line="480" w:lineRule="auto"/>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0469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469F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9F8"/>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0469F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469F8"/>
    <w:rPr>
      <w:rFonts w:asciiTheme="majorHAnsi" w:eastAsiaTheme="majorEastAsia" w:hAnsiTheme="majorHAnsi" w:cstheme="majorBidi"/>
      <w:color w:val="1F4D78" w:themeColor="accent1" w:themeShade="7F"/>
      <w:sz w:val="24"/>
      <w:szCs w:val="24"/>
    </w:rPr>
  </w:style>
  <w:style w:type="paragraph" w:customStyle="1" w:styleId="Default">
    <w:name w:val="Default"/>
    <w:rsid w:val="000469F8"/>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0469F8"/>
    <w:pPr>
      <w:ind w:left="720"/>
      <w:contextualSpacing/>
    </w:pPr>
  </w:style>
  <w:style w:type="paragraph" w:styleId="Caption">
    <w:name w:val="caption"/>
    <w:basedOn w:val="Normal"/>
    <w:next w:val="Normal"/>
    <w:uiPriority w:val="35"/>
    <w:unhideWhenUsed/>
    <w:qFormat/>
    <w:rsid w:val="000469F8"/>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9243</Words>
  <Characters>52690</Characters>
  <Application>Microsoft Office Word</Application>
  <DocSecurity>0</DocSecurity>
  <Lines>439</Lines>
  <Paragraphs>123</Paragraphs>
  <ScaleCrop>false</ScaleCrop>
  <Company/>
  <LinksUpToDate>false</LinksUpToDate>
  <CharactersWithSpaces>61810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2022-10-18T02:39:00Z</dcterms:created>
  <dcterms:modified xsi:type="dcterms:W3CDTF">2022-10-18T02:41:00Z</dcterms:modified>
</cp:coreProperties>
</file>