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A31" w:rsidRDefault="00550A31" w:rsidP="00550A31">
      <w:pPr>
        <w:pStyle w:val="Heading1"/>
        <w:spacing w:before="1"/>
        <w:ind w:left="584" w:right="971"/>
      </w:pPr>
      <w:r>
        <w:t>ABSTRAK</w:t>
      </w:r>
    </w:p>
    <w:p w:rsidR="00550A31" w:rsidRDefault="00550A31" w:rsidP="00550A31">
      <w:pPr>
        <w:pStyle w:val="BodyText"/>
        <w:spacing w:before="4"/>
        <w:rPr>
          <w:b/>
          <w:sz w:val="23"/>
        </w:rPr>
      </w:pPr>
    </w:p>
    <w:p w:rsidR="00550A31" w:rsidRDefault="00550A31" w:rsidP="00550A31">
      <w:pPr>
        <w:pStyle w:val="BodyText"/>
        <w:spacing w:line="480" w:lineRule="auto"/>
        <w:ind w:left="446" w:right="975" w:firstLine="708"/>
        <w:jc w:val="both"/>
      </w:pPr>
      <w:r>
        <w:rPr>
          <w:b/>
          <w:color w:val="111111"/>
        </w:rPr>
        <w:t xml:space="preserve">Latar belakang : </w:t>
      </w:r>
      <w:r>
        <w:rPr>
          <w:color w:val="111111"/>
        </w:rPr>
        <w:t>Kesehatan gigi dan mulut merupakan keadaan sehat dari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jaringan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keras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gigi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seta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unsur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berhubungan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dengan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rongga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mulut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memungkinkan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individu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makan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minum.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Karies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gigi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merupakan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penyakit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jaringan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keras</w:t>
      </w:r>
      <w:r>
        <w:rPr>
          <w:color w:val="111111"/>
          <w:spacing w:val="58"/>
        </w:rPr>
        <w:t xml:space="preserve"> </w:t>
      </w:r>
      <w:r>
        <w:rPr>
          <w:color w:val="111111"/>
        </w:rPr>
        <w:t>gigi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yaitu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email,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dentin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sementum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disebabkan</w:t>
      </w:r>
      <w:r>
        <w:rPr>
          <w:color w:val="111111"/>
          <w:spacing w:val="58"/>
        </w:rPr>
        <w:t xml:space="preserve"> </w:t>
      </w:r>
      <w:r>
        <w:rPr>
          <w:color w:val="111111"/>
        </w:rPr>
        <w:t>oleh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adanya aktivitas jasad renik dalam karbohidrat. Karies gigi dapat dipengaruhi oleh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berbagai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faktor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salah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satunya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yaitu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substrat,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waktu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host.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Jeruk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nipis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merupakan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salah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satu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tanaman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banyak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digunakan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masyarakat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sebagai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ramuan tradisional manfaat air perasaanya dapat sebagai anti bakteri.</w:t>
      </w:r>
      <w:r>
        <w:rPr>
          <w:color w:val="111111"/>
          <w:spacing w:val="1"/>
        </w:rPr>
        <w:t xml:space="preserve"> </w:t>
      </w:r>
      <w:r>
        <w:rPr>
          <w:b/>
          <w:color w:val="111111"/>
        </w:rPr>
        <w:t>Tujuan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 xml:space="preserve">penelitian </w:t>
      </w:r>
      <w:r>
        <w:rPr>
          <w:color w:val="111111"/>
        </w:rPr>
        <w:t xml:space="preserve">: </w:t>
      </w:r>
      <w:r>
        <w:t>Mengetahui pengaruh daya hambat ekstrak kulit jeruk nipis terhadap</w:t>
      </w:r>
      <w:r>
        <w:rPr>
          <w:spacing w:val="1"/>
        </w:rPr>
        <w:t xml:space="preserve"> </w:t>
      </w:r>
      <w:r>
        <w:t xml:space="preserve">pertumbuhan bakteri </w:t>
      </w:r>
      <w:r>
        <w:rPr>
          <w:i/>
        </w:rPr>
        <w:t xml:space="preserve">Streptococcus mutans. </w:t>
      </w:r>
      <w:r>
        <w:rPr>
          <w:b/>
        </w:rPr>
        <w:t xml:space="preserve">Metode penelitian </w:t>
      </w:r>
      <w:r>
        <w:t>: Penelitian yang</w:t>
      </w:r>
      <w:r>
        <w:rPr>
          <w:spacing w:val="1"/>
        </w:rPr>
        <w:t xml:space="preserve"> </w:t>
      </w:r>
      <w:r>
        <w:t>digunakan adalah dengan metode maserasi yang dilakukan selama 3 x 24 jam.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antibakteri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-57"/>
        </w:rPr>
        <w:t xml:space="preserve"> </w:t>
      </w:r>
      <w:r>
        <w:t xml:space="preserve">terhadap bakteri </w:t>
      </w:r>
      <w:r>
        <w:rPr>
          <w:i/>
        </w:rPr>
        <w:t>Streptococcus mutans</w:t>
      </w:r>
      <w:r>
        <w:t xml:space="preserve">. </w:t>
      </w:r>
      <w:r>
        <w:rPr>
          <w:b/>
        </w:rPr>
        <w:t xml:space="preserve">Hasil penelitian : </w:t>
      </w:r>
      <w:r>
        <w:t>Menunjukan bahwa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mm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sedang.</w:t>
      </w:r>
      <w:r>
        <w:rPr>
          <w:spacing w:val="1"/>
        </w:rPr>
        <w:t xml:space="preserve"> </w:t>
      </w:r>
      <w:r>
        <w:rPr>
          <w:b/>
        </w:rPr>
        <w:t>Kesimpulan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etanol 95%.</w:t>
      </w:r>
    </w:p>
    <w:p w:rsidR="00550A31" w:rsidRDefault="00550A31" w:rsidP="00550A31">
      <w:pPr>
        <w:spacing w:before="123"/>
        <w:ind w:left="446"/>
        <w:jc w:val="both"/>
        <w:rPr>
          <w:sz w:val="24"/>
        </w:rPr>
      </w:pPr>
      <w:r>
        <w:rPr>
          <w:b/>
          <w:color w:val="111111"/>
          <w:sz w:val="24"/>
        </w:rPr>
        <w:t>Kata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 xml:space="preserve">kunci </w:t>
      </w:r>
      <w:r>
        <w:rPr>
          <w:color w:val="111111"/>
          <w:sz w:val="24"/>
        </w:rPr>
        <w:t>: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Karies gigi,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bakteri</w:t>
      </w:r>
      <w:r>
        <w:rPr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Streptococcus mutans</w:t>
      </w:r>
      <w:r>
        <w:rPr>
          <w:color w:val="111111"/>
          <w:sz w:val="24"/>
        </w:rPr>
        <w:t>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ekstrak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kulit jeruk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nipis.</w:t>
      </w:r>
    </w:p>
    <w:p w:rsidR="00550A31" w:rsidRDefault="00550A31" w:rsidP="00550A31">
      <w:pPr>
        <w:jc w:val="both"/>
        <w:rPr>
          <w:sz w:val="24"/>
        </w:rPr>
        <w:sectPr w:rsidR="00550A31">
          <w:pgSz w:w="11910" w:h="16840"/>
          <w:pgMar w:top="1580" w:right="860" w:bottom="1240" w:left="1680" w:header="0" w:footer="970" w:gutter="0"/>
          <w:cols w:space="720"/>
        </w:sectPr>
      </w:pPr>
    </w:p>
    <w:p w:rsidR="000F3833" w:rsidRDefault="000F3833">
      <w:bookmarkStart w:id="0" w:name="_GoBack"/>
      <w:bookmarkEnd w:id="0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79"/>
    <w:rsid w:val="000F3833"/>
    <w:rsid w:val="00550A31"/>
    <w:rsid w:val="00D1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06264-FABA-4B19-BA1B-AA48EDE0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50A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550A31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50A31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550A3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50A31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B2DB9-C8A9-4B85-AB70-E81103561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2022-10-19T02:17:00Z</dcterms:created>
  <dcterms:modified xsi:type="dcterms:W3CDTF">2022-10-19T02:18:00Z</dcterms:modified>
</cp:coreProperties>
</file>