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B7" w:rsidRDefault="00D70CB7" w:rsidP="00D70CB7">
      <w:pPr>
        <w:pStyle w:val="Heading1"/>
        <w:spacing w:before="90"/>
        <w:ind w:left="594" w:right="1046"/>
        <w:jc w:val="center"/>
      </w:pPr>
      <w:r>
        <w:t>DAFTAR</w:t>
      </w:r>
      <w:r>
        <w:rPr>
          <w:spacing w:val="-5"/>
        </w:rPr>
        <w:t xml:space="preserve"> </w:t>
      </w:r>
      <w:r>
        <w:t>PUSTAKA</w:t>
      </w:r>
    </w:p>
    <w:p w:rsidR="00D70CB7" w:rsidRDefault="00D70CB7" w:rsidP="00D70CB7">
      <w:pPr>
        <w:pStyle w:val="BodyText"/>
        <w:rPr>
          <w:b/>
        </w:rPr>
      </w:pPr>
    </w:p>
    <w:p w:rsidR="00D70CB7" w:rsidRDefault="00D70CB7" w:rsidP="00D70CB7">
      <w:pPr>
        <w:pStyle w:val="BodyText"/>
        <w:spacing w:line="480" w:lineRule="auto"/>
        <w:ind w:left="1028" w:right="995" w:hanging="480"/>
        <w:jc w:val="both"/>
      </w:pPr>
      <w:r>
        <w:t>Aini,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Erawati,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 : Kajian</w:t>
      </w:r>
      <w:r>
        <w:rPr>
          <w:spacing w:val="1"/>
        </w:rPr>
        <w:t xml:space="preserve"> </w:t>
      </w:r>
      <w:r>
        <w:t>Literatur.</w:t>
      </w:r>
      <w:r>
        <w:rPr>
          <w:spacing w:val="1"/>
        </w:rPr>
        <w:t xml:space="preserve"> </w:t>
      </w:r>
      <w:r>
        <w:rPr>
          <w:i/>
        </w:rPr>
        <w:t>Jurnal Ilmu Keperawatan Anak</w:t>
      </w:r>
      <w:r>
        <w:t xml:space="preserve">, </w:t>
      </w:r>
      <w:r>
        <w:rPr>
          <w:i/>
        </w:rPr>
        <w:t>3</w:t>
      </w:r>
      <w:r>
        <w:t>(2),</w:t>
      </w:r>
      <w:r>
        <w:rPr>
          <w:spacing w:val="1"/>
        </w:rPr>
        <w:t xml:space="preserve"> </w:t>
      </w:r>
      <w:r>
        <w:t>12–23.</w:t>
      </w:r>
      <w:r>
        <w:rPr>
          <w:spacing w:val="1"/>
        </w:rPr>
        <w:t xml:space="preserve"> </w:t>
      </w:r>
      <w:r>
        <w:t>https://doi.org/10.32584/jika.v3i2.650</w:t>
      </w:r>
    </w:p>
    <w:p w:rsidR="00D70CB7" w:rsidRDefault="00D70CB7" w:rsidP="00D70CB7">
      <w:pPr>
        <w:tabs>
          <w:tab w:val="left" w:pos="7966"/>
        </w:tabs>
        <w:spacing w:before="200" w:line="480" w:lineRule="auto"/>
        <w:ind w:left="1028" w:right="994" w:hanging="480"/>
        <w:jc w:val="both"/>
        <w:rPr>
          <w:sz w:val="24"/>
        </w:rPr>
      </w:pPr>
      <w:r>
        <w:rPr>
          <w:sz w:val="24"/>
        </w:rPr>
        <w:t xml:space="preserve">Fernanda, R. (2019). </w:t>
      </w:r>
      <w:r>
        <w:rPr>
          <w:i/>
          <w:sz w:val="24"/>
        </w:rPr>
        <w:t>Perbedaan tingkat kecemasan dan Facial Image Scale (FIS)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 anak yang akan menghadapi tindakan pencabutan dan penumpatan gigi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Puskesmas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Depok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III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[Jurusan</w:t>
      </w:r>
      <w:r>
        <w:rPr>
          <w:spacing w:val="1"/>
          <w:sz w:val="24"/>
        </w:rPr>
        <w:t xml:space="preserve"> </w:t>
      </w:r>
      <w:r>
        <w:rPr>
          <w:sz w:val="24"/>
        </w:rPr>
        <w:t>Keperawatan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Poltekkes</w:t>
      </w:r>
      <w:r>
        <w:rPr>
          <w:spacing w:val="1"/>
          <w:sz w:val="24"/>
        </w:rPr>
        <w:t xml:space="preserve"> </w:t>
      </w:r>
      <w:r>
        <w:rPr>
          <w:sz w:val="24"/>
        </w:rPr>
        <w:t>Kemenkes</w:t>
      </w:r>
      <w:r>
        <w:rPr>
          <w:spacing w:val="-57"/>
          <w:sz w:val="24"/>
        </w:rPr>
        <w:t xml:space="preserve"> </w:t>
      </w:r>
      <w:r>
        <w:rPr>
          <w:sz w:val="24"/>
        </w:rPr>
        <w:t>Yogyakarta].</w:t>
      </w:r>
      <w:r>
        <w:rPr>
          <w:sz w:val="24"/>
        </w:rPr>
        <w:tab/>
        <w:t>https://e-</w:t>
      </w:r>
    </w:p>
    <w:p w:rsidR="00D70CB7" w:rsidRDefault="00D70CB7" w:rsidP="00D70CB7">
      <w:pPr>
        <w:pStyle w:val="BodyText"/>
        <w:spacing w:before="1"/>
        <w:ind w:left="1028"/>
      </w:pPr>
      <w:r>
        <w:t>journal.poltekkesjogja.ac.id/index.php/JGM/article/view/451/300</w:t>
      </w:r>
    </w:p>
    <w:p w:rsidR="00D70CB7" w:rsidRDefault="00D70CB7" w:rsidP="00D70CB7">
      <w:pPr>
        <w:pStyle w:val="BodyText"/>
        <w:rPr>
          <w:sz w:val="26"/>
        </w:rPr>
      </w:pPr>
    </w:p>
    <w:p w:rsidR="00D70CB7" w:rsidRDefault="00D70CB7" w:rsidP="00D70CB7">
      <w:pPr>
        <w:spacing w:before="176" w:line="480" w:lineRule="auto"/>
        <w:ind w:left="1028" w:right="1000" w:hanging="480"/>
        <w:jc w:val="both"/>
        <w:rPr>
          <w:sz w:val="24"/>
        </w:rPr>
      </w:pPr>
      <w:r>
        <w:rPr>
          <w:sz w:val="24"/>
        </w:rPr>
        <w:t>Firyal,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Kecemasan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Tindakan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Prapencabutan Gigi Pada Siswa Kelas IV Dan V Di SDN 01 Senen Pagi Jakarta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Pusat</w:t>
      </w:r>
      <w:r>
        <w:rPr>
          <w:sz w:val="24"/>
        </w:rPr>
        <w:t>.</w:t>
      </w:r>
    </w:p>
    <w:p w:rsidR="00D70CB7" w:rsidRDefault="00D70CB7" w:rsidP="00D70CB7">
      <w:pPr>
        <w:tabs>
          <w:tab w:val="left" w:pos="3077"/>
          <w:tab w:val="left" w:pos="4713"/>
          <w:tab w:val="left" w:pos="6810"/>
          <w:tab w:val="left" w:pos="8159"/>
        </w:tabs>
        <w:spacing w:before="202" w:line="480" w:lineRule="auto"/>
        <w:ind w:left="1028" w:right="996" w:hanging="480"/>
        <w:jc w:val="both"/>
        <w:rPr>
          <w:sz w:val="24"/>
        </w:rPr>
      </w:pPr>
      <w:r>
        <w:rPr>
          <w:sz w:val="24"/>
        </w:rPr>
        <w:t>Fitri, A. N., Riana, A. W., &amp; Fedryansyah, M. (2015). Perlindungan Hak-Hak Anak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Upaya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Kesejahteraan</w:t>
      </w:r>
      <w:r>
        <w:rPr>
          <w:spacing w:val="1"/>
          <w:sz w:val="24"/>
        </w:rPr>
        <w:t xml:space="preserve"> </w:t>
      </w:r>
      <w:r>
        <w:rPr>
          <w:sz w:val="24"/>
        </w:rPr>
        <w:t>Anak.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Prosiding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Pengabdian</w:t>
      </w:r>
      <w:r>
        <w:rPr>
          <w:i/>
          <w:sz w:val="24"/>
        </w:rPr>
        <w:tab/>
        <w:t>Kepada</w:t>
      </w:r>
      <w:r>
        <w:rPr>
          <w:i/>
          <w:sz w:val="24"/>
        </w:rPr>
        <w:tab/>
        <w:t>Masyarakat</w:t>
      </w:r>
      <w:r>
        <w:rPr>
          <w:sz w:val="24"/>
        </w:rPr>
        <w:t>,</w:t>
      </w:r>
      <w:r>
        <w:rPr>
          <w:sz w:val="24"/>
        </w:rPr>
        <w:tab/>
      </w:r>
      <w:r>
        <w:rPr>
          <w:i/>
          <w:sz w:val="24"/>
        </w:rPr>
        <w:t>2</w:t>
      </w:r>
      <w:r>
        <w:rPr>
          <w:sz w:val="24"/>
        </w:rPr>
        <w:t>(1),</w:t>
      </w:r>
      <w:r>
        <w:rPr>
          <w:sz w:val="24"/>
        </w:rPr>
        <w:tab/>
      </w:r>
      <w:r>
        <w:rPr>
          <w:spacing w:val="-1"/>
          <w:sz w:val="24"/>
        </w:rPr>
        <w:t>45–50.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https://doi.org/10.24198/jppm.v2i1.13235</w:t>
      </w:r>
    </w:p>
    <w:p w:rsidR="00D70CB7" w:rsidRDefault="00D70CB7" w:rsidP="00D70CB7">
      <w:pPr>
        <w:spacing w:before="199" w:line="480" w:lineRule="auto"/>
        <w:ind w:left="1028" w:right="997" w:hanging="480"/>
        <w:jc w:val="both"/>
        <w:rPr>
          <w:sz w:val="24"/>
        </w:rPr>
      </w:pPr>
      <w:r>
        <w:rPr>
          <w:sz w:val="24"/>
        </w:rPr>
        <w:t>Ilmiyana,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Membuat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Kuesioner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https://blog.ipbtraining.com/blog/cara-membuat-kuesioner-dalam-penelitian/</w:t>
      </w:r>
    </w:p>
    <w:p w:rsidR="00D70CB7" w:rsidRDefault="00D70CB7" w:rsidP="00D70CB7">
      <w:pPr>
        <w:pStyle w:val="BodyText"/>
        <w:tabs>
          <w:tab w:val="left" w:pos="2007"/>
          <w:tab w:val="left" w:pos="3338"/>
          <w:tab w:val="left" w:pos="3964"/>
          <w:tab w:val="left" w:pos="4996"/>
          <w:tab w:val="left" w:pos="6433"/>
          <w:tab w:val="left" w:pos="7745"/>
        </w:tabs>
        <w:spacing w:before="200" w:line="480" w:lineRule="auto"/>
        <w:ind w:left="1028" w:right="997" w:hanging="480"/>
      </w:pPr>
      <w:r>
        <w:t>Kementrian</w:t>
      </w:r>
      <w:r>
        <w:tab/>
        <w:t>Kesehatan</w:t>
      </w:r>
      <w:r>
        <w:tab/>
        <w:t>RI.</w:t>
      </w:r>
      <w:r>
        <w:tab/>
        <w:t>(2018).</w:t>
      </w:r>
      <w:r>
        <w:tab/>
      </w:r>
      <w:r>
        <w:rPr>
          <w:i/>
        </w:rPr>
        <w:t>Metodologi</w:t>
      </w:r>
      <w:r>
        <w:rPr>
          <w:i/>
        </w:rPr>
        <w:tab/>
        <w:t>Penelitian</w:t>
      </w:r>
      <w:r>
        <w:rPr>
          <w:i/>
        </w:rPr>
        <w:tab/>
      </w:r>
      <w:r>
        <w:rPr>
          <w:i/>
          <w:spacing w:val="-1"/>
        </w:rPr>
        <w:t>Kesehatan</w:t>
      </w:r>
      <w:r>
        <w:rPr>
          <w:spacing w:val="-1"/>
        </w:rPr>
        <w:t>.</w:t>
      </w:r>
      <w:r>
        <w:rPr>
          <w:spacing w:val="-57"/>
        </w:rPr>
        <w:t xml:space="preserve"> </w:t>
      </w:r>
      <w:hyperlink r:id="rId4">
        <w:r>
          <w:t>http://bppsdmk.kemkes.go.id/pusdiksdmk/wp-</w:t>
        </w:r>
      </w:hyperlink>
      <w:r>
        <w:rPr>
          <w:spacing w:val="1"/>
        </w:rPr>
        <w:t xml:space="preserve"> </w:t>
      </w:r>
      <w:r>
        <w:t>content/uploads/2018/09/Metodologi-Penelitian-Kesehatan_SC.pdf</w:t>
      </w:r>
    </w:p>
    <w:p w:rsidR="00D70CB7" w:rsidRDefault="00D70CB7" w:rsidP="00D70CB7">
      <w:pPr>
        <w:spacing w:line="480" w:lineRule="auto"/>
        <w:sectPr w:rsidR="00D70CB7">
          <w:headerReference w:type="default" r:id="rId5"/>
          <w:footerReference w:type="default" r:id="rId6"/>
          <w:pgSz w:w="12240" w:h="15840"/>
          <w:pgMar w:top="1500" w:right="700" w:bottom="1200" w:left="1720" w:header="0" w:footer="1012" w:gutter="0"/>
          <w:cols w:space="720"/>
        </w:sectPr>
      </w:pPr>
    </w:p>
    <w:p w:rsidR="00D70CB7" w:rsidRDefault="00D70CB7" w:rsidP="00D70CB7">
      <w:pPr>
        <w:pStyle w:val="BodyText"/>
        <w:rPr>
          <w:sz w:val="20"/>
        </w:rPr>
      </w:pPr>
    </w:p>
    <w:p w:rsidR="00D70CB7" w:rsidRDefault="00D70CB7" w:rsidP="00D70CB7">
      <w:pPr>
        <w:pStyle w:val="BodyText"/>
        <w:rPr>
          <w:sz w:val="20"/>
        </w:rPr>
      </w:pPr>
    </w:p>
    <w:p w:rsidR="00D70CB7" w:rsidRDefault="00D70CB7" w:rsidP="00D70CB7">
      <w:pPr>
        <w:pStyle w:val="BodyText"/>
        <w:spacing w:before="4"/>
        <w:rPr>
          <w:sz w:val="22"/>
        </w:rPr>
      </w:pPr>
    </w:p>
    <w:p w:rsidR="00D70CB7" w:rsidRDefault="00D70CB7" w:rsidP="00D70CB7">
      <w:pPr>
        <w:pStyle w:val="BodyText"/>
        <w:spacing w:line="480" w:lineRule="auto"/>
        <w:ind w:left="1028" w:right="997" w:hanging="480"/>
        <w:jc w:val="both"/>
      </w:pPr>
      <w:r>
        <w:t>Mangku,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Perlindungan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Anak-Anak</w:t>
      </w:r>
      <w:r>
        <w:rPr>
          <w:spacing w:val="1"/>
        </w:rPr>
        <w:t xml:space="preserve"> </w:t>
      </w:r>
      <w:r>
        <w:t>Disabilitas</w:t>
      </w:r>
      <w:r>
        <w:rPr>
          <w:spacing w:val="-57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Buleleng.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Magister</w:t>
      </w:r>
      <w:r>
        <w:rPr>
          <w:i/>
          <w:spacing w:val="1"/>
        </w:rPr>
        <w:t xml:space="preserve"> </w:t>
      </w:r>
      <w:r>
        <w:rPr>
          <w:i/>
        </w:rPr>
        <w:t>Hukum</w:t>
      </w:r>
      <w:r>
        <w:t>,</w:t>
      </w:r>
      <w:r>
        <w:rPr>
          <w:spacing w:val="1"/>
        </w:rPr>
        <w:t xml:space="preserve"> </w:t>
      </w:r>
      <w:r>
        <w:rPr>
          <w:i/>
        </w:rPr>
        <w:t>Volume</w:t>
      </w:r>
      <w:r>
        <w:rPr>
          <w:i/>
          <w:spacing w:val="-2"/>
        </w:rPr>
        <w:t xml:space="preserve"> </w:t>
      </w:r>
      <w:r>
        <w:rPr>
          <w:i/>
        </w:rPr>
        <w:t>9</w:t>
      </w:r>
      <w:r>
        <w:t>.</w:t>
      </w:r>
    </w:p>
    <w:p w:rsidR="00D70CB7" w:rsidRDefault="00D70CB7" w:rsidP="00D70CB7">
      <w:pPr>
        <w:spacing w:before="199" w:line="480" w:lineRule="auto"/>
        <w:ind w:left="1028" w:right="1000" w:hanging="480"/>
        <w:jc w:val="both"/>
        <w:rPr>
          <w:sz w:val="24"/>
        </w:rPr>
      </w:pPr>
      <w:r>
        <w:rPr>
          <w:sz w:val="24"/>
        </w:rPr>
        <w:t>Mathius, N. P. N. E., Sembiring, L., &amp; Rohinsa, M. (2019). Tingkat Kecemasan</w:t>
      </w:r>
      <w:r>
        <w:rPr>
          <w:spacing w:val="1"/>
          <w:sz w:val="24"/>
        </w:rPr>
        <w:t xml:space="preserve"> </w:t>
      </w:r>
      <w:r>
        <w:rPr>
          <w:sz w:val="24"/>
        </w:rPr>
        <w:t>Dental Anak Usia 7-12 Tahun yang akan Melakukan Ekstraksi Gigi di RSGM</w:t>
      </w:r>
      <w:r>
        <w:rPr>
          <w:spacing w:val="1"/>
          <w:sz w:val="24"/>
        </w:rPr>
        <w:t xml:space="preserve"> </w:t>
      </w:r>
      <w:r>
        <w:rPr>
          <w:sz w:val="24"/>
        </w:rPr>
        <w:t>Maranatha.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Padjadjaran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Researches 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Student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(1), 33–42.</w:t>
      </w:r>
    </w:p>
    <w:p w:rsidR="00D70CB7" w:rsidRDefault="00D70CB7" w:rsidP="00D70CB7">
      <w:pPr>
        <w:tabs>
          <w:tab w:val="left" w:pos="2935"/>
          <w:tab w:val="left" w:pos="4166"/>
          <w:tab w:val="left" w:pos="5476"/>
          <w:tab w:val="left" w:pos="6885"/>
          <w:tab w:val="left" w:pos="8161"/>
        </w:tabs>
        <w:spacing w:before="200" w:line="480" w:lineRule="auto"/>
        <w:ind w:left="1028" w:right="995" w:hanging="480"/>
        <w:jc w:val="both"/>
        <w:rPr>
          <w:sz w:val="24"/>
        </w:rPr>
      </w:pPr>
      <w:r>
        <w:rPr>
          <w:sz w:val="24"/>
        </w:rPr>
        <w:t>Nahriyah,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sz w:val="24"/>
        </w:rPr>
        <w:t>Tumbuh</w:t>
      </w:r>
      <w:r>
        <w:rPr>
          <w:spacing w:val="1"/>
          <w:sz w:val="24"/>
        </w:rPr>
        <w:t xml:space="preserve"> </w:t>
      </w:r>
      <w:r>
        <w:rPr>
          <w:sz w:val="24"/>
        </w:rPr>
        <w:t>kembang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era</w:t>
      </w:r>
      <w:r>
        <w:rPr>
          <w:spacing w:val="1"/>
          <w:sz w:val="24"/>
        </w:rPr>
        <w:t xml:space="preserve"> </w:t>
      </w:r>
      <w:r>
        <w:rPr>
          <w:sz w:val="24"/>
        </w:rPr>
        <w:t>digital.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Risalah,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z w:val="24"/>
        </w:rPr>
        <w:tab/>
        <w:t>Dan</w:t>
      </w:r>
      <w:r>
        <w:rPr>
          <w:i/>
          <w:sz w:val="24"/>
        </w:rPr>
        <w:tab/>
        <w:t>Studi</w:t>
      </w:r>
      <w:r>
        <w:rPr>
          <w:i/>
          <w:sz w:val="24"/>
        </w:rPr>
        <w:tab/>
        <w:t>Islam</w:t>
      </w:r>
      <w:r>
        <w:rPr>
          <w:sz w:val="24"/>
        </w:rPr>
        <w:t>,</w:t>
      </w:r>
      <w:r>
        <w:rPr>
          <w:sz w:val="24"/>
        </w:rPr>
        <w:tab/>
      </w:r>
      <w:r>
        <w:rPr>
          <w:i/>
          <w:sz w:val="24"/>
        </w:rPr>
        <w:t>4</w:t>
      </w:r>
      <w:r>
        <w:rPr>
          <w:sz w:val="24"/>
        </w:rPr>
        <w:t>(1),</w:t>
      </w:r>
      <w:r>
        <w:rPr>
          <w:sz w:val="24"/>
        </w:rPr>
        <w:tab/>
      </w:r>
      <w:r>
        <w:rPr>
          <w:spacing w:val="-1"/>
          <w:sz w:val="24"/>
        </w:rPr>
        <w:t>65–74.</w:t>
      </w:r>
      <w:r>
        <w:rPr>
          <w:spacing w:val="-58"/>
          <w:sz w:val="24"/>
        </w:rPr>
        <w:t xml:space="preserve"> </w:t>
      </w:r>
      <w:r>
        <w:rPr>
          <w:sz w:val="24"/>
        </w:rPr>
        <w:t>https://doi.org/10.5281/zenodo.3552008</w:t>
      </w:r>
    </w:p>
    <w:p w:rsidR="00D70CB7" w:rsidRDefault="00D70CB7" w:rsidP="00D70CB7">
      <w:pPr>
        <w:pStyle w:val="BodyText"/>
        <w:spacing w:before="202" w:line="480" w:lineRule="auto"/>
        <w:ind w:left="1028" w:right="997" w:hanging="480"/>
        <w:jc w:val="both"/>
      </w:pPr>
      <w:r>
        <w:t>Ngangi, R. S. (2013). Gambaran Pencabutan Gigi Di Balai Pengobatan Rumah Sakit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Sam</w:t>
      </w:r>
      <w:r>
        <w:rPr>
          <w:spacing w:val="1"/>
        </w:rPr>
        <w:t xml:space="preserve"> </w:t>
      </w:r>
      <w:r>
        <w:t>Ratulangi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rPr>
          <w:i/>
        </w:rPr>
        <w:t>E-GIGI</w:t>
      </w:r>
      <w:r>
        <w:t>,</w:t>
      </w:r>
      <w:r>
        <w:rPr>
          <w:spacing w:val="1"/>
        </w:rPr>
        <w:t xml:space="preserve"> </w:t>
      </w:r>
      <w:r>
        <w:rPr>
          <w:i/>
        </w:rPr>
        <w:t>1</w:t>
      </w:r>
      <w:r>
        <w:t>(2).</w:t>
      </w:r>
      <w:r>
        <w:rPr>
          <w:spacing w:val="1"/>
        </w:rPr>
        <w:t xml:space="preserve"> </w:t>
      </w:r>
      <w:r>
        <w:t>https://doi.org/10.35790/eg.1.2.2013.3211</w:t>
      </w:r>
    </w:p>
    <w:p w:rsidR="00D70CB7" w:rsidRDefault="00D70CB7" w:rsidP="00D70CB7">
      <w:pPr>
        <w:pStyle w:val="BodyText"/>
        <w:tabs>
          <w:tab w:val="left" w:pos="3144"/>
          <w:tab w:val="left" w:pos="5702"/>
          <w:tab w:val="left" w:pos="8054"/>
        </w:tabs>
        <w:spacing w:before="200" w:line="480" w:lineRule="auto"/>
        <w:ind w:left="1028" w:right="995" w:hanging="480"/>
        <w:jc w:val="both"/>
      </w:pPr>
      <w:r>
        <w:t>PSIBK.</w:t>
      </w:r>
      <w:r>
        <w:tab/>
        <w:t>(2018).</w:t>
      </w:r>
      <w:r>
        <w:tab/>
      </w:r>
      <w:r>
        <w:rPr>
          <w:i/>
        </w:rPr>
        <w:t>Tuna</w:t>
      </w:r>
      <w:r>
        <w:rPr>
          <w:i/>
        </w:rPr>
        <w:tab/>
      </w:r>
      <w:r>
        <w:rPr>
          <w:i/>
          <w:spacing w:val="-1"/>
        </w:rPr>
        <w:t>grahita</w:t>
      </w:r>
      <w:r>
        <w:rPr>
          <w:spacing w:val="-1"/>
        </w:rPr>
        <w:t>.</w:t>
      </w:r>
      <w:r>
        <w:rPr>
          <w:spacing w:val="-58"/>
        </w:rPr>
        <w:t xml:space="preserve"> </w:t>
      </w:r>
      <w:r>
        <w:t>https:/</w:t>
      </w:r>
      <w:hyperlink r:id="rId7">
        <w:r>
          <w:t>/www.usd.a</w:t>
        </w:r>
      </w:hyperlink>
      <w:r>
        <w:t>c</w:t>
      </w:r>
      <w:hyperlink r:id="rId8">
        <w:r>
          <w:t>.id/pusat/psibk/2018/10/04/tunagrahita/</w:t>
        </w:r>
      </w:hyperlink>
    </w:p>
    <w:p w:rsidR="00D70CB7" w:rsidRDefault="00D70CB7" w:rsidP="00D70CB7">
      <w:pPr>
        <w:pStyle w:val="BodyText"/>
        <w:spacing w:before="199" w:line="480" w:lineRule="auto"/>
        <w:ind w:left="1028" w:right="997" w:hanging="480"/>
        <w:jc w:val="both"/>
      </w:pPr>
      <w:r>
        <w:t>Rehatta,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C.,</w:t>
      </w:r>
      <w:r>
        <w:rPr>
          <w:spacing w:val="1"/>
        </w:rPr>
        <w:t xml:space="preserve"> </w:t>
      </w:r>
      <w:r>
        <w:t>Kandou,</w:t>
      </w:r>
      <w:r>
        <w:rPr>
          <w:spacing w:val="1"/>
        </w:rPr>
        <w:t xml:space="preserve"> </w:t>
      </w:r>
      <w:r>
        <w:t>J.,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Gunawan,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r>
        <w:t>Bahu</w:t>
      </w:r>
      <w:r>
        <w:rPr>
          <w:spacing w:val="1"/>
        </w:rPr>
        <w:t xml:space="preserve"> </w:t>
      </w:r>
      <w:r>
        <w:t>Manado.</w:t>
      </w:r>
      <w:r>
        <w:rPr>
          <w:spacing w:val="1"/>
        </w:rPr>
        <w:t xml:space="preserve"> </w:t>
      </w:r>
      <w:r>
        <w:rPr>
          <w:i/>
        </w:rPr>
        <w:t>E-GIGI</w:t>
      </w:r>
      <w:r>
        <w:t>,</w:t>
      </w:r>
      <w:r>
        <w:rPr>
          <w:spacing w:val="1"/>
        </w:rPr>
        <w:t xml:space="preserve"> </w:t>
      </w:r>
      <w:r>
        <w:rPr>
          <w:i/>
        </w:rPr>
        <w:t>2</w:t>
      </w:r>
      <w:r>
        <w:t>(2).</w:t>
      </w:r>
      <w:r>
        <w:rPr>
          <w:spacing w:val="1"/>
        </w:rPr>
        <w:t xml:space="preserve"> </w:t>
      </w:r>
      <w:r>
        <w:t>https://doi.org/10.35790/eg.2.2.2014.5830</w:t>
      </w:r>
    </w:p>
    <w:p w:rsidR="00D70CB7" w:rsidRDefault="00D70CB7" w:rsidP="00D70CB7">
      <w:pPr>
        <w:pStyle w:val="BodyText"/>
        <w:tabs>
          <w:tab w:val="left" w:pos="2576"/>
          <w:tab w:val="left" w:pos="4376"/>
          <w:tab w:val="left" w:pos="6508"/>
          <w:tab w:val="left" w:pos="7919"/>
        </w:tabs>
        <w:spacing w:before="200" w:line="480" w:lineRule="auto"/>
        <w:ind w:left="1028" w:right="997" w:hanging="480"/>
        <w:jc w:val="both"/>
      </w:pPr>
      <w:r>
        <w:t>Rizky pharmanto, Herdy Munayang, B. S. (2017). Gambaran Tingkat Kecemasan</w:t>
      </w:r>
      <w:r>
        <w:rPr>
          <w:spacing w:val="1"/>
        </w:rPr>
        <w:t xml:space="preserve"> </w:t>
      </w:r>
      <w:r>
        <w:t>Terhadap Tindakan Pencabutan Gigi Anak Kelas 5 Di Sd Katolik Frater Don</w:t>
      </w:r>
      <w:r>
        <w:rPr>
          <w:spacing w:val="1"/>
        </w:rPr>
        <w:t xml:space="preserve"> </w:t>
      </w:r>
      <w:r>
        <w:t>Bosco</w:t>
      </w:r>
      <w:r>
        <w:tab/>
        <w:t>Manado.</w:t>
      </w:r>
      <w:r>
        <w:tab/>
      </w:r>
      <w:r>
        <w:rPr>
          <w:i/>
        </w:rPr>
        <w:t>Pharmacon</w:t>
      </w:r>
      <w:r>
        <w:t>,</w:t>
      </w:r>
      <w:r>
        <w:tab/>
      </w:r>
      <w:r>
        <w:rPr>
          <w:i/>
        </w:rPr>
        <w:t>6</w:t>
      </w:r>
      <w:r>
        <w:t>(4),</w:t>
      </w:r>
      <w:r>
        <w:tab/>
      </w:r>
      <w:r>
        <w:rPr>
          <w:spacing w:val="-1"/>
        </w:rPr>
        <w:t>201–206.</w:t>
      </w:r>
    </w:p>
    <w:p w:rsidR="00D70CB7" w:rsidRDefault="00D70CB7" w:rsidP="00D70CB7">
      <w:pPr>
        <w:spacing w:line="480" w:lineRule="auto"/>
        <w:jc w:val="both"/>
        <w:sectPr w:rsidR="00D70CB7">
          <w:headerReference w:type="default" r:id="rId9"/>
          <w:footerReference w:type="default" r:id="rId10"/>
          <w:pgSz w:w="12240" w:h="15840"/>
          <w:pgMar w:top="980" w:right="700" w:bottom="280" w:left="1720" w:header="763" w:footer="0" w:gutter="0"/>
          <w:pgNumType w:start="41"/>
          <w:cols w:space="720"/>
        </w:sectPr>
      </w:pPr>
    </w:p>
    <w:p w:rsidR="00D70CB7" w:rsidRDefault="00D70CB7" w:rsidP="00D70CB7">
      <w:pPr>
        <w:pStyle w:val="BodyText"/>
        <w:rPr>
          <w:sz w:val="20"/>
        </w:rPr>
      </w:pPr>
    </w:p>
    <w:p w:rsidR="00D70CB7" w:rsidRDefault="00D70CB7" w:rsidP="00D70CB7">
      <w:pPr>
        <w:pStyle w:val="BodyText"/>
        <w:rPr>
          <w:sz w:val="20"/>
        </w:rPr>
      </w:pPr>
    </w:p>
    <w:p w:rsidR="00D70CB7" w:rsidRDefault="00D70CB7" w:rsidP="00D70CB7">
      <w:pPr>
        <w:pStyle w:val="BodyText"/>
        <w:spacing w:before="4"/>
        <w:rPr>
          <w:sz w:val="22"/>
        </w:rPr>
      </w:pPr>
    </w:p>
    <w:p w:rsidR="00D70CB7" w:rsidRDefault="00D70CB7" w:rsidP="00D70CB7">
      <w:pPr>
        <w:pStyle w:val="BodyText"/>
        <w:ind w:left="1028"/>
      </w:pPr>
      <w:r>
        <w:t>https://doi.org/10.35799/pha.6.2017.17751</w:t>
      </w:r>
    </w:p>
    <w:p w:rsidR="00D70CB7" w:rsidRDefault="00D70CB7" w:rsidP="00D70CB7">
      <w:pPr>
        <w:pStyle w:val="BodyText"/>
        <w:rPr>
          <w:sz w:val="26"/>
        </w:rPr>
      </w:pPr>
    </w:p>
    <w:p w:rsidR="00D70CB7" w:rsidRDefault="00D70CB7" w:rsidP="00D70CB7">
      <w:pPr>
        <w:spacing w:before="176" w:line="480" w:lineRule="auto"/>
        <w:ind w:left="1028" w:right="1001" w:hanging="480"/>
        <w:jc w:val="both"/>
        <w:rPr>
          <w:sz w:val="24"/>
        </w:rPr>
      </w:pPr>
      <w:r>
        <w:rPr>
          <w:sz w:val="24"/>
        </w:rPr>
        <w:t>Rosmawati.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BERKEBUTUHAN KHUSUS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PENYANDANG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CACAT FISIK</w:t>
      </w:r>
      <w:r>
        <w:rPr>
          <w:sz w:val="24"/>
        </w:rPr>
        <w:t>.</w:t>
      </w:r>
    </w:p>
    <w:p w:rsidR="00D70CB7" w:rsidRDefault="00D70CB7" w:rsidP="00D70CB7">
      <w:pPr>
        <w:pStyle w:val="BodyText"/>
        <w:spacing w:before="199" w:line="480" w:lineRule="auto"/>
        <w:ind w:left="1028" w:right="997" w:hanging="480"/>
        <w:jc w:val="both"/>
      </w:pPr>
      <w:r>
        <w:t>Rukmanawati, Fahmi</w:t>
      </w:r>
      <w:r>
        <w:rPr>
          <w:spacing w:val="1"/>
        </w:rPr>
        <w:t xml:space="preserve"> </w:t>
      </w:r>
      <w:r>
        <w:t>and Sulistyani, H. and</w:t>
      </w:r>
      <w:r>
        <w:rPr>
          <w:spacing w:val="60"/>
        </w:rPr>
        <w:t xml:space="preserve"> </w:t>
      </w:r>
      <w:r>
        <w:t>A. (2019). Gambaran 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Puskesmas</w:t>
      </w:r>
      <w:r>
        <w:rPr>
          <w:spacing w:val="-1"/>
        </w:rPr>
        <w:t xml:space="preserve"> </w:t>
      </w:r>
      <w:r>
        <w:t>Godean</w:t>
      </w:r>
      <w:r>
        <w:rPr>
          <w:spacing w:val="2"/>
        </w:rPr>
        <w:t xml:space="preserve"> </w:t>
      </w:r>
      <w:r>
        <w:t>I.</w:t>
      </w:r>
      <w:r>
        <w:rPr>
          <w:spacing w:val="1"/>
        </w:rPr>
        <w:t xml:space="preserve"> </w:t>
      </w:r>
      <w:r>
        <w:rPr>
          <w:i/>
        </w:rPr>
        <w:t>Karya Tulis Ilmiah</w:t>
      </w:r>
      <w:r>
        <w:t>.</w:t>
      </w:r>
    </w:p>
    <w:p w:rsidR="00D70CB7" w:rsidRDefault="00D70CB7" w:rsidP="00D70CB7">
      <w:pPr>
        <w:pStyle w:val="BodyText"/>
        <w:spacing w:before="203"/>
        <w:ind w:left="548"/>
        <w:jc w:val="both"/>
      </w:pPr>
      <w:r>
        <w:t>Sangkot,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(2017).</w:t>
      </w:r>
      <w:r>
        <w:rPr>
          <w:spacing w:val="-2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 xml:space="preserve">penelitian. </w:t>
      </w:r>
      <w:r>
        <w:rPr>
          <w:i/>
        </w:rPr>
        <w:t>Raudhah</w:t>
      </w:r>
      <w:r>
        <w:t>,</w:t>
      </w:r>
      <w:r>
        <w:rPr>
          <w:spacing w:val="1"/>
        </w:rPr>
        <w:t xml:space="preserve"> </w:t>
      </w:r>
      <w:r>
        <w:rPr>
          <w:i/>
        </w:rPr>
        <w:t>5</w:t>
      </w:r>
      <w:r>
        <w:t>(2),</w:t>
      </w:r>
      <w:r>
        <w:rPr>
          <w:spacing w:val="-2"/>
        </w:rPr>
        <w:t xml:space="preserve"> </w:t>
      </w:r>
      <w:r>
        <w:t>1–9.</w:t>
      </w:r>
    </w:p>
    <w:p w:rsidR="00D70CB7" w:rsidRDefault="00D70CB7" w:rsidP="00D70CB7">
      <w:pPr>
        <w:pStyle w:val="BodyText"/>
        <w:rPr>
          <w:sz w:val="26"/>
        </w:rPr>
      </w:pPr>
    </w:p>
    <w:p w:rsidR="00D70CB7" w:rsidRDefault="00D70CB7" w:rsidP="00D70CB7">
      <w:pPr>
        <w:spacing w:before="176" w:line="480" w:lineRule="auto"/>
        <w:ind w:left="1028" w:right="998" w:hanging="480"/>
        <w:rPr>
          <w:sz w:val="24"/>
        </w:rPr>
      </w:pPr>
      <w:r>
        <w:rPr>
          <w:sz w:val="24"/>
        </w:rPr>
        <w:t>Setiawati,</w:t>
      </w:r>
      <w:r>
        <w:rPr>
          <w:spacing w:val="9"/>
          <w:sz w:val="24"/>
        </w:rPr>
        <w:t xml:space="preserve"> </w:t>
      </w:r>
      <w:r>
        <w:rPr>
          <w:sz w:val="24"/>
        </w:rPr>
        <w:t>D.</w:t>
      </w:r>
      <w:r>
        <w:rPr>
          <w:spacing w:val="12"/>
          <w:sz w:val="24"/>
        </w:rPr>
        <w:t xml:space="preserve"> </w:t>
      </w:r>
      <w:r>
        <w:rPr>
          <w:sz w:val="24"/>
        </w:rPr>
        <w:t>O.</w:t>
      </w:r>
      <w:r>
        <w:rPr>
          <w:spacing w:val="10"/>
          <w:sz w:val="24"/>
        </w:rPr>
        <w:t xml:space="preserve"> </w:t>
      </w:r>
      <w:r>
        <w:rPr>
          <w:sz w:val="24"/>
        </w:rPr>
        <w:t>(2019).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Perlindungan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Hukum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Penyandang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Disabilitas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Pengemudi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Ojek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Online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http://repository.untag-sby.ac.id/1314/</w:t>
        </w:r>
      </w:hyperlink>
    </w:p>
    <w:p w:rsidR="00D70CB7" w:rsidRDefault="00D70CB7" w:rsidP="00D70CB7">
      <w:pPr>
        <w:pStyle w:val="BodyText"/>
        <w:tabs>
          <w:tab w:val="left" w:pos="8442"/>
        </w:tabs>
        <w:spacing w:before="199" w:line="480" w:lineRule="auto"/>
        <w:ind w:left="1028" w:right="998" w:hanging="480"/>
      </w:pPr>
      <w:r>
        <w:t>Sitanaya,</w:t>
      </w:r>
      <w:r>
        <w:rPr>
          <w:spacing w:val="4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(2016).</w:t>
      </w:r>
      <w:r>
        <w:rPr>
          <w:spacing w:val="6"/>
        </w:rPr>
        <w:t xml:space="preserve"> </w:t>
      </w:r>
      <w:r>
        <w:rPr>
          <w:i/>
        </w:rPr>
        <w:t>Exodontia</w:t>
      </w:r>
      <w:r>
        <w:rPr>
          <w:i/>
          <w:spacing w:val="4"/>
        </w:rPr>
        <w:t xml:space="preserve"> </w:t>
      </w:r>
      <w:r>
        <w:rPr>
          <w:i/>
        </w:rPr>
        <w:t>(dasar-dasar</w:t>
      </w:r>
      <w:r>
        <w:rPr>
          <w:i/>
          <w:spacing w:val="5"/>
        </w:rPr>
        <w:t xml:space="preserve"> </w:t>
      </w:r>
      <w:r>
        <w:rPr>
          <w:i/>
        </w:rPr>
        <w:t>ilmu</w:t>
      </w:r>
      <w:r>
        <w:rPr>
          <w:i/>
          <w:spacing w:val="4"/>
        </w:rPr>
        <w:t xml:space="preserve"> </w:t>
      </w:r>
      <w:r>
        <w:rPr>
          <w:i/>
        </w:rPr>
        <w:t>pencabutan</w:t>
      </w:r>
      <w:r>
        <w:rPr>
          <w:i/>
          <w:spacing w:val="5"/>
        </w:rPr>
        <w:t xml:space="preserve"> </w:t>
      </w:r>
      <w:r>
        <w:rPr>
          <w:i/>
        </w:rPr>
        <w:t>gigi)</w:t>
      </w:r>
      <w:r>
        <w:t>.</w:t>
      </w:r>
      <w:r>
        <w:rPr>
          <w:spacing w:val="7"/>
        </w:rPr>
        <w:t xml:space="preserve"> </w:t>
      </w:r>
      <w:r>
        <w:t>Deepublish.</w:t>
      </w:r>
      <w:r>
        <w:rPr>
          <w:spacing w:val="-57"/>
        </w:rPr>
        <w:t xml:space="preserve"> </w:t>
      </w:r>
      <w:r>
        <w:t>https://books.google.co.id/books?hl=en&amp;lr=&amp;id=Ed0nDwAAQBAJ&amp;oi=fnd&amp;p</w:t>
      </w:r>
      <w:r>
        <w:rPr>
          <w:spacing w:val="1"/>
        </w:rPr>
        <w:t xml:space="preserve"> </w:t>
      </w:r>
      <w:r>
        <w:t>g=PA1&amp;dq=pencabutan+gigi+anak&amp;ots=Em7m4Q73MS&amp;sig=Ber-</w:t>
      </w:r>
      <w:r>
        <w:rPr>
          <w:spacing w:val="1"/>
        </w:rPr>
        <w:t xml:space="preserve"> </w:t>
      </w:r>
      <w:r>
        <w:t>p887enNGpWqAnd2JrRCfycw&amp;redir_esc=y#v=onepage&amp;q=pencabutan</w:t>
      </w:r>
      <w:r>
        <w:tab/>
        <w:t>gigi</w:t>
      </w:r>
      <w:r>
        <w:rPr>
          <w:spacing w:val="-57"/>
        </w:rPr>
        <w:t xml:space="preserve"> </w:t>
      </w:r>
      <w:r>
        <w:t>anak&amp;f=false</w:t>
      </w:r>
    </w:p>
    <w:p w:rsidR="00D70CB7" w:rsidRDefault="00D70CB7" w:rsidP="00D70CB7">
      <w:pPr>
        <w:spacing w:before="200" w:line="480" w:lineRule="auto"/>
        <w:ind w:left="1028" w:right="996" w:hanging="480"/>
        <w:jc w:val="both"/>
        <w:rPr>
          <w:sz w:val="24"/>
        </w:rPr>
      </w:pPr>
      <w:r>
        <w:rPr>
          <w:sz w:val="24"/>
        </w:rPr>
        <w:t>Sitorus,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Kecemasan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Tindakan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Pencabutan Gigi Pada Usia 7-10 Tahun Di Poli Gigi Puskesmas Pangaribuan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Kecamatan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Pangaribuan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Tapanuli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Utara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http://repo.poltekkes-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medan.ac.id/xmlui/handle/123456789/1423</w:t>
      </w:r>
    </w:p>
    <w:p w:rsidR="00D70CB7" w:rsidRDefault="00D70CB7" w:rsidP="00D70CB7">
      <w:pPr>
        <w:spacing w:before="203" w:line="480" w:lineRule="auto"/>
        <w:ind w:left="1028" w:right="998" w:hanging="480"/>
        <w:jc w:val="both"/>
        <w:rPr>
          <w:sz w:val="24"/>
        </w:rPr>
      </w:pPr>
      <w:r>
        <w:rPr>
          <w:sz w:val="24"/>
        </w:rPr>
        <w:t>Widyaningtias,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Prevalensi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Pasien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Cemas/Rasa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Takut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Sebelum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Tindakan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Pencabutan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RSGMP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Kandea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Makassar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[Universitas</w:t>
      </w:r>
    </w:p>
    <w:p w:rsidR="00D70CB7" w:rsidRDefault="00D70CB7" w:rsidP="00D70CB7">
      <w:pPr>
        <w:spacing w:line="480" w:lineRule="auto"/>
        <w:jc w:val="both"/>
        <w:rPr>
          <w:sz w:val="24"/>
        </w:rPr>
        <w:sectPr w:rsidR="00D70CB7">
          <w:headerReference w:type="default" r:id="rId13"/>
          <w:footerReference w:type="default" r:id="rId14"/>
          <w:pgSz w:w="12240" w:h="15840"/>
          <w:pgMar w:top="980" w:right="700" w:bottom="280" w:left="1720" w:header="763" w:footer="0" w:gutter="0"/>
          <w:cols w:space="720"/>
        </w:sectPr>
      </w:pPr>
    </w:p>
    <w:p w:rsidR="00D70CB7" w:rsidRDefault="00D70CB7" w:rsidP="00D70CB7">
      <w:pPr>
        <w:pStyle w:val="BodyText"/>
        <w:rPr>
          <w:sz w:val="20"/>
        </w:rPr>
      </w:pPr>
    </w:p>
    <w:p w:rsidR="00D70CB7" w:rsidRDefault="00D70CB7" w:rsidP="00D70CB7">
      <w:pPr>
        <w:pStyle w:val="BodyText"/>
        <w:rPr>
          <w:sz w:val="20"/>
        </w:rPr>
      </w:pPr>
    </w:p>
    <w:p w:rsidR="00D70CB7" w:rsidRDefault="00D70CB7" w:rsidP="00D70CB7">
      <w:pPr>
        <w:pStyle w:val="BodyText"/>
        <w:spacing w:before="4"/>
        <w:rPr>
          <w:sz w:val="22"/>
        </w:rPr>
      </w:pPr>
    </w:p>
    <w:p w:rsidR="00D70CB7" w:rsidRDefault="00D70CB7" w:rsidP="00D70CB7">
      <w:pPr>
        <w:pStyle w:val="BodyText"/>
        <w:ind w:left="1028"/>
      </w:pPr>
      <w:r>
        <w:t>Hasanuddin].</w:t>
      </w:r>
      <w:r>
        <w:rPr>
          <w:spacing w:val="-3"/>
        </w:rPr>
        <w:t xml:space="preserve"> </w:t>
      </w:r>
      <w:r>
        <w:t>https://core.ac.uk/download/pdf/25496561.pdf</w:t>
      </w:r>
    </w:p>
    <w:p w:rsidR="00D70CB7" w:rsidRDefault="00D70CB7" w:rsidP="00D70CB7">
      <w:pPr>
        <w:sectPr w:rsidR="00D70CB7">
          <w:headerReference w:type="default" r:id="rId15"/>
          <w:footerReference w:type="default" r:id="rId16"/>
          <w:pgSz w:w="12240" w:h="15840"/>
          <w:pgMar w:top="980" w:right="700" w:bottom="280" w:left="1720" w:header="763" w:footer="0" w:gutter="0"/>
          <w:cols w:space="720"/>
        </w:sectPr>
      </w:pPr>
    </w:p>
    <w:p w:rsidR="007379F7" w:rsidRDefault="007379F7">
      <w:bookmarkStart w:id="0" w:name="_GoBack"/>
      <w:bookmarkEnd w:id="0"/>
    </w:p>
    <w:sectPr w:rsidR="007379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D70C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3982085</wp:posOffset>
              </wp:positionH>
              <wp:positionV relativeFrom="page">
                <wp:posOffset>9276080</wp:posOffset>
              </wp:positionV>
              <wp:extent cx="16891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D70CB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3.55pt;margin-top:730.4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qOAqwIAAKg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gOMOGmhRQ900OhWDCgw1ek7lYDTfQdueoBt6LJlqro7UXxViItNTfierqUUfU1JCdn55qZ7cXXE&#10;UQZk138QJYQhBy0s0FDJ1pQOioEAHbr0eO6MSaUwIcMo9uGkgCM/nC+u5zYCSabLnVT6HRUtMkaK&#10;JTTegpPjndImGZJMLiYWFzlrGtv8hj/bAMdxB0LDVXNmkrC9/BF78TbaRoETzMKtE3hZ5qzzTeCE&#10;ub+YZ9fZZpP5P01cP0hqVpaUmzCTrvzgz/p2UvioiLOylGhYaeBMSkrud5tGoiMBXef2OxXkws19&#10;noYtAnB5QcmfBd7tLHbyMFo4QR7MnXjhRY7nx7dx6AVxkOXPKd0xTv+dEupTHM9n81FLv+Xm2e81&#10;N5K0TMPkaFib4ujsRBKjwC0vbWs1Yc1oX5TCpP9UCmj31GirVyPRUax62A2AYkS8E+UjKFcKUBaI&#10;EMYdGLWQ3zHqYXSkWH07EEkxat5zUL+ZM5MhJ2M3GYQXcDXFGqPR3OhxHh06yfY1II/vi4s1vJCK&#10;WfU+ZXF6VzAOLInT6DLz5vLfej0N2NUvAAAA//8DAFBLAwQUAAYACAAAACEAilMInuEAAAANAQAA&#10;DwAAAGRycy9kb3ducmV2LnhtbEyPwU7DMBBE70j8g7VI3KjdAm4b4lQVghMSIg0Hjk7sJlbjdYjd&#10;Nvw92xMcd+ZpdibfTL5nJztGF1DBfCaAWWyCcdgq+Kxe71bAYtJodB/QKvixETbF9VWuMxPOWNrT&#10;LrWMQjBmWkGX0pBxHpvOeh1nYbBI3j6MXic6x5abUZ8p3Pd8IYTkXjukD50e7HNnm8Pu6BVsv7B8&#10;cd/v9Ue5L11VrQW+yYNStzfT9glYslP6g+FSn6pDQZ3qcEQTWa9ALpZzQsl4kIJGECIf75fA6ou0&#10;kmvgRc7/ryh+AQAA//8DAFBLAQItABQABgAIAAAAIQC2gziS/gAAAOEBAAATAAAAAAAAAAAAAAAA&#10;AAAAAABbQ29udGVudF9UeXBlc10ueG1sUEsBAi0AFAAGAAgAAAAhADj9If/WAAAAlAEAAAsAAAAA&#10;AAAAAAAAAAAALwEAAF9yZWxzLy5yZWxzUEsBAi0AFAAGAAgAAAAhAO76o4CrAgAAqAUAAA4AAAAA&#10;AAAAAAAAAAAALgIAAGRycy9lMm9Eb2MueG1sUEsBAi0AFAAGAAgAAAAhAIpTCJ7hAAAADQEAAA8A&#10;AAAAAAAAAAAAAAAABQUAAGRycy9kb3ducmV2LnhtbFBLBQYAAAAABAAEAPMAAAATBgAAAAA=&#10;" filled="f" stroked="f">
              <v:textbox inset="0,0,0,0">
                <w:txbxContent>
                  <w:p w:rsidR="003A75CA" w:rsidRDefault="00D70CB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D70CB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D70CB7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D70CB7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D70CB7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D70C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D70CB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12.85pt;margin-top:37.15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Cqrw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aO7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9mFYMRst70TxBAKW&#10;AgQGWoSpB0Yl5HeMOpggCVbfDkRSjOr3HB6BGTejIUdjNxqE53A1wRqjwdzoYSwdWsn2FSAPz4yL&#10;FTyUklkRP2dxel4wFSyX0wQzY+fy33o9z9nlLwAAAP//AwBQSwMEFAAGAAgAAAAhAGjo0PXfAAAA&#10;DAEAAA8AAABkcnMvZG93bnJldi54bWxMj8FOwzAQRO9I/IO1SNyoTSkphDhVheCEhEjDgaOTbBOr&#10;8TrEbhv+ns0JbjPap9mZbDO5XpxwDNaThtuFAoFU+8ZSq+GzfL15ABGiocb0nlDDDwbY5JcXmUkb&#10;f6YCT7vYCg6hkBoNXYxDKmWoO3QmLPyAxLe9H52JbMdWNqM5c7jr5VKpRDpjiT90ZsDnDuvD7ug0&#10;bL+oeLHf79VHsS9sWT4qeksOWl9fTdsnEBGn+AfDXJ+rQ86dKn+kJoievVrer5nVsF7dgZgJlShW&#10;1azUCmSeyf8j8l8AAAD//wMAUEsBAi0AFAAGAAgAAAAhALaDOJL+AAAA4QEAABMAAAAAAAAAAAAA&#10;AAAAAAAAAFtDb250ZW50X1R5cGVzXS54bWxQSwECLQAUAAYACAAAACEAOP0h/9YAAACUAQAACwAA&#10;AAAAAAAAAAAAAAAvAQAAX3JlbHMvLnJlbHNQSwECLQAUAAYACAAAACEAk7Zgqq8CAACvBQAADgAA&#10;AAAAAAAAAAAAAAAuAgAAZHJzL2Uyb0RvYy54bWxQSwECLQAUAAYACAAAACEAaOjQ9d8AAAAMAQAA&#10;DwAAAAAAAAAAAAAAAAAJBQAAZHJzL2Rvd25yZXYueG1sUEsFBgAAAAAEAAQA8wAAABUGAAAAAA==&#10;" filled="f" stroked="f">
              <v:textbox inset="0,0,0,0">
                <w:txbxContent>
                  <w:p w:rsidR="003A75CA" w:rsidRDefault="00D70CB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D70C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D70CB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12.85pt;margin-top:37.15pt;width:17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Xs6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bD8WEAmNXyVpaPIGAl&#10;QWCgRZh6YNRSfceohwmSYf1tTxTDqHkv4BHYcTMZajK2k0EEhasZNhiN5tqMY2nfKb6rAXl8ZkLe&#10;wEOpuBPxUxbH5wVTwXE5TjA7ds7/ndfTnF39AgAA//8DAFBLAwQUAAYACAAAACEAaOjQ9d8AAAAM&#10;AQAADwAAAGRycy9kb3ducmV2LnhtbEyPwU7DMBBE70j8g7VI3KhNKSmEOFWF4ISESMOBo5NsE6vx&#10;OsRuG/6ezQluM9qn2ZlsM7lenHAM1pOG24UCgVT7xlKr4bN8vXkAEaKhxvSeUMMPBtjklxeZSRt/&#10;pgJPu9gKDqGQGg1djEMqZag7dCYs/IDEt70fnYlsx1Y2ozlzuOvlUqlEOmOJP3RmwOcO68Pu6DRs&#10;v6h4sd/v1UexL2xZPip6Sw5aX19N2ycQEaf4B8Ncn6tDzp0qf6QmiJ69Wt6vmdWwXt2BmAmVKFbV&#10;rNQKZJ7J/yPyXwAAAP//AwBQSwECLQAUAAYACAAAACEAtoM4kv4AAADhAQAAEwAAAAAAAAAAAAAA&#10;AAAAAAAAW0NvbnRlbnRfVHlwZXNdLnhtbFBLAQItABQABgAIAAAAIQA4/SH/1gAAAJQBAAALAAAA&#10;AAAAAAAAAAAAAC8BAABfcmVscy8ucmVsc1BLAQItABQABgAIAAAAIQDFbXs6rgIAAK8FAAAOAAAA&#10;AAAAAAAAAAAAAC4CAABkcnMvZTJvRG9jLnhtbFBLAQItABQABgAIAAAAIQBo6ND13wAAAAwBAAAP&#10;AAAAAAAAAAAAAAAAAAgFAABkcnMvZG93bnJldi54bWxQSwUGAAAAAAQABADzAAAAFAYAAAAA&#10;" filled="f" stroked="f">
              <v:textbox inset="0,0,0,0">
                <w:txbxContent>
                  <w:p w:rsidR="003A75CA" w:rsidRDefault="00D70CB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D70CB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6513195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D70CB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2.85pt;margin-top:37.15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zcrgIAAK8FAAAOAAAAZHJzL2Uyb0RvYy54bWysVNtunDAQfa/Uf7D8TriEvYDCRsmyVJXS&#10;i5T0A7xgFqtgu7Z3Ia367x2bZbNJVKlqywMa2+PjOTNn5up66Fp0oEozwTMcXgQYUV6KivFdhr88&#10;FN4SI20Ir0grOM3wI9X4evX2zVUvUxqJRrQVVQhAuE57meHGGJn6vi4b2hF9ISTlcFgL1REDS7Xz&#10;K0V6QO9aPwqCud8LVUklSqo17ObjIV45/LqmpflU15oa1GYYYjPur9x/a//+6oqkO0Vkw8pjGOQv&#10;ougI4/DoCSonhqC9Yq+gOlYqoUVtLkrR+aKuWUkdB2ATBi/Y3DdEUscFkqPlKU36/8GWHw+fFWIV&#10;1A4jTjoo0QMdDLoVAwptdnqpU3C6l+BmBti2npaplnei/KoRF+uG8B29UUr0DSUVROdu+mdXRxxt&#10;Qbb9B1HBM2RvhAMaatVZQEgGAnSo0uOpMjaUEjajMFmEcFLCUTifLS5nNjafpNNlqbR5R0WHrJFh&#10;BYV34ORwp83oOrnYt7goWNu64rf82QZgjjvwNFy1ZzYIV8sfSZBslptl7MXRfOPFQZ57N8U69uZF&#10;uJjll/l6nYc/7bthnDasqii3z0y6CuM/q9tR4aMiTsrSomWVhbMhabXbrluFDgR0XbjvmJAzN/95&#10;GC5fwOUFpTCKg9so8Yr5cuHFRTzzkkWw9IIwuU3mQZzEefGc0h3j9N8poT7DySyajVr6LbfAfa+5&#10;kbRjBiZHy7oML09OJLUK3PDKldYQ1o72WSps+E+pgHJPhXZ6tRIdxWqG7eAa43Jqg62oHkHASoDA&#10;QIsw9cBohPqOUQ8TJMP6254oilH7nkMT2HEzGWoytpNBeAlXM2wwGs21GcfSXiq2awB5bDMubqBR&#10;auZEbDtqjAIY2AVMBcflOMHs2DlfO6+nObv6BQAA//8DAFBLAwQUAAYACAAAACEAaOjQ9d8AAAAM&#10;AQAADwAAAGRycy9kb3ducmV2LnhtbEyPwU7DMBBE70j8g7VI3KhNKSmEOFWF4ISESMOBo5NsE6vx&#10;OsRuG/6ezQluM9qn2ZlsM7lenHAM1pOG24UCgVT7xlKr4bN8vXkAEaKhxvSeUMMPBtjklxeZSRt/&#10;pgJPu9gKDqGQGg1djEMqZag7dCYs/IDEt70fnYlsx1Y2ozlzuOvlUqlEOmOJP3RmwOcO68Pu6DRs&#10;v6h4sd/v1UexL2xZPip6Sw5aX19N2ycQEaf4B8Ncn6tDzp0qf6QmiJ69Wt6vmdWwXt2BmAmVKFbV&#10;rNQKZJ7J/yPyXwAAAP//AwBQSwECLQAUAAYACAAAACEAtoM4kv4AAADhAQAAEwAAAAAAAAAAAAAA&#10;AAAAAAAAW0NvbnRlbnRfVHlwZXNdLnhtbFBLAQItABQABgAIAAAAIQA4/SH/1gAAAJQBAAALAAAA&#10;AAAAAAAAAAAAAC8BAABfcmVscy8ucmVsc1BLAQItABQABgAIAAAAIQDzyvzcrgIAAK8FAAAOAAAA&#10;AAAAAAAAAAAAAC4CAABkcnMvZTJvRG9jLnhtbFBLAQItABQABgAIAAAAIQBo6ND13wAAAAwBAAAP&#10;AAAAAAAAAAAAAAAAAAgFAABkcnMvZG93bnJldi54bWxQSwUGAAAAAAQABADzAAAAFAYAAAAA&#10;" filled="f" stroked="f">
              <v:textbox inset="0,0,0,0">
                <w:txbxContent>
                  <w:p w:rsidR="003A75CA" w:rsidRDefault="00D70CB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CD"/>
    <w:rsid w:val="007379F7"/>
    <w:rsid w:val="009A36CD"/>
    <w:rsid w:val="00D7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7F89E7-5332-43B7-ACA6-08AE8D49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70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D70CB7"/>
    <w:pPr>
      <w:ind w:left="12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70CB7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D70CB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70CB7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d.ac.id/pusat/psibk/2018/10/04/tunagrahita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usd.ac.id/pusat/psibk/2018/10/04/tunagrahita/" TargetMode="External"/><Relationship Id="rId12" Type="http://schemas.openxmlformats.org/officeDocument/2006/relationships/hyperlink" Target="http://repo.poltekkes-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://repository.untag-sby.ac.id/1314/" TargetMode="External"/><Relationship Id="rId5" Type="http://schemas.openxmlformats.org/officeDocument/2006/relationships/header" Target="header1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hyperlink" Target="http://bppsdmk.kemkes.go.id/pusdiksdmk/wp-" TargetMode="Externa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2022-10-27T03:10:00Z</dcterms:created>
  <dcterms:modified xsi:type="dcterms:W3CDTF">2022-10-27T03:10:00Z</dcterms:modified>
</cp:coreProperties>
</file>