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65" w:rsidRPr="009E770E" w:rsidRDefault="00A94165" w:rsidP="00A94165">
      <w:pPr>
        <w:pStyle w:val="Heading1"/>
        <w:spacing w:line="480" w:lineRule="auto"/>
        <w:jc w:val="center"/>
        <w:rPr>
          <w:rFonts w:ascii="Times New Roman" w:eastAsia="Times New Roman" w:hAnsi="Times New Roman" w:cs="Times New Roman"/>
          <w:b/>
          <w:noProof/>
          <w:color w:val="000000" w:themeColor="text1"/>
          <w:sz w:val="24"/>
          <w:szCs w:val="24"/>
          <w:lang w:eastAsia="id-ID"/>
        </w:rPr>
      </w:pPr>
      <w:bookmarkStart w:id="0" w:name="_Toc95903807"/>
      <w:r>
        <w:rPr>
          <w:rFonts w:ascii="Times New Roman" w:eastAsia="Times New Roman" w:hAnsi="Times New Roman" w:cs="Times New Roman"/>
          <w:b/>
          <w:noProof/>
          <w:color w:val="000000" w:themeColor="text1"/>
          <w:sz w:val="24"/>
          <w:szCs w:val="24"/>
          <w:lang w:eastAsia="id-ID"/>
        </w:rPr>
        <w:t xml:space="preserve">BAB V                                                                                                                 </w:t>
      </w:r>
      <w:r w:rsidRPr="009E770E">
        <w:rPr>
          <w:rFonts w:ascii="Times New Roman" w:eastAsia="Times New Roman" w:hAnsi="Times New Roman" w:cs="Times New Roman"/>
          <w:b/>
          <w:noProof/>
          <w:color w:val="000000" w:themeColor="text1"/>
          <w:sz w:val="24"/>
          <w:szCs w:val="24"/>
          <w:lang w:eastAsia="id-ID"/>
        </w:rPr>
        <w:t>HASIL PENELITIAN</w:t>
      </w:r>
      <w:bookmarkEnd w:id="0"/>
    </w:p>
    <w:p w:rsidR="00A94165" w:rsidRPr="009E770E" w:rsidRDefault="00A94165" w:rsidP="00A94165">
      <w:pPr>
        <w:pStyle w:val="Heading2"/>
        <w:spacing w:line="480" w:lineRule="auto"/>
        <w:rPr>
          <w:rFonts w:ascii="Times New Roman" w:eastAsia="Times New Roman" w:hAnsi="Times New Roman" w:cs="Times New Roman"/>
          <w:b/>
          <w:noProof/>
          <w:color w:val="000000" w:themeColor="text1"/>
          <w:sz w:val="24"/>
          <w:szCs w:val="24"/>
          <w:lang w:eastAsia="id-ID"/>
        </w:rPr>
      </w:pPr>
      <w:bookmarkStart w:id="1" w:name="_Toc95903808"/>
      <w:r w:rsidRPr="009E770E">
        <w:rPr>
          <w:rFonts w:ascii="Times New Roman" w:eastAsia="Times New Roman" w:hAnsi="Times New Roman" w:cs="Times New Roman"/>
          <w:b/>
          <w:noProof/>
          <w:color w:val="000000" w:themeColor="text1"/>
          <w:sz w:val="24"/>
          <w:szCs w:val="24"/>
          <w:lang w:eastAsia="id-ID"/>
        </w:rPr>
        <w:t>A. Hasil Penelitian</w:t>
      </w:r>
      <w:bookmarkEnd w:id="1"/>
    </w:p>
    <w:p w:rsidR="00A94165" w:rsidRPr="002E2063"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w:t>
      </w:r>
      <w:r w:rsidRPr="002E2063">
        <w:rPr>
          <w:rFonts w:ascii="Times New Roman" w:eastAsia="Times New Roman" w:hAnsi="Times New Roman" w:cs="Times New Roman"/>
          <w:noProof/>
          <w:color w:val="000000"/>
          <w:sz w:val="24"/>
          <w:szCs w:val="24"/>
          <w:lang w:eastAsia="id-ID"/>
        </w:rPr>
        <w:t>. Karakteristik Dusun Cibodas</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 xml:space="preserve">Dusun cibodas terletak di Provinsi Jawa Barat tepat nya di Kabupaten Ciamis Kecamatan Cikoneng. Dusun Cibodas ini di huni dari oleh sekelompok masyarakat yang berkerja berbagai macam salah satu nya yaitu Tani dan Swasta didesa ini hidup sederhana namun masyarakat nya sangat penting dengan kesehatan. Pendudukan di Dusun  mayoritas nya beragama muslim bahkan tidak dan agama lain selain Islam dan mereka sangat mematuhi adat istiadat yang diajarkan turun temurun oleh orang tua nya, jumlah bangunan di Dusun Cibodas sebanyak 43 buah bangunan salah satu nya termasuk masjid dan Balai Desa yang terletak di dekat perkampungan. </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sectPr w:rsidR="00A94165" w:rsidSect="001F7775">
          <w:headerReference w:type="default" r:id="rId4"/>
          <w:footerReference w:type="default" r:id="rId5"/>
          <w:pgSz w:w="11907" w:h="16839" w:code="9"/>
          <w:pgMar w:top="1701" w:right="1701" w:bottom="1701" w:left="2268" w:header="720" w:footer="720" w:gutter="0"/>
          <w:cols w:space="720"/>
          <w:docGrid w:linePitch="360"/>
        </w:sectPr>
      </w:pPr>
      <w:r>
        <w:rPr>
          <w:rFonts w:ascii="Times New Roman" w:eastAsia="Times New Roman" w:hAnsi="Times New Roman" w:cs="Times New Roman"/>
          <w:noProof/>
          <w:color w:val="000000"/>
          <w:sz w:val="24"/>
          <w:szCs w:val="24"/>
          <w:lang w:eastAsia="id-ID"/>
        </w:rPr>
        <w:tab/>
        <w:t>Dari berbagai macam pendudukan hampir rata – rata penduduk Dusun Cibodas mempunyai latar belakang pendidikan SMA dan ada beberapa penduduk yang mempunyai pendidikan perguruan tinggi dan juga hanya beberapa orang yang memiliki pendidikan SD atau SMP. Penduduk Dusun Cibodas luasnya sekitar  ± 3500 m² hektar tyang dipenuhi dengan persawahan, jumlah penduduk ada 35 kepala keluarga (KK). Berdasakan jumlah sampel dari hasil rumus Slovin jumlah yang dilakukan penelitian sebanyak 61 orang dengan kreteria umur 20 – 50 tahun dan bisa di ajak untuk dilakukan penelitian dengan cara mengisi kuesioner</w:t>
      </w:r>
    </w:p>
    <w:p w:rsidR="00A94165" w:rsidRPr="002E2063"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lastRenderedPageBreak/>
        <w:t>2</w:t>
      </w:r>
      <w:r w:rsidRPr="002E2063">
        <w:rPr>
          <w:rFonts w:ascii="Times New Roman" w:eastAsia="Times New Roman" w:hAnsi="Times New Roman" w:cs="Times New Roman"/>
          <w:noProof/>
          <w:color w:val="000000"/>
          <w:sz w:val="24"/>
          <w:szCs w:val="24"/>
          <w:lang w:eastAsia="id-ID"/>
        </w:rPr>
        <w:t>. Distribusi Karakteristik Responden Berdasarkan Umur</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noProof/>
          <w:color w:val="000000"/>
          <w:sz w:val="24"/>
          <w:szCs w:val="24"/>
          <w:lang w:eastAsia="id-ID"/>
        </w:rPr>
        <w:t xml:space="preserve">Hasil penelitian tentang pencarian pengobatan terhadap sakit gigi pada masyarakat Desa Kujang Dusun Cibodas Kecamtan Cikoneng Kabupaten Ciamis Jawa Barat ada beberapa tabel tentang karakteristik responden </w:t>
      </w:r>
    </w:p>
    <w:p w:rsidR="00A94165" w:rsidRDefault="00A94165" w:rsidP="00A94165">
      <w:pPr>
        <w:shd w:val="clear" w:color="auto" w:fill="FFFFFF"/>
        <w:spacing w:after="0" w:line="480" w:lineRule="auto"/>
        <w:ind w:firstLine="72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 Karakteristik distribusi umur, jenis kelamin, pendidikan dan pekerjaan responde dapat dilihat dengan tabel sebagai berikut.</w:t>
      </w:r>
    </w:p>
    <w:p w:rsidR="00A94165" w:rsidRDefault="00A94165" w:rsidP="00A94165">
      <w:pPr>
        <w:pStyle w:val="Caption"/>
        <w:keepNext/>
      </w:pPr>
    </w:p>
    <w:p w:rsidR="00A94165" w:rsidRPr="00391A72" w:rsidRDefault="00A94165" w:rsidP="00A94165">
      <w:pPr>
        <w:pStyle w:val="Caption"/>
        <w:keepNext/>
        <w:jc w:val="center"/>
        <w:rPr>
          <w:rFonts w:ascii="Times New Roman" w:hAnsi="Times New Roman" w:cs="Times New Roman"/>
          <w:color w:val="000000" w:themeColor="text1"/>
          <w:sz w:val="24"/>
          <w:szCs w:val="24"/>
        </w:rPr>
      </w:pPr>
      <w:bookmarkStart w:id="2" w:name="_Toc95823632"/>
      <w:r w:rsidRPr="00391A72">
        <w:rPr>
          <w:rFonts w:ascii="Times New Roman" w:hAnsi="Times New Roman" w:cs="Times New Roman"/>
          <w:color w:val="000000" w:themeColor="text1"/>
          <w:sz w:val="24"/>
          <w:szCs w:val="24"/>
        </w:rPr>
        <w:t xml:space="preserve">Tabel 5. </w:t>
      </w:r>
      <w:r w:rsidRPr="00391A72">
        <w:rPr>
          <w:rFonts w:ascii="Times New Roman" w:hAnsi="Times New Roman" w:cs="Times New Roman"/>
          <w:color w:val="000000" w:themeColor="text1"/>
          <w:sz w:val="24"/>
          <w:szCs w:val="24"/>
        </w:rPr>
        <w:fldChar w:fldCharType="begin"/>
      </w:r>
      <w:r w:rsidRPr="00391A72">
        <w:rPr>
          <w:rFonts w:ascii="Times New Roman" w:hAnsi="Times New Roman" w:cs="Times New Roman"/>
          <w:color w:val="000000" w:themeColor="text1"/>
          <w:sz w:val="24"/>
          <w:szCs w:val="24"/>
        </w:rPr>
        <w:instrText xml:space="preserve"> SEQ Tabel_5. \* ARABIC </w:instrText>
      </w:r>
      <w:r w:rsidRPr="00391A7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r w:rsidRPr="00391A72">
        <w:rPr>
          <w:rFonts w:ascii="Times New Roman" w:hAnsi="Times New Roman" w:cs="Times New Roman"/>
          <w:color w:val="000000" w:themeColor="text1"/>
          <w:sz w:val="24"/>
          <w:szCs w:val="24"/>
        </w:rPr>
        <w:fldChar w:fldCharType="end"/>
      </w:r>
      <w:r w:rsidRPr="00391A72">
        <w:rPr>
          <w:rFonts w:ascii="Times New Roman" w:hAnsi="Times New Roman" w:cs="Times New Roman"/>
          <w:color w:val="000000" w:themeColor="text1"/>
          <w:sz w:val="24"/>
          <w:szCs w:val="24"/>
        </w:rPr>
        <w:t xml:space="preserve"> katagori umur</w:t>
      </w:r>
      <w:bookmarkEnd w:id="2"/>
    </w:p>
    <w:tbl>
      <w:tblPr>
        <w:tblStyle w:val="TableGrid"/>
        <w:tblW w:w="0" w:type="auto"/>
        <w:tblInd w:w="1276" w:type="dxa"/>
        <w:tblLook w:val="04A0" w:firstRow="1" w:lastRow="0" w:firstColumn="1" w:lastColumn="0" w:noHBand="0" w:noVBand="1"/>
      </w:tblPr>
      <w:tblGrid>
        <w:gridCol w:w="1366"/>
        <w:gridCol w:w="1611"/>
        <w:gridCol w:w="1843"/>
      </w:tblGrid>
      <w:tr w:rsidR="00A94165" w:rsidTr="00180092">
        <w:trPr>
          <w:trHeight w:val="369"/>
        </w:trPr>
        <w:tc>
          <w:tcPr>
            <w:tcW w:w="1366" w:type="dxa"/>
            <w:tcBorders>
              <w:left w:val="nil"/>
              <w:bottom w:val="single" w:sz="4" w:space="0" w:color="auto"/>
            </w:tcBorders>
          </w:tcPr>
          <w:p w:rsidR="00A94165" w:rsidRPr="00F644CD" w:rsidRDefault="00A94165" w:rsidP="00180092">
            <w:pPr>
              <w:spacing w:after="0"/>
              <w:jc w:val="center"/>
              <w:rPr>
                <w:rFonts w:ascii="Times New Roman" w:eastAsia="Times New Roman" w:hAnsi="Times New Roman" w:cs="Times New Roman"/>
                <w:b/>
                <w:noProof/>
                <w:color w:val="000000"/>
                <w:sz w:val="24"/>
                <w:szCs w:val="24"/>
                <w:lang w:eastAsia="id-ID"/>
              </w:rPr>
            </w:pPr>
            <w:r w:rsidRPr="00F644CD">
              <w:rPr>
                <w:rFonts w:ascii="Times New Roman" w:eastAsia="Times New Roman" w:hAnsi="Times New Roman" w:cs="Times New Roman"/>
                <w:b/>
                <w:noProof/>
                <w:color w:val="000000"/>
                <w:sz w:val="24"/>
                <w:szCs w:val="24"/>
                <w:lang w:eastAsia="id-ID"/>
              </w:rPr>
              <w:t>Umur</w:t>
            </w:r>
          </w:p>
        </w:tc>
        <w:tc>
          <w:tcPr>
            <w:tcW w:w="1611" w:type="dxa"/>
            <w:tcBorders>
              <w:bottom w:val="single" w:sz="4" w:space="0" w:color="auto"/>
            </w:tcBorders>
          </w:tcPr>
          <w:p w:rsidR="00A94165" w:rsidRPr="00F644CD" w:rsidRDefault="00A94165" w:rsidP="00180092">
            <w:pPr>
              <w:spacing w:after="0"/>
              <w:jc w:val="center"/>
              <w:rPr>
                <w:rFonts w:ascii="Times New Roman" w:eastAsia="Times New Roman" w:hAnsi="Times New Roman" w:cs="Times New Roman"/>
                <w:b/>
                <w:noProof/>
                <w:color w:val="000000"/>
                <w:sz w:val="24"/>
                <w:szCs w:val="24"/>
                <w:lang w:eastAsia="id-ID"/>
              </w:rPr>
            </w:pPr>
            <w:r w:rsidRPr="00F644CD">
              <w:rPr>
                <w:rFonts w:ascii="Times New Roman" w:eastAsia="Times New Roman" w:hAnsi="Times New Roman" w:cs="Times New Roman"/>
                <w:b/>
                <w:noProof/>
                <w:color w:val="000000"/>
                <w:sz w:val="24"/>
                <w:szCs w:val="24"/>
                <w:lang w:eastAsia="id-ID"/>
              </w:rPr>
              <w:t>N</w:t>
            </w:r>
          </w:p>
        </w:tc>
        <w:tc>
          <w:tcPr>
            <w:tcW w:w="1843" w:type="dxa"/>
            <w:tcBorders>
              <w:bottom w:val="single" w:sz="4" w:space="0" w:color="auto"/>
              <w:right w:val="nil"/>
            </w:tcBorders>
          </w:tcPr>
          <w:p w:rsidR="00A94165" w:rsidRPr="00F644CD" w:rsidRDefault="00A94165" w:rsidP="00180092">
            <w:pPr>
              <w:spacing w:after="0"/>
              <w:jc w:val="center"/>
              <w:rPr>
                <w:rFonts w:ascii="Times New Roman" w:eastAsia="Times New Roman" w:hAnsi="Times New Roman" w:cs="Times New Roman"/>
                <w:b/>
                <w:noProof/>
                <w:color w:val="000000"/>
                <w:sz w:val="24"/>
                <w:szCs w:val="24"/>
                <w:lang w:eastAsia="id-ID"/>
              </w:rPr>
            </w:pPr>
            <w:r w:rsidRPr="00F644CD">
              <w:rPr>
                <w:rFonts w:ascii="Times New Roman" w:eastAsia="Times New Roman" w:hAnsi="Times New Roman" w:cs="Times New Roman"/>
                <w:b/>
                <w:noProof/>
                <w:color w:val="000000"/>
                <w:sz w:val="24"/>
                <w:szCs w:val="24"/>
                <w:lang w:eastAsia="id-ID"/>
              </w:rPr>
              <w:t>%</w:t>
            </w:r>
          </w:p>
        </w:tc>
      </w:tr>
      <w:tr w:rsidR="00A94165" w:rsidTr="00180092">
        <w:tc>
          <w:tcPr>
            <w:tcW w:w="1366" w:type="dxa"/>
            <w:tcBorders>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20 – 30</w:t>
            </w:r>
          </w:p>
        </w:tc>
        <w:tc>
          <w:tcPr>
            <w:tcW w:w="1611" w:type="dxa"/>
            <w:tcBorders>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34</w:t>
            </w:r>
          </w:p>
        </w:tc>
        <w:tc>
          <w:tcPr>
            <w:tcW w:w="1843" w:type="dxa"/>
            <w:tcBorders>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55,7</w:t>
            </w:r>
          </w:p>
        </w:tc>
      </w:tr>
      <w:tr w:rsidR="00A94165" w:rsidTr="00180092">
        <w:tc>
          <w:tcPr>
            <w:tcW w:w="1366" w:type="dxa"/>
            <w:tcBorders>
              <w:top w:val="nil"/>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31 – 40</w:t>
            </w:r>
          </w:p>
        </w:tc>
        <w:tc>
          <w:tcPr>
            <w:tcW w:w="1611" w:type="dxa"/>
            <w:tcBorders>
              <w:top w:val="nil"/>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15</w:t>
            </w:r>
          </w:p>
        </w:tc>
        <w:tc>
          <w:tcPr>
            <w:tcW w:w="1843" w:type="dxa"/>
            <w:tcBorders>
              <w:top w:val="nil"/>
              <w:left w:val="nil"/>
              <w:bottom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24,6</w:t>
            </w:r>
          </w:p>
        </w:tc>
      </w:tr>
      <w:tr w:rsidR="00A94165" w:rsidTr="00180092">
        <w:tc>
          <w:tcPr>
            <w:tcW w:w="1366" w:type="dxa"/>
            <w:tcBorders>
              <w:top w:val="nil"/>
              <w:left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41 – 50</w:t>
            </w:r>
          </w:p>
        </w:tc>
        <w:tc>
          <w:tcPr>
            <w:tcW w:w="1611" w:type="dxa"/>
            <w:tcBorders>
              <w:top w:val="nil"/>
              <w:left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12</w:t>
            </w:r>
          </w:p>
        </w:tc>
        <w:tc>
          <w:tcPr>
            <w:tcW w:w="1843" w:type="dxa"/>
            <w:tcBorders>
              <w:top w:val="nil"/>
              <w:left w:val="nil"/>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19,7</w:t>
            </w:r>
          </w:p>
        </w:tc>
      </w:tr>
      <w:tr w:rsidR="00A94165" w:rsidTr="00180092">
        <w:tc>
          <w:tcPr>
            <w:tcW w:w="1366" w:type="dxa"/>
            <w:tcBorders>
              <w:lef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1611" w:type="dxa"/>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1843" w:type="dxa"/>
            <w:tcBorders>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Berdasarkan tabel 5.1 diatas didapatkan Responden dengan umur 20 – 30 tahun berjumlah 34 orang (55,7%), umur 31 – 40 tahun berjumlah 15 orang (24,6%), dan umur 41 – 50 tahun berjumlah 12 orang (19,7%).</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w:t>
      </w:r>
      <w:r w:rsidRPr="002E2063">
        <w:rPr>
          <w:rFonts w:ascii="Times New Roman" w:eastAsia="Times New Roman" w:hAnsi="Times New Roman" w:cs="Times New Roman"/>
          <w:noProof/>
          <w:color w:val="000000"/>
          <w:sz w:val="24"/>
          <w:szCs w:val="24"/>
          <w:lang w:eastAsia="id-ID"/>
        </w:rPr>
        <w:t>. Distribusi Karakteristik Responden Berdasarkan Pekerjaan</w:t>
      </w:r>
    </w:p>
    <w:p w:rsidR="00A94165" w:rsidRPr="00391A72" w:rsidRDefault="00A94165" w:rsidP="00A94165">
      <w:pPr>
        <w:pStyle w:val="Caption"/>
        <w:keepNext/>
        <w:jc w:val="center"/>
        <w:rPr>
          <w:rFonts w:ascii="Times New Roman" w:hAnsi="Times New Roman" w:cs="Times New Roman"/>
          <w:color w:val="000000" w:themeColor="text1"/>
          <w:sz w:val="24"/>
          <w:szCs w:val="24"/>
        </w:rPr>
      </w:pPr>
      <w:bookmarkStart w:id="3" w:name="_Toc95823633"/>
      <w:r w:rsidRPr="00391A72">
        <w:rPr>
          <w:rFonts w:ascii="Times New Roman" w:hAnsi="Times New Roman" w:cs="Times New Roman"/>
          <w:color w:val="000000" w:themeColor="text1"/>
          <w:sz w:val="24"/>
          <w:szCs w:val="24"/>
        </w:rPr>
        <w:t xml:space="preserve">Tabel 5. </w:t>
      </w:r>
      <w:r w:rsidRPr="00391A72">
        <w:rPr>
          <w:rFonts w:ascii="Times New Roman" w:hAnsi="Times New Roman" w:cs="Times New Roman"/>
          <w:color w:val="000000" w:themeColor="text1"/>
          <w:sz w:val="24"/>
          <w:szCs w:val="24"/>
        </w:rPr>
        <w:fldChar w:fldCharType="begin"/>
      </w:r>
      <w:r w:rsidRPr="00391A72">
        <w:rPr>
          <w:rFonts w:ascii="Times New Roman" w:hAnsi="Times New Roman" w:cs="Times New Roman"/>
          <w:color w:val="000000" w:themeColor="text1"/>
          <w:sz w:val="24"/>
          <w:szCs w:val="24"/>
        </w:rPr>
        <w:instrText xml:space="preserve"> SEQ Tabel_5. \* ARABIC </w:instrText>
      </w:r>
      <w:r w:rsidRPr="00391A7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r w:rsidRPr="00391A72">
        <w:rPr>
          <w:rFonts w:ascii="Times New Roman" w:hAnsi="Times New Roman" w:cs="Times New Roman"/>
          <w:color w:val="000000" w:themeColor="text1"/>
          <w:sz w:val="24"/>
          <w:szCs w:val="24"/>
        </w:rPr>
        <w:fldChar w:fldCharType="end"/>
      </w:r>
      <w:r w:rsidRPr="00391A72">
        <w:rPr>
          <w:rFonts w:ascii="Times New Roman" w:hAnsi="Times New Roman" w:cs="Times New Roman"/>
          <w:color w:val="000000" w:themeColor="text1"/>
          <w:sz w:val="24"/>
          <w:szCs w:val="24"/>
        </w:rPr>
        <w:t xml:space="preserve"> katagori pekerjaan</w:t>
      </w:r>
      <w:bookmarkEnd w:id="3"/>
    </w:p>
    <w:tbl>
      <w:tblPr>
        <w:tblStyle w:val="TableGrid"/>
        <w:tblW w:w="0" w:type="auto"/>
        <w:tblInd w:w="567" w:type="dxa"/>
        <w:tblLook w:val="04A0" w:firstRow="1" w:lastRow="0" w:firstColumn="1" w:lastColumn="0" w:noHBand="0" w:noVBand="1"/>
      </w:tblPr>
      <w:tblGrid>
        <w:gridCol w:w="2075"/>
        <w:gridCol w:w="1894"/>
        <w:gridCol w:w="2127"/>
      </w:tblGrid>
      <w:tr w:rsidR="00A94165" w:rsidTr="00180092">
        <w:tc>
          <w:tcPr>
            <w:tcW w:w="2075" w:type="dxa"/>
            <w:tcBorders>
              <w:left w:val="nil"/>
              <w:bottom w:val="single" w:sz="4" w:space="0" w:color="auto"/>
            </w:tcBorders>
            <w:vAlign w:val="bottom"/>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color w:val="000000"/>
                <w:sz w:val="24"/>
                <w:szCs w:val="24"/>
                <w:lang w:eastAsia="id-ID"/>
              </w:rPr>
              <w:t>Pekerjaan</w:t>
            </w:r>
          </w:p>
        </w:tc>
        <w:tc>
          <w:tcPr>
            <w:tcW w:w="1894" w:type="dxa"/>
            <w:tcBorders>
              <w:bottom w:val="single" w:sz="4" w:space="0" w:color="auto"/>
            </w:tcBorders>
            <w:vAlign w:val="bottom"/>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color w:val="000000"/>
                <w:sz w:val="24"/>
                <w:szCs w:val="24"/>
                <w:lang w:eastAsia="id-ID"/>
              </w:rPr>
              <w:t>N</w:t>
            </w:r>
          </w:p>
        </w:tc>
        <w:tc>
          <w:tcPr>
            <w:tcW w:w="2127" w:type="dxa"/>
            <w:tcBorders>
              <w:bottom w:val="single" w:sz="4" w:space="0" w:color="auto"/>
              <w:right w:val="nil"/>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w:t>
            </w:r>
          </w:p>
        </w:tc>
      </w:tr>
      <w:tr w:rsidR="00A94165" w:rsidTr="00180092">
        <w:tc>
          <w:tcPr>
            <w:tcW w:w="2075" w:type="dxa"/>
            <w:tcBorders>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Mahasiswa</w:t>
            </w:r>
          </w:p>
        </w:tc>
        <w:tc>
          <w:tcPr>
            <w:tcW w:w="1894" w:type="dxa"/>
            <w:tcBorders>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12</w:t>
            </w:r>
          </w:p>
        </w:tc>
        <w:tc>
          <w:tcPr>
            <w:tcW w:w="2127" w:type="dxa"/>
            <w:tcBorders>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19,67</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Buruh</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3,3</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P</w:t>
            </w:r>
            <w:r w:rsidRPr="008F39A8">
              <w:rPr>
                <w:rFonts w:ascii="Times New Roman" w:eastAsia="Times New Roman" w:hAnsi="Times New Roman" w:cs="Times New Roman"/>
                <w:color w:val="000000"/>
                <w:sz w:val="24"/>
                <w:szCs w:val="24"/>
                <w:lang w:eastAsia="id-ID"/>
              </w:rPr>
              <w:t>egawai swasta</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24</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39,3</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Tni</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1</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1,6</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Irt</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4</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6,6</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Guru</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3,3</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Perawat</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3</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4,9</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Pns</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3,3</w:t>
            </w:r>
          </w:p>
        </w:tc>
      </w:tr>
      <w:tr w:rsidR="00A94165" w:rsidTr="00180092">
        <w:tc>
          <w:tcPr>
            <w:tcW w:w="2075" w:type="dxa"/>
            <w:tcBorders>
              <w:top w:val="nil"/>
              <w:left w:val="nil"/>
              <w:bottom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Tani</w:t>
            </w:r>
          </w:p>
        </w:tc>
        <w:tc>
          <w:tcPr>
            <w:tcW w:w="1894" w:type="dxa"/>
            <w:tcBorders>
              <w:top w:val="nil"/>
              <w:bottom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9</w:t>
            </w:r>
          </w:p>
        </w:tc>
        <w:tc>
          <w:tcPr>
            <w:tcW w:w="2127" w:type="dxa"/>
            <w:tcBorders>
              <w:top w:val="nil"/>
              <w:bottom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14,8</w:t>
            </w:r>
          </w:p>
        </w:tc>
      </w:tr>
      <w:tr w:rsidR="00A94165" w:rsidTr="00180092">
        <w:tc>
          <w:tcPr>
            <w:tcW w:w="2075" w:type="dxa"/>
            <w:tcBorders>
              <w:top w:val="nil"/>
              <w:left w:val="nil"/>
            </w:tcBorders>
            <w:vAlign w:val="bottom"/>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Bidan</w:t>
            </w:r>
          </w:p>
        </w:tc>
        <w:tc>
          <w:tcPr>
            <w:tcW w:w="1894" w:type="dxa"/>
            <w:tcBorders>
              <w:top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w:t>
            </w:r>
          </w:p>
        </w:tc>
        <w:tc>
          <w:tcPr>
            <w:tcW w:w="2127" w:type="dxa"/>
            <w:tcBorders>
              <w:top w:val="nil"/>
              <w:right w:val="nil"/>
            </w:tcBorders>
            <w:vAlign w:val="bottom"/>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3,3</w:t>
            </w:r>
          </w:p>
        </w:tc>
      </w:tr>
      <w:tr w:rsidR="00A94165" w:rsidTr="00180092">
        <w:tc>
          <w:tcPr>
            <w:tcW w:w="2075" w:type="dxa"/>
            <w:tcBorders>
              <w:left w:val="nil"/>
            </w:tcBorders>
            <w:vAlign w:val="bottom"/>
          </w:tcPr>
          <w:p w:rsidR="00A94165" w:rsidRPr="00F964C7" w:rsidRDefault="00A94165" w:rsidP="0018009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1894" w:type="dxa"/>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2127" w:type="dxa"/>
            <w:tcBorders>
              <w:right w:val="nil"/>
            </w:tcBorders>
          </w:tcPr>
          <w:p w:rsidR="00A94165" w:rsidRPr="00F964C7"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lastRenderedPageBreak/>
        <w:t>Berdasarka tabel 5.2 diatas tentang pekerjaan, mahasiswa ada 12 orang (19,67%), buruh 2 orang (3,3%),pegawai swasta 24 orang (39,3%),TNI ada 1 orang (1,6%), Ibu rumah tangga 4 orang (6,6%), guru 2 orang (3,3%), perawat orang (4,9%), PNS 2 orang (3,3%), Tani 9 orang (14,8%), Bidan 2 orang (3,3%)</w:t>
      </w: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w:t>
      </w:r>
      <w:r w:rsidRPr="002E2063">
        <w:rPr>
          <w:rFonts w:ascii="Times New Roman" w:eastAsia="Times New Roman" w:hAnsi="Times New Roman" w:cs="Times New Roman"/>
          <w:noProof/>
          <w:color w:val="000000"/>
          <w:sz w:val="24"/>
          <w:szCs w:val="24"/>
          <w:lang w:eastAsia="id-ID"/>
        </w:rPr>
        <w:t>. Distribusi Karakteristik Responden Berdasarkan Pendidikan</w:t>
      </w:r>
    </w:p>
    <w:p w:rsidR="00A94165" w:rsidRPr="00391A72" w:rsidRDefault="00A94165" w:rsidP="00A94165">
      <w:pPr>
        <w:pStyle w:val="Caption"/>
        <w:keepNext/>
        <w:jc w:val="center"/>
        <w:rPr>
          <w:rFonts w:ascii="Times New Roman" w:hAnsi="Times New Roman" w:cs="Times New Roman"/>
          <w:color w:val="000000" w:themeColor="text1"/>
          <w:sz w:val="24"/>
          <w:szCs w:val="24"/>
        </w:rPr>
      </w:pPr>
      <w:bookmarkStart w:id="4" w:name="_Toc95823634"/>
      <w:r w:rsidRPr="00391A72">
        <w:rPr>
          <w:rFonts w:ascii="Times New Roman" w:hAnsi="Times New Roman" w:cs="Times New Roman"/>
          <w:color w:val="000000" w:themeColor="text1"/>
          <w:sz w:val="24"/>
          <w:szCs w:val="24"/>
        </w:rPr>
        <w:t xml:space="preserve">Tabel 5. </w:t>
      </w:r>
      <w:r w:rsidRPr="00391A72">
        <w:rPr>
          <w:rFonts w:ascii="Times New Roman" w:hAnsi="Times New Roman" w:cs="Times New Roman"/>
          <w:color w:val="000000" w:themeColor="text1"/>
          <w:sz w:val="24"/>
          <w:szCs w:val="24"/>
        </w:rPr>
        <w:fldChar w:fldCharType="begin"/>
      </w:r>
      <w:r w:rsidRPr="00391A72">
        <w:rPr>
          <w:rFonts w:ascii="Times New Roman" w:hAnsi="Times New Roman" w:cs="Times New Roman"/>
          <w:color w:val="000000" w:themeColor="text1"/>
          <w:sz w:val="24"/>
          <w:szCs w:val="24"/>
        </w:rPr>
        <w:instrText xml:space="preserve"> SEQ Tabel_5. \* ARABIC </w:instrText>
      </w:r>
      <w:r w:rsidRPr="00391A7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391A72">
        <w:rPr>
          <w:rFonts w:ascii="Times New Roman" w:hAnsi="Times New Roman" w:cs="Times New Roman"/>
          <w:color w:val="000000" w:themeColor="text1"/>
          <w:sz w:val="24"/>
          <w:szCs w:val="24"/>
        </w:rPr>
        <w:fldChar w:fldCharType="end"/>
      </w:r>
      <w:r w:rsidRPr="00391A72">
        <w:rPr>
          <w:rFonts w:ascii="Times New Roman" w:hAnsi="Times New Roman" w:cs="Times New Roman"/>
          <w:color w:val="000000" w:themeColor="text1"/>
          <w:sz w:val="24"/>
          <w:szCs w:val="24"/>
        </w:rPr>
        <w:t xml:space="preserve"> katagori pendidikan</w:t>
      </w:r>
      <w:bookmarkEnd w:id="4"/>
    </w:p>
    <w:tbl>
      <w:tblPr>
        <w:tblStyle w:val="TableGrid"/>
        <w:tblW w:w="0" w:type="auto"/>
        <w:tblInd w:w="709" w:type="dxa"/>
        <w:tblLook w:val="04A0" w:firstRow="1" w:lastRow="0" w:firstColumn="1" w:lastColumn="0" w:noHBand="0" w:noVBand="1"/>
      </w:tblPr>
      <w:tblGrid>
        <w:gridCol w:w="1933"/>
        <w:gridCol w:w="2036"/>
        <w:gridCol w:w="2126"/>
      </w:tblGrid>
      <w:tr w:rsidR="00A94165" w:rsidTr="00180092">
        <w:tc>
          <w:tcPr>
            <w:tcW w:w="1933" w:type="dxa"/>
            <w:tcBorders>
              <w:left w:val="nil"/>
              <w:bottom w:val="single" w:sz="4" w:space="0" w:color="auto"/>
            </w:tcBorders>
            <w:vAlign w:val="bottom"/>
          </w:tcPr>
          <w:p w:rsidR="00A94165" w:rsidRPr="003F7C44" w:rsidRDefault="00A94165" w:rsidP="00180092">
            <w:pPr>
              <w:tabs>
                <w:tab w:val="left" w:pos="5959"/>
              </w:tabs>
              <w:spacing w:after="0"/>
              <w:jc w:val="center"/>
              <w:rPr>
                <w:rFonts w:ascii="Times New Roman" w:eastAsia="Times New Roman" w:hAnsi="Times New Roman" w:cs="Times New Roman"/>
                <w:b/>
                <w:noProof/>
                <w:color w:val="000000"/>
                <w:sz w:val="24"/>
                <w:szCs w:val="24"/>
                <w:lang w:eastAsia="id-ID"/>
              </w:rPr>
            </w:pPr>
            <w:r w:rsidRPr="003F7C44">
              <w:rPr>
                <w:rFonts w:ascii="Times New Roman" w:eastAsia="Times New Roman" w:hAnsi="Times New Roman" w:cs="Times New Roman"/>
                <w:b/>
                <w:color w:val="000000"/>
                <w:sz w:val="24"/>
                <w:szCs w:val="24"/>
                <w:lang w:eastAsia="id-ID"/>
              </w:rPr>
              <w:t>Pendidikan</w:t>
            </w:r>
          </w:p>
        </w:tc>
        <w:tc>
          <w:tcPr>
            <w:tcW w:w="2036" w:type="dxa"/>
            <w:tcBorders>
              <w:bottom w:val="single" w:sz="4" w:space="0" w:color="auto"/>
            </w:tcBorders>
          </w:tcPr>
          <w:p w:rsidR="00A94165" w:rsidRPr="003F7C44" w:rsidRDefault="00A94165" w:rsidP="00180092">
            <w:pPr>
              <w:tabs>
                <w:tab w:val="left" w:pos="5959"/>
              </w:tabs>
              <w:spacing w:after="0"/>
              <w:jc w:val="center"/>
              <w:rPr>
                <w:rFonts w:ascii="Times New Roman" w:eastAsia="Times New Roman" w:hAnsi="Times New Roman" w:cs="Times New Roman"/>
                <w:b/>
                <w:noProof/>
                <w:color w:val="000000"/>
                <w:sz w:val="24"/>
                <w:szCs w:val="24"/>
                <w:lang w:eastAsia="id-ID"/>
              </w:rPr>
            </w:pPr>
            <w:r w:rsidRPr="003F7C44">
              <w:rPr>
                <w:rFonts w:ascii="Times New Roman" w:eastAsia="Times New Roman" w:hAnsi="Times New Roman" w:cs="Times New Roman"/>
                <w:b/>
                <w:noProof/>
                <w:color w:val="000000"/>
                <w:sz w:val="24"/>
                <w:szCs w:val="24"/>
                <w:lang w:eastAsia="id-ID"/>
              </w:rPr>
              <w:t>N</w:t>
            </w:r>
          </w:p>
        </w:tc>
        <w:tc>
          <w:tcPr>
            <w:tcW w:w="2126" w:type="dxa"/>
            <w:tcBorders>
              <w:bottom w:val="single" w:sz="4" w:space="0" w:color="auto"/>
              <w:right w:val="nil"/>
            </w:tcBorders>
          </w:tcPr>
          <w:p w:rsidR="00A94165" w:rsidRPr="003F7C44" w:rsidRDefault="00A94165" w:rsidP="00180092">
            <w:pPr>
              <w:tabs>
                <w:tab w:val="left" w:pos="5959"/>
              </w:tabs>
              <w:spacing w:after="0"/>
              <w:jc w:val="center"/>
              <w:rPr>
                <w:rFonts w:ascii="Times New Roman" w:eastAsia="Times New Roman" w:hAnsi="Times New Roman" w:cs="Times New Roman"/>
                <w:b/>
                <w:noProof/>
                <w:color w:val="000000"/>
                <w:sz w:val="24"/>
                <w:szCs w:val="24"/>
                <w:lang w:eastAsia="id-ID"/>
              </w:rPr>
            </w:pPr>
            <w:r w:rsidRPr="003F7C44">
              <w:rPr>
                <w:rFonts w:ascii="Times New Roman" w:eastAsia="Times New Roman" w:hAnsi="Times New Roman" w:cs="Times New Roman"/>
                <w:b/>
                <w:noProof/>
                <w:color w:val="000000"/>
                <w:sz w:val="24"/>
                <w:szCs w:val="24"/>
                <w:lang w:eastAsia="id-ID"/>
              </w:rPr>
              <w:t>%</w:t>
            </w:r>
          </w:p>
        </w:tc>
      </w:tr>
      <w:tr w:rsidR="00A94165" w:rsidTr="00180092">
        <w:tc>
          <w:tcPr>
            <w:tcW w:w="1933" w:type="dxa"/>
            <w:tcBorders>
              <w:left w:val="nil"/>
              <w:bottom w:val="nil"/>
            </w:tcBorders>
            <w:vAlign w:val="bottom"/>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S</w:t>
            </w:r>
            <w:r>
              <w:rPr>
                <w:rFonts w:ascii="Times New Roman" w:eastAsia="Times New Roman" w:hAnsi="Times New Roman" w:cs="Times New Roman"/>
                <w:color w:val="000000"/>
                <w:sz w:val="24"/>
                <w:szCs w:val="24"/>
                <w:lang w:eastAsia="id-ID"/>
              </w:rPr>
              <w:t>MP</w:t>
            </w:r>
          </w:p>
        </w:tc>
        <w:tc>
          <w:tcPr>
            <w:tcW w:w="2036" w:type="dxa"/>
            <w:tcBorders>
              <w:bottom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2</w:t>
            </w:r>
          </w:p>
        </w:tc>
        <w:tc>
          <w:tcPr>
            <w:tcW w:w="2126" w:type="dxa"/>
            <w:tcBorders>
              <w:bottom w:val="nil"/>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3,3</w:t>
            </w:r>
          </w:p>
        </w:tc>
      </w:tr>
      <w:tr w:rsidR="00A94165" w:rsidTr="00180092">
        <w:tc>
          <w:tcPr>
            <w:tcW w:w="1933" w:type="dxa"/>
            <w:tcBorders>
              <w:top w:val="nil"/>
              <w:left w:val="nil"/>
              <w:bottom w:val="nil"/>
            </w:tcBorders>
            <w:vAlign w:val="bottom"/>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S</w:t>
            </w:r>
            <w:r>
              <w:rPr>
                <w:rFonts w:ascii="Times New Roman" w:eastAsia="Times New Roman" w:hAnsi="Times New Roman" w:cs="Times New Roman"/>
                <w:color w:val="000000"/>
                <w:sz w:val="24"/>
                <w:szCs w:val="24"/>
                <w:lang w:eastAsia="id-ID"/>
              </w:rPr>
              <w:t>MA</w:t>
            </w:r>
          </w:p>
        </w:tc>
        <w:tc>
          <w:tcPr>
            <w:tcW w:w="2036" w:type="dxa"/>
            <w:tcBorders>
              <w:top w:val="nil"/>
              <w:bottom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42</w:t>
            </w:r>
          </w:p>
        </w:tc>
        <w:tc>
          <w:tcPr>
            <w:tcW w:w="2126" w:type="dxa"/>
            <w:tcBorders>
              <w:top w:val="nil"/>
              <w:bottom w:val="nil"/>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68,9</w:t>
            </w:r>
          </w:p>
        </w:tc>
      </w:tr>
      <w:tr w:rsidR="00A94165" w:rsidTr="00180092">
        <w:tc>
          <w:tcPr>
            <w:tcW w:w="1933" w:type="dxa"/>
            <w:tcBorders>
              <w:top w:val="nil"/>
              <w:left w:val="nil"/>
              <w:bottom w:val="nil"/>
            </w:tcBorders>
            <w:vAlign w:val="bottom"/>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D</w:t>
            </w:r>
            <w:r w:rsidRPr="008F39A8">
              <w:rPr>
                <w:rFonts w:ascii="Times New Roman" w:eastAsia="Times New Roman" w:hAnsi="Times New Roman" w:cs="Times New Roman"/>
                <w:color w:val="000000"/>
                <w:sz w:val="24"/>
                <w:szCs w:val="24"/>
                <w:lang w:eastAsia="id-ID"/>
              </w:rPr>
              <w:t>3</w:t>
            </w:r>
          </w:p>
        </w:tc>
        <w:tc>
          <w:tcPr>
            <w:tcW w:w="2036" w:type="dxa"/>
            <w:tcBorders>
              <w:top w:val="nil"/>
              <w:bottom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5</w:t>
            </w:r>
          </w:p>
        </w:tc>
        <w:tc>
          <w:tcPr>
            <w:tcW w:w="2126" w:type="dxa"/>
            <w:tcBorders>
              <w:top w:val="nil"/>
              <w:bottom w:val="nil"/>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8,2</w:t>
            </w:r>
          </w:p>
        </w:tc>
      </w:tr>
      <w:tr w:rsidR="00A94165" w:rsidTr="00180092">
        <w:tc>
          <w:tcPr>
            <w:tcW w:w="1933" w:type="dxa"/>
            <w:tcBorders>
              <w:top w:val="nil"/>
              <w:left w:val="nil"/>
              <w:bottom w:val="nil"/>
            </w:tcBorders>
            <w:vAlign w:val="bottom"/>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S</w:t>
            </w:r>
            <w:r w:rsidRPr="008F39A8">
              <w:rPr>
                <w:rFonts w:ascii="Times New Roman" w:eastAsia="Times New Roman" w:hAnsi="Times New Roman" w:cs="Times New Roman"/>
                <w:color w:val="000000"/>
                <w:sz w:val="24"/>
                <w:szCs w:val="24"/>
                <w:lang w:eastAsia="id-ID"/>
              </w:rPr>
              <w:t>1</w:t>
            </w:r>
          </w:p>
        </w:tc>
        <w:tc>
          <w:tcPr>
            <w:tcW w:w="2036" w:type="dxa"/>
            <w:tcBorders>
              <w:top w:val="nil"/>
              <w:bottom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11</w:t>
            </w:r>
          </w:p>
        </w:tc>
        <w:tc>
          <w:tcPr>
            <w:tcW w:w="2126" w:type="dxa"/>
            <w:tcBorders>
              <w:top w:val="nil"/>
              <w:bottom w:val="nil"/>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18,0</w:t>
            </w:r>
          </w:p>
        </w:tc>
      </w:tr>
      <w:tr w:rsidR="00A94165" w:rsidTr="00180092">
        <w:tc>
          <w:tcPr>
            <w:tcW w:w="1933" w:type="dxa"/>
            <w:tcBorders>
              <w:top w:val="nil"/>
              <w:lef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S</w:t>
            </w:r>
            <w:r w:rsidRPr="008F39A8">
              <w:rPr>
                <w:rFonts w:ascii="Times New Roman" w:eastAsia="Times New Roman" w:hAnsi="Times New Roman" w:cs="Times New Roman"/>
                <w:color w:val="000000"/>
                <w:sz w:val="24"/>
                <w:szCs w:val="24"/>
                <w:lang w:eastAsia="id-ID"/>
              </w:rPr>
              <w:t>2</w:t>
            </w:r>
          </w:p>
        </w:tc>
        <w:tc>
          <w:tcPr>
            <w:tcW w:w="2036" w:type="dxa"/>
            <w:tcBorders>
              <w:top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1</w:t>
            </w:r>
          </w:p>
        </w:tc>
        <w:tc>
          <w:tcPr>
            <w:tcW w:w="2126" w:type="dxa"/>
            <w:tcBorders>
              <w:top w:val="nil"/>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1,6</w:t>
            </w:r>
          </w:p>
        </w:tc>
      </w:tr>
      <w:tr w:rsidR="00A94165" w:rsidTr="00180092">
        <w:tc>
          <w:tcPr>
            <w:tcW w:w="1933" w:type="dxa"/>
            <w:tcBorders>
              <w:left w:val="nil"/>
            </w:tcBorders>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2036" w:type="dxa"/>
          </w:tcPr>
          <w:p w:rsidR="00A94165" w:rsidRPr="003F7C44"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2126" w:type="dxa"/>
            <w:tcBorders>
              <w:right w:val="nil"/>
            </w:tcBorders>
            <w:vAlign w:val="bottom"/>
          </w:tcPr>
          <w:p w:rsidR="00A94165" w:rsidRDefault="00A94165" w:rsidP="00180092">
            <w:pPr>
              <w:tabs>
                <w:tab w:val="left" w:pos="5959"/>
              </w:tabs>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color w:val="000000"/>
                <w:sz w:val="24"/>
                <w:szCs w:val="24"/>
                <w:lang w:eastAsia="id-ID"/>
              </w:rPr>
              <w:t>100</w:t>
            </w:r>
          </w:p>
        </w:tc>
      </w:tr>
    </w:tbl>
    <w:p w:rsidR="00A94165" w:rsidRDefault="00A94165" w:rsidP="00A94165">
      <w:pPr>
        <w:shd w:val="clear" w:color="auto" w:fill="FFFFFF"/>
        <w:tabs>
          <w:tab w:val="left" w:pos="5959"/>
        </w:tabs>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tabs>
          <w:tab w:val="left" w:pos="5959"/>
        </w:tabs>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Berdasarkan tabel 5.3 diatas tentang pendidikan yaitu SMP 2 orang (3,3%), SMA 42 orang (68,9%), D3 5 orang (8,2%), S1 11 orang (18,0%), S2 1 orang (1,6%)</w:t>
      </w:r>
    </w:p>
    <w:p w:rsidR="00A94165" w:rsidRDefault="00A94165" w:rsidP="00A94165">
      <w:pPr>
        <w:shd w:val="clear" w:color="auto" w:fill="FFFFFF"/>
        <w:tabs>
          <w:tab w:val="left" w:pos="5959"/>
        </w:tabs>
        <w:spacing w:after="0" w:line="480" w:lineRule="auto"/>
        <w:jc w:val="both"/>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w:t>
      </w:r>
      <w:r w:rsidRPr="002E2063">
        <w:rPr>
          <w:rFonts w:ascii="Times New Roman" w:eastAsia="Times New Roman" w:hAnsi="Times New Roman" w:cs="Times New Roman"/>
          <w:noProof/>
          <w:color w:val="000000"/>
          <w:sz w:val="24"/>
          <w:szCs w:val="24"/>
          <w:lang w:eastAsia="id-ID"/>
        </w:rPr>
        <w:t>. Distribusi  Karakteristik Resp</w:t>
      </w:r>
      <w:r>
        <w:rPr>
          <w:rFonts w:ascii="Times New Roman" w:eastAsia="Times New Roman" w:hAnsi="Times New Roman" w:cs="Times New Roman"/>
          <w:noProof/>
          <w:color w:val="000000"/>
          <w:sz w:val="24"/>
          <w:szCs w:val="24"/>
          <w:lang w:eastAsia="id-ID"/>
        </w:rPr>
        <w:t>onden Berdasarkan Jenis Kelamin</w:t>
      </w:r>
    </w:p>
    <w:p w:rsidR="00A94165" w:rsidRPr="00391A72" w:rsidRDefault="00A94165" w:rsidP="00A94165">
      <w:pPr>
        <w:pStyle w:val="Caption"/>
        <w:keepNext/>
        <w:jc w:val="center"/>
        <w:rPr>
          <w:rFonts w:ascii="Times New Roman" w:hAnsi="Times New Roman" w:cs="Times New Roman"/>
          <w:color w:val="000000" w:themeColor="text1"/>
          <w:sz w:val="24"/>
          <w:szCs w:val="24"/>
        </w:rPr>
      </w:pPr>
      <w:bookmarkStart w:id="5" w:name="_Toc95823635"/>
      <w:r w:rsidRPr="00391A72">
        <w:rPr>
          <w:rFonts w:ascii="Times New Roman" w:hAnsi="Times New Roman" w:cs="Times New Roman"/>
          <w:color w:val="000000" w:themeColor="text1"/>
          <w:sz w:val="24"/>
          <w:szCs w:val="24"/>
        </w:rPr>
        <w:t xml:space="preserve">Tabel 5. </w:t>
      </w:r>
      <w:r w:rsidRPr="00391A72">
        <w:rPr>
          <w:rFonts w:ascii="Times New Roman" w:hAnsi="Times New Roman" w:cs="Times New Roman"/>
          <w:color w:val="000000" w:themeColor="text1"/>
          <w:sz w:val="24"/>
          <w:szCs w:val="24"/>
        </w:rPr>
        <w:fldChar w:fldCharType="begin"/>
      </w:r>
      <w:r w:rsidRPr="00391A72">
        <w:rPr>
          <w:rFonts w:ascii="Times New Roman" w:hAnsi="Times New Roman" w:cs="Times New Roman"/>
          <w:color w:val="000000" w:themeColor="text1"/>
          <w:sz w:val="24"/>
          <w:szCs w:val="24"/>
        </w:rPr>
        <w:instrText xml:space="preserve"> SEQ Tabel_5. \* ARABIC </w:instrText>
      </w:r>
      <w:r w:rsidRPr="00391A7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4</w:t>
      </w:r>
      <w:r w:rsidRPr="00391A72">
        <w:rPr>
          <w:rFonts w:ascii="Times New Roman" w:hAnsi="Times New Roman" w:cs="Times New Roman"/>
          <w:color w:val="000000" w:themeColor="text1"/>
          <w:sz w:val="24"/>
          <w:szCs w:val="24"/>
        </w:rPr>
        <w:fldChar w:fldCharType="end"/>
      </w:r>
      <w:r w:rsidRPr="00391A72">
        <w:rPr>
          <w:rFonts w:ascii="Times New Roman" w:hAnsi="Times New Roman" w:cs="Times New Roman"/>
          <w:color w:val="000000" w:themeColor="text1"/>
          <w:sz w:val="24"/>
          <w:szCs w:val="24"/>
        </w:rPr>
        <w:t xml:space="preserve"> katagori jenis kelamin</w:t>
      </w:r>
      <w:bookmarkEnd w:id="5"/>
    </w:p>
    <w:tbl>
      <w:tblPr>
        <w:tblStyle w:val="TableGrid"/>
        <w:tblW w:w="0" w:type="auto"/>
        <w:tblInd w:w="851" w:type="dxa"/>
        <w:tblLook w:val="04A0" w:firstRow="1" w:lastRow="0" w:firstColumn="1" w:lastColumn="0" w:noHBand="0" w:noVBand="1"/>
      </w:tblPr>
      <w:tblGrid>
        <w:gridCol w:w="1791"/>
        <w:gridCol w:w="1894"/>
        <w:gridCol w:w="1985"/>
      </w:tblGrid>
      <w:tr w:rsidR="00A94165" w:rsidTr="00180092">
        <w:tc>
          <w:tcPr>
            <w:tcW w:w="1791" w:type="dxa"/>
            <w:tcBorders>
              <w:left w:val="nil"/>
              <w:bottom w:val="single" w:sz="4" w:space="0" w:color="auto"/>
            </w:tcBorders>
            <w:vAlign w:val="bottom"/>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color w:val="000000"/>
                <w:sz w:val="24"/>
                <w:szCs w:val="24"/>
                <w:lang w:eastAsia="id-ID"/>
              </w:rPr>
              <w:t>jenis kelamin</w:t>
            </w:r>
          </w:p>
        </w:tc>
        <w:tc>
          <w:tcPr>
            <w:tcW w:w="1894" w:type="dxa"/>
            <w:tcBorders>
              <w:bottom w:val="single" w:sz="4" w:space="0" w:color="auto"/>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N</w:t>
            </w:r>
          </w:p>
        </w:tc>
        <w:tc>
          <w:tcPr>
            <w:tcW w:w="1985" w:type="dxa"/>
            <w:tcBorders>
              <w:bottom w:val="single" w:sz="4" w:space="0" w:color="auto"/>
              <w:right w:val="nil"/>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w:t>
            </w:r>
          </w:p>
        </w:tc>
      </w:tr>
      <w:tr w:rsidR="00A94165" w:rsidTr="00180092">
        <w:tc>
          <w:tcPr>
            <w:tcW w:w="1791" w:type="dxa"/>
            <w:tcBorders>
              <w:left w:val="nil"/>
              <w:bottom w:val="nil"/>
              <w:right w:val="nil"/>
            </w:tcBorders>
            <w:vAlign w:val="bottom"/>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Perempuan</w:t>
            </w:r>
          </w:p>
        </w:tc>
        <w:tc>
          <w:tcPr>
            <w:tcW w:w="1894" w:type="dxa"/>
            <w:tcBorders>
              <w:left w:val="nil"/>
              <w:bottom w:val="nil"/>
              <w:righ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28</w:t>
            </w:r>
          </w:p>
        </w:tc>
        <w:tc>
          <w:tcPr>
            <w:tcW w:w="1985" w:type="dxa"/>
            <w:tcBorders>
              <w:left w:val="nil"/>
              <w:bottom w:val="nil"/>
              <w:righ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45,9</w:t>
            </w:r>
          </w:p>
        </w:tc>
      </w:tr>
      <w:tr w:rsidR="00A94165" w:rsidTr="00180092">
        <w:tc>
          <w:tcPr>
            <w:tcW w:w="1791" w:type="dxa"/>
            <w:tcBorders>
              <w:top w:val="nil"/>
              <w:left w:val="nil"/>
              <w:right w:val="nil"/>
            </w:tcBorders>
            <w:vAlign w:val="bottom"/>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sidRPr="008F39A8">
              <w:rPr>
                <w:rFonts w:ascii="Times New Roman" w:eastAsia="Times New Roman" w:hAnsi="Times New Roman" w:cs="Times New Roman"/>
                <w:color w:val="000000"/>
                <w:sz w:val="24"/>
                <w:szCs w:val="24"/>
                <w:lang w:eastAsia="id-ID"/>
              </w:rPr>
              <w:t>laki-laki</w:t>
            </w:r>
          </w:p>
        </w:tc>
        <w:tc>
          <w:tcPr>
            <w:tcW w:w="1894" w:type="dxa"/>
            <w:tcBorders>
              <w:top w:val="nil"/>
              <w:left w:val="nil"/>
              <w:righ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33</w:t>
            </w:r>
          </w:p>
        </w:tc>
        <w:tc>
          <w:tcPr>
            <w:tcW w:w="1985" w:type="dxa"/>
            <w:tcBorders>
              <w:top w:val="nil"/>
              <w:left w:val="nil"/>
              <w:righ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54,1</w:t>
            </w:r>
          </w:p>
        </w:tc>
      </w:tr>
      <w:tr w:rsidR="00A94165" w:rsidTr="00180092">
        <w:tc>
          <w:tcPr>
            <w:tcW w:w="1791" w:type="dxa"/>
            <w:tcBorders>
              <w:lef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1894" w:type="dxa"/>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1985" w:type="dxa"/>
            <w:tcBorders>
              <w:right w:val="nil"/>
            </w:tcBorders>
          </w:tcPr>
          <w:p w:rsidR="00A94165" w:rsidRPr="00613729"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Berdasarkan tabel 5.4 diatas tentang jenis kelamin yaitu perempuan sebanyak 28 orang (45,9%) dan laki – laki sebanyak 33 orang (54,1%).</w:t>
      </w: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Pr="009E770E"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rPr>
          <w:rFonts w:ascii="Times New Roman" w:eastAsia="Times New Roman" w:hAnsi="Times New Roman" w:cs="Times New Roman"/>
          <w:b/>
          <w:noProof/>
          <w:color w:val="000000"/>
          <w:sz w:val="24"/>
          <w:szCs w:val="24"/>
          <w:lang w:eastAsia="id-ID"/>
        </w:rPr>
      </w:pPr>
    </w:p>
    <w:p w:rsidR="00A94165" w:rsidRPr="00432DD3" w:rsidRDefault="00A94165" w:rsidP="00A94165">
      <w:pPr>
        <w:shd w:val="clear" w:color="auto" w:fill="FFFFFF"/>
        <w:spacing w:after="0" w:line="480" w:lineRule="auto"/>
        <w:jc w:val="both"/>
        <w:rPr>
          <w:rFonts w:ascii="Times New Roman" w:eastAsia="Times New Roman" w:hAnsi="Times New Roman" w:cs="Times New Roman"/>
          <w:b/>
          <w:noProof/>
          <w:color w:val="000000"/>
          <w:sz w:val="24"/>
          <w:szCs w:val="24"/>
          <w:lang w:eastAsia="id-ID"/>
        </w:rPr>
      </w:pPr>
      <w:r w:rsidRPr="0091726F">
        <w:rPr>
          <w:rFonts w:ascii="Times New Roman" w:eastAsia="Times New Roman" w:hAnsi="Times New Roman" w:cs="Times New Roman"/>
          <w:noProof/>
          <w:color w:val="000000"/>
          <w:sz w:val="24"/>
          <w:szCs w:val="24"/>
          <w:lang w:eastAsia="id-ID"/>
        </w:rPr>
        <w:lastRenderedPageBreak/>
        <w:t>Hasil Pencarian Pengobatan Terhadap Sakit Gigi Berdasarkan Katagori Pengetahuan, Sikap dan Tindakan</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noProof/>
          <w:color w:val="000000"/>
          <w:sz w:val="24"/>
          <w:szCs w:val="24"/>
          <w:lang w:eastAsia="id-ID"/>
        </w:rPr>
        <w:t>Hasil gambaran pengetahuan, sikap dan tindakan dalam pencarian pengobatan di Desa Kujang Dusun Cibodas dapat dilihat di tabel sebagai berikut.</w:t>
      </w: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w:t>
      </w:r>
      <w:r w:rsidRPr="002E2063">
        <w:rPr>
          <w:rFonts w:ascii="Times New Roman" w:eastAsia="Times New Roman" w:hAnsi="Times New Roman" w:cs="Times New Roman"/>
          <w:noProof/>
          <w:color w:val="000000"/>
          <w:sz w:val="24"/>
          <w:szCs w:val="24"/>
          <w:lang w:eastAsia="id-ID"/>
        </w:rPr>
        <w:t>. Katagori Berdasarkan Pengetahuan</w:t>
      </w:r>
    </w:p>
    <w:p w:rsidR="00A94165" w:rsidRPr="00620E37" w:rsidRDefault="00A94165" w:rsidP="00A94165">
      <w:pPr>
        <w:pStyle w:val="Caption"/>
        <w:keepNext/>
        <w:jc w:val="center"/>
        <w:rPr>
          <w:rFonts w:ascii="Times New Roman" w:hAnsi="Times New Roman" w:cs="Times New Roman"/>
          <w:color w:val="000000" w:themeColor="text1"/>
          <w:sz w:val="24"/>
          <w:szCs w:val="24"/>
        </w:rPr>
      </w:pPr>
      <w:bookmarkStart w:id="6" w:name="_Toc95823636"/>
      <w:r w:rsidRPr="00620E37">
        <w:rPr>
          <w:rFonts w:ascii="Times New Roman" w:hAnsi="Times New Roman" w:cs="Times New Roman"/>
          <w:color w:val="000000" w:themeColor="text1"/>
          <w:sz w:val="24"/>
          <w:szCs w:val="24"/>
        </w:rPr>
        <w:t xml:space="preserve">Tabel 5. </w:t>
      </w:r>
      <w:r w:rsidRPr="00620E37">
        <w:rPr>
          <w:rFonts w:ascii="Times New Roman" w:hAnsi="Times New Roman" w:cs="Times New Roman"/>
          <w:color w:val="000000" w:themeColor="text1"/>
          <w:sz w:val="24"/>
          <w:szCs w:val="24"/>
        </w:rPr>
        <w:fldChar w:fldCharType="begin"/>
      </w:r>
      <w:r w:rsidRPr="00620E37">
        <w:rPr>
          <w:rFonts w:ascii="Times New Roman" w:hAnsi="Times New Roman" w:cs="Times New Roman"/>
          <w:color w:val="000000" w:themeColor="text1"/>
          <w:sz w:val="24"/>
          <w:szCs w:val="24"/>
        </w:rPr>
        <w:instrText xml:space="preserve"> SEQ Tabel_5. \* ARABIC </w:instrText>
      </w:r>
      <w:r w:rsidRPr="00620E37">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5</w:t>
      </w:r>
      <w:r w:rsidRPr="00620E37">
        <w:rPr>
          <w:rFonts w:ascii="Times New Roman" w:hAnsi="Times New Roman" w:cs="Times New Roman"/>
          <w:color w:val="000000" w:themeColor="text1"/>
          <w:sz w:val="24"/>
          <w:szCs w:val="24"/>
        </w:rPr>
        <w:fldChar w:fldCharType="end"/>
      </w:r>
      <w:r w:rsidRPr="00620E37">
        <w:rPr>
          <w:rFonts w:ascii="Times New Roman" w:hAnsi="Times New Roman" w:cs="Times New Roman"/>
          <w:color w:val="000000" w:themeColor="text1"/>
          <w:sz w:val="24"/>
          <w:szCs w:val="24"/>
        </w:rPr>
        <w:t xml:space="preserve"> katagori pengetahuan</w:t>
      </w:r>
      <w:bookmarkEnd w:id="6"/>
    </w:p>
    <w:tbl>
      <w:tblPr>
        <w:tblStyle w:val="TableGrid"/>
        <w:tblW w:w="0" w:type="auto"/>
        <w:tblInd w:w="567" w:type="dxa"/>
        <w:tblLook w:val="04A0" w:firstRow="1" w:lastRow="0" w:firstColumn="1" w:lastColumn="0" w:noHBand="0" w:noVBand="1"/>
      </w:tblPr>
      <w:tblGrid>
        <w:gridCol w:w="2075"/>
        <w:gridCol w:w="2643"/>
        <w:gridCol w:w="1945"/>
      </w:tblGrid>
      <w:tr w:rsidR="00A94165" w:rsidTr="00180092">
        <w:tc>
          <w:tcPr>
            <w:tcW w:w="2075" w:type="dxa"/>
            <w:tcBorders>
              <w:left w:val="nil"/>
              <w:bottom w:val="single" w:sz="4" w:space="0" w:color="auto"/>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Pengetahuan</w:t>
            </w:r>
          </w:p>
        </w:tc>
        <w:tc>
          <w:tcPr>
            <w:tcW w:w="2643" w:type="dxa"/>
            <w:tcBorders>
              <w:bottom w:val="single" w:sz="4" w:space="0" w:color="auto"/>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n</w:t>
            </w:r>
          </w:p>
        </w:tc>
        <w:tc>
          <w:tcPr>
            <w:tcW w:w="1945" w:type="dxa"/>
            <w:tcBorders>
              <w:bottom w:val="single" w:sz="4" w:space="0" w:color="auto"/>
              <w:right w:val="nil"/>
            </w:tcBorders>
          </w:tcPr>
          <w:p w:rsidR="00A94165" w:rsidRPr="00613729" w:rsidRDefault="00A94165" w:rsidP="00180092">
            <w:pPr>
              <w:spacing w:after="0"/>
              <w:jc w:val="center"/>
              <w:rPr>
                <w:rFonts w:ascii="Times New Roman" w:eastAsia="Times New Roman" w:hAnsi="Times New Roman" w:cs="Times New Roman"/>
                <w:b/>
                <w:noProof/>
                <w:color w:val="000000"/>
                <w:sz w:val="24"/>
                <w:szCs w:val="24"/>
                <w:lang w:eastAsia="id-ID"/>
              </w:rPr>
            </w:pPr>
            <w:r w:rsidRPr="00613729">
              <w:rPr>
                <w:rFonts w:ascii="Times New Roman" w:eastAsia="Times New Roman" w:hAnsi="Times New Roman" w:cs="Times New Roman"/>
                <w:b/>
                <w:noProof/>
                <w:color w:val="000000"/>
                <w:sz w:val="24"/>
                <w:szCs w:val="24"/>
                <w:lang w:eastAsia="id-ID"/>
              </w:rPr>
              <w:t>%</w:t>
            </w:r>
          </w:p>
        </w:tc>
      </w:tr>
      <w:tr w:rsidR="00A94165" w:rsidTr="00180092">
        <w:tc>
          <w:tcPr>
            <w:tcW w:w="2075" w:type="dxa"/>
            <w:tcBorders>
              <w:left w:val="nil"/>
              <w:bottom w:val="nil"/>
              <w:righ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Baik (5-6)</w:t>
            </w:r>
          </w:p>
        </w:tc>
        <w:tc>
          <w:tcPr>
            <w:tcW w:w="2643" w:type="dxa"/>
            <w:tcBorders>
              <w:left w:val="nil"/>
              <w:bottom w:val="nil"/>
              <w:righ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29</w:t>
            </w:r>
          </w:p>
        </w:tc>
        <w:tc>
          <w:tcPr>
            <w:tcW w:w="1945" w:type="dxa"/>
            <w:tcBorders>
              <w:left w:val="nil"/>
              <w:bottom w:val="nil"/>
              <w:right w:val="nil"/>
            </w:tcBorders>
          </w:tcPr>
          <w:p w:rsidR="00A94165" w:rsidRPr="00D03A9B"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47,5</w:t>
            </w:r>
          </w:p>
        </w:tc>
      </w:tr>
      <w:tr w:rsidR="00A94165" w:rsidTr="00180092">
        <w:tc>
          <w:tcPr>
            <w:tcW w:w="2075" w:type="dxa"/>
            <w:tcBorders>
              <w:top w:val="nil"/>
              <w:left w:val="nil"/>
              <w:bottom w:val="nil"/>
              <w:righ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Sedang (3-4)</w:t>
            </w:r>
          </w:p>
        </w:tc>
        <w:tc>
          <w:tcPr>
            <w:tcW w:w="2643" w:type="dxa"/>
            <w:tcBorders>
              <w:top w:val="nil"/>
              <w:left w:val="nil"/>
              <w:bottom w:val="nil"/>
              <w:right w:val="nil"/>
            </w:tcBorders>
          </w:tcPr>
          <w:p w:rsidR="00A94165" w:rsidRPr="00D03A9B"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30</w:t>
            </w:r>
          </w:p>
        </w:tc>
        <w:tc>
          <w:tcPr>
            <w:tcW w:w="1945" w:type="dxa"/>
            <w:tcBorders>
              <w:top w:val="nil"/>
              <w:left w:val="nil"/>
              <w:bottom w:val="nil"/>
              <w:right w:val="nil"/>
            </w:tcBorders>
          </w:tcPr>
          <w:p w:rsidR="00A94165" w:rsidRPr="00D03A9B"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49,2</w:t>
            </w:r>
          </w:p>
        </w:tc>
      </w:tr>
      <w:tr w:rsidR="00A94165" w:rsidTr="00180092">
        <w:tc>
          <w:tcPr>
            <w:tcW w:w="2075" w:type="dxa"/>
            <w:tcBorders>
              <w:top w:val="nil"/>
              <w:left w:val="nil"/>
              <w:righ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Buruk (1-2)</w:t>
            </w:r>
          </w:p>
        </w:tc>
        <w:tc>
          <w:tcPr>
            <w:tcW w:w="2643" w:type="dxa"/>
            <w:tcBorders>
              <w:top w:val="nil"/>
              <w:left w:val="nil"/>
              <w:right w:val="nil"/>
            </w:tcBorders>
          </w:tcPr>
          <w:p w:rsidR="00A94165" w:rsidRPr="00D03A9B"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w:t>
            </w:r>
          </w:p>
        </w:tc>
        <w:tc>
          <w:tcPr>
            <w:tcW w:w="1945" w:type="dxa"/>
            <w:tcBorders>
              <w:top w:val="nil"/>
              <w:left w:val="nil"/>
              <w:right w:val="nil"/>
            </w:tcBorders>
          </w:tcPr>
          <w:p w:rsidR="00A94165" w:rsidRPr="00D03A9B"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3,3</w:t>
            </w:r>
          </w:p>
        </w:tc>
      </w:tr>
      <w:tr w:rsidR="00A94165" w:rsidTr="00180092">
        <w:tc>
          <w:tcPr>
            <w:tcW w:w="2075" w:type="dxa"/>
            <w:tcBorders>
              <w:lef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2643" w:type="dxa"/>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1945" w:type="dxa"/>
            <w:tcBorders>
              <w:right w:val="nil"/>
            </w:tcBorders>
          </w:tcPr>
          <w:p w:rsidR="00A94165" w:rsidRPr="005E314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Berdasarkan tabel 5.5 diatas dapat kita lihat tentang pengetahuan masyarakat Dusun Cibodas dalam melakukan pencarian pengobatan terhadap sakit gigi dengan tingkat pengetahuan ada 2 orang (3,3%) yang buruk, 30 orang (49,2) dengan katagari sedang, dan 29 orang (47,5) katogori baik. Dari pengetahuan responden tentang pencarian pengobatan sakit gigi rata – rata pengetahuan nya baik karena setiap ada kendala sakit gigi mereka pergi ke puskesmas terdekat untuk  melakukan pemeriksaan.</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 Katagori Berdasarkan Sikap</w:t>
      </w:r>
    </w:p>
    <w:p w:rsidR="00A94165" w:rsidRPr="00620E37" w:rsidRDefault="00A94165" w:rsidP="00A94165">
      <w:pPr>
        <w:pStyle w:val="Caption"/>
        <w:keepNext/>
        <w:jc w:val="center"/>
        <w:rPr>
          <w:rFonts w:ascii="Times New Roman" w:hAnsi="Times New Roman" w:cs="Times New Roman"/>
          <w:color w:val="000000" w:themeColor="text1"/>
          <w:sz w:val="24"/>
          <w:szCs w:val="24"/>
        </w:rPr>
      </w:pPr>
      <w:bookmarkStart w:id="7" w:name="_Toc95823637"/>
      <w:r w:rsidRPr="00620E37">
        <w:rPr>
          <w:rFonts w:ascii="Times New Roman" w:hAnsi="Times New Roman" w:cs="Times New Roman"/>
          <w:color w:val="000000" w:themeColor="text1"/>
          <w:sz w:val="24"/>
          <w:szCs w:val="24"/>
        </w:rPr>
        <w:t xml:space="preserve">Tabel 5. </w:t>
      </w:r>
      <w:r w:rsidRPr="00620E37">
        <w:rPr>
          <w:rFonts w:ascii="Times New Roman" w:hAnsi="Times New Roman" w:cs="Times New Roman"/>
          <w:color w:val="000000" w:themeColor="text1"/>
          <w:sz w:val="24"/>
          <w:szCs w:val="24"/>
        </w:rPr>
        <w:fldChar w:fldCharType="begin"/>
      </w:r>
      <w:r w:rsidRPr="00620E37">
        <w:rPr>
          <w:rFonts w:ascii="Times New Roman" w:hAnsi="Times New Roman" w:cs="Times New Roman"/>
          <w:color w:val="000000" w:themeColor="text1"/>
          <w:sz w:val="24"/>
          <w:szCs w:val="24"/>
        </w:rPr>
        <w:instrText xml:space="preserve"> SEQ Tabel_5. \* ARABIC </w:instrText>
      </w:r>
      <w:r w:rsidRPr="00620E37">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620E37">
        <w:rPr>
          <w:rFonts w:ascii="Times New Roman" w:hAnsi="Times New Roman" w:cs="Times New Roman"/>
          <w:color w:val="000000" w:themeColor="text1"/>
          <w:sz w:val="24"/>
          <w:szCs w:val="24"/>
        </w:rPr>
        <w:fldChar w:fldCharType="end"/>
      </w:r>
      <w:r w:rsidRPr="00620E37">
        <w:rPr>
          <w:rFonts w:ascii="Times New Roman" w:hAnsi="Times New Roman" w:cs="Times New Roman"/>
          <w:color w:val="000000" w:themeColor="text1"/>
          <w:sz w:val="24"/>
          <w:szCs w:val="24"/>
        </w:rPr>
        <w:t xml:space="preserve"> katagori sikap</w:t>
      </w:r>
      <w:bookmarkEnd w:id="7"/>
    </w:p>
    <w:tbl>
      <w:tblPr>
        <w:tblStyle w:val="TableGrid"/>
        <w:tblW w:w="0" w:type="auto"/>
        <w:tblInd w:w="851" w:type="dxa"/>
        <w:tblLook w:val="04A0" w:firstRow="1" w:lastRow="0" w:firstColumn="1" w:lastColumn="0" w:noHBand="0" w:noVBand="1"/>
      </w:tblPr>
      <w:tblGrid>
        <w:gridCol w:w="2551"/>
        <w:gridCol w:w="993"/>
        <w:gridCol w:w="3118"/>
      </w:tblGrid>
      <w:tr w:rsidR="00A94165" w:rsidTr="00180092">
        <w:tc>
          <w:tcPr>
            <w:tcW w:w="2551" w:type="dxa"/>
            <w:tcBorders>
              <w:left w:val="nil"/>
              <w:bottom w:val="single" w:sz="4" w:space="0" w:color="auto"/>
            </w:tcBorders>
          </w:tcPr>
          <w:p w:rsidR="00A94165" w:rsidRPr="00D130C3" w:rsidRDefault="00A94165" w:rsidP="00180092">
            <w:pPr>
              <w:spacing w:after="0"/>
              <w:jc w:val="center"/>
              <w:rPr>
                <w:rFonts w:ascii="Times New Roman" w:eastAsia="Times New Roman" w:hAnsi="Times New Roman" w:cs="Times New Roman"/>
                <w:b/>
                <w:noProof/>
                <w:color w:val="000000"/>
                <w:sz w:val="24"/>
                <w:szCs w:val="24"/>
                <w:lang w:eastAsia="id-ID"/>
              </w:rPr>
            </w:pPr>
            <w:r w:rsidRPr="00D130C3">
              <w:rPr>
                <w:rFonts w:ascii="Times New Roman" w:eastAsia="Times New Roman" w:hAnsi="Times New Roman" w:cs="Times New Roman"/>
                <w:b/>
                <w:noProof/>
                <w:color w:val="000000"/>
                <w:sz w:val="24"/>
                <w:szCs w:val="24"/>
                <w:lang w:eastAsia="id-ID"/>
              </w:rPr>
              <w:t>Sikap</w:t>
            </w:r>
          </w:p>
        </w:tc>
        <w:tc>
          <w:tcPr>
            <w:tcW w:w="993" w:type="dxa"/>
            <w:tcBorders>
              <w:bottom w:val="single" w:sz="4" w:space="0" w:color="auto"/>
            </w:tcBorders>
          </w:tcPr>
          <w:p w:rsidR="00A94165" w:rsidRPr="00D130C3" w:rsidRDefault="00A94165" w:rsidP="00180092">
            <w:pPr>
              <w:spacing w:after="0"/>
              <w:jc w:val="center"/>
              <w:rPr>
                <w:rFonts w:ascii="Times New Roman" w:eastAsia="Times New Roman" w:hAnsi="Times New Roman" w:cs="Times New Roman"/>
                <w:b/>
                <w:noProof/>
                <w:color w:val="000000"/>
                <w:sz w:val="24"/>
                <w:szCs w:val="24"/>
                <w:lang w:eastAsia="id-ID"/>
              </w:rPr>
            </w:pPr>
            <w:r w:rsidRPr="00D130C3">
              <w:rPr>
                <w:rFonts w:ascii="Times New Roman" w:eastAsia="Times New Roman" w:hAnsi="Times New Roman" w:cs="Times New Roman"/>
                <w:b/>
                <w:noProof/>
                <w:color w:val="000000"/>
                <w:sz w:val="24"/>
                <w:szCs w:val="24"/>
                <w:lang w:eastAsia="id-ID"/>
              </w:rPr>
              <w:t>n</w:t>
            </w:r>
          </w:p>
        </w:tc>
        <w:tc>
          <w:tcPr>
            <w:tcW w:w="3118" w:type="dxa"/>
            <w:tcBorders>
              <w:bottom w:val="single" w:sz="4" w:space="0" w:color="auto"/>
              <w:right w:val="nil"/>
            </w:tcBorders>
          </w:tcPr>
          <w:p w:rsidR="00A94165" w:rsidRPr="00D130C3" w:rsidRDefault="00A94165" w:rsidP="00180092">
            <w:pPr>
              <w:spacing w:after="0"/>
              <w:jc w:val="center"/>
              <w:rPr>
                <w:rFonts w:ascii="Times New Roman" w:eastAsia="Times New Roman" w:hAnsi="Times New Roman" w:cs="Times New Roman"/>
                <w:b/>
                <w:noProof/>
                <w:color w:val="000000"/>
                <w:sz w:val="24"/>
                <w:szCs w:val="24"/>
                <w:lang w:eastAsia="id-ID"/>
              </w:rPr>
            </w:pPr>
            <w:r w:rsidRPr="00D130C3">
              <w:rPr>
                <w:rFonts w:ascii="Times New Roman" w:eastAsia="Times New Roman" w:hAnsi="Times New Roman" w:cs="Times New Roman"/>
                <w:b/>
                <w:noProof/>
                <w:color w:val="000000"/>
                <w:sz w:val="24"/>
                <w:szCs w:val="24"/>
                <w:lang w:eastAsia="id-ID"/>
              </w:rPr>
              <w:t>%</w:t>
            </w:r>
          </w:p>
        </w:tc>
      </w:tr>
      <w:tr w:rsidR="00A94165" w:rsidTr="00180092">
        <w:tc>
          <w:tcPr>
            <w:tcW w:w="2551" w:type="dxa"/>
            <w:tcBorders>
              <w:left w:val="nil"/>
              <w:bottom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Sangat setuju</w:t>
            </w:r>
          </w:p>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Setuju</w:t>
            </w:r>
          </w:p>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netral</w:t>
            </w:r>
          </w:p>
        </w:tc>
        <w:tc>
          <w:tcPr>
            <w:tcW w:w="993" w:type="dxa"/>
            <w:tcBorders>
              <w:left w:val="nil"/>
              <w:bottom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32</w:t>
            </w:r>
          </w:p>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21</w:t>
            </w:r>
          </w:p>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w:t>
            </w:r>
          </w:p>
        </w:tc>
        <w:tc>
          <w:tcPr>
            <w:tcW w:w="3118" w:type="dxa"/>
            <w:tcBorders>
              <w:left w:val="nil"/>
              <w:bottom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52,45</w:t>
            </w:r>
          </w:p>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34,42</w:t>
            </w:r>
          </w:p>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8,19</w:t>
            </w:r>
          </w:p>
        </w:tc>
      </w:tr>
      <w:tr w:rsidR="00A94165" w:rsidTr="00180092">
        <w:tc>
          <w:tcPr>
            <w:tcW w:w="2551" w:type="dxa"/>
            <w:tcBorders>
              <w:top w:val="nil"/>
              <w:left w:val="nil"/>
              <w:bottom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Tidak setuju</w:t>
            </w:r>
          </w:p>
        </w:tc>
        <w:tc>
          <w:tcPr>
            <w:tcW w:w="993" w:type="dxa"/>
            <w:tcBorders>
              <w:top w:val="nil"/>
              <w:left w:val="nil"/>
              <w:bottom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w:t>
            </w:r>
          </w:p>
        </w:tc>
        <w:tc>
          <w:tcPr>
            <w:tcW w:w="3118" w:type="dxa"/>
            <w:tcBorders>
              <w:top w:val="nil"/>
              <w:left w:val="nil"/>
              <w:bottom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3,27</w:t>
            </w:r>
          </w:p>
        </w:tc>
      </w:tr>
      <w:tr w:rsidR="00A94165" w:rsidTr="00180092">
        <w:tc>
          <w:tcPr>
            <w:tcW w:w="2551" w:type="dxa"/>
            <w:tcBorders>
              <w:top w:val="nil"/>
              <w:left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Sangat tidak setuju </w:t>
            </w:r>
          </w:p>
        </w:tc>
        <w:tc>
          <w:tcPr>
            <w:tcW w:w="993" w:type="dxa"/>
            <w:tcBorders>
              <w:top w:val="nil"/>
              <w:left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w:t>
            </w:r>
          </w:p>
        </w:tc>
        <w:tc>
          <w:tcPr>
            <w:tcW w:w="3118" w:type="dxa"/>
            <w:tcBorders>
              <w:top w:val="nil"/>
              <w:left w:val="nil"/>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1,67</w:t>
            </w:r>
          </w:p>
        </w:tc>
      </w:tr>
      <w:tr w:rsidR="00A94165" w:rsidTr="00180092">
        <w:tc>
          <w:tcPr>
            <w:tcW w:w="2551" w:type="dxa"/>
            <w:tcBorders>
              <w:lef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993" w:type="dxa"/>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3118" w:type="dxa"/>
            <w:tcBorders>
              <w:right w:val="nil"/>
            </w:tcBorders>
          </w:tcPr>
          <w:p w:rsidR="00A94165" w:rsidRPr="00D130C3"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 Berdasarkan tabel 5.6 diatas tentang sikap masyarakat dalam mencari pengobatan dari 61 orang sampel yang diambil ada 32 orang (52,45%) sangat setuju, 21 orang </w:t>
      </w:r>
      <w:r>
        <w:rPr>
          <w:rFonts w:ascii="Times New Roman" w:eastAsia="Times New Roman" w:hAnsi="Times New Roman" w:cs="Times New Roman"/>
          <w:noProof/>
          <w:color w:val="000000"/>
          <w:sz w:val="24"/>
          <w:szCs w:val="24"/>
          <w:lang w:eastAsia="id-ID"/>
        </w:rPr>
        <w:lastRenderedPageBreak/>
        <w:t>(34,42%) setuju, 5 orang (8,19%) netral, 2 orang (3,27%) tidak setuju dan 1 orang (1,67%) sangat tidak setuju. Sikap yang dimiliki hanya 1 orang yang sikapnya buruk untuk yang lain sikap yang dimiliki baik semua.</w:t>
      </w: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w:t>
      </w:r>
      <w:r w:rsidRPr="002E2063">
        <w:rPr>
          <w:rFonts w:ascii="Times New Roman" w:eastAsia="Times New Roman" w:hAnsi="Times New Roman" w:cs="Times New Roman"/>
          <w:noProof/>
          <w:color w:val="000000"/>
          <w:sz w:val="24"/>
          <w:szCs w:val="24"/>
          <w:lang w:eastAsia="id-ID"/>
        </w:rPr>
        <w:t xml:space="preserve">. Katagori Berdasarkan </w:t>
      </w:r>
      <w:r>
        <w:rPr>
          <w:rFonts w:ascii="Times New Roman" w:eastAsia="Times New Roman" w:hAnsi="Times New Roman" w:cs="Times New Roman"/>
          <w:noProof/>
          <w:color w:val="000000"/>
          <w:sz w:val="24"/>
          <w:szCs w:val="24"/>
          <w:lang w:eastAsia="id-ID"/>
        </w:rPr>
        <w:t>Tindakan</w:t>
      </w:r>
    </w:p>
    <w:p w:rsidR="00A94165" w:rsidRPr="00620E37" w:rsidRDefault="00A94165" w:rsidP="00A94165">
      <w:pPr>
        <w:pStyle w:val="Caption"/>
        <w:keepNext/>
        <w:jc w:val="center"/>
        <w:rPr>
          <w:rFonts w:ascii="Times New Roman" w:hAnsi="Times New Roman" w:cs="Times New Roman"/>
          <w:color w:val="000000" w:themeColor="text1"/>
          <w:sz w:val="24"/>
          <w:szCs w:val="24"/>
        </w:rPr>
      </w:pPr>
      <w:bookmarkStart w:id="8" w:name="_Toc95823638"/>
      <w:r w:rsidRPr="00620E37">
        <w:rPr>
          <w:rFonts w:ascii="Times New Roman" w:hAnsi="Times New Roman" w:cs="Times New Roman"/>
          <w:color w:val="000000" w:themeColor="text1"/>
          <w:sz w:val="24"/>
          <w:szCs w:val="24"/>
        </w:rPr>
        <w:t xml:space="preserve">Tabel 5. </w:t>
      </w:r>
      <w:r w:rsidRPr="00620E37">
        <w:rPr>
          <w:rFonts w:ascii="Times New Roman" w:hAnsi="Times New Roman" w:cs="Times New Roman"/>
          <w:color w:val="000000" w:themeColor="text1"/>
          <w:sz w:val="24"/>
          <w:szCs w:val="24"/>
        </w:rPr>
        <w:fldChar w:fldCharType="begin"/>
      </w:r>
      <w:r w:rsidRPr="00620E37">
        <w:rPr>
          <w:rFonts w:ascii="Times New Roman" w:hAnsi="Times New Roman" w:cs="Times New Roman"/>
          <w:color w:val="000000" w:themeColor="text1"/>
          <w:sz w:val="24"/>
          <w:szCs w:val="24"/>
        </w:rPr>
        <w:instrText xml:space="preserve"> SEQ Tabel_5. \* ARABIC </w:instrText>
      </w:r>
      <w:r w:rsidRPr="00620E37">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620E37">
        <w:rPr>
          <w:rFonts w:ascii="Times New Roman" w:hAnsi="Times New Roman" w:cs="Times New Roman"/>
          <w:color w:val="000000" w:themeColor="text1"/>
          <w:sz w:val="24"/>
          <w:szCs w:val="24"/>
        </w:rPr>
        <w:fldChar w:fldCharType="end"/>
      </w:r>
      <w:r w:rsidRPr="00620E37">
        <w:rPr>
          <w:rFonts w:ascii="Times New Roman" w:hAnsi="Times New Roman" w:cs="Times New Roman"/>
          <w:color w:val="000000" w:themeColor="text1"/>
          <w:sz w:val="24"/>
          <w:szCs w:val="24"/>
        </w:rPr>
        <w:t xml:space="preserve"> katagori tindakan</w:t>
      </w:r>
      <w:bookmarkEnd w:id="8"/>
    </w:p>
    <w:tbl>
      <w:tblPr>
        <w:tblStyle w:val="TableGrid"/>
        <w:tblW w:w="0" w:type="auto"/>
        <w:tblInd w:w="851" w:type="dxa"/>
        <w:tblLook w:val="04A0" w:firstRow="1" w:lastRow="0" w:firstColumn="1" w:lastColumn="0" w:noHBand="0" w:noVBand="1"/>
      </w:tblPr>
      <w:tblGrid>
        <w:gridCol w:w="2126"/>
        <w:gridCol w:w="1985"/>
        <w:gridCol w:w="1701"/>
      </w:tblGrid>
      <w:tr w:rsidR="00A94165" w:rsidTr="00180092">
        <w:tc>
          <w:tcPr>
            <w:tcW w:w="2126" w:type="dxa"/>
            <w:tcBorders>
              <w:left w:val="nil"/>
              <w:bottom w:val="single" w:sz="4" w:space="0" w:color="auto"/>
            </w:tcBorders>
          </w:tcPr>
          <w:p w:rsidR="00A94165" w:rsidRPr="00F21BF5" w:rsidRDefault="00A94165" w:rsidP="00180092">
            <w:pPr>
              <w:spacing w:after="0"/>
              <w:jc w:val="center"/>
              <w:rPr>
                <w:rFonts w:ascii="Times New Roman" w:eastAsia="Times New Roman" w:hAnsi="Times New Roman" w:cs="Times New Roman"/>
                <w:b/>
                <w:noProof/>
                <w:color w:val="000000"/>
                <w:sz w:val="24"/>
                <w:szCs w:val="24"/>
                <w:lang w:eastAsia="id-ID"/>
              </w:rPr>
            </w:pPr>
            <w:r w:rsidRPr="00F21BF5">
              <w:rPr>
                <w:rFonts w:ascii="Times New Roman" w:eastAsia="Times New Roman" w:hAnsi="Times New Roman" w:cs="Times New Roman"/>
                <w:b/>
                <w:noProof/>
                <w:color w:val="000000"/>
                <w:sz w:val="24"/>
                <w:szCs w:val="24"/>
                <w:lang w:eastAsia="id-ID"/>
              </w:rPr>
              <w:t>Tindakan</w:t>
            </w:r>
          </w:p>
        </w:tc>
        <w:tc>
          <w:tcPr>
            <w:tcW w:w="1985" w:type="dxa"/>
            <w:tcBorders>
              <w:bottom w:val="single" w:sz="4" w:space="0" w:color="auto"/>
            </w:tcBorders>
          </w:tcPr>
          <w:p w:rsidR="00A94165" w:rsidRPr="00F21BF5" w:rsidRDefault="00A94165" w:rsidP="00180092">
            <w:pPr>
              <w:spacing w:after="0"/>
              <w:jc w:val="center"/>
              <w:rPr>
                <w:rFonts w:ascii="Times New Roman" w:eastAsia="Times New Roman" w:hAnsi="Times New Roman" w:cs="Times New Roman"/>
                <w:b/>
                <w:noProof/>
                <w:color w:val="000000"/>
                <w:sz w:val="24"/>
                <w:szCs w:val="24"/>
                <w:lang w:eastAsia="id-ID"/>
              </w:rPr>
            </w:pPr>
            <w:r w:rsidRPr="00F21BF5">
              <w:rPr>
                <w:rFonts w:ascii="Times New Roman" w:eastAsia="Times New Roman" w:hAnsi="Times New Roman" w:cs="Times New Roman"/>
                <w:b/>
                <w:noProof/>
                <w:color w:val="000000"/>
                <w:sz w:val="24"/>
                <w:szCs w:val="24"/>
                <w:lang w:eastAsia="id-ID"/>
              </w:rPr>
              <w:t>n</w:t>
            </w:r>
          </w:p>
        </w:tc>
        <w:tc>
          <w:tcPr>
            <w:tcW w:w="1701" w:type="dxa"/>
            <w:tcBorders>
              <w:bottom w:val="single" w:sz="4" w:space="0" w:color="auto"/>
              <w:right w:val="nil"/>
            </w:tcBorders>
          </w:tcPr>
          <w:p w:rsidR="00A94165" w:rsidRPr="00F21BF5" w:rsidRDefault="00A94165" w:rsidP="00180092">
            <w:pPr>
              <w:spacing w:after="0"/>
              <w:jc w:val="center"/>
              <w:rPr>
                <w:rFonts w:ascii="Times New Roman" w:eastAsia="Times New Roman" w:hAnsi="Times New Roman" w:cs="Times New Roman"/>
                <w:b/>
                <w:noProof/>
                <w:color w:val="000000"/>
                <w:sz w:val="24"/>
                <w:szCs w:val="24"/>
                <w:lang w:eastAsia="id-ID"/>
              </w:rPr>
            </w:pPr>
            <w:r w:rsidRPr="00F21BF5">
              <w:rPr>
                <w:rFonts w:ascii="Times New Roman" w:eastAsia="Times New Roman" w:hAnsi="Times New Roman" w:cs="Times New Roman"/>
                <w:b/>
                <w:noProof/>
                <w:color w:val="000000"/>
                <w:sz w:val="24"/>
                <w:szCs w:val="24"/>
                <w:lang w:eastAsia="id-ID"/>
              </w:rPr>
              <w:t>%</w:t>
            </w:r>
          </w:p>
        </w:tc>
      </w:tr>
      <w:tr w:rsidR="00A94165" w:rsidTr="00180092">
        <w:tc>
          <w:tcPr>
            <w:tcW w:w="2126" w:type="dxa"/>
            <w:tcBorders>
              <w:left w:val="nil"/>
              <w:bottom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Baik</w:t>
            </w:r>
          </w:p>
        </w:tc>
        <w:tc>
          <w:tcPr>
            <w:tcW w:w="1985" w:type="dxa"/>
            <w:tcBorders>
              <w:left w:val="nil"/>
              <w:bottom w:val="nil"/>
              <w:right w:val="nil"/>
            </w:tcBorders>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32</w:t>
            </w:r>
          </w:p>
        </w:tc>
        <w:tc>
          <w:tcPr>
            <w:tcW w:w="1701" w:type="dxa"/>
            <w:tcBorders>
              <w:left w:val="nil"/>
              <w:bottom w:val="nil"/>
              <w:right w:val="nil"/>
            </w:tcBorders>
          </w:tcPr>
          <w:p w:rsidR="00A94165" w:rsidRPr="00F21BF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52,2</w:t>
            </w:r>
          </w:p>
        </w:tc>
      </w:tr>
      <w:tr w:rsidR="00A94165" w:rsidTr="00180092">
        <w:trPr>
          <w:trHeight w:val="290"/>
        </w:trPr>
        <w:tc>
          <w:tcPr>
            <w:tcW w:w="2126" w:type="dxa"/>
            <w:tcBorders>
              <w:top w:val="nil"/>
              <w:left w:val="nil"/>
              <w:bottom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Sedang</w:t>
            </w:r>
          </w:p>
        </w:tc>
        <w:tc>
          <w:tcPr>
            <w:tcW w:w="1985" w:type="dxa"/>
            <w:tcBorders>
              <w:top w:val="nil"/>
              <w:left w:val="nil"/>
              <w:bottom w:val="nil"/>
              <w:right w:val="nil"/>
            </w:tcBorders>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25</w:t>
            </w:r>
          </w:p>
        </w:tc>
        <w:tc>
          <w:tcPr>
            <w:tcW w:w="1701" w:type="dxa"/>
            <w:tcBorders>
              <w:top w:val="nil"/>
              <w:left w:val="nil"/>
              <w:bottom w:val="nil"/>
              <w:right w:val="nil"/>
            </w:tcBorders>
          </w:tcPr>
          <w:p w:rsidR="00A94165" w:rsidRPr="00F21BF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41,0</w:t>
            </w:r>
          </w:p>
        </w:tc>
      </w:tr>
      <w:tr w:rsidR="00A94165" w:rsidTr="00180092">
        <w:tc>
          <w:tcPr>
            <w:tcW w:w="2126" w:type="dxa"/>
            <w:tcBorders>
              <w:top w:val="nil"/>
              <w:left w:val="nil"/>
              <w:righ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Buruk</w:t>
            </w:r>
          </w:p>
        </w:tc>
        <w:tc>
          <w:tcPr>
            <w:tcW w:w="1985" w:type="dxa"/>
            <w:tcBorders>
              <w:top w:val="nil"/>
              <w:left w:val="nil"/>
              <w:right w:val="nil"/>
            </w:tcBorders>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4</w:t>
            </w:r>
          </w:p>
        </w:tc>
        <w:tc>
          <w:tcPr>
            <w:tcW w:w="1701" w:type="dxa"/>
            <w:tcBorders>
              <w:top w:val="nil"/>
              <w:left w:val="nil"/>
              <w:right w:val="nil"/>
            </w:tcBorders>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6,6</w:t>
            </w:r>
          </w:p>
        </w:tc>
      </w:tr>
      <w:tr w:rsidR="00A94165" w:rsidTr="00180092">
        <w:tc>
          <w:tcPr>
            <w:tcW w:w="2126" w:type="dxa"/>
            <w:tcBorders>
              <w:left w:val="nil"/>
            </w:tcBorders>
          </w:tcPr>
          <w:p w:rsidR="00A94165"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Total</w:t>
            </w:r>
          </w:p>
        </w:tc>
        <w:tc>
          <w:tcPr>
            <w:tcW w:w="1985" w:type="dxa"/>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61</w:t>
            </w:r>
          </w:p>
        </w:tc>
        <w:tc>
          <w:tcPr>
            <w:tcW w:w="1701" w:type="dxa"/>
            <w:tcBorders>
              <w:right w:val="nil"/>
            </w:tcBorders>
          </w:tcPr>
          <w:p w:rsidR="00A94165" w:rsidRPr="00A2427C" w:rsidRDefault="00A94165" w:rsidP="00180092">
            <w:pPr>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100</w:t>
            </w:r>
          </w:p>
        </w:tc>
      </w:tr>
    </w:tbl>
    <w:p w:rsidR="00A94165" w:rsidRPr="002E2063" w:rsidRDefault="00A94165" w:rsidP="00A94165">
      <w:pPr>
        <w:shd w:val="clear" w:color="auto" w:fill="FFFFFF"/>
        <w:spacing w:after="0" w:line="480" w:lineRule="auto"/>
        <w:rPr>
          <w:rFonts w:ascii="Times New Roman" w:eastAsia="Times New Roman" w:hAnsi="Times New Roman" w:cs="Times New Roman"/>
          <w:noProof/>
          <w:color w:val="000000"/>
          <w:sz w:val="24"/>
          <w:szCs w:val="24"/>
          <w:lang w:eastAsia="id-ID"/>
        </w:rPr>
      </w:pPr>
    </w:p>
    <w:p w:rsidR="00A94165" w:rsidRPr="009E770E"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Berdasarkan tabel 5.7 diatas dapat kita lihat dengan katagori tindakan masyarakat dalam mencari pengobatan sakit gigi yang dialaminya. 4 oranng (6,6%) katagori buruk, 25 orang (41,0%) dan 32 orang (52,2%) katagori baik. Tindakan yang dilakukan responden dalam mencari pengobatan penyakit gigi sangat baik hanya beberapa orang saja masih menggunakan tindakan pengobatan secara tradisional.</w:t>
      </w:r>
    </w:p>
    <w:p w:rsidR="00A94165" w:rsidRPr="009E770E" w:rsidRDefault="00A94165" w:rsidP="00A94165">
      <w:pPr>
        <w:pStyle w:val="Heading2"/>
        <w:spacing w:line="480" w:lineRule="auto"/>
        <w:rPr>
          <w:rFonts w:ascii="Times New Roman" w:eastAsia="Times New Roman" w:hAnsi="Times New Roman" w:cs="Times New Roman"/>
          <w:b/>
          <w:noProof/>
          <w:color w:val="000000" w:themeColor="text1"/>
          <w:sz w:val="24"/>
          <w:szCs w:val="24"/>
          <w:lang w:eastAsia="id-ID"/>
        </w:rPr>
      </w:pPr>
      <w:bookmarkStart w:id="9" w:name="_Toc95903809"/>
      <w:r w:rsidRPr="009E770E">
        <w:rPr>
          <w:rFonts w:ascii="Times New Roman" w:eastAsia="Times New Roman" w:hAnsi="Times New Roman" w:cs="Times New Roman"/>
          <w:b/>
          <w:noProof/>
          <w:color w:val="000000" w:themeColor="text1"/>
          <w:sz w:val="24"/>
          <w:szCs w:val="24"/>
          <w:lang w:eastAsia="id-ID"/>
        </w:rPr>
        <w:t>B. Pembahasan</w:t>
      </w:r>
      <w:bookmarkEnd w:id="9"/>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noProof/>
          <w:color w:val="000000"/>
          <w:sz w:val="24"/>
          <w:szCs w:val="24"/>
          <w:lang w:eastAsia="id-ID"/>
        </w:rPr>
        <w:t xml:space="preserve">Berdasarkan hasil penelitian yang dilakukan melalui kuesioner yang diberikan kepada masyarkat yaitu tentang pengetahuan,sikap dan tindakan. Ada beberapa yang mempengaruhi tentang cara pencarian pengobatan penyakit gigi yang di alami masyarakat yaitu tentang Umur, Pendidikan, Pekerjaan dan Jenis Kelamin. Dari responden yang diambil sebanyak 61 orang ada berjenis kelamin perempuan sebanyak 28 orang (45,9%) dan berstatus laki – laki sebanyak 33 orang (54,1%), umur yang menjadi responden 34 orang (55,7%) berusia 20 – 30 tahun, untuk 15 orang (24,6%) yang berusia 31 – 40 tahun sedangkan yang berumur 41 – 50 tahun ada 12 orang (19,7%). Untuk responden memiliki pekerjaan yang </w:t>
      </w:r>
      <w:r>
        <w:rPr>
          <w:rFonts w:ascii="Times New Roman" w:eastAsia="Times New Roman" w:hAnsi="Times New Roman" w:cs="Times New Roman"/>
          <w:noProof/>
          <w:color w:val="000000"/>
          <w:sz w:val="24"/>
          <w:szCs w:val="24"/>
          <w:lang w:eastAsia="id-ID"/>
        </w:rPr>
        <w:lastRenderedPageBreak/>
        <w:t>bermacam – macam dari buruh/swasta  hingga ke pengawai negeri dan rata – rata  pendidikan responden sebanyak 85% tamatan SMA dan hanya 1% persen yang tamatan SMP dan sisanya tamatan perguruan tinggi.</w:t>
      </w:r>
    </w:p>
    <w:p w:rsidR="00A94165" w:rsidRPr="008C1BB0"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Hasil penelitian yang dilakukan oleh Elsa Debora Hutahaen (2018) mengatakan bahwa perilaku pencarian pengobatan yang dilakukan masyarakat dengan keluhan gigi berlubang atau sakit gigi diketahui bahwa 53,3% masyarakat bertindak peduli tentang kesehatan gigi nya dan hanya 2 orang (6,6%) yang memiliki kreteria baik. Dari teori Notoatmodjo (2010) bahwa pengetahuan dan sikap tidak otomatis menujukan tindakan yang baik, karena mewujudkannya diperlukan dukungan atau kondisi yang memungkinkannya, yakni dukungan dari pihak lain agar terwujud tindakan yang tepat.</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 Gambaran pengetahuan</w:t>
      </w:r>
    </w:p>
    <w:p w:rsidR="00A94165" w:rsidRDefault="00A94165" w:rsidP="00A94165">
      <w:pPr>
        <w:shd w:val="clear" w:color="auto" w:fill="FFFFFF"/>
        <w:spacing w:after="0" w:line="480" w:lineRule="auto"/>
        <w:ind w:firstLine="72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Pengetahuan adalah suatu ilmu yang ada di dalam pengindraan manusia atau seseorang terhadap ilmu yang dimilikinya.pengetahuan yang dimiliki seseorang masing – masing mempunyai objek intensitas atau tingkat yang berbeda – beda.</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 xml:space="preserve">Berdasarkan kuesioner yang diberikan, didapatkan data bahwa masyarakat mengetahui tentang ciri – ciri gigi yang sehat, penyebab gigi berlubang dan gangguan kesehatan lainnya akibat gejala penyakit gigi. Dari kuesioner yang diberikan ada 6 persoalan tentang pengetahuan pencarian pengobatan terhadap penyakit gigi dan mulut yang dialami masyarakat dari 61 responden ada 29 orang (47,5%) yang pengetahuan sangat baik dalam melakukan pencarian pengobatan penyakit gigi yang dialami nya dan selalu pergi ketempat prakter dokter atau puskesmas yang ada disekitar perkampungan, ada juga yang pengetahuan nya sedang yaitu sebanyak 30 orang (49,2%) yang pengetahuan rata – rata karena </w:t>
      </w:r>
      <w:r>
        <w:rPr>
          <w:rFonts w:ascii="Times New Roman" w:eastAsia="Times New Roman" w:hAnsi="Times New Roman" w:cs="Times New Roman"/>
          <w:noProof/>
          <w:color w:val="000000"/>
          <w:sz w:val="24"/>
          <w:szCs w:val="24"/>
          <w:lang w:eastAsia="id-ID"/>
        </w:rPr>
        <w:lastRenderedPageBreak/>
        <w:t>apabila mengalami sakit gig melakukan pengobatan yang ada diwarung untuk membeli obat nyeri dan pergi kepuskesmas terdekat, dari hasil seluruh responden ada 2 orang (3,3%) yang pengetahuan nya buruk karena apabila gigi terasa sakit yang dilakukannya hanya berkumur secara tradisional atau menahan sakit yang dialaminya.</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 Gambaran Sikap</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 xml:space="preserve"> Sikap adalah seseorang yang memiliki stimulus atau objek tertentu yang melibatkan faktor pendapat dan emosi yang dimiliki. Kesehatan gigi dan mulut sangat mempengaruhi kesehatan bagi tubuh secara menyeluruh. </w:t>
      </w:r>
    </w:p>
    <w:p w:rsidR="00A94165" w:rsidRPr="009E770E"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tentang sikap masyarakat dalam mencari pengobatan dari 61 orang sampel yang diambil ada 32 orang (52,45%) sangat setuju, 21 orang (34,42%) setuju, 5 orang (8,19%) netral, 2 orang (3,27%) tidak setuju dan 1 orang (1,67%) sangat tidak setuju. pengukur</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 Gambaran Tindakan</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Tindakan adalah hal yang dilakukan seseorang dalam melakukan sesuatu untuk mencari pengobatan terkait kesehatan yang dialaminya. Dalam hal ini dilakukan penelitian dalam melakukan pengisian kuesioner tentang tindakan. Dari responden 61 orang  hanya 4 orang (6,6%) yang tindakan hanya melakukan pengobatan tradisional, untuk 57 orang (93,2%) melakukan untuk membeli obat atau berobat ke fasilatas kesehatan yang ada di puskesmas atau klinik gigi yang ada di daerah tersebut.</w:t>
      </w:r>
    </w:p>
    <w:p w:rsidR="00A94165" w:rsidRDefault="00A94165" w:rsidP="00A94165">
      <w:pPr>
        <w:shd w:val="clear" w:color="auto" w:fill="FFFFFF"/>
        <w:spacing w:after="0" w:line="480" w:lineRule="auto"/>
        <w:jc w:val="both"/>
        <w:rPr>
          <w:rFonts w:ascii="Times New Roman" w:eastAsia="Times New Roman" w:hAnsi="Times New Roman" w:cs="Times New Roman"/>
          <w:noProof/>
          <w:color w:val="000000"/>
          <w:sz w:val="24"/>
          <w:szCs w:val="24"/>
          <w:lang w:eastAsia="id-ID"/>
        </w:rPr>
        <w:sectPr w:rsidR="00A94165" w:rsidSect="001F7775">
          <w:headerReference w:type="default" r:id="rId6"/>
          <w:footerReference w:type="default" r:id="rId7"/>
          <w:pgSz w:w="11907" w:h="16839" w:code="9"/>
          <w:pgMar w:top="1701" w:right="1701" w:bottom="1701" w:left="2268" w:header="720" w:footer="720" w:gutter="0"/>
          <w:cols w:space="720"/>
          <w:docGrid w:linePitch="360"/>
        </w:sectPr>
      </w:pPr>
    </w:p>
    <w:p w:rsidR="007D0750" w:rsidRDefault="007D0750">
      <w:bookmarkStart w:id="10" w:name="_GoBack"/>
      <w:bookmarkEnd w:id="10"/>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337437"/>
      <w:docPartObj>
        <w:docPartGallery w:val="Page Numbers (Bottom of Page)"/>
        <w:docPartUnique/>
      </w:docPartObj>
    </w:sdtPr>
    <w:sdtEndPr>
      <w:rPr>
        <w:noProof/>
      </w:rPr>
    </w:sdtEndPr>
    <w:sdtContent>
      <w:p w:rsidR="00FB0EE6" w:rsidRDefault="00A9416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B0EE6" w:rsidRDefault="00A94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Default="00A94165">
    <w:pPr>
      <w:pStyle w:val="Footer"/>
      <w:jc w:val="center"/>
    </w:pPr>
  </w:p>
  <w:p w:rsidR="00FB0EE6" w:rsidRDefault="00A9416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Default="00A94165">
    <w:pPr>
      <w:pStyle w:val="Header"/>
      <w:jc w:val="right"/>
    </w:pPr>
  </w:p>
  <w:p w:rsidR="00FB0EE6" w:rsidRPr="001F7775" w:rsidRDefault="00A94165">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759514"/>
      <w:docPartObj>
        <w:docPartGallery w:val="Page Numbers (Top of Page)"/>
        <w:docPartUnique/>
      </w:docPartObj>
    </w:sdtPr>
    <w:sdtEndPr>
      <w:rPr>
        <w:noProof/>
      </w:rPr>
    </w:sdtEndPr>
    <w:sdtContent>
      <w:p w:rsidR="00FB0EE6" w:rsidRDefault="00A94165">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rsidR="00FB0EE6" w:rsidRPr="001F7775" w:rsidRDefault="00A94165">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1"/>
    <w:rsid w:val="00343541"/>
    <w:rsid w:val="007D0750"/>
    <w:rsid w:val="00A9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54B10-1A70-479E-ACC1-376667C6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165"/>
    <w:rPr>
      <w:rFonts w:eastAsiaTheme="minorEastAsia"/>
      <w:lang w:val="id-ID"/>
    </w:rPr>
  </w:style>
  <w:style w:type="paragraph" w:styleId="Heading1">
    <w:name w:val="heading 1"/>
    <w:basedOn w:val="Normal"/>
    <w:next w:val="Normal"/>
    <w:link w:val="Heading1Char"/>
    <w:uiPriority w:val="9"/>
    <w:qFormat/>
    <w:rsid w:val="00A9416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A9416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165"/>
    <w:rPr>
      <w:rFonts w:asciiTheme="majorHAnsi" w:eastAsiaTheme="majorEastAsia" w:hAnsiTheme="majorHAnsi" w:cstheme="majorBidi"/>
      <w:color w:val="1F4E79" w:themeColor="accent1" w:themeShade="80"/>
      <w:sz w:val="36"/>
      <w:szCs w:val="36"/>
      <w:lang w:val="id-ID"/>
    </w:rPr>
  </w:style>
  <w:style w:type="character" w:customStyle="1" w:styleId="Heading2Char">
    <w:name w:val="Heading 2 Char"/>
    <w:basedOn w:val="DefaultParagraphFont"/>
    <w:link w:val="Heading2"/>
    <w:uiPriority w:val="9"/>
    <w:rsid w:val="00A94165"/>
    <w:rPr>
      <w:rFonts w:asciiTheme="majorHAnsi" w:eastAsiaTheme="majorEastAsia" w:hAnsiTheme="majorHAnsi" w:cstheme="majorBidi"/>
      <w:color w:val="2E74B5" w:themeColor="accent1" w:themeShade="BF"/>
      <w:sz w:val="32"/>
      <w:szCs w:val="32"/>
      <w:lang w:val="id-ID"/>
    </w:rPr>
  </w:style>
  <w:style w:type="paragraph" w:styleId="Header">
    <w:name w:val="header"/>
    <w:basedOn w:val="Normal"/>
    <w:link w:val="HeaderChar"/>
    <w:uiPriority w:val="99"/>
    <w:unhideWhenUsed/>
    <w:rsid w:val="00A94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165"/>
    <w:rPr>
      <w:rFonts w:eastAsiaTheme="minorEastAsia"/>
      <w:lang w:val="id-ID"/>
    </w:rPr>
  </w:style>
  <w:style w:type="paragraph" w:styleId="Footer">
    <w:name w:val="footer"/>
    <w:basedOn w:val="Normal"/>
    <w:link w:val="FooterChar"/>
    <w:uiPriority w:val="99"/>
    <w:unhideWhenUsed/>
    <w:rsid w:val="00A94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165"/>
    <w:rPr>
      <w:rFonts w:eastAsiaTheme="minorEastAsia"/>
      <w:lang w:val="id-ID"/>
    </w:rPr>
  </w:style>
  <w:style w:type="paragraph" w:styleId="Caption">
    <w:name w:val="caption"/>
    <w:basedOn w:val="Normal"/>
    <w:next w:val="Normal"/>
    <w:uiPriority w:val="35"/>
    <w:unhideWhenUsed/>
    <w:qFormat/>
    <w:rsid w:val="00A94165"/>
    <w:pPr>
      <w:spacing w:line="240" w:lineRule="auto"/>
    </w:pPr>
    <w:rPr>
      <w:b/>
      <w:bCs/>
      <w:smallCaps/>
      <w:color w:val="44546A" w:themeColor="text2"/>
    </w:rPr>
  </w:style>
  <w:style w:type="table" w:styleId="TableGrid">
    <w:name w:val="Table Grid"/>
    <w:basedOn w:val="TableNormal"/>
    <w:uiPriority w:val="39"/>
    <w:rsid w:val="00A94165"/>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1365</Words>
  <Characters>7781</Characters>
  <Application>Microsoft Office Word</Application>
  <DocSecurity>0</DocSecurity>
  <Lines>64</Lines>
  <Paragraphs>18</Paragraphs>
  <ScaleCrop>false</ScaleCrop>
  <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2022-11-03T03:15:00Z</dcterms:created>
  <dcterms:modified xsi:type="dcterms:W3CDTF">2022-11-03T03:15:00Z</dcterms:modified>
</cp:coreProperties>
</file>