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9"/>
        </w:rPr>
      </w:pPr>
    </w:p>
    <w:p>
      <w:pPr>
        <w:pStyle w:val="Heading1"/>
        <w:spacing w:before="90"/>
        <w:ind w:right="321"/>
      </w:pPr>
      <w:r>
        <w:rPr/>
        <w:t>BAB</w:t>
      </w:r>
      <w:r>
        <w:rPr>
          <w:spacing w:val="-1"/>
        </w:rPr>
        <w:t> </w:t>
      </w:r>
      <w:r>
        <w:rPr/>
        <w:t>III</w:t>
      </w:r>
    </w:p>
    <w:p>
      <w:pPr>
        <w:pStyle w:val="BodyText"/>
        <w:rPr>
          <w:b/>
        </w:rPr>
      </w:pPr>
    </w:p>
    <w:p>
      <w:pPr>
        <w:spacing w:before="0"/>
        <w:ind w:left="256" w:right="94" w:firstLine="0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KONSEP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DEFINISI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OPERASIONAL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Heading1"/>
        <w:numPr>
          <w:ilvl w:val="0"/>
          <w:numId w:val="1"/>
        </w:numPr>
        <w:tabs>
          <w:tab w:pos="962" w:val="left" w:leader="none"/>
        </w:tabs>
        <w:spacing w:line="240" w:lineRule="auto" w:before="230" w:after="0"/>
        <w:ind w:left="961" w:right="0" w:hanging="414"/>
        <w:jc w:val="left"/>
      </w:pPr>
      <w:r>
        <w:rPr/>
        <w:t>Kerangka</w:t>
      </w:r>
      <w:r>
        <w:rPr>
          <w:spacing w:val="-3"/>
        </w:rPr>
        <w:t> </w:t>
      </w:r>
      <w:r>
        <w:rPr/>
        <w:t>Konsep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"/>
        <w:ind w:left="999" w:right="377" w:firstLine="808"/>
        <w:jc w:val="both"/>
      </w:pPr>
      <w:r>
        <w:rPr/>
        <w:t>Kerangka</w:t>
      </w:r>
      <w:r>
        <w:rPr>
          <w:spacing w:val="1"/>
        </w:rPr>
        <w:t> </w:t>
      </w:r>
      <w:r>
        <w:rPr/>
        <w:t>konsep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uraian</w:t>
      </w:r>
      <w:r>
        <w:rPr>
          <w:spacing w:val="1"/>
        </w:rPr>
        <w:t> </w:t>
      </w:r>
      <w:r>
        <w:rPr/>
        <w:t>dan</w:t>
      </w:r>
      <w:r>
        <w:rPr>
          <w:spacing w:val="61"/>
        </w:rPr>
        <w:t> </w:t>
      </w:r>
      <w:r>
        <w:rPr/>
        <w:t>visualisasi</w:t>
      </w:r>
      <w:r>
        <w:rPr>
          <w:spacing w:val="1"/>
        </w:rPr>
        <w:t> </w:t>
      </w:r>
      <w:r>
        <w:rPr/>
        <w:t>hubungan atau kaitan antara konsep satu terhadap konsep yang lainnya, atau</w:t>
      </w:r>
      <w:r>
        <w:rPr>
          <w:spacing w:val="1"/>
        </w:rPr>
        <w:t> </w:t>
      </w:r>
      <w:r>
        <w:rPr/>
        <w:t>antara variabel yang satu dengan variabel yang lain dari masalah yang ingin</w:t>
      </w:r>
      <w:r>
        <w:rPr>
          <w:spacing w:val="1"/>
        </w:rPr>
        <w:t> </w:t>
      </w:r>
      <w:r>
        <w:rPr/>
        <w:t>diteliti</w:t>
      </w:r>
      <w:r>
        <w:rPr>
          <w:spacing w:val="-1"/>
        </w:rPr>
        <w:t> </w:t>
      </w:r>
      <w:r>
        <w:rPr/>
        <w:t>(Notoatmodjo, 2018).</w:t>
      </w:r>
    </w:p>
    <w:p>
      <w:pPr>
        <w:pStyle w:val="BodyText"/>
        <w:spacing w:line="480" w:lineRule="auto"/>
        <w:ind w:left="975" w:right="376" w:firstLine="832"/>
        <w:jc w:val="both"/>
      </w:pPr>
      <w:r>
        <w:rPr>
          <w:color w:val="1F2023"/>
        </w:rPr>
        <w:t>Kerangka</w:t>
      </w:r>
      <w:r>
        <w:rPr>
          <w:color w:val="1F2023"/>
          <w:spacing w:val="1"/>
        </w:rPr>
        <w:t> </w:t>
      </w:r>
      <w:r>
        <w:rPr>
          <w:color w:val="1F2023"/>
        </w:rPr>
        <w:t>konsep</w:t>
      </w:r>
      <w:r>
        <w:rPr>
          <w:color w:val="1F2023"/>
          <w:spacing w:val="1"/>
        </w:rPr>
        <w:t> </w:t>
      </w:r>
      <w:r>
        <w:rPr>
          <w:color w:val="1F2023"/>
        </w:rPr>
        <w:t>mengenai</w:t>
      </w:r>
      <w:r>
        <w:rPr>
          <w:color w:val="1F2023"/>
          <w:spacing w:val="1"/>
        </w:rPr>
        <w:t> </w:t>
      </w:r>
      <w:r>
        <w:rPr>
          <w:color w:val="1F2023"/>
        </w:rPr>
        <w:t>penelitian</w:t>
      </w:r>
      <w:r>
        <w:rPr>
          <w:color w:val="1F2023"/>
          <w:spacing w:val="1"/>
        </w:rPr>
        <w:t> </w:t>
      </w:r>
      <w:r>
        <w:rPr>
          <w:color w:val="1F2023"/>
        </w:rPr>
        <w:t>Penerapan</w:t>
      </w:r>
      <w:r>
        <w:rPr>
          <w:color w:val="1F2023"/>
          <w:spacing w:val="61"/>
        </w:rPr>
        <w:t> </w:t>
      </w:r>
      <w:r>
        <w:rPr>
          <w:color w:val="1F2023"/>
        </w:rPr>
        <w:t>Komunikasi</w:t>
      </w:r>
      <w:r>
        <w:rPr>
          <w:color w:val="1F2023"/>
          <w:spacing w:val="1"/>
        </w:rPr>
        <w:t> </w:t>
      </w:r>
      <w:r>
        <w:rPr>
          <w:color w:val="1F2023"/>
        </w:rPr>
        <w:t>Terapeutik Dalam Pelayanan Kesehatan Gigi dan mulut di </w:t>
      </w:r>
      <w:r>
        <w:rPr/>
        <w:t>RSGM LADOKGI</w:t>
      </w:r>
      <w:r>
        <w:rPr>
          <w:spacing w:val="1"/>
        </w:rPr>
        <w:t> </w:t>
      </w:r>
      <w:r>
        <w:rPr/>
        <w:t>TNI</w:t>
      </w:r>
      <w:r>
        <w:rPr>
          <w:spacing w:val="-5"/>
        </w:rPr>
        <w:t> </w:t>
      </w:r>
      <w:r>
        <w:rPr/>
        <w:t>AL</w:t>
      </w:r>
      <w:r>
        <w:rPr>
          <w:spacing w:val="-1"/>
        </w:rPr>
        <w:t> </w:t>
      </w:r>
      <w:r>
        <w:rPr/>
        <w:t>R.E. MARTADINATA</w:t>
      </w:r>
      <w:r>
        <w:rPr>
          <w:spacing w:val="-1"/>
        </w:rPr>
        <w:t> </w:t>
      </w:r>
      <w:r>
        <w:rPr>
          <w:color w:val="1F2023"/>
        </w:rPr>
        <w:t>adalah sebagai berikut</w:t>
      </w:r>
      <w:r>
        <w:rPr>
          <w:color w:val="1F2023"/>
          <w:spacing w:val="1"/>
        </w:rPr>
        <w:t> </w:t>
      </w:r>
      <w:r>
        <w:rPr>
          <w:color w:val="1F2023"/>
        </w:rPr>
        <w:t>:</w:t>
      </w:r>
    </w:p>
    <w:p>
      <w:pPr>
        <w:pStyle w:val="Heading1"/>
        <w:tabs>
          <w:tab w:pos="4870" w:val="left" w:leader="none"/>
        </w:tabs>
      </w:pPr>
      <w:r>
        <w:rPr>
          <w:color w:val="1F2023"/>
        </w:rPr>
        <w:t>Variabel</w:t>
      </w:r>
      <w:r>
        <w:rPr>
          <w:color w:val="1F2023"/>
          <w:spacing w:val="-3"/>
        </w:rPr>
        <w:t> </w:t>
      </w:r>
      <w:r>
        <w:rPr>
          <w:color w:val="1F2023"/>
        </w:rPr>
        <w:t>Independen</w:t>
      </w:r>
      <w:r>
        <w:rPr>
          <w:color w:val="1F2023"/>
          <w:spacing w:val="-2"/>
        </w:rPr>
        <w:t> </w:t>
      </w:r>
      <w:r>
        <w:rPr>
          <w:color w:val="1F2023"/>
        </w:rPr>
        <w:t>(bebas)</w:t>
        <w:tab/>
        <w:t>Variabel</w:t>
      </w:r>
      <w:r>
        <w:rPr>
          <w:color w:val="1F2023"/>
          <w:spacing w:val="-2"/>
        </w:rPr>
        <w:t> </w:t>
      </w:r>
      <w:r>
        <w:rPr>
          <w:color w:val="1F2023"/>
        </w:rPr>
        <w:t>Dependen</w:t>
      </w:r>
      <w:r>
        <w:rPr>
          <w:color w:val="1F2023"/>
          <w:spacing w:val="-2"/>
        </w:rPr>
        <w:t> </w:t>
      </w:r>
      <w:r>
        <w:rPr>
          <w:color w:val="1F2023"/>
        </w:rPr>
        <w:t>(terikat)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4.199997pt;margin-top:17.772392pt;width:171.75pt;height:161.25pt;mso-position-horizontal-relative:page;mso-position-vertical-relative:paragraph;z-index:-15728640;mso-wrap-distance-left:0;mso-wrap-distance-right:0" type="#_x0000_t202" filled="false" stroked="true" strokeweight=".25pt" strokecolor="#000000">
            <v:textbox inset="0,0,0,0">
              <w:txbxContent>
                <w:p>
                  <w:pPr>
                    <w:pStyle w:val="BodyText"/>
                    <w:spacing w:before="7"/>
                    <w:rPr>
                      <w:b/>
                      <w:sz w:val="31"/>
                    </w:rPr>
                  </w:pPr>
                </w:p>
                <w:p>
                  <w:pPr>
                    <w:pStyle w:val="BodyText"/>
                    <w:ind w:left="143"/>
                  </w:pPr>
                  <w:r>
                    <w:rPr>
                      <w:color w:val="1F2023"/>
                    </w:rPr>
                    <w:t>Karateristik</w:t>
                  </w:r>
                  <w:r>
                    <w:rPr>
                      <w:color w:val="1F2023"/>
                      <w:spacing w:val="-3"/>
                    </w:rPr>
                    <w:t> </w:t>
                  </w:r>
                  <w:r>
                    <w:rPr>
                      <w:color w:val="1F2023"/>
                    </w:rPr>
                    <w:t>Responden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70" w:val="left" w:leader="none"/>
                    </w:tabs>
                    <w:spacing w:line="240" w:lineRule="auto" w:before="139" w:after="0"/>
                    <w:ind w:left="369" w:right="0" w:hanging="227"/>
                    <w:jc w:val="left"/>
                  </w:pPr>
                  <w:r>
                    <w:rPr>
                      <w:color w:val="1F2023"/>
                    </w:rPr>
                    <w:t>Jenis</w:t>
                  </w:r>
                  <w:r>
                    <w:rPr>
                      <w:color w:val="1F2023"/>
                      <w:spacing w:val="-1"/>
                    </w:rPr>
                    <w:t> </w:t>
                  </w:r>
                  <w:r>
                    <w:rPr>
                      <w:color w:val="1F2023"/>
                    </w:rPr>
                    <w:t>Kelamin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84" w:val="left" w:leader="none"/>
                    </w:tabs>
                    <w:spacing w:line="240" w:lineRule="auto" w:before="137" w:after="0"/>
                    <w:ind w:left="383" w:right="0" w:hanging="241"/>
                    <w:jc w:val="left"/>
                  </w:pPr>
                  <w:r>
                    <w:rPr>
                      <w:color w:val="1F2023"/>
                    </w:rPr>
                    <w:t>Usia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70" w:val="left" w:leader="none"/>
                    </w:tabs>
                    <w:spacing w:line="240" w:lineRule="auto" w:before="139" w:after="0"/>
                    <w:ind w:left="369" w:right="0" w:hanging="227"/>
                    <w:jc w:val="left"/>
                  </w:pPr>
                  <w:r>
                    <w:rPr>
                      <w:color w:val="1F2023"/>
                    </w:rPr>
                    <w:t>Tingkat</w:t>
                  </w:r>
                  <w:r>
                    <w:rPr>
                      <w:color w:val="1F2023"/>
                      <w:spacing w:val="-1"/>
                    </w:rPr>
                    <w:t> </w:t>
                  </w:r>
                  <w:r>
                    <w:rPr>
                      <w:color w:val="1F2023"/>
                    </w:rPr>
                    <w:t>Pendidikan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84" w:val="left" w:leader="none"/>
                    </w:tabs>
                    <w:spacing w:line="240" w:lineRule="auto" w:before="137" w:after="0"/>
                    <w:ind w:left="383" w:right="0" w:hanging="241"/>
                    <w:jc w:val="left"/>
                  </w:pPr>
                  <w:r>
                    <w:rPr>
                      <w:color w:val="1F2023"/>
                    </w:rPr>
                    <w:t>Lama</w:t>
                  </w:r>
                  <w:r>
                    <w:rPr>
                      <w:color w:val="1F2023"/>
                      <w:spacing w:val="-1"/>
                    </w:rPr>
                    <w:t> </w:t>
                  </w:r>
                  <w:r>
                    <w:rPr>
                      <w:color w:val="1F2023"/>
                    </w:rPr>
                    <w:t>Kerja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10.450012pt;margin-top:74.472389pt;width:38.25pt;height:12.75pt;mso-position-horizontal-relative:page;mso-position-vertical-relative:paragraph;z-index:-15728128;mso-wrap-distance-left:0;mso-wrap-distance-right:0" coordorigin="6209,1489" coordsize="765,255" path="m6209,1553l6846,1553,6846,1489,6974,1617,6846,1744,6846,1681,6209,1681,6209,1553xe" filled="false" stroked="true" strokeweight=".2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5.5pt;margin-top:17.772392pt;width:185.25pt;height:161.25pt;mso-position-horizontal-relative:page;mso-position-vertical-relative:paragraph;z-index:-15727616;mso-wrap-distance-left:0;mso-wrap-distance-right:0" type="#_x0000_t202" filled="false" stroked="true" strokeweight=".25pt" strokecolor="#000000">
            <v:textbox inset="0,0,0,0">
              <w:txbxContent>
                <w:p>
                  <w:pPr>
                    <w:pStyle w:val="BodyText"/>
                    <w:spacing w:before="2"/>
                    <w:rPr>
                      <w:b/>
                      <w:sz w:val="37"/>
                    </w:rPr>
                  </w:pPr>
                </w:p>
                <w:p>
                  <w:pPr>
                    <w:pStyle w:val="BodyText"/>
                    <w:spacing w:before="1"/>
                    <w:ind w:left="144"/>
                  </w:pPr>
                  <w:r>
                    <w:rPr>
                      <w:color w:val="1F2023"/>
                    </w:rPr>
                    <w:t>Penerapan</w:t>
                  </w:r>
                  <w:r>
                    <w:rPr>
                      <w:color w:val="1F2023"/>
                      <w:spacing w:val="-1"/>
                    </w:rPr>
                    <w:t> </w:t>
                  </w:r>
                  <w:r>
                    <w:rPr>
                      <w:color w:val="1F2023"/>
                    </w:rPr>
                    <w:t>Komunikasi</w:t>
                  </w:r>
                  <w:r>
                    <w:rPr>
                      <w:color w:val="1F2023"/>
                      <w:spacing w:val="-3"/>
                    </w:rPr>
                    <w:t> </w:t>
                  </w:r>
                  <w:r>
                    <w:rPr>
                      <w:color w:val="1F2023"/>
                    </w:rPr>
                    <w:t>Terapeutik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70" w:val="left" w:leader="none"/>
                    </w:tabs>
                    <w:spacing w:line="240" w:lineRule="auto" w:before="136" w:after="0"/>
                    <w:ind w:left="369" w:right="0" w:hanging="226"/>
                    <w:jc w:val="left"/>
                  </w:pPr>
                  <w:r>
                    <w:rPr>
                      <w:color w:val="1F2023"/>
                    </w:rPr>
                    <w:t>Fase</w:t>
                  </w:r>
                  <w:r>
                    <w:rPr>
                      <w:color w:val="1F2023"/>
                      <w:spacing w:val="-3"/>
                    </w:rPr>
                    <w:t> </w:t>
                  </w:r>
                  <w:r>
                    <w:rPr>
                      <w:color w:val="1F2023"/>
                    </w:rPr>
                    <w:t>Prainteraksi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85" w:val="left" w:leader="none"/>
                    </w:tabs>
                    <w:spacing w:line="240" w:lineRule="auto" w:before="140" w:after="0"/>
                    <w:ind w:left="384" w:right="0" w:hanging="241"/>
                    <w:jc w:val="left"/>
                  </w:pPr>
                  <w:r>
                    <w:rPr>
                      <w:color w:val="1F2023"/>
                    </w:rPr>
                    <w:t>Fase</w:t>
                  </w:r>
                  <w:r>
                    <w:rPr>
                      <w:color w:val="1F2023"/>
                      <w:spacing w:val="-2"/>
                    </w:rPr>
                    <w:t> </w:t>
                  </w:r>
                  <w:r>
                    <w:rPr>
                      <w:color w:val="1F2023"/>
                    </w:rPr>
                    <w:t>Orientasi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70" w:val="left" w:leader="none"/>
                    </w:tabs>
                    <w:spacing w:line="240" w:lineRule="auto" w:before="137" w:after="0"/>
                    <w:ind w:left="369" w:right="0" w:hanging="226"/>
                    <w:jc w:val="left"/>
                  </w:pPr>
                  <w:r>
                    <w:rPr>
                      <w:color w:val="1F2023"/>
                    </w:rPr>
                    <w:t>Fase</w:t>
                  </w:r>
                  <w:r>
                    <w:rPr>
                      <w:color w:val="1F2023"/>
                      <w:spacing w:val="-2"/>
                    </w:rPr>
                    <w:t> </w:t>
                  </w:r>
                  <w:r>
                    <w:rPr>
                      <w:color w:val="1F2023"/>
                    </w:rPr>
                    <w:t>Kerja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85" w:val="left" w:leader="none"/>
                    </w:tabs>
                    <w:spacing w:line="240" w:lineRule="auto" w:before="139" w:after="0"/>
                    <w:ind w:left="384" w:right="0" w:hanging="241"/>
                    <w:jc w:val="left"/>
                  </w:pPr>
                  <w:r>
                    <w:rPr>
                      <w:color w:val="1F2023"/>
                    </w:rPr>
                    <w:t>Fase</w:t>
                  </w:r>
                  <w:r>
                    <w:rPr>
                      <w:color w:val="1F2023"/>
                      <w:spacing w:val="-3"/>
                    </w:rPr>
                    <w:t> </w:t>
                  </w:r>
                  <w:r>
                    <w:rPr>
                      <w:color w:val="1F2023"/>
                    </w:rPr>
                    <w:t>Terminasi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b/>
          <w:sz w:val="37"/>
        </w:rPr>
      </w:pPr>
    </w:p>
    <w:p>
      <w:pPr>
        <w:pStyle w:val="BodyText"/>
        <w:ind w:left="256" w:right="91"/>
        <w:jc w:val="center"/>
      </w:pPr>
      <w:r>
        <w:rPr>
          <w:color w:val="1F2023"/>
        </w:rPr>
        <w:t>Bagan</w:t>
      </w:r>
      <w:r>
        <w:rPr>
          <w:color w:val="1F2023"/>
          <w:spacing w:val="-1"/>
        </w:rPr>
        <w:t> </w:t>
      </w:r>
      <w:r>
        <w:rPr>
          <w:color w:val="1F2023"/>
        </w:rPr>
        <w:t>3.1</w:t>
      </w:r>
      <w:r>
        <w:rPr>
          <w:color w:val="1F2023"/>
          <w:spacing w:val="-1"/>
        </w:rPr>
        <w:t> </w:t>
      </w:r>
      <w:r>
        <w:rPr>
          <w:color w:val="1F2023"/>
        </w:rPr>
        <w:t>Kerangka</w:t>
      </w:r>
      <w:r>
        <w:rPr>
          <w:color w:val="1F2023"/>
          <w:spacing w:val="-2"/>
        </w:rPr>
        <w:t> </w:t>
      </w:r>
      <w:r>
        <w:rPr>
          <w:color w:val="1F2023"/>
        </w:rPr>
        <w:t>Konsep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51"/>
        <w:ind w:left="256" w:right="88"/>
        <w:jc w:val="center"/>
        <w:rPr>
          <w:rFonts w:ascii="Calibri"/>
        </w:rPr>
      </w:pPr>
      <w:r>
        <w:rPr>
          <w:rFonts w:ascii="Calibri"/>
        </w:rPr>
        <w:t>34</w:t>
      </w:r>
    </w:p>
    <w:p>
      <w:pPr>
        <w:spacing w:after="0"/>
        <w:jc w:val="center"/>
        <w:rPr>
          <w:rFonts w:ascii="Calibri"/>
        </w:rPr>
        <w:sectPr>
          <w:type w:val="continuous"/>
          <w:pgSz w:w="12240" w:h="15840"/>
          <w:pgMar w:top="1500" w:bottom="280" w:left="1720" w:right="1320"/>
        </w:sectPr>
      </w:pPr>
    </w:p>
    <w:p>
      <w:pPr>
        <w:pStyle w:val="BodyText"/>
        <w:spacing w:before="1"/>
        <w:rPr>
          <w:rFonts w:ascii="Calibri"/>
          <w:sz w:val="9"/>
        </w:rPr>
      </w:pPr>
    </w:p>
    <w:p>
      <w:pPr>
        <w:pStyle w:val="ListParagraph"/>
        <w:numPr>
          <w:ilvl w:val="1"/>
          <w:numId w:val="1"/>
        </w:numPr>
        <w:tabs>
          <w:tab w:pos="1157" w:val="left" w:leader="none"/>
        </w:tabs>
        <w:spacing w:line="240" w:lineRule="auto" w:before="90" w:after="0"/>
        <w:ind w:left="1156" w:right="0" w:hanging="182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> </w:t>
      </w:r>
      <w:r>
        <w:rPr>
          <w:sz w:val="24"/>
        </w:rPr>
        <w:t>Independen</w:t>
      </w:r>
    </w:p>
    <w:p>
      <w:pPr>
        <w:pStyle w:val="BodyText"/>
      </w:pPr>
    </w:p>
    <w:p>
      <w:pPr>
        <w:pStyle w:val="BodyText"/>
        <w:spacing w:line="480" w:lineRule="auto"/>
        <w:ind w:left="975" w:right="377" w:firstLine="705"/>
        <w:jc w:val="both"/>
      </w:pPr>
      <w:r>
        <w:rPr/>
        <w:t>Variabel independen adalah variabel yang mempengaruhi atau nilainya</w:t>
      </w:r>
      <w:r>
        <w:rPr>
          <w:spacing w:val="1"/>
        </w:rPr>
        <w:t> </w:t>
      </w:r>
      <w:r>
        <w:rPr/>
        <w:t>menentukan variabel lain (Notoatmodjo, 2018). Yang menjadi variabel bebas</w:t>
      </w:r>
      <w:r>
        <w:rPr>
          <w:spacing w:val="1"/>
        </w:rPr>
        <w:t> </w:t>
      </w:r>
      <w:r>
        <w:rPr/>
        <w:t>dalam penelitian ini adalah karateristik responden (jenis kelamin, usia, tingkat</w:t>
      </w:r>
      <w:r>
        <w:rPr>
          <w:spacing w:val="1"/>
        </w:rPr>
        <w:t> </w:t>
      </w:r>
      <w:r>
        <w:rPr/>
        <w:t>Pendidikan,</w:t>
      </w:r>
      <w:r>
        <w:rPr>
          <w:spacing w:val="-1"/>
        </w:rPr>
        <w:t> </w:t>
      </w:r>
      <w:r>
        <w:rPr/>
        <w:t>lama</w:t>
      </w:r>
      <w:r>
        <w:rPr>
          <w:spacing w:val="-1"/>
        </w:rPr>
        <w:t> </w:t>
      </w:r>
      <w:r>
        <w:rPr/>
        <w:t>kerja).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</w:tabs>
        <w:spacing w:line="240" w:lineRule="auto" w:before="0" w:after="0"/>
        <w:ind w:left="1156" w:right="0" w:hanging="182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3"/>
          <w:sz w:val="24"/>
        </w:rPr>
        <w:t> </w:t>
      </w:r>
      <w:r>
        <w:rPr>
          <w:sz w:val="24"/>
        </w:rPr>
        <w:t>Dependen</w:t>
      </w:r>
    </w:p>
    <w:p>
      <w:pPr>
        <w:pStyle w:val="BodyText"/>
        <w:spacing w:before="1"/>
      </w:pPr>
    </w:p>
    <w:p>
      <w:pPr>
        <w:pStyle w:val="BodyText"/>
        <w:spacing w:line="480" w:lineRule="auto"/>
        <w:ind w:left="975" w:right="375" w:firstLine="705"/>
        <w:jc w:val="both"/>
      </w:pPr>
      <w:r>
        <w:rPr/>
        <w:t>Variabel dependen adalah variabel yang dipengaruhi nilainya ditentukan</w:t>
      </w:r>
      <w:r>
        <w:rPr>
          <w:spacing w:val="1"/>
        </w:rPr>
        <w:t> </w:t>
      </w:r>
      <w:r>
        <w:rPr/>
        <w:t>oleh variabel lain (Notoatmodjo, 2018). Yang menjadi variabel terikat 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komunikasi</w:t>
      </w:r>
      <w:r>
        <w:rPr>
          <w:spacing w:val="1"/>
        </w:rPr>
        <w:t> </w:t>
      </w:r>
      <w:r>
        <w:rPr/>
        <w:t>terapetik</w:t>
      </w:r>
      <w:r>
        <w:rPr>
          <w:spacing w:val="1"/>
        </w:rPr>
        <w:t> </w:t>
      </w:r>
      <w:r>
        <w:rPr/>
        <w:t>(fase</w:t>
      </w:r>
      <w:r>
        <w:rPr>
          <w:spacing w:val="1"/>
        </w:rPr>
        <w:t> </w:t>
      </w:r>
      <w:r>
        <w:rPr/>
        <w:t>prainteraksi,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orientasi,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kerja,</w:t>
      </w:r>
      <w:r>
        <w:rPr>
          <w:spacing w:val="2"/>
        </w:rPr>
        <w:t> </w:t>
      </w:r>
      <w:r>
        <w:rPr/>
        <w:t>fase</w:t>
      </w:r>
      <w:r>
        <w:rPr>
          <w:spacing w:val="1"/>
        </w:rPr>
        <w:t> </w:t>
      </w:r>
      <w:r>
        <w:rPr/>
        <w:t>terminasi).</w:t>
      </w:r>
    </w:p>
    <w:p>
      <w:pPr>
        <w:pStyle w:val="Heading1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29" w:right="0" w:hanging="282"/>
        <w:jc w:val="both"/>
      </w:pPr>
      <w:r>
        <w:rPr/>
        <w:t>Definisi</w:t>
      </w:r>
      <w:r>
        <w:rPr>
          <w:spacing w:val="-1"/>
        </w:rPr>
        <w:t> </w:t>
      </w:r>
      <w:r>
        <w:rPr/>
        <w:t>Operasional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975" w:right="380" w:firstLine="1012"/>
        <w:jc w:val="both"/>
      </w:pPr>
      <w:r>
        <w:rPr/>
        <w:t>Definisi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membatasi</w:t>
      </w:r>
      <w:r>
        <w:rPr>
          <w:spacing w:val="1"/>
        </w:rPr>
        <w:t> </w:t>
      </w:r>
      <w:r>
        <w:rPr/>
        <w:t>ruang</w:t>
      </w:r>
      <w:r>
        <w:rPr>
          <w:spacing w:val="1"/>
        </w:rPr>
        <w:t> </w:t>
      </w:r>
      <w:r>
        <w:rPr/>
        <w:t>lingkup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pengertian</w:t>
      </w:r>
      <w:r>
        <w:rPr>
          <w:spacing w:val="1"/>
        </w:rPr>
        <w:t> </w:t>
      </w:r>
      <w:r>
        <w:rPr/>
        <w:t>–pengertian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–variabel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diamati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diteliti.</w:t>
      </w:r>
      <w:r>
        <w:rPr>
          <w:spacing w:val="1"/>
        </w:rPr>
        <w:t> </w:t>
      </w:r>
      <w:r>
        <w:rPr/>
        <w:t>Definisi</w:t>
      </w:r>
      <w:r>
        <w:rPr>
          <w:spacing w:val="-57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bermanfaat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mengarahkan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pengukuran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–variabel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bersangkutan</w:t>
      </w:r>
      <w:r>
        <w:rPr>
          <w:spacing w:val="1"/>
        </w:rPr>
        <w:t> </w:t>
      </w:r>
      <w:r>
        <w:rPr/>
        <w:t>pengembalian</w:t>
      </w:r>
      <w:r>
        <w:rPr>
          <w:spacing w:val="-57"/>
        </w:rPr>
        <w:t> </w:t>
      </w:r>
      <w:r>
        <w:rPr/>
        <w:t>instrumen</w:t>
      </w:r>
      <w:r>
        <w:rPr>
          <w:spacing w:val="-1"/>
        </w:rPr>
        <w:t> </w:t>
      </w:r>
      <w:r>
        <w:rPr/>
        <w:t>atau alat ukur</w:t>
      </w:r>
      <w:r>
        <w:rPr>
          <w:spacing w:val="1"/>
        </w:rPr>
        <w:t> </w:t>
      </w:r>
      <w:r>
        <w:rPr/>
        <w:t>(Notoatmodjo, 2018).</w:t>
      </w:r>
    </w:p>
    <w:p>
      <w:pPr>
        <w:spacing w:after="0" w:line="480" w:lineRule="auto"/>
        <w:jc w:val="both"/>
        <w:sectPr>
          <w:headerReference w:type="default" r:id="rId5"/>
          <w:pgSz w:w="12240" w:h="15840"/>
          <w:pgMar w:header="768" w:footer="0" w:top="1500" w:bottom="280" w:left="1720" w:right="1320"/>
          <w:pgNumType w:start="35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1"/>
        <w:spacing w:before="90"/>
        <w:ind w:left="3429"/>
        <w:jc w:val="left"/>
      </w:pPr>
      <w:r>
        <w:rPr/>
        <w:t>Tabel</w:t>
      </w:r>
      <w:r>
        <w:rPr>
          <w:spacing w:val="-1"/>
        </w:rPr>
        <w:t> </w:t>
      </w:r>
      <w:r>
        <w:rPr/>
        <w:t>3.2</w:t>
      </w:r>
      <w:r>
        <w:rPr>
          <w:spacing w:val="-1"/>
        </w:rPr>
        <w:t> </w:t>
      </w:r>
      <w:r>
        <w:rPr/>
        <w:t>Definisi Operasional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2"/>
        </w:rPr>
      </w:pPr>
    </w:p>
    <w:tbl>
      <w:tblPr>
        <w:tblW w:w="0" w:type="auto"/>
        <w:jc w:val="left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"/>
        <w:gridCol w:w="1555"/>
        <w:gridCol w:w="1827"/>
        <w:gridCol w:w="1069"/>
        <w:gridCol w:w="1312"/>
        <w:gridCol w:w="1440"/>
        <w:gridCol w:w="843"/>
      </w:tblGrid>
      <w:tr>
        <w:trPr>
          <w:trHeight w:val="551" w:hRule="atLeast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Variabel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309" w:right="244" w:firstLine="232"/>
              <w:rPr>
                <w:b/>
                <w:sz w:val="24"/>
              </w:rPr>
            </w:pPr>
            <w:r>
              <w:rPr>
                <w:b/>
                <w:sz w:val="24"/>
              </w:rPr>
              <w:t>Definisi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Operasional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Alat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Cara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Hasil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Skala</w:t>
            </w:r>
          </w:p>
        </w:tc>
      </w:tr>
      <w:tr>
        <w:trPr>
          <w:trHeight w:val="275" w:hRule="atLeast"/>
        </w:trPr>
        <w:tc>
          <w:tcPr>
            <w:tcW w:w="850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5" w:lineRule="exact"/>
              <w:ind w:left="3149" w:right="3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fill="D9D9D9" w:color="auto" w:val="clear"/>
              </w:rPr>
              <w:t>Variabel</w:t>
            </w:r>
            <w:r>
              <w:rPr>
                <w:b/>
                <w:spacing w:val="-2"/>
                <w:sz w:val="24"/>
                <w:shd w:fill="D9D9D9" w:color="auto" w:val="clear"/>
              </w:rPr>
              <w:t> </w:t>
            </w:r>
            <w:r>
              <w:rPr>
                <w:b/>
                <w:sz w:val="24"/>
                <w:shd w:fill="D9D9D9" w:color="auto" w:val="clear"/>
              </w:rPr>
              <w:t>Independen</w:t>
            </w:r>
          </w:p>
        </w:tc>
      </w:tr>
      <w:tr>
        <w:trPr>
          <w:trHeight w:val="1932" w:hRule="atLeast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Kelamin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" w:right="11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biologis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fisiologis 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membedakan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laki-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laki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perempuan.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" w:right="185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checklist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241" w:val="left" w:leader="none"/>
              </w:tabs>
              <w:ind w:left="1" w:right="1"/>
              <w:rPr>
                <w:sz w:val="24"/>
              </w:rPr>
            </w:pPr>
            <w:r>
              <w:rPr>
                <w:sz w:val="24"/>
              </w:rPr>
              <w:t>Observasi</w:t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pengamatan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langsung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r>
              <w:rPr>
                <w:sz w:val="24"/>
              </w:rPr>
              <w:t>1: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Laki-laki</w:t>
            </w:r>
          </w:p>
          <w:p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:Perempuan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Nominal</w:t>
            </w:r>
          </w:p>
        </w:tc>
      </w:tr>
      <w:tr>
        <w:trPr>
          <w:trHeight w:val="3036" w:hRule="atLeast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Usia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" w:right="424"/>
              <w:rPr>
                <w:sz w:val="24"/>
              </w:rPr>
            </w:pPr>
            <w:r>
              <w:rPr>
                <w:sz w:val="24"/>
              </w:rPr>
              <w:t>Sejak adanya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seseorang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dapat diukur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menggunakan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satuan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waktu.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" w:right="194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checklist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" w:right="141"/>
              <w:rPr>
                <w:sz w:val="24"/>
              </w:rPr>
            </w:pPr>
            <w:r>
              <w:rPr>
                <w:sz w:val="24"/>
              </w:rPr>
              <w:t>Observasi/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pengamatan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langsung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Dewasa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awal: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-35</w:t>
            </w:r>
          </w:p>
          <w:p>
            <w:pPr>
              <w:pStyle w:val="TableParagraph"/>
              <w:ind w:left="-3" w:right="3"/>
              <w:rPr>
                <w:sz w:val="24"/>
              </w:rPr>
            </w:pPr>
            <w:r>
              <w:rPr>
                <w:sz w:val="24"/>
              </w:rPr>
              <w:t>Dewasa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akhir: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36-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45</w:t>
            </w:r>
          </w:p>
          <w:p>
            <w:pPr>
              <w:pStyle w:val="TableParagraph"/>
              <w:ind w:left="-3" w:right="289"/>
              <w:rPr>
                <w:sz w:val="24"/>
              </w:rPr>
            </w:pPr>
            <w:r>
              <w:rPr>
                <w:sz w:val="24"/>
              </w:rPr>
              <w:t>Lansia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awal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46-55</w:t>
            </w:r>
          </w:p>
          <w:p>
            <w:pPr>
              <w:pStyle w:val="TableParagraph"/>
              <w:ind w:left="-3" w:right="300"/>
              <w:rPr>
                <w:sz w:val="24"/>
              </w:rPr>
            </w:pPr>
            <w:r>
              <w:rPr>
                <w:sz w:val="24"/>
              </w:rPr>
              <w:t>(Menurut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Kementrian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Kesehatan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2017)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  <w:tr>
        <w:trPr>
          <w:trHeight w:val="1655" w:hRule="atLeast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3" w:right="422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Pendidikan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" w:right="633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terakhir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terapis</w:t>
            </w:r>
          </w:p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gigi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 mulut.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" w:right="194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checklist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241" w:val="left" w:leader="none"/>
              </w:tabs>
              <w:ind w:left="1" w:right="1"/>
              <w:rPr>
                <w:sz w:val="24"/>
              </w:rPr>
            </w:pPr>
            <w:r>
              <w:rPr>
                <w:sz w:val="24"/>
              </w:rPr>
              <w:t>Observasi</w:t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pengamatan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langsung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r>
              <w:rPr>
                <w:sz w:val="24"/>
              </w:rPr>
              <w:t>1: SPRG</w:t>
            </w:r>
          </w:p>
          <w:p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 D3</w:t>
            </w:r>
          </w:p>
          <w:p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 D4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  <w:tr>
        <w:trPr>
          <w:trHeight w:val="3588" w:hRule="atLeast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z w:val="24"/>
              </w:rPr>
              <w:t>Lamanya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Kerja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6" w:right="531"/>
              <w:rPr>
                <w:sz w:val="24"/>
              </w:rPr>
            </w:pPr>
            <w:r>
              <w:rPr>
                <w:sz w:val="24"/>
              </w:rPr>
              <w:t>Kurun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waktu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lamanya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tenaga</w:t>
            </w:r>
          </w:p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kerja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bekerja</w:t>
            </w:r>
          </w:p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suatu tempat.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" w:right="194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checklist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" w:right="141"/>
              <w:rPr>
                <w:sz w:val="24"/>
              </w:rPr>
            </w:pPr>
            <w:r>
              <w:rPr>
                <w:sz w:val="24"/>
              </w:rPr>
              <w:t>Observasi/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pengamatan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langsung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46" w:val="left" w:leader="none"/>
              </w:tabs>
              <w:spacing w:line="240" w:lineRule="auto" w:before="0" w:after="0"/>
              <w:ind w:left="345" w:right="191" w:hanging="231"/>
              <w:jc w:val="left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kategori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baru: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0-1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6" w:val="left" w:leader="none"/>
              </w:tabs>
              <w:spacing w:line="240" w:lineRule="auto" w:before="0" w:after="0"/>
              <w:ind w:left="345" w:right="308" w:hanging="231"/>
              <w:jc w:val="left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kategori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sedang: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tahun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6" w:val="left" w:leader="none"/>
              </w:tabs>
              <w:spacing w:line="270" w:lineRule="atLeast" w:before="0" w:after="0"/>
              <w:ind w:left="345" w:right="547" w:hanging="231"/>
              <w:jc w:val="left"/>
              <w:rPr>
                <w:sz w:val="24"/>
              </w:rPr>
            </w:pPr>
            <w:r>
              <w:rPr>
                <w:sz w:val="24"/>
              </w:rPr>
              <w:t>Lama kerja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2240" w:h="15840"/>
          <w:pgMar w:header="768" w:footer="0" w:top="1500" w:bottom="280" w:left="1720" w:right="1320"/>
        </w:sectPr>
      </w:pPr>
    </w:p>
    <w:p>
      <w:pPr>
        <w:pStyle w:val="BodyText"/>
        <w:spacing w:before="6"/>
        <w:rPr>
          <w:b/>
          <w:sz w:val="17"/>
        </w:rPr>
      </w:pPr>
    </w:p>
    <w:tbl>
      <w:tblPr>
        <w:tblW w:w="0" w:type="auto"/>
        <w:jc w:val="left"/>
        <w:tblInd w:w="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"/>
        <w:gridCol w:w="1640"/>
        <w:gridCol w:w="1792"/>
        <w:gridCol w:w="1117"/>
        <w:gridCol w:w="1221"/>
        <w:gridCol w:w="1578"/>
        <w:gridCol w:w="811"/>
      </w:tblGrid>
      <w:tr>
        <w:trPr>
          <w:trHeight w:val="1384" w:hRule="atLeast"/>
        </w:trPr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58" w:right="212"/>
              <w:rPr>
                <w:sz w:val="24"/>
              </w:rPr>
            </w:pPr>
            <w:r>
              <w:rPr>
                <w:sz w:val="24"/>
              </w:rPr>
              <w:t>kategori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lama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&gt;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 tahun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849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3256" w:right="3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fill="D9D9D9" w:color="auto" w:val="clear"/>
              </w:rPr>
              <w:t>Variabel</w:t>
            </w:r>
            <w:r>
              <w:rPr>
                <w:b/>
                <w:spacing w:val="-2"/>
                <w:sz w:val="24"/>
                <w:shd w:fill="D9D9D9" w:color="auto" w:val="clear"/>
              </w:rPr>
              <w:t> </w:t>
            </w:r>
            <w:r>
              <w:rPr>
                <w:b/>
                <w:sz w:val="24"/>
                <w:shd w:fill="D9D9D9" w:color="auto" w:val="clear"/>
              </w:rPr>
              <w:t>dependen</w:t>
            </w:r>
          </w:p>
        </w:tc>
      </w:tr>
      <w:tr>
        <w:trPr>
          <w:trHeight w:val="3864" w:hRule="atLeast"/>
        </w:trPr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Fase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prainteraksi</w:t>
            </w: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0" w:right="70"/>
              <w:rPr>
                <w:sz w:val="24"/>
              </w:rPr>
            </w:pPr>
            <w:r>
              <w:rPr>
                <w:sz w:val="24"/>
              </w:rPr>
              <w:t>Tahapan dimana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perawat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menyiapkan diri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sebelum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bertemu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pasien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3" w:right="184"/>
              <w:rPr>
                <w:sz w:val="24"/>
              </w:rPr>
            </w:pPr>
            <w:r>
              <w:rPr>
                <w:sz w:val="24"/>
              </w:rPr>
              <w:t>Pengisian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observasi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23" w:right="231"/>
              <w:rPr>
                <w:sz w:val="24"/>
              </w:rPr>
            </w:pP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(1)</w:t>
            </w:r>
          </w:p>
          <w:p>
            <w:pPr>
              <w:pStyle w:val="TableParagraph"/>
              <w:ind w:left="23" w:right="698"/>
              <w:rPr>
                <w:sz w:val="24"/>
              </w:rPr>
            </w:pP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</w:p>
          <w:p>
            <w:pPr>
              <w:pStyle w:val="TableParagraph"/>
              <w:spacing w:line="270" w:lineRule="atLeast"/>
              <w:ind w:left="23" w:right="231"/>
              <w:rPr>
                <w:sz w:val="24"/>
              </w:rPr>
            </w:pP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(0)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0" w:right="24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Cut of Point 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Baik &gt; 23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Kurang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≤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23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  <w:tr>
        <w:trPr>
          <w:trHeight w:val="3587" w:hRule="atLeast"/>
        </w:trPr>
        <w:tc>
          <w:tcPr>
            <w:tcW w:w="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Fase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orientasi</w:t>
            </w: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0" w:right="122"/>
              <w:rPr>
                <w:sz w:val="24"/>
              </w:rPr>
            </w:pPr>
            <w:r>
              <w:rPr>
                <w:sz w:val="24"/>
              </w:rPr>
              <w:t>Pada tahap ini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perawat mulai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membina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hubungan saling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percaya 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pasien.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" w:right="231"/>
              <w:rPr>
                <w:sz w:val="24"/>
              </w:rPr>
            </w:pPr>
            <w:r>
              <w:rPr>
                <w:sz w:val="24"/>
              </w:rPr>
              <w:t>Pengisian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observasi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(1)</w:t>
            </w:r>
          </w:p>
          <w:p>
            <w:pPr>
              <w:pStyle w:val="TableParagraph"/>
              <w:ind w:left="23" w:right="698"/>
              <w:rPr>
                <w:sz w:val="24"/>
              </w:rPr>
            </w:pP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</w:p>
          <w:p>
            <w:pPr>
              <w:pStyle w:val="TableParagraph"/>
              <w:spacing w:line="270" w:lineRule="atLeast"/>
              <w:ind w:left="23" w:right="100"/>
              <w:rPr>
                <w:sz w:val="24"/>
              </w:rPr>
            </w:pP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diberi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0)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0" w:right="24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Cut of Point 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Baik &gt; 23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Kurang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≤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23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  <w:tr>
        <w:trPr>
          <w:trHeight w:val="3035" w:hRule="atLeast"/>
        </w:trPr>
        <w:tc>
          <w:tcPr>
            <w:tcW w:w="33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Fase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Kerja</w:t>
            </w:r>
          </w:p>
        </w:tc>
        <w:tc>
          <w:tcPr>
            <w:tcW w:w="179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70" w:right="136"/>
              <w:rPr>
                <w:sz w:val="24"/>
              </w:rPr>
            </w:pPr>
            <w:r>
              <w:rPr>
                <w:sz w:val="24"/>
              </w:rPr>
              <w:t>Perawat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dituntut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untuk mampu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membantu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mendukung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pasien 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menyampaikan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perasaan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pikirannya.</w:t>
            </w:r>
          </w:p>
        </w:tc>
        <w:tc>
          <w:tcPr>
            <w:tcW w:w="11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122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3" w:right="231"/>
              <w:rPr>
                <w:sz w:val="24"/>
              </w:rPr>
            </w:pPr>
            <w:r>
              <w:rPr>
                <w:sz w:val="24"/>
              </w:rPr>
              <w:t>Pengisian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observasi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(1)</w:t>
            </w:r>
          </w:p>
          <w:p>
            <w:pPr>
              <w:pStyle w:val="TableParagraph"/>
              <w:ind w:left="23" w:right="698"/>
              <w:rPr>
                <w:sz w:val="24"/>
              </w:rPr>
            </w:pP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</w:p>
          <w:p>
            <w:pPr>
              <w:pStyle w:val="TableParagraph"/>
              <w:tabs>
                <w:tab w:pos="3611" w:val="left" w:leader="none"/>
              </w:tabs>
              <w:spacing w:line="256" w:lineRule="exact"/>
              <w:ind w:left="-4896" w:right="-2405"/>
              <w:rPr>
                <w:sz w:val="24"/>
              </w:rPr>
            </w:pPr>
            <w:r>
              <w:rPr>
                <w:sz w:val="24"/>
                <w:u w:val="single"/>
              </w:rPr>
              <w:t>                                                                                 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dilakukan</w:t>
              <w:tab/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0" w:right="24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Cut of Point 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Baik &gt; 23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Kurang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≤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23</w:t>
            </w:r>
          </w:p>
        </w:tc>
        <w:tc>
          <w:tcPr>
            <w:tcW w:w="8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2240" w:h="15840"/>
          <w:pgMar w:header="768" w:footer="0" w:top="1500" w:bottom="280" w:left="1720" w:right="1320"/>
        </w:sectPr>
      </w:pPr>
    </w:p>
    <w:p>
      <w:pPr>
        <w:pStyle w:val="BodyText"/>
        <w:spacing w:before="6"/>
        <w:rPr>
          <w:b/>
          <w:sz w:val="17"/>
        </w:rPr>
      </w:pPr>
    </w:p>
    <w:tbl>
      <w:tblPr>
        <w:tblW w:w="0" w:type="auto"/>
        <w:jc w:val="left"/>
        <w:tblInd w:w="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2083"/>
        <w:gridCol w:w="1008"/>
        <w:gridCol w:w="1147"/>
        <w:gridCol w:w="1651"/>
        <w:gridCol w:w="810"/>
      </w:tblGrid>
      <w:tr>
        <w:trPr>
          <w:trHeight w:val="551" w:hRule="atLeast"/>
        </w:trPr>
        <w:tc>
          <w:tcPr>
            <w:tcW w:w="17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exact"/>
              <w:ind w:left="22" w:right="365"/>
              <w:rPr>
                <w:sz w:val="24"/>
              </w:rPr>
            </w:pPr>
            <w:r>
              <w:rPr>
                <w:sz w:val="24"/>
              </w:rPr>
              <w:t>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(0)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071" w:hRule="atLeast"/>
        </w:trPr>
        <w:tc>
          <w:tcPr>
            <w:tcW w:w="179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84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Fase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Terminasi</w:t>
            </w:r>
          </w:p>
        </w:tc>
        <w:tc>
          <w:tcPr>
            <w:tcW w:w="2083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019" w:val="left" w:leader="none"/>
                <w:tab w:pos="1057" w:val="left" w:leader="none"/>
                <w:tab w:pos="1103" w:val="left" w:leader="none"/>
                <w:tab w:pos="1156" w:val="left" w:leader="none"/>
                <w:tab w:pos="1451" w:val="left" w:leader="none"/>
                <w:tab w:pos="1557" w:val="left" w:leader="none"/>
                <w:tab w:pos="1720" w:val="left" w:leader="none"/>
              </w:tabs>
              <w:ind w:left="251" w:right="28"/>
              <w:rPr>
                <w:sz w:val="24"/>
              </w:rPr>
            </w:pPr>
            <w:r>
              <w:rPr>
                <w:sz w:val="24"/>
              </w:rPr>
              <w:t>Tahap</w:t>
              <w:tab/>
              <w:tab/>
              <w:tab/>
              <w:tab/>
            </w:r>
            <w:r>
              <w:rPr>
                <w:spacing w:val="-1"/>
                <w:sz w:val="24"/>
              </w:rPr>
              <w:t>terminasi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terdiri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tahap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yaitu</w:t>
              <w:tab/>
              <w:tab/>
              <w:t>:</w:t>
              <w:tab/>
              <w:tab/>
            </w:r>
            <w:r>
              <w:rPr>
                <w:spacing w:val="-1"/>
                <w:sz w:val="24"/>
              </w:rPr>
              <w:t>Tahap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Terminasi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sementara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merupakan</w:t>
              <w:tab/>
              <w:tab/>
            </w:r>
            <w:r>
              <w:rPr>
                <w:spacing w:val="-1"/>
                <w:sz w:val="24"/>
              </w:rPr>
              <w:t>akhir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pertemuan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pasien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akan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tetapi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masih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ada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pertemuan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selanjutnya</w:t>
              <w:tab/>
              <w:tab/>
            </w:r>
            <w:r>
              <w:rPr>
                <w:spacing w:val="-1"/>
                <w:sz w:val="24"/>
              </w:rPr>
              <w:t>yang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akan</w:t>
              <w:tab/>
              <w:tab/>
              <w:tab/>
            </w:r>
            <w:r>
              <w:rPr>
                <w:spacing w:val="-1"/>
                <w:sz w:val="24"/>
              </w:rPr>
              <w:t>dilakukan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waktu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telah</w:t>
              <w:tab/>
            </w:r>
            <w:r>
              <w:rPr>
                <w:spacing w:val="-1"/>
                <w:sz w:val="24"/>
              </w:rPr>
              <w:t>disepakati.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Terminasi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akhir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tabs>
                <w:tab w:pos="990" w:val="left" w:leader="none"/>
                <w:tab w:pos="1585" w:val="left" w:leader="none"/>
                <w:tab w:pos="1796" w:val="left" w:leader="none"/>
              </w:tabs>
              <w:ind w:left="251" w:right="29"/>
              <w:rPr>
                <w:sz w:val="24"/>
              </w:rPr>
            </w:pPr>
            <w:r>
              <w:rPr>
                <w:sz w:val="24"/>
              </w:rPr>
              <w:t>pada</w:t>
              <w:tab/>
              <w:t>tahap</w:t>
              <w:tab/>
              <w:tab/>
            </w:r>
            <w:r>
              <w:rPr>
                <w:spacing w:val="-1"/>
                <w:sz w:val="24"/>
              </w:rPr>
              <w:t>ini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perawat</w:t>
              <w:tab/>
            </w:r>
            <w:r>
              <w:rPr>
                <w:spacing w:val="-1"/>
                <w:sz w:val="24"/>
              </w:rPr>
              <w:t>telah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menyelesaikan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keperawatan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secara</w:t>
            </w:r>
          </w:p>
          <w:p>
            <w:pPr>
              <w:pStyle w:val="TableParagraph"/>
              <w:tabs>
                <w:tab w:pos="6701" w:val="left" w:leader="none"/>
              </w:tabs>
              <w:spacing w:line="256" w:lineRule="exact"/>
              <w:ind w:left="-1806" w:right="-4623"/>
              <w:rPr>
                <w:sz w:val="24"/>
              </w:rPr>
            </w:pPr>
            <w:r>
              <w:rPr>
                <w:sz w:val="24"/>
                <w:u w:val="single"/>
              </w:rPr>
              <w:t>                                 </w:t>
            </w:r>
            <w:r>
              <w:rPr>
                <w:spacing w:val="17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keseluruhan.</w:t>
              <w:tab/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114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2" w:right="158"/>
              <w:rPr>
                <w:sz w:val="24"/>
              </w:rPr>
            </w:pPr>
            <w:r>
              <w:rPr>
                <w:sz w:val="24"/>
              </w:rPr>
              <w:t>Pengisian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lembar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observasi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(1)</w:t>
            </w:r>
          </w:p>
          <w:p>
            <w:pPr>
              <w:pStyle w:val="TableParagraph"/>
              <w:ind w:left="22" w:right="625"/>
              <w:rPr>
                <w:sz w:val="24"/>
              </w:rPr>
            </w:pPr>
            <w:r>
              <w:rPr>
                <w:sz w:val="24"/>
              </w:rPr>
              <w:t>Bila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tidak</w:t>
            </w:r>
          </w:p>
          <w:p>
            <w:pPr>
              <w:pStyle w:val="TableParagraph"/>
              <w:ind w:left="22" w:right="158"/>
              <w:rPr>
                <w:sz w:val="24"/>
              </w:rPr>
            </w:pPr>
            <w:r>
              <w:rPr>
                <w:sz w:val="24"/>
              </w:rPr>
              <w:t>dilakukan diberi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(0)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83" w:right="24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Cut of Point 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Baik &gt; 23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Kurang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baik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≤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Rasio</w:t>
            </w:r>
          </w:p>
        </w:tc>
      </w:tr>
    </w:tbl>
    <w:sectPr>
      <w:pgSz w:w="12240" w:h="15840"/>
      <w:pgMar w:header="768" w:footer="0" w:top="1500" w:bottom="28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1.899994pt;margin-top:37.400002pt;width:18.25pt;height:14pt;mso-position-horizontal-relative:page;mso-position-vertical-relative:page;z-index:-15928320" type="#_x0000_t202" filled="false" stroked="false">
          <v:textbox inset="0,0,0,0">
            <w:txbxContent>
              <w:p>
                <w:pPr>
                  <w:pStyle w:val="BodyText"/>
                  <w:spacing w:line="264" w:lineRule="exact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345" w:hanging="23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450" w:hanging="23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560" w:hanging="23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670" w:hanging="23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80" w:hanging="23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890" w:hanging="23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000" w:hanging="23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110" w:hanging="23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1220" w:hanging="23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369" w:hanging="226"/>
        <w:jc w:val="left"/>
      </w:pPr>
      <w:rPr>
        <w:rFonts w:hint="default" w:ascii="Times New Roman" w:hAnsi="Times New Roman" w:eastAsia="Times New Roman" w:cs="Times New Roman"/>
        <w:color w:val="1F2023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694" w:hanging="22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28" w:hanging="2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62" w:hanging="2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96" w:hanging="2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030" w:hanging="2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364" w:hanging="2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698" w:hanging="2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032" w:hanging="226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369" w:hanging="226"/>
        <w:jc w:val="left"/>
      </w:pPr>
      <w:rPr>
        <w:rFonts w:hint="default" w:ascii="Times New Roman" w:hAnsi="Times New Roman" w:eastAsia="Times New Roman" w:cs="Times New Roman"/>
        <w:color w:val="1F2023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667" w:hanging="22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74" w:hanging="2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281" w:hanging="2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588" w:hanging="2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895" w:hanging="2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02" w:hanging="2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509" w:hanging="2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816" w:hanging="22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61" w:hanging="41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156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053" w:hanging="18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46" w:hanging="18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40" w:hanging="18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33" w:hanging="18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26" w:hanging="18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20" w:hanging="18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413" w:hanging="181"/>
      </w:pPr>
      <w:rPr>
        <w:rFonts w:hint="default"/>
        <w:lang w:val="id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25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56" w:hanging="182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Rahardian</dc:creator>
  <dcterms:created xsi:type="dcterms:W3CDTF">2023-06-25T05:17:46Z</dcterms:created>
  <dcterms:modified xsi:type="dcterms:W3CDTF">2023-06-25T05:17:46Z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2023-06-25T00:00:00Z</vt:filetime>
  </property>
</Properties>
</file>