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78C" w:rsidRPr="00D5178C" w:rsidRDefault="00D5178C" w:rsidP="00D5178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bookmarkStart w:id="0" w:name="_Toc119341481"/>
      <w:bookmarkStart w:id="1" w:name="_Toc119390608"/>
      <w:r w:rsidRPr="00D5178C">
        <w:rPr>
          <w:rFonts w:ascii="Times New Roman" w:hAnsi="Times New Roman" w:cs="Times New Roman"/>
          <w:b/>
          <w:bCs/>
          <w:sz w:val="24"/>
          <w:szCs w:val="24"/>
          <w:lang w:val="en-ID"/>
        </w:rPr>
        <w:t>BAB III</w:t>
      </w:r>
      <w:bookmarkEnd w:id="0"/>
      <w:bookmarkEnd w:id="1"/>
    </w:p>
    <w:p w:rsidR="00D5178C" w:rsidRDefault="00D5178C" w:rsidP="00D5178C">
      <w:pPr>
        <w:jc w:val="center"/>
        <w:rPr>
          <w:rFonts w:ascii="Times New Roman" w:hAnsi="Times New Roman" w:cs="Times New Roman"/>
          <w:b/>
          <w:bCs/>
          <w:lang w:val="en-ID"/>
        </w:rPr>
      </w:pPr>
      <w:bookmarkStart w:id="2" w:name="_Toc119341482"/>
      <w:bookmarkStart w:id="3" w:name="_Toc119390609"/>
      <w:r w:rsidRPr="00D5178C">
        <w:rPr>
          <w:rFonts w:ascii="Times New Roman" w:hAnsi="Times New Roman" w:cs="Times New Roman"/>
          <w:b/>
          <w:bCs/>
          <w:lang w:val="en-ID"/>
        </w:rPr>
        <w:t>KERANGKA KONSEP DAN DEFINISI OPERSIONAL</w:t>
      </w:r>
      <w:bookmarkEnd w:id="2"/>
      <w:bookmarkEnd w:id="3"/>
    </w:p>
    <w:p w:rsidR="00D5178C" w:rsidRPr="00D5178C" w:rsidRDefault="00D5178C" w:rsidP="00D5178C">
      <w:pPr>
        <w:jc w:val="center"/>
        <w:rPr>
          <w:rFonts w:ascii="Times New Roman" w:hAnsi="Times New Roman" w:cs="Times New Roman"/>
          <w:b/>
          <w:bCs/>
          <w:lang w:val="en-ID"/>
        </w:rPr>
      </w:pPr>
      <w:bookmarkStart w:id="4" w:name="_GoBack"/>
      <w:bookmarkEnd w:id="4"/>
    </w:p>
    <w:p w:rsidR="00D5178C" w:rsidRPr="00D5178C" w:rsidRDefault="00D5178C" w:rsidP="00D5178C">
      <w:pPr>
        <w:numPr>
          <w:ilvl w:val="0"/>
          <w:numId w:val="1"/>
        </w:numPr>
        <w:rPr>
          <w:rFonts w:ascii="Times New Roman" w:hAnsi="Times New Roman" w:cs="Times New Roman"/>
          <w:b/>
          <w:bCs/>
          <w:lang w:val="en-ID"/>
        </w:rPr>
      </w:pPr>
      <w:bookmarkStart w:id="5" w:name="_Toc119341483"/>
      <w:bookmarkStart w:id="6" w:name="_Toc119390610"/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Kerangka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Konsep</w:t>
      </w:r>
      <w:bookmarkEnd w:id="5"/>
      <w:bookmarkEnd w:id="6"/>
      <w:proofErr w:type="spellEnd"/>
    </w:p>
    <w:p w:rsidR="00D5178C" w:rsidRPr="00D5178C" w:rsidRDefault="00D5178C" w:rsidP="00D5178C">
      <w:pPr>
        <w:rPr>
          <w:rFonts w:ascii="Times New Roman" w:hAnsi="Times New Roman" w:cs="Times New Roman"/>
          <w:lang w:val="en-ID"/>
        </w:rPr>
      </w:pPr>
      <w:bookmarkStart w:id="7" w:name="_Hlk116812462"/>
      <w:proofErr w:type="spellStart"/>
      <w:r w:rsidRPr="00D5178C">
        <w:rPr>
          <w:rFonts w:ascii="Times New Roman" w:hAnsi="Times New Roman" w:cs="Times New Roman"/>
          <w:lang w:val="en-ID"/>
        </w:rPr>
        <w:t>Kerangka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konsep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adalah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kerangka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relasional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antara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konsep-konsep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yang </w:t>
      </w:r>
      <w:proofErr w:type="spellStart"/>
      <w:proofErr w:type="gramStart"/>
      <w:r w:rsidRPr="00D5178C">
        <w:rPr>
          <w:rFonts w:ascii="Times New Roman" w:hAnsi="Times New Roman" w:cs="Times New Roman"/>
          <w:lang w:val="en-ID"/>
        </w:rPr>
        <w:t>akan</w:t>
      </w:r>
      <w:proofErr w:type="spellEnd"/>
      <w:proofErr w:type="gram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diamati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atau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diukur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dengan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penelitian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D5178C">
        <w:rPr>
          <w:rFonts w:ascii="Times New Roman" w:hAnsi="Times New Roman" w:cs="Times New Roman"/>
          <w:lang w:val="en-ID"/>
        </w:rPr>
        <w:t>akan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dilakukan</w:t>
      </w:r>
      <w:proofErr w:type="spellEnd"/>
      <w:r w:rsidRPr="00D5178C">
        <w:rPr>
          <w:rFonts w:ascii="Times New Roman" w:hAnsi="Times New Roman" w:cs="Times New Roman"/>
          <w:lang w:val="en-ID"/>
        </w:rPr>
        <w:t>. (Notoatmodjo</w:t>
      </w:r>
      <w:proofErr w:type="gramStart"/>
      <w:r w:rsidRPr="00D5178C">
        <w:rPr>
          <w:rFonts w:ascii="Times New Roman" w:hAnsi="Times New Roman" w:cs="Times New Roman"/>
          <w:lang w:val="en-ID"/>
        </w:rPr>
        <w:t>,2010</w:t>
      </w:r>
      <w:proofErr w:type="gramEnd"/>
      <w:r w:rsidRPr="00D5178C">
        <w:rPr>
          <w:rFonts w:ascii="Times New Roman" w:hAnsi="Times New Roman" w:cs="Times New Roman"/>
          <w:lang w:val="en-ID"/>
        </w:rPr>
        <w:t>)</w:t>
      </w:r>
    </w:p>
    <w:bookmarkEnd w:id="7"/>
    <w:p w:rsidR="00D5178C" w:rsidRPr="00D5178C" w:rsidRDefault="00D5178C" w:rsidP="00D5178C">
      <w:pPr>
        <w:rPr>
          <w:rFonts w:ascii="Times New Roman" w:hAnsi="Times New Roman" w:cs="Times New Roman"/>
          <w:lang w:val="en-ID"/>
        </w:rPr>
      </w:pPr>
      <w:r w:rsidRPr="00D5178C">
        <w:rPr>
          <w:rFonts w:ascii="Times New Roman" w:hAnsi="Times New Roman" w:cs="Times New Roman"/>
          <w:lang w:val="en-ID"/>
        </w:rPr>
        <w:t xml:space="preserve">       </w:t>
      </w:r>
      <w:r w:rsidRPr="00D5178C">
        <w:rPr>
          <w:rFonts w:ascii="Times New Roman" w:hAnsi="Times New Roman" w:cs="Times New Roman"/>
          <w:lang w:val="en-ID"/>
        </w:rPr>
        <w:tab/>
      </w:r>
      <w:proofErr w:type="spellStart"/>
      <w:r w:rsidRPr="00D5178C">
        <w:rPr>
          <w:rFonts w:ascii="Times New Roman" w:hAnsi="Times New Roman" w:cs="Times New Roman"/>
          <w:lang w:val="en-ID"/>
        </w:rPr>
        <w:t>Variabel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independent </w:t>
      </w:r>
      <w:proofErr w:type="spellStart"/>
      <w:r w:rsidRPr="00D5178C">
        <w:rPr>
          <w:rFonts w:ascii="Times New Roman" w:hAnsi="Times New Roman" w:cs="Times New Roman"/>
          <w:lang w:val="en-ID"/>
        </w:rPr>
        <w:t>adalah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variabel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D5178C">
        <w:rPr>
          <w:rFonts w:ascii="Times New Roman" w:hAnsi="Times New Roman" w:cs="Times New Roman"/>
          <w:lang w:val="en-ID"/>
        </w:rPr>
        <w:t>mempengaruhi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atau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D5178C">
        <w:rPr>
          <w:rFonts w:ascii="Times New Roman" w:hAnsi="Times New Roman" w:cs="Times New Roman"/>
          <w:lang w:val="en-ID"/>
        </w:rPr>
        <w:t>menjadi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sebab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perubahannya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atau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timbulnya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variabel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dependen</w:t>
      </w:r>
      <w:proofErr w:type="spellEnd"/>
      <w:r w:rsidRPr="00D5178C">
        <w:rPr>
          <w:rFonts w:ascii="Times New Roman" w:hAnsi="Times New Roman" w:cs="Times New Roman"/>
          <w:lang w:val="en-ID"/>
        </w:rPr>
        <w:t>. (</w:t>
      </w:r>
      <w:bookmarkStart w:id="8" w:name="_Hlk116300840"/>
      <w:r w:rsidRPr="00D5178C">
        <w:rPr>
          <w:rFonts w:ascii="Times New Roman" w:hAnsi="Times New Roman" w:cs="Times New Roman"/>
          <w:lang w:val="en-ID"/>
        </w:rPr>
        <w:t>Sugiyono</w:t>
      </w:r>
      <w:proofErr w:type="gramStart"/>
      <w:r w:rsidRPr="00D5178C">
        <w:rPr>
          <w:rFonts w:ascii="Times New Roman" w:hAnsi="Times New Roman" w:cs="Times New Roman"/>
          <w:lang w:val="en-ID"/>
        </w:rPr>
        <w:t>,2017</w:t>
      </w:r>
      <w:proofErr w:type="gramEnd"/>
      <w:r w:rsidRPr="00D5178C">
        <w:rPr>
          <w:rFonts w:ascii="Times New Roman" w:hAnsi="Times New Roman" w:cs="Times New Roman"/>
          <w:lang w:val="en-ID"/>
        </w:rPr>
        <w:t>)</w:t>
      </w:r>
      <w:bookmarkEnd w:id="8"/>
    </w:p>
    <w:p w:rsidR="00D5178C" w:rsidRPr="00D5178C" w:rsidRDefault="00D5178C" w:rsidP="00D5178C">
      <w:pPr>
        <w:rPr>
          <w:rFonts w:ascii="Times New Roman" w:hAnsi="Times New Roman" w:cs="Times New Roman"/>
          <w:lang w:val="en-ID"/>
        </w:rPr>
      </w:pPr>
      <w:proofErr w:type="spellStart"/>
      <w:r w:rsidRPr="00D5178C">
        <w:rPr>
          <w:rFonts w:ascii="Times New Roman" w:hAnsi="Times New Roman" w:cs="Times New Roman"/>
          <w:lang w:val="en-ID"/>
        </w:rPr>
        <w:t>Variabel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dependen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adalah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variabel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D5178C">
        <w:rPr>
          <w:rFonts w:ascii="Times New Roman" w:hAnsi="Times New Roman" w:cs="Times New Roman"/>
          <w:lang w:val="en-ID"/>
        </w:rPr>
        <w:t>dipengaruhi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atau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D5178C">
        <w:rPr>
          <w:rFonts w:ascii="Times New Roman" w:hAnsi="Times New Roman" w:cs="Times New Roman"/>
          <w:lang w:val="en-ID"/>
        </w:rPr>
        <w:t>menjadi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akibat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karena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adanya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variabel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bebas</w:t>
      </w:r>
      <w:proofErr w:type="spellEnd"/>
      <w:proofErr w:type="gramStart"/>
      <w:r w:rsidRPr="00D5178C">
        <w:rPr>
          <w:rFonts w:ascii="Times New Roman" w:hAnsi="Times New Roman" w:cs="Times New Roman"/>
          <w:lang w:val="en-ID"/>
        </w:rPr>
        <w:t>.(</w:t>
      </w:r>
      <w:proofErr w:type="gramEnd"/>
      <w:r w:rsidRPr="00D5178C">
        <w:rPr>
          <w:rFonts w:ascii="Times New Roman" w:hAnsi="Times New Roman" w:cs="Times New Roman"/>
          <w:lang w:val="en-ID"/>
        </w:rPr>
        <w:t>Sugiyono,2017)</w:t>
      </w:r>
    </w:p>
    <w:p w:rsidR="00D5178C" w:rsidRPr="00D5178C" w:rsidRDefault="00D5178C" w:rsidP="00D5178C">
      <w:pPr>
        <w:rPr>
          <w:rFonts w:ascii="Times New Roman" w:hAnsi="Times New Roman" w:cs="Times New Roman"/>
          <w:lang w:val="en-ID"/>
        </w:rPr>
      </w:pPr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Variabel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antara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adalah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variabel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D5178C">
        <w:rPr>
          <w:rFonts w:ascii="Times New Roman" w:hAnsi="Times New Roman" w:cs="Times New Roman"/>
          <w:lang w:val="en-ID"/>
        </w:rPr>
        <w:t>secara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teoritis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mempengaruhi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hubungan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antar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variabel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independen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dan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dependen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menjadi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hubungan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D5178C">
        <w:rPr>
          <w:rFonts w:ascii="Times New Roman" w:hAnsi="Times New Roman" w:cs="Times New Roman"/>
          <w:lang w:val="en-ID"/>
        </w:rPr>
        <w:t>tidak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langsung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dan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tidak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dapat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diamati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dan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diukur</w:t>
      </w:r>
      <w:proofErr w:type="spellEnd"/>
      <w:proofErr w:type="gramStart"/>
      <w:r w:rsidRPr="00D5178C">
        <w:rPr>
          <w:rFonts w:ascii="Times New Roman" w:hAnsi="Times New Roman" w:cs="Times New Roman"/>
          <w:lang w:val="en-ID"/>
        </w:rPr>
        <w:t>.(</w:t>
      </w:r>
      <w:proofErr w:type="gramEnd"/>
      <w:r w:rsidRPr="00D5178C">
        <w:rPr>
          <w:rFonts w:ascii="Times New Roman" w:hAnsi="Times New Roman" w:cs="Times New Roman"/>
          <w:lang w:val="en-ID"/>
        </w:rPr>
        <w:t>Sugiyono,2019)</w:t>
      </w:r>
    </w:p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  <w:r w:rsidRPr="00D5178C">
        <w:rPr>
          <w:rFonts w:ascii="Times New Roman" w:hAnsi="Times New Roman" w:cs="Times New Roman"/>
          <w:lang w:val="en-ID"/>
        </w:rPr>
        <w:t xml:space="preserve">       </w:t>
      </w:r>
      <w:r w:rsidRPr="00D5178C">
        <w:rPr>
          <w:rFonts w:ascii="Times New Roman" w:hAnsi="Times New Roman" w:cs="Times New Roman"/>
          <w:lang w:val="en-ID"/>
        </w:rPr>
        <w:tab/>
      </w:r>
      <w:proofErr w:type="spellStart"/>
      <w:r w:rsidRPr="00D5178C">
        <w:rPr>
          <w:rFonts w:ascii="Times New Roman" w:hAnsi="Times New Roman" w:cs="Times New Roman"/>
          <w:lang w:val="en-ID"/>
        </w:rPr>
        <w:t>Berdasarkan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dari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teori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D5178C">
        <w:rPr>
          <w:rFonts w:ascii="Times New Roman" w:hAnsi="Times New Roman" w:cs="Times New Roman"/>
          <w:lang w:val="en-ID"/>
        </w:rPr>
        <w:t>ada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D5178C">
        <w:rPr>
          <w:rFonts w:ascii="Times New Roman" w:hAnsi="Times New Roman" w:cs="Times New Roman"/>
          <w:lang w:val="en-ID"/>
        </w:rPr>
        <w:t>tinjauan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Pustaka</w:t>
      </w:r>
      <w:proofErr w:type="gramStart"/>
      <w:r w:rsidRPr="00D5178C">
        <w:rPr>
          <w:rFonts w:ascii="Times New Roman" w:hAnsi="Times New Roman" w:cs="Times New Roman"/>
          <w:lang w:val="en-ID"/>
        </w:rPr>
        <w:t>,maka</w:t>
      </w:r>
      <w:proofErr w:type="spellEnd"/>
      <w:proofErr w:type="gram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penulis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membuat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kerangka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konsep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penelitian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r w:rsidRPr="00D5178C">
        <w:rPr>
          <w:rFonts w:ascii="Times New Roman" w:hAnsi="Times New Roman" w:cs="Times New Roman"/>
          <w:b/>
          <w:bCs/>
          <w:lang w:val="en-ID"/>
        </w:rPr>
        <w:t>“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Gambaran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Tingkat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Kepuasan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Pasien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Setelah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Memakai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Gigi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Tiruan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Ditinjau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Dari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Aspek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Estetika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Di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Klinik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Gigi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Pratama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Mabes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Polri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Jakarta Selatan”.</w:t>
      </w:r>
    </w:p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Variabel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Independen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                                                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Variabel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Dependent</w:t>
      </w:r>
    </w:p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  <w:r w:rsidRPr="00D5178C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3667760</wp:posOffset>
                </wp:positionH>
                <wp:positionV relativeFrom="paragraph">
                  <wp:posOffset>20320</wp:posOffset>
                </wp:positionV>
                <wp:extent cx="1471295" cy="819785"/>
                <wp:effectExtent l="0" t="0" r="14605" b="18415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1295" cy="8197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78C" w:rsidRPr="00357814" w:rsidRDefault="00D5178C" w:rsidP="00D517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Tingkat kepuasan pasien gigi tiruan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26" style="position:absolute;margin-left:288.8pt;margin-top:1.6pt;width:115.85pt;height:6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" fillcolor="white [3201]" strokecolor="black [3200]" strokeweight="1pt">
                <v:stroke joinstyle="miter"/>
                <v:path arrowok="t"/>
                <v:textbox>
                  <w:txbxContent>
                    <w:p w:rsidR="00D5178C" w:rsidRPr="00357814" w:rsidRDefault="00D5178C" w:rsidP="00D517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Tingkat kepuasan pasien gigi tiruan</w:t>
                      </w:r>
                    </w:p>
                  </w:txbxContent>
                </v:textbox>
              </v:roundrect>
            </w:pict>
          </mc:Fallback>
        </mc:AlternateContent>
      </w:r>
      <w:r w:rsidRPr="00D5178C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20320</wp:posOffset>
                </wp:positionV>
                <wp:extent cx="1606550" cy="819785"/>
                <wp:effectExtent l="0" t="0" r="12700" b="18415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0" cy="81978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78C" w:rsidRDefault="00D5178C" w:rsidP="00D51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Faktor estetika</w:t>
                            </w:r>
                          </w:p>
                          <w:p w:rsidR="00D5178C" w:rsidRDefault="00D5178C" w:rsidP="00D517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1. Bentuk</w:t>
                            </w:r>
                          </w:p>
                          <w:p w:rsidR="00D5178C" w:rsidRDefault="00D5178C" w:rsidP="00D51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2. Ukuran gigi</w:t>
                            </w:r>
                          </w:p>
                          <w:p w:rsidR="00D5178C" w:rsidRPr="003C0329" w:rsidRDefault="00D5178C" w:rsidP="00D517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3.Warna gigi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27" style="position:absolute;margin-left:17.35pt;margin-top:1.6pt;width:126.5pt;height:6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" fillcolor="white [3201]" strokecolor="black [3213]" strokeweight="1pt">
                <v:stroke joinstyle="miter"/>
                <v:path arrowok="t"/>
                <v:textbox>
                  <w:txbxContent>
                    <w:p w:rsidR="00D5178C" w:rsidRDefault="00D5178C" w:rsidP="00D51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Faktor estetika</w:t>
                      </w:r>
                    </w:p>
                    <w:p w:rsidR="00D5178C" w:rsidRDefault="00D5178C" w:rsidP="00D517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1. Bentuk</w:t>
                      </w:r>
                    </w:p>
                    <w:p w:rsidR="00D5178C" w:rsidRDefault="00D5178C" w:rsidP="00D51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2. Ukuran gigi</w:t>
                      </w:r>
                    </w:p>
                    <w:p w:rsidR="00D5178C" w:rsidRPr="003C0329" w:rsidRDefault="00D5178C" w:rsidP="00D517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3.Warna gigi</w:t>
                      </w:r>
                    </w:p>
                  </w:txbxContent>
                </v:textbox>
              </v:roundrect>
            </w:pict>
          </mc:Fallback>
        </mc:AlternateContent>
      </w:r>
    </w:p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  <w:r w:rsidRPr="00D5178C">
        <w:rPr>
          <w:rFonts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38100</wp:posOffset>
                </wp:positionV>
                <wp:extent cx="0" cy="451485"/>
                <wp:effectExtent l="57785" t="22225" r="56515" b="1206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3E0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12.9pt;margin-top:3pt;width:0;height:35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" strokecolor="black [3200]" strokeweight="1pt">
                <v:stroke dashstyle="dash" endarrow="block"/>
                <v:shadow color="#868686"/>
              </v:shape>
            </w:pict>
          </mc:Fallback>
        </mc:AlternateContent>
      </w:r>
      <w:r w:rsidRPr="00D5178C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37465</wp:posOffset>
                </wp:positionV>
                <wp:extent cx="1828165" cy="635"/>
                <wp:effectExtent l="12700" t="59690" r="16510" b="5397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97B94" id="Straight Arrow Connector 7" o:spid="_x0000_s1026" type="#_x0000_t32" style="position:absolute;margin-left:144.85pt;margin-top:2.95pt;width:143.9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">
                <v:stroke endarrow="block"/>
              </v:shape>
            </w:pict>
          </mc:Fallback>
        </mc:AlternateContent>
      </w:r>
    </w:p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  <w:r w:rsidRPr="00D5178C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2059940</wp:posOffset>
                </wp:positionH>
                <wp:positionV relativeFrom="paragraph">
                  <wp:posOffset>139065</wp:posOffset>
                </wp:positionV>
                <wp:extent cx="1324610" cy="525780"/>
                <wp:effectExtent l="0" t="0" r="27940" b="2667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4610" cy="5257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78C" w:rsidRDefault="00D5178C" w:rsidP="00D5178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36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2D092E">
                              <w:rPr>
                                <w:rFonts w:ascii="Times New Roman" w:hAnsi="Times New Roman" w:cs="Times New Roman"/>
                              </w:rPr>
                              <w:t>Jenis</w:t>
                            </w:r>
                            <w:proofErr w:type="spellEnd"/>
                            <w:r w:rsidRPr="002D092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2D092E">
                              <w:rPr>
                                <w:rFonts w:ascii="Times New Roman" w:hAnsi="Times New Roman" w:cs="Times New Roman"/>
                              </w:rPr>
                              <w:t>Kelamin</w:t>
                            </w:r>
                            <w:proofErr w:type="spellEnd"/>
                          </w:p>
                          <w:p w:rsidR="00D5178C" w:rsidRPr="002D092E" w:rsidRDefault="00D5178C" w:rsidP="00D5178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36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Umur</w:t>
                            </w:r>
                            <w:proofErr w:type="spellEnd"/>
                          </w:p>
                          <w:p w:rsidR="00D5178C" w:rsidRPr="00357814" w:rsidRDefault="00D5178C" w:rsidP="00D517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8" style="position:absolute;margin-left:162.2pt;margin-top:10.95pt;width:104.3pt;height:4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" fillcolor="white [3201]" strokecolor="black [3200]" strokeweight="1pt">
                <v:stroke joinstyle="miter"/>
                <v:path arrowok="t"/>
                <v:textbox>
                  <w:txbxContent>
                    <w:p w:rsidR="00D5178C" w:rsidRDefault="00D5178C" w:rsidP="00D5178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left="36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2D092E">
                        <w:rPr>
                          <w:rFonts w:ascii="Times New Roman" w:hAnsi="Times New Roman" w:cs="Times New Roman"/>
                        </w:rPr>
                        <w:t>Jenis</w:t>
                      </w:r>
                      <w:proofErr w:type="spellEnd"/>
                      <w:r w:rsidRPr="002D092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2D092E">
                        <w:rPr>
                          <w:rFonts w:ascii="Times New Roman" w:hAnsi="Times New Roman" w:cs="Times New Roman"/>
                        </w:rPr>
                        <w:t>Kelamin</w:t>
                      </w:r>
                      <w:proofErr w:type="spellEnd"/>
                    </w:p>
                    <w:p w:rsidR="00D5178C" w:rsidRPr="002D092E" w:rsidRDefault="00D5178C" w:rsidP="00D5178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left="36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Umur</w:t>
                      </w:r>
                      <w:proofErr w:type="spellEnd"/>
                    </w:p>
                    <w:p w:rsidR="00D5178C" w:rsidRPr="00357814" w:rsidRDefault="00D5178C" w:rsidP="00D5178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  <w:r w:rsidRPr="00D5178C">
        <w:rPr>
          <w:rFonts w:ascii="Times New Roman" w:hAnsi="Times New Roman" w:cs="Times New Roman"/>
          <w:b/>
          <w:bCs/>
          <w:lang w:val="en-ID"/>
        </w:rPr>
        <w:t xml:space="preserve">         </w:t>
      </w:r>
    </w:p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  <w:r w:rsidRPr="00D5178C">
        <w:rPr>
          <w:rFonts w:ascii="Times New Roman" w:hAnsi="Times New Roman" w:cs="Times New Roman"/>
          <w:b/>
          <w:bCs/>
          <w:lang w:val="en-ID"/>
        </w:rPr>
        <w:t xml:space="preserve">                                                        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Variabel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Antara</w:t>
      </w:r>
    </w:p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Gambar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3.1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Kerangka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Konsep</w:t>
      </w:r>
      <w:proofErr w:type="spellEnd"/>
    </w:p>
    <w:p w:rsidR="00D5178C" w:rsidRPr="00D5178C" w:rsidRDefault="00D5178C" w:rsidP="00D5178C">
      <w:pPr>
        <w:numPr>
          <w:ilvl w:val="0"/>
          <w:numId w:val="1"/>
        </w:numPr>
        <w:rPr>
          <w:rFonts w:ascii="Times New Roman" w:hAnsi="Times New Roman" w:cs="Times New Roman"/>
          <w:b/>
          <w:bCs/>
          <w:lang w:val="en-ID"/>
        </w:rPr>
      </w:pPr>
      <w:bookmarkStart w:id="9" w:name="_Toc119341484"/>
      <w:bookmarkStart w:id="10" w:name="_Toc119390611"/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Definisi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Operasional</w:t>
      </w:r>
      <w:bookmarkEnd w:id="9"/>
      <w:bookmarkEnd w:id="10"/>
      <w:proofErr w:type="spellEnd"/>
    </w:p>
    <w:p w:rsidR="00D5178C" w:rsidRPr="00D5178C" w:rsidRDefault="00D5178C" w:rsidP="00D5178C">
      <w:pPr>
        <w:rPr>
          <w:rFonts w:ascii="Times New Roman" w:hAnsi="Times New Roman" w:cs="Times New Roman"/>
          <w:lang w:val="en-ID"/>
        </w:rPr>
      </w:pPr>
      <w:proofErr w:type="spellStart"/>
      <w:r w:rsidRPr="00D5178C">
        <w:rPr>
          <w:rFonts w:ascii="Times New Roman" w:hAnsi="Times New Roman" w:cs="Times New Roman"/>
          <w:lang w:val="en-ID"/>
        </w:rPr>
        <w:t>Penentuan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kontrak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atau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sifat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D5178C">
        <w:rPr>
          <w:rFonts w:ascii="Times New Roman" w:hAnsi="Times New Roman" w:cs="Times New Roman"/>
          <w:lang w:val="en-ID"/>
        </w:rPr>
        <w:t>akan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dipelajari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sehingga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menjadi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variabel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D5178C">
        <w:rPr>
          <w:rFonts w:ascii="Times New Roman" w:hAnsi="Times New Roman" w:cs="Times New Roman"/>
          <w:lang w:val="en-ID"/>
        </w:rPr>
        <w:t>dapat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lang w:val="en-ID"/>
        </w:rPr>
        <w:t>diukur</w:t>
      </w:r>
      <w:proofErr w:type="spellEnd"/>
      <w:r w:rsidRPr="00D5178C">
        <w:rPr>
          <w:rFonts w:ascii="Times New Roman" w:hAnsi="Times New Roman" w:cs="Times New Roman"/>
          <w:lang w:val="en-ID"/>
        </w:rPr>
        <w:t xml:space="preserve"> (sugiyono</w:t>
      </w:r>
      <w:proofErr w:type="gramStart"/>
      <w:r w:rsidRPr="00D5178C">
        <w:rPr>
          <w:rFonts w:ascii="Times New Roman" w:hAnsi="Times New Roman" w:cs="Times New Roman"/>
          <w:lang w:val="en-ID"/>
        </w:rPr>
        <w:t>,2014</w:t>
      </w:r>
      <w:proofErr w:type="gramEnd"/>
      <w:r w:rsidRPr="00D5178C">
        <w:rPr>
          <w:rFonts w:ascii="Times New Roman" w:hAnsi="Times New Roman" w:cs="Times New Roman"/>
          <w:lang w:val="en-ID"/>
        </w:rPr>
        <w:t>)</w:t>
      </w:r>
    </w:p>
    <w:tbl>
      <w:tblPr>
        <w:tblStyle w:val="TableGrid"/>
        <w:tblpPr w:leftFromText="180" w:rightFromText="180" w:vertAnchor="text" w:horzAnchor="margin" w:tblpY="703"/>
        <w:tblW w:w="831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1329"/>
        <w:gridCol w:w="1536"/>
        <w:gridCol w:w="1121"/>
        <w:gridCol w:w="1426"/>
        <w:gridCol w:w="1436"/>
        <w:gridCol w:w="986"/>
      </w:tblGrid>
      <w:tr w:rsidR="00D5178C" w:rsidRPr="00D5178C" w:rsidTr="00476484">
        <w:trPr>
          <w:trHeight w:val="554"/>
        </w:trPr>
        <w:tc>
          <w:tcPr>
            <w:tcW w:w="464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bookmarkStart w:id="11" w:name="_Hlk117365396"/>
            <w:bookmarkStart w:id="12" w:name="_Hlk116988791"/>
            <w:bookmarkStart w:id="13" w:name="_Hlk116961084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No</w:t>
            </w:r>
          </w:p>
        </w:tc>
        <w:tc>
          <w:tcPr>
            <w:tcW w:w="1273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Variabel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Independen</w:t>
            </w:r>
            <w:proofErr w:type="spellEnd"/>
          </w:p>
        </w:tc>
        <w:tc>
          <w:tcPr>
            <w:tcW w:w="1472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Definisi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Operasional</w:t>
            </w:r>
            <w:proofErr w:type="spellEnd"/>
          </w:p>
        </w:tc>
        <w:tc>
          <w:tcPr>
            <w:tcW w:w="1074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Alat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Ukur</w:t>
            </w:r>
            <w:proofErr w:type="spellEnd"/>
          </w:p>
        </w:tc>
        <w:tc>
          <w:tcPr>
            <w:tcW w:w="1366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Cara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Ukur</w:t>
            </w:r>
            <w:proofErr w:type="spellEnd"/>
          </w:p>
        </w:tc>
        <w:tc>
          <w:tcPr>
            <w:tcW w:w="1725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Hasil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Ukur</w:t>
            </w:r>
            <w:proofErr w:type="spellEnd"/>
          </w:p>
        </w:tc>
        <w:tc>
          <w:tcPr>
            <w:tcW w:w="945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Skala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Ukur</w:t>
            </w:r>
            <w:proofErr w:type="spellEnd"/>
          </w:p>
        </w:tc>
      </w:tr>
      <w:tr w:rsidR="00D5178C" w:rsidRPr="00D5178C" w:rsidTr="00476484">
        <w:trPr>
          <w:trHeight w:val="2278"/>
        </w:trPr>
        <w:tc>
          <w:tcPr>
            <w:tcW w:w="464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1</w:t>
            </w:r>
          </w:p>
        </w:tc>
        <w:tc>
          <w:tcPr>
            <w:tcW w:w="1273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Faktor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estetika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 xml:space="preserve">1.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Bentuk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 xml:space="preserve">2.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Ukuran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gigi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lastRenderedPageBreak/>
              <w:t xml:space="preserve">3.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Warna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      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gigi</w:t>
            </w:r>
            <w:proofErr w:type="spellEnd"/>
          </w:p>
        </w:tc>
        <w:tc>
          <w:tcPr>
            <w:tcW w:w="1472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lastRenderedPageBreak/>
              <w:t>Faktor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yang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mempengaruhi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Keindahan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senyum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sese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>-orang</w:t>
            </w:r>
          </w:p>
        </w:tc>
        <w:tc>
          <w:tcPr>
            <w:tcW w:w="1074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Kuesioner</w:t>
            </w:r>
            <w:proofErr w:type="spellEnd"/>
          </w:p>
        </w:tc>
        <w:tc>
          <w:tcPr>
            <w:tcW w:w="1366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Menyebarkan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Kuesioner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 xml:space="preserve">Yang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dibagikan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Kepada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pasien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di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lastRenderedPageBreak/>
              <w:t>Klinik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gigi</w:t>
            </w:r>
            <w:proofErr w:type="spellEnd"/>
          </w:p>
        </w:tc>
        <w:tc>
          <w:tcPr>
            <w:tcW w:w="1725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lastRenderedPageBreak/>
              <w:t xml:space="preserve">-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Baik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= 1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 xml:space="preserve">-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Tidak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 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Baik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= O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(Usman,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lastRenderedPageBreak/>
              <w:t>2008)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945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lastRenderedPageBreak/>
              <w:t>Nominal</w:t>
            </w:r>
          </w:p>
        </w:tc>
      </w:tr>
      <w:tr w:rsidR="00D5178C" w:rsidRPr="00D5178C" w:rsidTr="00476484">
        <w:trPr>
          <w:trHeight w:val="538"/>
        </w:trPr>
        <w:tc>
          <w:tcPr>
            <w:tcW w:w="464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No</w:t>
            </w:r>
          </w:p>
        </w:tc>
        <w:tc>
          <w:tcPr>
            <w:tcW w:w="1273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Variabel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Dependen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</w:p>
        </w:tc>
        <w:tc>
          <w:tcPr>
            <w:tcW w:w="1472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Definisi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Operasional</w:t>
            </w:r>
            <w:proofErr w:type="spellEnd"/>
          </w:p>
        </w:tc>
        <w:tc>
          <w:tcPr>
            <w:tcW w:w="1074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Alat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ukur</w:t>
            </w:r>
            <w:proofErr w:type="spellEnd"/>
          </w:p>
        </w:tc>
        <w:tc>
          <w:tcPr>
            <w:tcW w:w="1366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 xml:space="preserve">Cara </w:t>
            </w: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Ukur</w:t>
            </w:r>
            <w:proofErr w:type="spellEnd"/>
          </w:p>
        </w:tc>
        <w:tc>
          <w:tcPr>
            <w:tcW w:w="1725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Hasil</w:t>
            </w:r>
            <w:proofErr w:type="spellEnd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Ukur</w:t>
            </w:r>
            <w:proofErr w:type="spellEnd"/>
          </w:p>
        </w:tc>
        <w:tc>
          <w:tcPr>
            <w:tcW w:w="945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Skala</w:t>
            </w:r>
            <w:proofErr w:type="spellEnd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ukur</w:t>
            </w:r>
            <w:proofErr w:type="spellEnd"/>
          </w:p>
        </w:tc>
      </w:tr>
      <w:tr w:rsidR="00D5178C" w:rsidRPr="00D5178C" w:rsidTr="00476484">
        <w:trPr>
          <w:trHeight w:val="4589"/>
        </w:trPr>
        <w:tc>
          <w:tcPr>
            <w:tcW w:w="464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2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1273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Tingkat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Kepuasan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Pasien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Pemakai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 xml:space="preserve">Gigi 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Tiruan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lepasan</w:t>
            </w:r>
            <w:proofErr w:type="spellEnd"/>
          </w:p>
        </w:tc>
        <w:tc>
          <w:tcPr>
            <w:tcW w:w="1472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Tingkat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Kepuasan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Pasien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Terhadap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hasil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perawatan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sesudah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pemakaian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gigi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tiruan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dipenagaruhi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oleh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tingkat</w:t>
            </w:r>
            <w:proofErr w:type="spellEnd"/>
          </w:p>
        </w:tc>
        <w:tc>
          <w:tcPr>
            <w:tcW w:w="1074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Kuesioner</w:t>
            </w:r>
            <w:proofErr w:type="spellEnd"/>
          </w:p>
        </w:tc>
        <w:tc>
          <w:tcPr>
            <w:tcW w:w="1366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Menyebarkan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Kuesioner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 xml:space="preserve">Yang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dibagikan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Kepada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pasien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di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Klinik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gigi</w:t>
            </w:r>
            <w:proofErr w:type="spellEnd"/>
          </w:p>
        </w:tc>
        <w:tc>
          <w:tcPr>
            <w:tcW w:w="1725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 xml:space="preserve"> -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Sangat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Puas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(80%-100%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-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Puas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(60%-79</w:t>
            </w:r>
            <w:proofErr w:type="gramStart"/>
            <w:r w:rsidRPr="00D5178C">
              <w:rPr>
                <w:rFonts w:ascii="Times New Roman" w:hAnsi="Times New Roman" w:cs="Times New Roman"/>
                <w:lang w:val="en-ID"/>
              </w:rPr>
              <w:t>,99</w:t>
            </w:r>
            <w:proofErr w:type="gramEnd"/>
            <w:r w:rsidRPr="00D5178C">
              <w:rPr>
                <w:rFonts w:ascii="Times New Roman" w:hAnsi="Times New Roman" w:cs="Times New Roman"/>
                <w:lang w:val="en-ID"/>
              </w:rPr>
              <w:t>%)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-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Cukup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puas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(40%-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59</w:t>
            </w:r>
            <w:proofErr w:type="gramStart"/>
            <w:r w:rsidRPr="00D5178C">
              <w:rPr>
                <w:rFonts w:ascii="Times New Roman" w:hAnsi="Times New Roman" w:cs="Times New Roman"/>
                <w:lang w:val="en-ID"/>
              </w:rPr>
              <w:t>,99</w:t>
            </w:r>
            <w:proofErr w:type="gramEnd"/>
            <w:r w:rsidRPr="00D5178C">
              <w:rPr>
                <w:rFonts w:ascii="Times New Roman" w:hAnsi="Times New Roman" w:cs="Times New Roman"/>
                <w:lang w:val="en-ID"/>
              </w:rPr>
              <w:t>%)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-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Tidak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Puas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20%-39,99%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-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Sangat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Tidak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Puas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(5%-19</w:t>
            </w:r>
            <w:proofErr w:type="gramStart"/>
            <w:r w:rsidRPr="00D5178C">
              <w:rPr>
                <w:rFonts w:ascii="Times New Roman" w:hAnsi="Times New Roman" w:cs="Times New Roman"/>
                <w:lang w:val="en-ID"/>
              </w:rPr>
              <w:t>,99</w:t>
            </w:r>
            <w:proofErr w:type="gramEnd"/>
            <w:r w:rsidRPr="00D5178C">
              <w:rPr>
                <w:rFonts w:ascii="Times New Roman" w:hAnsi="Times New Roman" w:cs="Times New Roman"/>
                <w:lang w:val="en-ID"/>
              </w:rPr>
              <w:t>%)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(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Djaali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, 2008.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Skala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Likert)</w:t>
            </w:r>
          </w:p>
        </w:tc>
        <w:tc>
          <w:tcPr>
            <w:tcW w:w="945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Interval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</w:tc>
      </w:tr>
    </w:tbl>
    <w:bookmarkEnd w:id="11"/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Tabel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3.</w:t>
      </w:r>
      <w:bookmarkStart w:id="14" w:name="_Hlk115743765"/>
      <w:r w:rsidRPr="00D5178C">
        <w:rPr>
          <w:rFonts w:ascii="Times New Roman" w:hAnsi="Times New Roman" w:cs="Times New Roman"/>
          <w:b/>
          <w:bCs/>
          <w:lang w:val="en-ID"/>
        </w:rPr>
        <w:t xml:space="preserve">1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Definisi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Operasional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Pemakaian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Gigi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Tiruan</w:t>
      </w:r>
      <w:bookmarkEnd w:id="12"/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bookmarkEnd w:id="14"/>
    </w:p>
    <w:bookmarkEnd w:id="13"/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  <w:r w:rsidRPr="00D5178C">
        <w:rPr>
          <w:rFonts w:ascii="Times New Roman" w:hAnsi="Times New Roman" w:cs="Times New Roman"/>
          <w:b/>
          <w:bCs/>
          <w:lang w:val="en-ID"/>
        </w:rPr>
        <w:t xml:space="preserve">    </w:t>
      </w:r>
    </w:p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</w:p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</w:p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</w:p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</w:p>
    <w:p w:rsidR="00D5178C" w:rsidRPr="00D5178C" w:rsidRDefault="00D5178C" w:rsidP="00D5178C">
      <w:pPr>
        <w:rPr>
          <w:rFonts w:ascii="Times New Roman" w:hAnsi="Times New Roman" w:cs="Times New Roman"/>
          <w:b/>
          <w:bCs/>
          <w:lang w:val="en-ID"/>
        </w:rPr>
      </w:pPr>
      <w:r w:rsidRPr="00D5178C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Tabel</w:t>
      </w:r>
      <w:proofErr w:type="spellEnd"/>
      <w:r w:rsidRPr="00D5178C">
        <w:rPr>
          <w:rFonts w:ascii="Times New Roman" w:hAnsi="Times New Roman" w:cs="Times New Roman"/>
          <w:b/>
          <w:bCs/>
          <w:lang w:val="en-ID"/>
        </w:rPr>
        <w:t xml:space="preserve"> 3.1 </w:t>
      </w:r>
      <w:proofErr w:type="spellStart"/>
      <w:r w:rsidRPr="00D5178C">
        <w:rPr>
          <w:rFonts w:ascii="Times New Roman" w:hAnsi="Times New Roman" w:cs="Times New Roman"/>
          <w:b/>
          <w:bCs/>
          <w:lang w:val="en-ID"/>
        </w:rPr>
        <w:t>Lanjutan</w:t>
      </w:r>
      <w:proofErr w:type="spellEnd"/>
    </w:p>
    <w:tbl>
      <w:tblPr>
        <w:tblStyle w:val="TableGrid"/>
        <w:tblW w:w="7640" w:type="dxa"/>
        <w:tblInd w:w="42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1048"/>
        <w:gridCol w:w="1365"/>
        <w:gridCol w:w="1121"/>
        <w:gridCol w:w="1426"/>
        <w:gridCol w:w="1209"/>
        <w:gridCol w:w="986"/>
      </w:tblGrid>
      <w:tr w:rsidR="00D5178C" w:rsidRPr="00D5178C" w:rsidTr="00476484">
        <w:trPr>
          <w:trHeight w:val="79"/>
        </w:trPr>
        <w:tc>
          <w:tcPr>
            <w:tcW w:w="468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No</w:t>
            </w:r>
          </w:p>
        </w:tc>
        <w:tc>
          <w:tcPr>
            <w:tcW w:w="1197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Variabel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Antara</w:t>
            </w:r>
          </w:p>
        </w:tc>
        <w:tc>
          <w:tcPr>
            <w:tcW w:w="1319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Definisi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Operasional</w:t>
            </w:r>
            <w:proofErr w:type="spellEnd"/>
          </w:p>
        </w:tc>
        <w:tc>
          <w:tcPr>
            <w:tcW w:w="1083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Alat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ukur</w:t>
            </w:r>
            <w:proofErr w:type="spellEnd"/>
          </w:p>
        </w:tc>
        <w:tc>
          <w:tcPr>
            <w:tcW w:w="1378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 xml:space="preserve">Cara </w:t>
            </w: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Ukur</w:t>
            </w:r>
            <w:proofErr w:type="spellEnd"/>
          </w:p>
        </w:tc>
        <w:tc>
          <w:tcPr>
            <w:tcW w:w="1242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Hasil</w:t>
            </w:r>
            <w:proofErr w:type="spellEnd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Ukur</w:t>
            </w:r>
            <w:proofErr w:type="spellEnd"/>
          </w:p>
        </w:tc>
        <w:tc>
          <w:tcPr>
            <w:tcW w:w="953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Skala</w:t>
            </w:r>
            <w:proofErr w:type="spellEnd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b/>
                <w:bCs/>
                <w:lang w:val="en-ID"/>
              </w:rPr>
              <w:t>ukur</w:t>
            </w:r>
            <w:proofErr w:type="spellEnd"/>
          </w:p>
        </w:tc>
      </w:tr>
      <w:tr w:rsidR="00D5178C" w:rsidRPr="00D5178C" w:rsidTr="00476484">
        <w:trPr>
          <w:trHeight w:val="5239"/>
        </w:trPr>
        <w:tc>
          <w:tcPr>
            <w:tcW w:w="468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lastRenderedPageBreak/>
              <w:t>3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4</w:t>
            </w:r>
          </w:p>
        </w:tc>
        <w:tc>
          <w:tcPr>
            <w:tcW w:w="1197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Jenis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Kelamin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Umur</w:t>
            </w:r>
            <w:proofErr w:type="spellEnd"/>
          </w:p>
        </w:tc>
        <w:tc>
          <w:tcPr>
            <w:tcW w:w="1319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Perbedaan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antara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laki-laki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dan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perempuan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secara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biologis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sejak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seseorang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lahir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Usia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seseorang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sejak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lahir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sampai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ulang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tahunnya</w:t>
            </w:r>
            <w:proofErr w:type="spellEnd"/>
          </w:p>
        </w:tc>
        <w:tc>
          <w:tcPr>
            <w:tcW w:w="1083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Kuesioner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Kuesioner</w:t>
            </w:r>
            <w:proofErr w:type="spellEnd"/>
          </w:p>
        </w:tc>
        <w:tc>
          <w:tcPr>
            <w:tcW w:w="1378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Menyebarkan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Kuesoner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Yang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Dibagikan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Kepada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pasien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di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klinik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gigi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Menyebarkan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Kuesoner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Yang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Dibagikan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Kepada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pasien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di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klinik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gigi</w:t>
            </w:r>
            <w:proofErr w:type="spellEnd"/>
          </w:p>
        </w:tc>
        <w:tc>
          <w:tcPr>
            <w:tcW w:w="1242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Laki-laki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= 1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Perempuan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= 2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(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Depkes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RI, 2008)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 xml:space="preserve">Masa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remaja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17-25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tahun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 xml:space="preserve">Masa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dewasa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26-35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tahun</w:t>
            </w:r>
            <w:proofErr w:type="spellEnd"/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 xml:space="preserve">Masa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lansia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46-55 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tahun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(</w:t>
            </w:r>
            <w:proofErr w:type="spellStart"/>
            <w:r w:rsidRPr="00D5178C">
              <w:rPr>
                <w:rFonts w:ascii="Times New Roman" w:hAnsi="Times New Roman" w:cs="Times New Roman"/>
                <w:lang w:val="en-ID"/>
              </w:rPr>
              <w:t>Depkes</w:t>
            </w:r>
            <w:proofErr w:type="spellEnd"/>
            <w:r w:rsidRPr="00D5178C">
              <w:rPr>
                <w:rFonts w:ascii="Times New Roman" w:hAnsi="Times New Roman" w:cs="Times New Roman"/>
                <w:lang w:val="en-ID"/>
              </w:rPr>
              <w:t xml:space="preserve"> RI, 2009)  </w:t>
            </w:r>
          </w:p>
        </w:tc>
        <w:tc>
          <w:tcPr>
            <w:tcW w:w="953" w:type="dxa"/>
          </w:tcPr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Nominal</w:t>
            </w: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</w:p>
          <w:p w:rsidR="00D5178C" w:rsidRPr="00D5178C" w:rsidRDefault="00D5178C" w:rsidP="00D5178C">
            <w:pPr>
              <w:spacing w:after="160" w:line="259" w:lineRule="auto"/>
              <w:rPr>
                <w:rFonts w:ascii="Times New Roman" w:hAnsi="Times New Roman" w:cs="Times New Roman"/>
                <w:lang w:val="en-ID"/>
              </w:rPr>
            </w:pPr>
            <w:r w:rsidRPr="00D5178C">
              <w:rPr>
                <w:rFonts w:ascii="Times New Roman" w:hAnsi="Times New Roman" w:cs="Times New Roman"/>
                <w:lang w:val="en-ID"/>
              </w:rPr>
              <w:t>Ordinal</w:t>
            </w:r>
          </w:p>
        </w:tc>
      </w:tr>
    </w:tbl>
    <w:p w:rsidR="00D5178C" w:rsidRPr="00D5178C" w:rsidRDefault="00D5178C" w:rsidP="00D5178C">
      <w:pPr>
        <w:rPr>
          <w:lang w:val="en-ID"/>
        </w:rPr>
      </w:pPr>
    </w:p>
    <w:p w:rsidR="00D5178C" w:rsidRPr="00D5178C" w:rsidRDefault="00D5178C" w:rsidP="00D5178C">
      <w:pPr>
        <w:rPr>
          <w:lang w:val="en-ID"/>
        </w:rPr>
      </w:pPr>
    </w:p>
    <w:p w:rsidR="00D5178C" w:rsidRPr="00D5178C" w:rsidRDefault="00D5178C" w:rsidP="00D5178C">
      <w:pPr>
        <w:rPr>
          <w:lang w:val="en-ID"/>
        </w:rPr>
      </w:pPr>
    </w:p>
    <w:p w:rsidR="00D5178C" w:rsidRPr="00D5178C" w:rsidRDefault="00D5178C" w:rsidP="00D5178C">
      <w:pPr>
        <w:rPr>
          <w:lang w:val="en-ID"/>
        </w:rPr>
      </w:pPr>
    </w:p>
    <w:p w:rsidR="00D5178C" w:rsidRPr="00D5178C" w:rsidRDefault="00D5178C" w:rsidP="00D5178C">
      <w:pPr>
        <w:rPr>
          <w:lang w:val="en-ID"/>
        </w:rPr>
      </w:pPr>
    </w:p>
    <w:p w:rsidR="00D5178C" w:rsidRPr="00D5178C" w:rsidRDefault="00D5178C" w:rsidP="00D5178C">
      <w:pPr>
        <w:rPr>
          <w:lang w:val="en-ID"/>
        </w:rPr>
      </w:pPr>
    </w:p>
    <w:p w:rsidR="00D5178C" w:rsidRPr="00D5178C" w:rsidRDefault="00D5178C" w:rsidP="00D5178C">
      <w:pPr>
        <w:rPr>
          <w:lang w:val="en-ID"/>
        </w:rPr>
      </w:pPr>
    </w:p>
    <w:p w:rsidR="00D5178C" w:rsidRPr="00D5178C" w:rsidRDefault="00D5178C" w:rsidP="00D5178C">
      <w:pPr>
        <w:rPr>
          <w:lang w:val="en-ID"/>
        </w:rPr>
      </w:pPr>
    </w:p>
    <w:p w:rsidR="00D5178C" w:rsidRPr="00D5178C" w:rsidRDefault="00D5178C" w:rsidP="00D5178C">
      <w:pPr>
        <w:rPr>
          <w:lang w:val="en-ID"/>
        </w:rPr>
      </w:pPr>
    </w:p>
    <w:p w:rsidR="00D5178C" w:rsidRPr="00D5178C" w:rsidRDefault="00D5178C" w:rsidP="00D5178C">
      <w:pPr>
        <w:rPr>
          <w:lang w:val="en-ID"/>
        </w:rPr>
      </w:pPr>
    </w:p>
    <w:p w:rsidR="00D5178C" w:rsidRPr="00D5178C" w:rsidRDefault="00D5178C" w:rsidP="00D5178C">
      <w:pPr>
        <w:rPr>
          <w:lang w:val="en-ID"/>
        </w:rPr>
      </w:pPr>
    </w:p>
    <w:p w:rsidR="00906DFE" w:rsidRDefault="00906DFE" w:rsidP="00D5178C"/>
    <w:sectPr w:rsidR="00906D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F20" w:rsidRDefault="00355F20" w:rsidP="00D5178C">
      <w:pPr>
        <w:spacing w:after="0" w:line="240" w:lineRule="auto"/>
      </w:pPr>
      <w:r>
        <w:separator/>
      </w:r>
    </w:p>
  </w:endnote>
  <w:endnote w:type="continuationSeparator" w:id="0">
    <w:p w:rsidR="00355F20" w:rsidRDefault="00355F20" w:rsidP="00D51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F20" w:rsidRDefault="00355F20" w:rsidP="00D5178C">
      <w:pPr>
        <w:spacing w:after="0" w:line="240" w:lineRule="auto"/>
      </w:pPr>
      <w:r>
        <w:separator/>
      </w:r>
    </w:p>
  </w:footnote>
  <w:footnote w:type="continuationSeparator" w:id="0">
    <w:p w:rsidR="00355F20" w:rsidRDefault="00355F20" w:rsidP="00D51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F6B7D"/>
    <w:multiLevelType w:val="hybridMultilevel"/>
    <w:tmpl w:val="94087DB6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90C64"/>
    <w:multiLevelType w:val="hybridMultilevel"/>
    <w:tmpl w:val="98DCBC6A"/>
    <w:lvl w:ilvl="0" w:tplc="C2F60EA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184692"/>
    <w:multiLevelType w:val="hybridMultilevel"/>
    <w:tmpl w:val="AA2CCE7A"/>
    <w:lvl w:ilvl="0" w:tplc="A11665DC">
      <w:start w:val="1"/>
      <w:numFmt w:val="upperLetter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38C"/>
    <w:rsid w:val="00355F20"/>
    <w:rsid w:val="005E738C"/>
    <w:rsid w:val="00906DFE"/>
    <w:rsid w:val="00D5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AE35C-0702-4D58-B206-CC49F9C0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1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178C"/>
    <w:pPr>
      <w:ind w:left="720"/>
      <w:contextualSpacing/>
    </w:pPr>
    <w:rPr>
      <w:lang w:val="en-ID"/>
    </w:rPr>
  </w:style>
  <w:style w:type="paragraph" w:styleId="Header">
    <w:name w:val="header"/>
    <w:basedOn w:val="Normal"/>
    <w:link w:val="HeaderChar"/>
    <w:uiPriority w:val="99"/>
    <w:unhideWhenUsed/>
    <w:rsid w:val="00D51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78C"/>
  </w:style>
  <w:style w:type="paragraph" w:styleId="Footer">
    <w:name w:val="footer"/>
    <w:basedOn w:val="Normal"/>
    <w:link w:val="FooterChar"/>
    <w:uiPriority w:val="99"/>
    <w:unhideWhenUsed/>
    <w:rsid w:val="00D51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2023-09-25T07:03:00Z</dcterms:created>
  <dcterms:modified xsi:type="dcterms:W3CDTF">2023-09-25T07:04:00Z</dcterms:modified>
</cp:coreProperties>
</file>