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1C493" w14:textId="77777777" w:rsidR="000811B8" w:rsidRPr="00E97B9A" w:rsidRDefault="000811B8" w:rsidP="000811B8">
      <w:pPr>
        <w:spacing w:line="480" w:lineRule="auto"/>
        <w:jc w:val="center"/>
        <w:outlineLvl w:val="0"/>
        <w:rPr>
          <w:rFonts w:ascii="Times New Roman" w:hAnsi="Times New Roman" w:cs="Times New Roman"/>
          <w:b/>
          <w:bCs/>
          <w:sz w:val="24"/>
          <w:szCs w:val="24"/>
        </w:rPr>
      </w:pPr>
      <w:bookmarkStart w:id="0" w:name="_Toc115682333"/>
      <w:bookmarkStart w:id="1" w:name="_Toc121921030"/>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8912D1E" wp14:editId="247CB5EF">
                <wp:simplePos x="0" y="0"/>
                <wp:positionH relativeFrom="column">
                  <wp:posOffset>4838411</wp:posOffset>
                </wp:positionH>
                <wp:positionV relativeFrom="paragraph">
                  <wp:posOffset>-702137</wp:posOffset>
                </wp:positionV>
                <wp:extent cx="408709" cy="464127"/>
                <wp:effectExtent l="0" t="0" r="10795" b="12700"/>
                <wp:wrapNone/>
                <wp:docPr id="44" name="Rectangle 44"/>
                <wp:cNvGraphicFramePr/>
                <a:graphic xmlns:a="http://schemas.openxmlformats.org/drawingml/2006/main">
                  <a:graphicData uri="http://schemas.microsoft.com/office/word/2010/wordprocessingShape">
                    <wps:wsp>
                      <wps:cNvSpPr/>
                      <wps:spPr>
                        <a:xfrm>
                          <a:off x="0" y="0"/>
                          <a:ext cx="408709" cy="464127"/>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B402E" id="Rectangle 44" o:spid="_x0000_s1026" style="position:absolute;margin-left:381pt;margin-top:-55.3pt;width:32.2pt;height:36.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" fillcolor="window" strokecolor="window" strokeweight="1pt"/>
            </w:pict>
          </mc:Fallback>
        </mc:AlternateContent>
      </w:r>
      <w:r w:rsidRPr="00E97B9A">
        <w:rPr>
          <w:rFonts w:ascii="Times New Roman" w:hAnsi="Times New Roman" w:cs="Times New Roman"/>
          <w:b/>
          <w:bCs/>
          <w:sz w:val="24"/>
          <w:szCs w:val="24"/>
        </w:rPr>
        <w:t>BAB I</w:t>
      </w:r>
      <w:bookmarkEnd w:id="0"/>
      <w:bookmarkEnd w:id="1"/>
    </w:p>
    <w:p w14:paraId="28CF3F0E" w14:textId="77777777" w:rsidR="000811B8" w:rsidRPr="00E97B9A" w:rsidRDefault="000811B8" w:rsidP="000811B8">
      <w:pPr>
        <w:spacing w:line="480" w:lineRule="auto"/>
        <w:jc w:val="center"/>
        <w:rPr>
          <w:rFonts w:ascii="Times New Roman" w:hAnsi="Times New Roman" w:cs="Times New Roman"/>
          <w:b/>
          <w:bCs/>
          <w:sz w:val="24"/>
          <w:szCs w:val="24"/>
        </w:rPr>
      </w:pPr>
      <w:r w:rsidRPr="00E97B9A">
        <w:rPr>
          <w:rFonts w:ascii="Times New Roman" w:hAnsi="Times New Roman" w:cs="Times New Roman"/>
          <w:b/>
          <w:bCs/>
          <w:sz w:val="24"/>
          <w:szCs w:val="24"/>
        </w:rPr>
        <w:t>PENDAHULUAN</w:t>
      </w:r>
    </w:p>
    <w:p w14:paraId="31B2B51C" w14:textId="77777777" w:rsidR="000811B8" w:rsidRPr="00E97B9A" w:rsidRDefault="000811B8" w:rsidP="000811B8">
      <w:pPr>
        <w:tabs>
          <w:tab w:val="left" w:pos="630"/>
          <w:tab w:val="left" w:pos="1260"/>
        </w:tabs>
        <w:spacing w:line="480" w:lineRule="auto"/>
        <w:jc w:val="both"/>
        <w:outlineLvl w:val="1"/>
        <w:rPr>
          <w:rFonts w:ascii="Times New Roman" w:hAnsi="Times New Roman" w:cs="Times New Roman"/>
          <w:b/>
          <w:bCs/>
          <w:sz w:val="24"/>
          <w:szCs w:val="24"/>
        </w:rPr>
      </w:pPr>
    </w:p>
    <w:p w14:paraId="2FDAAF6A" w14:textId="77777777" w:rsidR="000811B8" w:rsidRPr="00E97B9A" w:rsidRDefault="000811B8" w:rsidP="000811B8">
      <w:pPr>
        <w:tabs>
          <w:tab w:val="left" w:pos="630"/>
          <w:tab w:val="left" w:pos="1260"/>
        </w:tabs>
        <w:spacing w:line="480" w:lineRule="auto"/>
        <w:jc w:val="both"/>
        <w:outlineLvl w:val="1"/>
        <w:rPr>
          <w:rFonts w:ascii="Times New Roman" w:hAnsi="Times New Roman" w:cs="Times New Roman"/>
          <w:b/>
          <w:bCs/>
          <w:sz w:val="24"/>
          <w:szCs w:val="24"/>
        </w:rPr>
      </w:pPr>
      <w:bookmarkStart w:id="2" w:name="_Toc121921031"/>
      <w:r w:rsidRPr="00E97B9A">
        <w:rPr>
          <w:rFonts w:ascii="Times New Roman" w:hAnsi="Times New Roman" w:cs="Times New Roman"/>
          <w:b/>
          <w:bCs/>
          <w:sz w:val="24"/>
          <w:szCs w:val="24"/>
        </w:rPr>
        <w:t>1.1</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Latar</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Belakang</w:t>
      </w:r>
      <w:bookmarkEnd w:id="2"/>
      <w:proofErr w:type="spellEnd"/>
    </w:p>
    <w:p w14:paraId="738850D8" w14:textId="77777777" w:rsidR="000811B8" w:rsidRPr="00E97B9A" w:rsidRDefault="000811B8" w:rsidP="000811B8">
      <w:pPr>
        <w:spacing w:line="480" w:lineRule="auto"/>
        <w:ind w:firstLine="72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rPr>
        <w:t xml:space="preserve">Saliva </w:t>
      </w:r>
      <w:proofErr w:type="spellStart"/>
      <w:r w:rsidRPr="00E97B9A">
        <w:rPr>
          <w:rFonts w:ascii="Times New Roman" w:hAnsi="Times New Roman" w:cs="Times New Roman"/>
          <w:sz w:val="24"/>
          <w:szCs w:val="24"/>
        </w:rPr>
        <w:t>merupakan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cairan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kompleks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terdiri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campuran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sekresi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kelenjar</w:t>
      </w:r>
      <w:proofErr w:type="spellEnd"/>
      <w:r w:rsidRPr="00E97B9A">
        <w:rPr>
          <w:rFonts w:ascii="Times New Roman" w:hAnsi="Times New Roman" w:cs="Times New Roman"/>
          <w:sz w:val="24"/>
          <w:szCs w:val="24"/>
        </w:rPr>
        <w:t xml:space="preserve"> saliva minor dan mayor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tidak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hanya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berfungsi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membantu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proses </w:t>
      </w:r>
      <w:proofErr w:type="spellStart"/>
      <w:r w:rsidRPr="00E97B9A">
        <w:rPr>
          <w:rFonts w:ascii="Times New Roman" w:hAnsi="Times New Roman" w:cs="Times New Roman"/>
          <w:sz w:val="24"/>
          <w:szCs w:val="24"/>
        </w:rPr>
        <w:t>pengunyahan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tetapi</w:t>
      </w:r>
      <w:proofErr w:type="spellEnd"/>
      <w:r w:rsidRPr="00E97B9A">
        <w:rPr>
          <w:rFonts w:ascii="Times New Roman" w:hAnsi="Times New Roman" w:cs="Times New Roman"/>
          <w:sz w:val="24"/>
          <w:szCs w:val="24"/>
        </w:rPr>
        <w:t xml:space="preserve"> saliva juga </w:t>
      </w:r>
      <w:proofErr w:type="spellStart"/>
      <w:r w:rsidRPr="00E97B9A">
        <w:rPr>
          <w:rFonts w:ascii="Times New Roman" w:hAnsi="Times New Roman" w:cs="Times New Roman"/>
          <w:sz w:val="24"/>
          <w:szCs w:val="24"/>
        </w:rPr>
        <w:t>memiliki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aksi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pelindung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menjaga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kesehatan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melindungi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jaringan</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melalui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pembersihan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mekanis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melapisi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setiap</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jaringan</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pengaruh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kandungan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komponen</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aktivitas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antibakteri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Secara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umum</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diproduksi</w:t>
      </w:r>
      <w:proofErr w:type="spellEnd"/>
      <w:r w:rsidRPr="00E97B9A">
        <w:rPr>
          <w:rFonts w:ascii="Times New Roman" w:hAnsi="Times New Roman" w:cs="Times New Roman"/>
          <w:sz w:val="24"/>
          <w:szCs w:val="24"/>
        </w:rPr>
        <w:t xml:space="preserve"> oleh </w:t>
      </w:r>
      <w:proofErr w:type="spellStart"/>
      <w:r w:rsidRPr="00E97B9A">
        <w:rPr>
          <w:rFonts w:ascii="Times New Roman" w:hAnsi="Times New Roman" w:cs="Times New Roman"/>
          <w:sz w:val="24"/>
          <w:szCs w:val="24"/>
        </w:rPr>
        <w:t>tiga</w:t>
      </w:r>
      <w:proofErr w:type="spellEnd"/>
      <w:r w:rsidRPr="00E97B9A">
        <w:rPr>
          <w:rFonts w:ascii="Times New Roman" w:hAnsi="Times New Roman" w:cs="Times New Roman"/>
          <w:sz w:val="24"/>
          <w:szCs w:val="24"/>
        </w:rPr>
        <w:t xml:space="preserve"> pasang </w:t>
      </w:r>
      <w:proofErr w:type="spellStart"/>
      <w:r w:rsidRPr="00E97B9A">
        <w:rPr>
          <w:rFonts w:ascii="Times New Roman" w:hAnsi="Times New Roman" w:cs="Times New Roman"/>
          <w:sz w:val="24"/>
          <w:szCs w:val="24"/>
        </w:rPr>
        <w:t>kelenjar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utama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yaitu</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kelenjar</w:t>
      </w:r>
      <w:proofErr w:type="spellEnd"/>
      <w:r w:rsidRPr="00E97B9A">
        <w:rPr>
          <w:rFonts w:ascii="Times New Roman" w:hAnsi="Times New Roman" w:cs="Times New Roman"/>
          <w:sz w:val="24"/>
          <w:szCs w:val="24"/>
        </w:rPr>
        <w:t xml:space="preserve"> sublingual, </w:t>
      </w:r>
      <w:proofErr w:type="spellStart"/>
      <w:r w:rsidRPr="00E97B9A">
        <w:rPr>
          <w:rFonts w:ascii="Times New Roman" w:hAnsi="Times New Roman" w:cs="Times New Roman"/>
          <w:sz w:val="24"/>
          <w:szCs w:val="24"/>
        </w:rPr>
        <w:t>submandibula</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kelenjar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parotis</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semua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terletak</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luar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menyalurkan</w:t>
      </w:r>
      <w:proofErr w:type="spellEnd"/>
      <w:r w:rsidRPr="00E97B9A">
        <w:rPr>
          <w:rFonts w:ascii="Times New Roman" w:hAnsi="Times New Roman" w:cs="Times New Roman"/>
          <w:sz w:val="24"/>
          <w:szCs w:val="24"/>
        </w:rPr>
        <w:t xml:space="preserve"> saliva </w:t>
      </w:r>
      <w:proofErr w:type="spellStart"/>
      <w:r w:rsidRPr="00E97B9A">
        <w:rPr>
          <w:rFonts w:ascii="Times New Roman" w:hAnsi="Times New Roman" w:cs="Times New Roman"/>
          <w:sz w:val="24"/>
          <w:szCs w:val="24"/>
        </w:rPr>
        <w:t>melalui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duktus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pendek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r w:rsidRPr="00E97B9A">
        <w:rPr>
          <w:rFonts w:ascii="Times New Roman" w:hAnsi="Times New Roman" w:cs="Times New Roman"/>
          <w:sz w:val="24"/>
          <w:szCs w:val="24"/>
          <w:lang w:val="pt-BR"/>
        </w:rPr>
        <w:t xml:space="preserve">Kelenjar- kelenjar ini berada pada setiap regio didalam rongga mulut, kecuali gusi dan di bagian depan palatum durum (Amalia. SR, 2018). </w:t>
      </w:r>
    </w:p>
    <w:p w14:paraId="4F92586B" w14:textId="77777777" w:rsidR="000811B8" w:rsidRPr="00E97B9A" w:rsidRDefault="000811B8" w:rsidP="000811B8">
      <w:pPr>
        <w:spacing w:line="480" w:lineRule="auto"/>
        <w:ind w:firstLine="720"/>
        <w:contextualSpacing/>
        <w:jc w:val="both"/>
        <w:rPr>
          <w:rFonts w:ascii="Times New Roman" w:hAnsi="Times New Roman" w:cs="Times New Roman"/>
          <w:sz w:val="24"/>
          <w:szCs w:val="24"/>
          <w:lang w:val="pt-BR"/>
        </w:rPr>
      </w:pPr>
      <w:r>
        <w:rPr>
          <w:rFonts w:ascii="Times New Roman" w:hAnsi="Times New Roman" w:cs="Times New Roman"/>
          <w:noProof/>
          <w:sz w:val="24"/>
          <w:szCs w:val="24"/>
          <w:lang w:val="pt-BR"/>
        </w:rPr>
        <mc:AlternateContent>
          <mc:Choice Requires="wps">
            <w:drawing>
              <wp:anchor distT="0" distB="0" distL="114300" distR="114300" simplePos="0" relativeHeight="251660288" behindDoc="0" locked="0" layoutInCell="1" allowOverlap="1" wp14:anchorId="5F5C6A17" wp14:editId="775ECD24">
                <wp:simplePos x="0" y="0"/>
                <wp:positionH relativeFrom="margin">
                  <wp:align>center</wp:align>
                </wp:positionH>
                <wp:positionV relativeFrom="paragraph">
                  <wp:posOffset>2799080</wp:posOffset>
                </wp:positionV>
                <wp:extent cx="411480" cy="335280"/>
                <wp:effectExtent l="0" t="0" r="26670" b="26670"/>
                <wp:wrapNone/>
                <wp:docPr id="45" name="Rectangle 45"/>
                <wp:cNvGraphicFramePr/>
                <a:graphic xmlns:a="http://schemas.openxmlformats.org/drawingml/2006/main">
                  <a:graphicData uri="http://schemas.microsoft.com/office/word/2010/wordprocessingShape">
                    <wps:wsp>
                      <wps:cNvSpPr/>
                      <wps:spPr>
                        <a:xfrm>
                          <a:off x="0" y="0"/>
                          <a:ext cx="411480" cy="33528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A99F41A" w14:textId="77777777" w:rsidR="000811B8" w:rsidRPr="00CA2DFA" w:rsidRDefault="000811B8" w:rsidP="000811B8">
                            <w:pPr>
                              <w:jc w:val="center"/>
                              <w:rPr>
                                <w:color w:val="000000" w:themeColor="text1"/>
                                <w:lang w:val="id-ID"/>
                              </w:rPr>
                            </w:pPr>
                            <w:r w:rsidRPr="00CA2DFA">
                              <w:rPr>
                                <w:color w:val="000000" w:themeColor="text1"/>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5C6A17" id="Rectangle 45" o:spid="_x0000_s1026" style="position:absolute;left:0;text-align:left;margin-left:0;margin-top:220.4pt;width:32.4pt;height:26.4pt;z-index:2516602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" fillcolor="window" strokecolor="window" strokeweight="1pt">
                <v:textbox>
                  <w:txbxContent>
                    <w:p w14:paraId="1A99F41A" w14:textId="77777777" w:rsidR="000811B8" w:rsidRPr="00CA2DFA" w:rsidRDefault="000811B8" w:rsidP="000811B8">
                      <w:pPr>
                        <w:jc w:val="center"/>
                        <w:rPr>
                          <w:color w:val="000000" w:themeColor="text1"/>
                          <w:lang w:val="id-ID"/>
                        </w:rPr>
                      </w:pPr>
                      <w:r w:rsidRPr="00CA2DFA">
                        <w:rPr>
                          <w:color w:val="000000" w:themeColor="text1"/>
                          <w:lang w:val="id-ID"/>
                        </w:rPr>
                        <w:t>1</w:t>
                      </w:r>
                    </w:p>
                  </w:txbxContent>
                </v:textbox>
                <w10:wrap anchorx="margin"/>
              </v:rect>
            </w:pict>
          </mc:Fallback>
        </mc:AlternateContent>
      </w:r>
      <w:r w:rsidRPr="00E97B9A">
        <w:rPr>
          <w:rFonts w:ascii="Times New Roman" w:hAnsi="Times New Roman" w:cs="Times New Roman"/>
          <w:sz w:val="24"/>
          <w:szCs w:val="24"/>
          <w:lang w:val="pt-BR"/>
        </w:rPr>
        <w:t>Derajat Keasaman (pH) saliva merupakan salah satu faktor penting yang berperan dalam karies gigi, kelainan periodontal, dan penyakit lain di rongga mulut. pH atau derajat keasaman saliva di rongga mulut dapat berubah setiap saat. Ketidakseimbangan pH saliva rongga mulut bisa dihindari dengan cara pencegahan pembentukan plak di dalam rongga mulut. Penggunaan larutan obat kumur merupakan salah satu cara yang dinilai cukup bermanfaat dalam menjaga</w:t>
      </w:r>
      <w:r>
        <w:rPr>
          <w:rFonts w:ascii="Times New Roman" w:hAnsi="Times New Roman" w:cs="Times New Roman"/>
          <w:sz w:val="24"/>
          <w:szCs w:val="24"/>
          <w:lang w:val="pt-BR"/>
        </w:rPr>
        <w:t xml:space="preserve"> </w:t>
      </w:r>
      <w:r w:rsidRPr="00E97B9A">
        <w:rPr>
          <w:rFonts w:ascii="Times New Roman" w:hAnsi="Times New Roman" w:cs="Times New Roman"/>
          <w:sz w:val="24"/>
          <w:szCs w:val="24"/>
          <w:lang w:val="pt-BR"/>
        </w:rPr>
        <w:t xml:space="preserve">kebersihan gigi dan mulut. Kebutuhan global saat ini untuk pencegahan alternatif dan pilihan pengobatan untuk penyakit mulut yang aman, efektif dan ekonomis </w:t>
      </w:r>
      <w:r w:rsidRPr="00E97B9A">
        <w:rPr>
          <w:rFonts w:ascii="Times New Roman" w:hAnsi="Times New Roman" w:cs="Times New Roman"/>
          <w:sz w:val="24"/>
          <w:szCs w:val="24"/>
          <w:lang w:val="pt-BR"/>
        </w:rPr>
        <w:lastRenderedPageBreak/>
        <w:t>semakin meningkat. Oleh sebab itu pencarian produk alternatif terus dilakukan. Salah satu produk alami yang memiliki banyak manfaat adalah tanaman bunga rosella (Zulfikri F, 2019).</w:t>
      </w:r>
    </w:p>
    <w:p w14:paraId="3C56D4B7" w14:textId="77777777" w:rsidR="000811B8" w:rsidRPr="00E97B9A" w:rsidRDefault="000811B8" w:rsidP="000811B8">
      <w:pPr>
        <w:spacing w:line="480" w:lineRule="auto"/>
        <w:ind w:firstLine="720"/>
        <w:contextualSpacing/>
        <w:jc w:val="both"/>
        <w:rPr>
          <w:rFonts w:ascii="Times New Roman" w:hAnsi="Times New Roman" w:cs="Times New Roman"/>
          <w:sz w:val="24"/>
          <w:szCs w:val="24"/>
          <w:lang w:val="pt-BR"/>
        </w:rPr>
      </w:pPr>
      <w:bookmarkStart w:id="3" w:name="_Hlk121419371"/>
      <w:r w:rsidRPr="00E97B9A">
        <w:rPr>
          <w:rFonts w:ascii="Times New Roman" w:hAnsi="Times New Roman" w:cs="Times New Roman"/>
          <w:sz w:val="24"/>
          <w:szCs w:val="24"/>
          <w:lang w:val="pt-BR"/>
        </w:rPr>
        <w:t>Rosella (</w:t>
      </w:r>
      <w:r w:rsidRPr="00E97B9A">
        <w:rPr>
          <w:rFonts w:ascii="Times New Roman" w:hAnsi="Times New Roman" w:cs="Times New Roman"/>
          <w:i/>
          <w:iCs/>
          <w:sz w:val="24"/>
          <w:szCs w:val="24"/>
          <w:lang w:val="pt-BR"/>
        </w:rPr>
        <w:t>Hibiscus sabdariffa L</w:t>
      </w:r>
      <w:r w:rsidRPr="00E97B9A">
        <w:rPr>
          <w:rFonts w:ascii="Times New Roman" w:hAnsi="Times New Roman" w:cs="Times New Roman"/>
          <w:sz w:val="24"/>
          <w:szCs w:val="24"/>
          <w:lang w:val="pt-BR"/>
        </w:rPr>
        <w:t>) adalah tanaman hias dari keluarga sejenis kembang sepatu</w:t>
      </w:r>
      <w:bookmarkEnd w:id="3"/>
      <w:r w:rsidRPr="00E97B9A">
        <w:rPr>
          <w:rFonts w:ascii="Times New Roman" w:hAnsi="Times New Roman" w:cs="Times New Roman"/>
          <w:sz w:val="24"/>
          <w:szCs w:val="24"/>
          <w:lang w:val="pt-BR"/>
        </w:rPr>
        <w:t xml:space="preserve">. Tanaman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ini bisa hidup di daerah tropis maupun di daerah  subtropis dan tanaman ini dikenal sebagai teh herbal.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mengandung polifenol, flavonoid, beberapa vitamin, mineral serta 18 macam asam amino. Berbagai  penelitian menunjukkan, bahwa polifenol dan flavonoid mempunyai  aktivitas sebagai antibakteri, antivirus serta antioksidan. Tanaman ini memiliki kandungan antioksidan yang sangat tinggi pada kelopak bunganya. Oleh karena itu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sering kali </w:t>
      </w:r>
      <w:bookmarkStart w:id="4" w:name="_Hlk121419447"/>
      <w:r w:rsidRPr="00E97B9A">
        <w:rPr>
          <w:rFonts w:ascii="Times New Roman" w:hAnsi="Times New Roman" w:cs="Times New Roman"/>
          <w:sz w:val="24"/>
          <w:szCs w:val="24"/>
          <w:lang w:val="pt-BR"/>
        </w:rPr>
        <w:t xml:space="preserve">dimanfaatkan sebagai obat herbal atau obat tradisional untuk menyembuhkan berbagai macam penyakit </w:t>
      </w:r>
      <w:bookmarkEnd w:id="4"/>
      <w:r w:rsidRPr="00E97B9A">
        <w:rPr>
          <w:rFonts w:ascii="Times New Roman" w:hAnsi="Times New Roman" w:cs="Times New Roman"/>
          <w:sz w:val="24"/>
          <w:szCs w:val="24"/>
          <w:lang w:val="pt-BR"/>
        </w:rPr>
        <w:t>(Sutono, 2013).</w:t>
      </w:r>
    </w:p>
    <w:p w14:paraId="6A2B5422" w14:textId="77777777" w:rsidR="000811B8" w:rsidRPr="00E97B9A" w:rsidRDefault="000811B8" w:rsidP="000811B8">
      <w:pPr>
        <w:spacing w:line="480" w:lineRule="auto"/>
        <w:ind w:firstLine="72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Dari hasil penelitian terdahulu yang dilakukan </w:t>
      </w:r>
      <w:r>
        <w:rPr>
          <w:rFonts w:ascii="Times New Roman" w:hAnsi="Times New Roman" w:cs="Times New Roman"/>
          <w:sz w:val="24"/>
          <w:szCs w:val="24"/>
          <w:lang w:val="pt-BR"/>
        </w:rPr>
        <w:t>oleh MM Ryaniarti Estri W (</w:t>
      </w:r>
      <w:r w:rsidRPr="00E97B9A">
        <w:rPr>
          <w:rFonts w:ascii="Times New Roman" w:hAnsi="Times New Roman" w:cs="Times New Roman"/>
          <w:sz w:val="24"/>
          <w:szCs w:val="24"/>
          <w:lang w:val="pt-BR"/>
        </w:rPr>
        <w:t>2015</w:t>
      </w:r>
      <w:r>
        <w:rPr>
          <w:rFonts w:ascii="Times New Roman" w:hAnsi="Times New Roman" w:cs="Times New Roman"/>
          <w:sz w:val="24"/>
          <w:szCs w:val="24"/>
          <w:lang w:val="pt-BR"/>
        </w:rPr>
        <w:t>)</w:t>
      </w:r>
      <w:r w:rsidRPr="00E97B9A">
        <w:rPr>
          <w:rFonts w:ascii="Times New Roman" w:hAnsi="Times New Roman" w:cs="Times New Roman"/>
          <w:sz w:val="24"/>
          <w:szCs w:val="24"/>
          <w:lang w:val="pt-BR"/>
        </w:rPr>
        <w:t xml:space="preserve">, didapatkan bahwa rebusan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memiliki daya hambat pada pertumbuhan bakteri </w:t>
      </w:r>
      <w:r w:rsidRPr="00E97B9A">
        <w:rPr>
          <w:rFonts w:ascii="Times New Roman" w:hAnsi="Times New Roman" w:cs="Times New Roman"/>
          <w:i/>
          <w:iCs/>
          <w:sz w:val="24"/>
          <w:szCs w:val="24"/>
          <w:lang w:val="pt-BR"/>
        </w:rPr>
        <w:t>staphylococcus aereus</w:t>
      </w:r>
      <w:r w:rsidRPr="00E97B9A">
        <w:rPr>
          <w:rFonts w:ascii="Times New Roman" w:hAnsi="Times New Roman" w:cs="Times New Roman"/>
          <w:sz w:val="24"/>
          <w:szCs w:val="24"/>
          <w:lang w:val="pt-BR"/>
        </w:rPr>
        <w:t xml:space="preserve"> dan</w:t>
      </w:r>
      <w:r w:rsidRPr="00E97B9A">
        <w:rPr>
          <w:rFonts w:ascii="Times New Roman" w:hAnsi="Times New Roman" w:cs="Times New Roman"/>
          <w:i/>
          <w:iCs/>
          <w:sz w:val="24"/>
          <w:szCs w:val="24"/>
          <w:lang w:val="pt-BR"/>
        </w:rPr>
        <w:t xml:space="preserve"> escherichia</w:t>
      </w:r>
      <w:r w:rsidRPr="00E97B9A">
        <w:rPr>
          <w:rFonts w:ascii="Times New Roman" w:hAnsi="Times New Roman" w:cs="Times New Roman"/>
          <w:sz w:val="24"/>
          <w:szCs w:val="24"/>
          <w:lang w:val="pt-BR"/>
        </w:rPr>
        <w:t xml:space="preserve"> </w:t>
      </w:r>
      <w:r w:rsidRPr="00E97B9A">
        <w:rPr>
          <w:rFonts w:ascii="Times New Roman" w:hAnsi="Times New Roman" w:cs="Times New Roman"/>
          <w:i/>
          <w:iCs/>
          <w:sz w:val="24"/>
          <w:szCs w:val="24"/>
          <w:lang w:val="pt-BR"/>
        </w:rPr>
        <w:t xml:space="preserve">coli </w:t>
      </w:r>
      <w:r w:rsidRPr="00E97B9A">
        <w:rPr>
          <w:rFonts w:ascii="Times New Roman" w:hAnsi="Times New Roman" w:cs="Times New Roman"/>
          <w:sz w:val="24"/>
          <w:szCs w:val="24"/>
          <w:lang w:val="pt-BR"/>
        </w:rPr>
        <w:t xml:space="preserve">yang menjadi pemicu terbentuknya plak yang merupakan penyebab karies gigi. Dan pada penelitian lainnya yang dilakukan tahun 2019 didapatkan hasil bahwa adanya pengaruh  obat  kumur  dari  bahan  rebusan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osella untuk menghambat pertumbuhan koloni bakteri dan dapat dijadikan sebagai salah satu alternatif obat kumur sebagai antibakteri dan antiplak. (Zulfikri, F.2019).</w:t>
      </w:r>
    </w:p>
    <w:p w14:paraId="1B478C86" w14:textId="77777777" w:rsidR="000811B8" w:rsidRPr="00E97B9A" w:rsidRDefault="000811B8" w:rsidP="000811B8">
      <w:pPr>
        <w:spacing w:line="480" w:lineRule="auto"/>
        <w:ind w:firstLine="72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Klinik Gigi Dent Smile sebagai klinik kesehatan dan kecantikan gigi berdiri pada tahun 2007 sebagai cabang pertama, beralamat  di Jl. Paus No.7 Rawamangun, Jakarta Timur. Hingga saat ini Klinik Gigi Dent Smile telah memiliki 10 cabang yang tersebar di berbagai wilayah di Jakarta dan Tanjung Pinang. Klinik Gigi Dent </w:t>
      </w:r>
      <w:r w:rsidRPr="00E97B9A">
        <w:rPr>
          <w:rFonts w:ascii="Times New Roman" w:hAnsi="Times New Roman" w:cs="Times New Roman"/>
          <w:sz w:val="24"/>
          <w:szCs w:val="24"/>
          <w:lang w:val="pt-BR"/>
        </w:rPr>
        <w:lastRenderedPageBreak/>
        <w:t>Smile melayani berbagai macam perawatan kesehatan gigi yang ditangai oleh dokter gigi umum maupun dokter gigi spesialis. Di Klinik Gigi Dent Smile terdapat lebih dari 30 dokter gigi baik dokter gigi umum dan dokter gigi spesialis, 25 perawat gigi, 10 resepsionis, 5 orang manajemen dan 9 office boy.</w:t>
      </w:r>
    </w:p>
    <w:p w14:paraId="22E6A0F0" w14:textId="77777777" w:rsidR="000811B8" w:rsidRPr="00E97B9A" w:rsidRDefault="000811B8" w:rsidP="000811B8">
      <w:pPr>
        <w:spacing w:line="480" w:lineRule="auto"/>
        <w:ind w:firstLine="720"/>
        <w:contextualSpacing/>
        <w:jc w:val="both"/>
        <w:rPr>
          <w:rFonts w:ascii="Times New Roman" w:hAnsi="Times New Roman" w:cs="Times New Roman"/>
          <w:sz w:val="24"/>
          <w:szCs w:val="24"/>
          <w:lang w:val="pt-BR"/>
        </w:rPr>
      </w:pPr>
      <w:r w:rsidRPr="00E97B9A">
        <w:rPr>
          <w:lang w:val="pt-BR"/>
        </w:rPr>
        <w:t xml:space="preserve"> </w:t>
      </w:r>
      <w:r w:rsidRPr="00E97B9A">
        <w:rPr>
          <w:rFonts w:ascii="Times New Roman" w:hAnsi="Times New Roman" w:cs="Times New Roman"/>
          <w:sz w:val="24"/>
          <w:szCs w:val="24"/>
          <w:lang w:val="pt-BR"/>
        </w:rPr>
        <w:t xml:space="preserve">Berdasarkan pembahasan diatas peneliti tertarik untuk melalukan penelitian tentang manfaat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osella (</w:t>
      </w:r>
      <w:r w:rsidRPr="00E97B9A">
        <w:rPr>
          <w:rFonts w:ascii="Times New Roman" w:hAnsi="Times New Roman" w:cs="Times New Roman"/>
          <w:i/>
          <w:iCs/>
          <w:sz w:val="24"/>
          <w:szCs w:val="24"/>
          <w:lang w:val="pt-BR"/>
        </w:rPr>
        <w:t>Hibiscus sabdariffa L</w:t>
      </w:r>
      <w:r w:rsidRPr="00E97B9A">
        <w:rPr>
          <w:rFonts w:ascii="Times New Roman" w:hAnsi="Times New Roman" w:cs="Times New Roman"/>
          <w:sz w:val="24"/>
          <w:szCs w:val="24"/>
          <w:lang w:val="pt-BR"/>
        </w:rPr>
        <w:t xml:space="preserve">) sebagai obat kumur dan pengaruhnya terhadap pH saliva. Peneliti juga tertarik untuk melakukan penelitian tentang perubahan nilai pH saliva dengan berkumur larutan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osella pada karyawan Klinik Gigi Dent Smile Jakarta.</w:t>
      </w:r>
    </w:p>
    <w:p w14:paraId="04B8C9C5" w14:textId="77777777" w:rsidR="000811B8" w:rsidRPr="00E97B9A" w:rsidRDefault="000811B8" w:rsidP="000811B8">
      <w:pPr>
        <w:tabs>
          <w:tab w:val="left" w:pos="630"/>
          <w:tab w:val="left" w:pos="1260"/>
        </w:tabs>
        <w:spacing w:line="480" w:lineRule="auto"/>
        <w:jc w:val="both"/>
        <w:outlineLvl w:val="1"/>
        <w:rPr>
          <w:rFonts w:ascii="Times New Roman" w:hAnsi="Times New Roman" w:cs="Times New Roman"/>
          <w:b/>
          <w:bCs/>
          <w:sz w:val="24"/>
          <w:szCs w:val="24"/>
          <w:lang w:val="pt-BR"/>
        </w:rPr>
      </w:pPr>
      <w:bookmarkStart w:id="5" w:name="_Toc121921032"/>
      <w:r w:rsidRPr="00E97B9A">
        <w:rPr>
          <w:rFonts w:ascii="Times New Roman" w:hAnsi="Times New Roman" w:cs="Times New Roman"/>
          <w:b/>
          <w:bCs/>
          <w:sz w:val="24"/>
          <w:szCs w:val="24"/>
          <w:lang w:val="pt-BR"/>
        </w:rPr>
        <w:t>1.2</w:t>
      </w:r>
      <w:r w:rsidRPr="00E97B9A">
        <w:rPr>
          <w:rFonts w:ascii="Times New Roman" w:hAnsi="Times New Roman" w:cs="Times New Roman"/>
          <w:b/>
          <w:bCs/>
          <w:sz w:val="24"/>
          <w:szCs w:val="24"/>
          <w:lang w:val="pt-BR"/>
        </w:rPr>
        <w:tab/>
        <w:t>Rumusan Masalah</w:t>
      </w:r>
      <w:bookmarkEnd w:id="5"/>
    </w:p>
    <w:p w14:paraId="40212EFB" w14:textId="77777777" w:rsidR="000811B8" w:rsidRPr="00E97B9A" w:rsidRDefault="000811B8" w:rsidP="000811B8">
      <w:pPr>
        <w:spacing w:line="480" w:lineRule="auto"/>
        <w:ind w:firstLine="72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Berdasarkan uraian dan latar belakang diatas, maka disusunlah rumusan masalah pada penelitian ini, yaitu: “Bagaimana Perubahan Nilai pH Saliva Dengan Berkumur Larutan Bunga Rosella Pada Karyawan Klinik Gigi Dent Smile Jakarta</w:t>
      </w:r>
      <w:r>
        <w:rPr>
          <w:rFonts w:ascii="Times New Roman" w:hAnsi="Times New Roman" w:cs="Times New Roman"/>
          <w:sz w:val="24"/>
          <w:szCs w:val="24"/>
          <w:lang w:val="pt-BR"/>
        </w:rPr>
        <w:t>?</w:t>
      </w:r>
      <w:r w:rsidRPr="00E97B9A">
        <w:rPr>
          <w:rFonts w:ascii="Times New Roman" w:hAnsi="Times New Roman" w:cs="Times New Roman"/>
          <w:sz w:val="24"/>
          <w:szCs w:val="24"/>
          <w:lang w:val="pt-BR"/>
        </w:rPr>
        <w:t>”</w:t>
      </w:r>
    </w:p>
    <w:p w14:paraId="541437A9" w14:textId="77777777" w:rsidR="000811B8" w:rsidRPr="00E97B9A" w:rsidRDefault="000811B8" w:rsidP="000811B8">
      <w:pPr>
        <w:tabs>
          <w:tab w:val="left" w:pos="630"/>
          <w:tab w:val="left" w:pos="1260"/>
        </w:tabs>
        <w:spacing w:line="480" w:lineRule="auto"/>
        <w:jc w:val="both"/>
        <w:outlineLvl w:val="1"/>
        <w:rPr>
          <w:rFonts w:ascii="Times New Roman" w:hAnsi="Times New Roman" w:cs="Times New Roman"/>
          <w:b/>
          <w:bCs/>
          <w:sz w:val="24"/>
          <w:szCs w:val="24"/>
          <w:lang w:val="pt-BR"/>
        </w:rPr>
      </w:pPr>
      <w:bookmarkStart w:id="6" w:name="_Toc121921033"/>
      <w:r w:rsidRPr="00E97B9A">
        <w:rPr>
          <w:rFonts w:ascii="Times New Roman" w:hAnsi="Times New Roman" w:cs="Times New Roman"/>
          <w:b/>
          <w:bCs/>
          <w:sz w:val="24"/>
          <w:szCs w:val="24"/>
          <w:lang w:val="pt-BR"/>
        </w:rPr>
        <w:t>1.3</w:t>
      </w:r>
      <w:r w:rsidRPr="00E97B9A">
        <w:rPr>
          <w:rFonts w:ascii="Times New Roman" w:hAnsi="Times New Roman" w:cs="Times New Roman"/>
          <w:b/>
          <w:bCs/>
          <w:sz w:val="24"/>
          <w:szCs w:val="24"/>
          <w:lang w:val="pt-BR"/>
        </w:rPr>
        <w:tab/>
        <w:t>Tujuan Penelitian</w:t>
      </w:r>
      <w:bookmarkEnd w:id="6"/>
    </w:p>
    <w:p w14:paraId="26A83E7D" w14:textId="77777777" w:rsidR="000811B8" w:rsidRPr="00E97B9A" w:rsidRDefault="000811B8" w:rsidP="000811B8">
      <w:pPr>
        <w:ind w:firstLine="720"/>
        <w:rPr>
          <w:rFonts w:ascii="Times New Roman" w:hAnsi="Times New Roman" w:cs="Times New Roman"/>
          <w:sz w:val="24"/>
          <w:szCs w:val="24"/>
          <w:lang w:val="pt-BR"/>
        </w:rPr>
      </w:pPr>
      <w:r w:rsidRPr="00E97B9A">
        <w:rPr>
          <w:rFonts w:ascii="Times New Roman" w:hAnsi="Times New Roman" w:cs="Times New Roman"/>
          <w:b/>
          <w:bCs/>
          <w:sz w:val="24"/>
          <w:szCs w:val="24"/>
          <w:lang w:val="pt-BR"/>
        </w:rPr>
        <w:t>1.3.1</w:t>
      </w:r>
      <w:r w:rsidRPr="00E97B9A">
        <w:rPr>
          <w:rFonts w:ascii="Times New Roman" w:hAnsi="Times New Roman" w:cs="Times New Roman"/>
          <w:b/>
          <w:bCs/>
          <w:sz w:val="24"/>
          <w:szCs w:val="24"/>
          <w:lang w:val="pt-BR"/>
        </w:rPr>
        <w:tab/>
        <w:t>Tujuan Umum</w:t>
      </w:r>
    </w:p>
    <w:p w14:paraId="1F721110" w14:textId="77777777" w:rsidR="000811B8" w:rsidRPr="00E97B9A" w:rsidRDefault="000811B8" w:rsidP="000811B8">
      <w:pPr>
        <w:spacing w:line="480" w:lineRule="auto"/>
        <w:ind w:left="1440"/>
        <w:contextualSpacing/>
        <w:jc w:val="both"/>
        <w:rPr>
          <w:rFonts w:ascii="Times New Roman" w:hAnsi="Times New Roman" w:cs="Times New Roman"/>
          <w:sz w:val="24"/>
          <w:szCs w:val="24"/>
          <w:lang w:val="pt-BR"/>
        </w:rPr>
      </w:pPr>
      <w:r w:rsidRPr="00E97B9A">
        <w:rPr>
          <w:rFonts w:ascii="Times New Roman" w:hAnsi="Times New Roman" w:cs="Times New Roman"/>
          <w:sz w:val="24"/>
          <w:szCs w:val="24"/>
          <w:lang w:val="pt-BR"/>
        </w:rPr>
        <w:t xml:space="preserve">Penelitian ini bertujuan untuk mengatahui perubahan nilai pH saliva di dalam rongga mulut dengan berkumur larutan bunga </w:t>
      </w:r>
      <w:r>
        <w:rPr>
          <w:rFonts w:ascii="Times New Roman" w:hAnsi="Times New Roman" w:cs="Times New Roman"/>
          <w:sz w:val="24"/>
          <w:szCs w:val="24"/>
          <w:lang w:val="pt-BR"/>
        </w:rPr>
        <w:t>R</w:t>
      </w:r>
      <w:r w:rsidRPr="00E97B9A">
        <w:rPr>
          <w:rFonts w:ascii="Times New Roman" w:hAnsi="Times New Roman" w:cs="Times New Roman"/>
          <w:sz w:val="24"/>
          <w:szCs w:val="24"/>
          <w:lang w:val="pt-BR"/>
        </w:rPr>
        <w:t xml:space="preserve">osella pada karyawan Klinik Gigi Dent Smile Jakarta. </w:t>
      </w:r>
    </w:p>
    <w:p w14:paraId="76054982" w14:textId="77777777" w:rsidR="000811B8" w:rsidRPr="00E97B9A" w:rsidRDefault="000811B8" w:rsidP="000811B8">
      <w:pPr>
        <w:ind w:firstLine="720"/>
        <w:rPr>
          <w:rFonts w:ascii="Times New Roman" w:hAnsi="Times New Roman" w:cs="Times New Roman"/>
          <w:b/>
          <w:bCs/>
          <w:sz w:val="24"/>
          <w:szCs w:val="24"/>
        </w:rPr>
      </w:pPr>
      <w:r w:rsidRPr="00E97B9A">
        <w:rPr>
          <w:rFonts w:ascii="Times New Roman" w:hAnsi="Times New Roman" w:cs="Times New Roman"/>
          <w:b/>
          <w:bCs/>
          <w:sz w:val="24"/>
          <w:szCs w:val="24"/>
        </w:rPr>
        <w:t>1.3.2</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Tujuan</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Khusus</w:t>
      </w:r>
      <w:proofErr w:type="spellEnd"/>
    </w:p>
    <w:p w14:paraId="43E1F0FE" w14:textId="77777777" w:rsidR="000811B8" w:rsidRPr="00E97B9A" w:rsidRDefault="000811B8" w:rsidP="000811B8">
      <w:pPr>
        <w:numPr>
          <w:ilvl w:val="0"/>
          <w:numId w:val="1"/>
        </w:numPr>
        <w:spacing w:line="480" w:lineRule="auto"/>
        <w:ind w:left="180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mengetahui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didalam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sebelum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pada </w:t>
      </w:r>
      <w:proofErr w:type="spellStart"/>
      <w:r w:rsidRPr="00E97B9A">
        <w:rPr>
          <w:rFonts w:ascii="Times New Roman" w:hAnsi="Times New Roman" w:cs="Times New Roman"/>
          <w:sz w:val="24"/>
          <w:szCs w:val="24"/>
        </w:rPr>
        <w:t>karyawan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Jakarta.</w:t>
      </w:r>
    </w:p>
    <w:p w14:paraId="4DE72859" w14:textId="77777777" w:rsidR="000811B8" w:rsidRPr="00E97B9A" w:rsidRDefault="000811B8" w:rsidP="000811B8">
      <w:pPr>
        <w:numPr>
          <w:ilvl w:val="0"/>
          <w:numId w:val="1"/>
        </w:numPr>
        <w:spacing w:line="480" w:lineRule="auto"/>
        <w:ind w:left="180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lastRenderedPageBreak/>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mengetahui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didalam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setelah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pada </w:t>
      </w:r>
      <w:proofErr w:type="spellStart"/>
      <w:r w:rsidRPr="00E97B9A">
        <w:rPr>
          <w:rFonts w:ascii="Times New Roman" w:hAnsi="Times New Roman" w:cs="Times New Roman"/>
          <w:sz w:val="24"/>
          <w:szCs w:val="24"/>
        </w:rPr>
        <w:t>karyawan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Jakarta.</w:t>
      </w:r>
    </w:p>
    <w:p w14:paraId="3803C3A3" w14:textId="77777777" w:rsidR="000811B8" w:rsidRPr="00E97B9A" w:rsidRDefault="000811B8" w:rsidP="000811B8">
      <w:pPr>
        <w:numPr>
          <w:ilvl w:val="0"/>
          <w:numId w:val="1"/>
        </w:numPr>
        <w:spacing w:line="480" w:lineRule="auto"/>
        <w:ind w:left="180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mengatahui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perubahan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didalam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sebelum</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setelah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pada </w:t>
      </w:r>
      <w:proofErr w:type="spellStart"/>
      <w:r w:rsidRPr="00E97B9A">
        <w:rPr>
          <w:rFonts w:ascii="Times New Roman" w:hAnsi="Times New Roman" w:cs="Times New Roman"/>
          <w:sz w:val="24"/>
          <w:szCs w:val="24"/>
        </w:rPr>
        <w:t>karyawan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Jakarta.</w:t>
      </w:r>
    </w:p>
    <w:p w14:paraId="03750DE0" w14:textId="77777777" w:rsidR="000811B8" w:rsidRPr="00E97B9A" w:rsidRDefault="000811B8" w:rsidP="000811B8">
      <w:pPr>
        <w:tabs>
          <w:tab w:val="left" w:pos="630"/>
          <w:tab w:val="left" w:pos="1260"/>
        </w:tabs>
        <w:spacing w:line="480" w:lineRule="auto"/>
        <w:jc w:val="both"/>
        <w:outlineLvl w:val="1"/>
        <w:rPr>
          <w:rFonts w:ascii="Times New Roman" w:hAnsi="Times New Roman" w:cs="Times New Roman"/>
          <w:b/>
          <w:bCs/>
          <w:sz w:val="24"/>
          <w:szCs w:val="24"/>
        </w:rPr>
      </w:pPr>
      <w:bookmarkStart w:id="7" w:name="_Toc121921034"/>
      <w:r w:rsidRPr="00E97B9A">
        <w:rPr>
          <w:rFonts w:ascii="Times New Roman" w:hAnsi="Times New Roman" w:cs="Times New Roman"/>
          <w:b/>
          <w:bCs/>
          <w:sz w:val="24"/>
          <w:szCs w:val="24"/>
        </w:rPr>
        <w:t>1.4</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Manfaat</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Penelitian</w:t>
      </w:r>
      <w:bookmarkEnd w:id="7"/>
      <w:proofErr w:type="spellEnd"/>
    </w:p>
    <w:p w14:paraId="3CA1ECB1" w14:textId="77777777" w:rsidR="000811B8" w:rsidRPr="00E97B9A" w:rsidRDefault="000811B8" w:rsidP="000811B8">
      <w:pPr>
        <w:ind w:firstLine="720"/>
        <w:rPr>
          <w:rFonts w:ascii="Times New Roman" w:hAnsi="Times New Roman" w:cs="Times New Roman"/>
          <w:b/>
          <w:bCs/>
          <w:sz w:val="24"/>
          <w:szCs w:val="24"/>
        </w:rPr>
      </w:pPr>
      <w:r w:rsidRPr="00E97B9A">
        <w:rPr>
          <w:rFonts w:ascii="Times New Roman" w:hAnsi="Times New Roman" w:cs="Times New Roman"/>
          <w:b/>
          <w:bCs/>
          <w:sz w:val="24"/>
          <w:szCs w:val="24"/>
        </w:rPr>
        <w:t>1.4.1</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Bagi</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Peneliti</w:t>
      </w:r>
      <w:proofErr w:type="spellEnd"/>
    </w:p>
    <w:p w14:paraId="2B02237C" w14:textId="77777777" w:rsidR="000811B8" w:rsidRPr="00E97B9A" w:rsidRDefault="000811B8" w:rsidP="000811B8">
      <w:pPr>
        <w:spacing w:line="480" w:lineRule="auto"/>
        <w:ind w:left="144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Diharapkan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menambah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wawasan</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pengetahuan</w:t>
      </w:r>
      <w:proofErr w:type="spellEnd"/>
      <w:r w:rsidRPr="00E97B9A">
        <w:rPr>
          <w:rFonts w:ascii="Times New Roman" w:hAnsi="Times New Roman" w:cs="Times New Roman"/>
          <w:sz w:val="24"/>
          <w:szCs w:val="24"/>
        </w:rPr>
        <w:t xml:space="preserve"> di </w:t>
      </w:r>
      <w:proofErr w:type="spellStart"/>
      <w:r w:rsidRPr="00E97B9A">
        <w:rPr>
          <w:rFonts w:ascii="Times New Roman" w:hAnsi="Times New Roman" w:cs="Times New Roman"/>
          <w:sz w:val="24"/>
          <w:szCs w:val="24"/>
        </w:rPr>
        <w:t>bidang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kesehatan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gigi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khususnya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tentang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sebelum</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sesudah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osella.</w:t>
      </w:r>
    </w:p>
    <w:p w14:paraId="0C181614" w14:textId="77777777" w:rsidR="000811B8" w:rsidRPr="00E97B9A" w:rsidRDefault="000811B8" w:rsidP="000811B8">
      <w:pPr>
        <w:ind w:firstLine="720"/>
        <w:rPr>
          <w:rFonts w:ascii="Times New Roman" w:hAnsi="Times New Roman" w:cs="Times New Roman"/>
          <w:b/>
          <w:bCs/>
          <w:sz w:val="24"/>
          <w:szCs w:val="24"/>
        </w:rPr>
      </w:pPr>
      <w:r w:rsidRPr="00E97B9A">
        <w:rPr>
          <w:rFonts w:ascii="Times New Roman" w:hAnsi="Times New Roman" w:cs="Times New Roman"/>
          <w:b/>
          <w:bCs/>
          <w:sz w:val="24"/>
          <w:szCs w:val="24"/>
        </w:rPr>
        <w:t>1.4.2</w:t>
      </w:r>
      <w:r w:rsidRPr="00E97B9A">
        <w:rPr>
          <w:rFonts w:ascii="Times New Roman" w:hAnsi="Times New Roman" w:cs="Times New Roman"/>
          <w:b/>
          <w:bCs/>
          <w:sz w:val="24"/>
          <w:szCs w:val="24"/>
        </w:rPr>
        <w:tab/>
      </w:r>
      <w:proofErr w:type="spellStart"/>
      <w:r w:rsidRPr="00E97B9A">
        <w:rPr>
          <w:rFonts w:ascii="Times New Roman" w:hAnsi="Times New Roman" w:cs="Times New Roman"/>
          <w:b/>
          <w:bCs/>
          <w:sz w:val="24"/>
          <w:szCs w:val="24"/>
        </w:rPr>
        <w:t>Bagi</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Akademik</w:t>
      </w:r>
      <w:proofErr w:type="spellEnd"/>
    </w:p>
    <w:p w14:paraId="1313C26D" w14:textId="77777777" w:rsidR="000811B8" w:rsidRPr="00E97B9A" w:rsidRDefault="000811B8" w:rsidP="000811B8">
      <w:pPr>
        <w:spacing w:line="480" w:lineRule="auto"/>
        <w:ind w:left="144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referensi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selanjutnya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tentang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sebelum</w:t>
      </w:r>
      <w:proofErr w:type="spellEnd"/>
      <w:r w:rsidRPr="00E97B9A">
        <w:rPr>
          <w:rFonts w:ascii="Times New Roman" w:hAnsi="Times New Roman" w:cs="Times New Roman"/>
          <w:sz w:val="24"/>
          <w:szCs w:val="24"/>
        </w:rPr>
        <w:t xml:space="preserve"> dan </w:t>
      </w:r>
      <w:proofErr w:type="spellStart"/>
      <w:r w:rsidRPr="00E97B9A">
        <w:rPr>
          <w:rFonts w:ascii="Times New Roman" w:hAnsi="Times New Roman" w:cs="Times New Roman"/>
          <w:sz w:val="24"/>
          <w:szCs w:val="24"/>
        </w:rPr>
        <w:t>sesudah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edukasi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mendukung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meningkatkan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pengetahuan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tentang</w:t>
      </w:r>
      <w:proofErr w:type="spellEnd"/>
      <w:r w:rsidRPr="00E97B9A">
        <w:rPr>
          <w:rFonts w:ascii="Times New Roman" w:hAnsi="Times New Roman" w:cs="Times New Roman"/>
          <w:sz w:val="24"/>
          <w:szCs w:val="24"/>
        </w:rPr>
        <w:t xml:space="preserve"> pH saliva di</w:t>
      </w:r>
      <w:r>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w:t>
      </w:r>
    </w:p>
    <w:p w14:paraId="78169C2C" w14:textId="77777777" w:rsidR="000811B8" w:rsidRPr="00E97B9A" w:rsidRDefault="000811B8" w:rsidP="000811B8">
      <w:pPr>
        <w:ind w:firstLine="720"/>
        <w:rPr>
          <w:rFonts w:ascii="Times New Roman" w:hAnsi="Times New Roman" w:cs="Times New Roman"/>
          <w:sz w:val="24"/>
          <w:szCs w:val="24"/>
        </w:rPr>
      </w:pPr>
      <w:r w:rsidRPr="00E97B9A">
        <w:rPr>
          <w:rFonts w:ascii="Times New Roman" w:hAnsi="Times New Roman" w:cs="Times New Roman"/>
          <w:b/>
          <w:bCs/>
          <w:sz w:val="24"/>
          <w:szCs w:val="24"/>
        </w:rPr>
        <w:t>1.4.3</w:t>
      </w:r>
      <w:r w:rsidRPr="00E97B9A">
        <w:rPr>
          <w:rFonts w:ascii="Times New Roman" w:hAnsi="Times New Roman" w:cs="Times New Roman"/>
          <w:sz w:val="24"/>
          <w:szCs w:val="24"/>
        </w:rPr>
        <w:tab/>
      </w:r>
      <w:proofErr w:type="spellStart"/>
      <w:r w:rsidRPr="00E97B9A">
        <w:rPr>
          <w:rFonts w:ascii="Times New Roman" w:hAnsi="Times New Roman" w:cs="Times New Roman"/>
          <w:b/>
          <w:bCs/>
          <w:sz w:val="24"/>
          <w:szCs w:val="24"/>
        </w:rPr>
        <w:t>Bagi</w:t>
      </w:r>
      <w:proofErr w:type="spellEnd"/>
      <w:r w:rsidRPr="00E97B9A">
        <w:rPr>
          <w:rFonts w:ascii="Times New Roman" w:hAnsi="Times New Roman" w:cs="Times New Roman"/>
          <w:b/>
          <w:bCs/>
          <w:sz w:val="24"/>
          <w:szCs w:val="24"/>
        </w:rPr>
        <w:t xml:space="preserve"> Masyarakat</w:t>
      </w:r>
    </w:p>
    <w:p w14:paraId="16723641" w14:textId="77777777" w:rsidR="000811B8" w:rsidRPr="00E97B9A" w:rsidRDefault="000811B8" w:rsidP="000811B8">
      <w:pPr>
        <w:spacing w:line="480" w:lineRule="auto"/>
        <w:ind w:left="144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Diharapkan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dapat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memberi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informasi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bagi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masyarakat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tentang</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manfaat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alami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mudah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ditemukan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dalam</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kehidupan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sehari-hari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untuk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menjaga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kesehatan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w:t>
      </w:r>
    </w:p>
    <w:p w14:paraId="36980F3D" w14:textId="77777777" w:rsidR="000811B8" w:rsidRDefault="000811B8" w:rsidP="000811B8">
      <w:pPr>
        <w:spacing w:line="480" w:lineRule="auto"/>
        <w:ind w:left="1440"/>
        <w:contextualSpacing/>
        <w:jc w:val="both"/>
        <w:rPr>
          <w:rFonts w:ascii="Times New Roman" w:hAnsi="Times New Roman" w:cs="Times New Roman"/>
          <w:sz w:val="24"/>
          <w:szCs w:val="24"/>
        </w:rPr>
      </w:pPr>
    </w:p>
    <w:p w14:paraId="028D76C6" w14:textId="77777777" w:rsidR="000811B8" w:rsidRDefault="000811B8" w:rsidP="000811B8">
      <w:pPr>
        <w:spacing w:line="480" w:lineRule="auto"/>
        <w:ind w:left="1440"/>
        <w:contextualSpacing/>
        <w:jc w:val="both"/>
        <w:rPr>
          <w:rFonts w:ascii="Times New Roman" w:hAnsi="Times New Roman" w:cs="Times New Roman"/>
          <w:sz w:val="24"/>
          <w:szCs w:val="24"/>
        </w:rPr>
      </w:pPr>
    </w:p>
    <w:p w14:paraId="081234B8" w14:textId="77777777" w:rsidR="000811B8" w:rsidRDefault="000811B8" w:rsidP="000811B8">
      <w:pPr>
        <w:spacing w:line="480" w:lineRule="auto"/>
        <w:contextualSpacing/>
        <w:jc w:val="both"/>
        <w:rPr>
          <w:rFonts w:ascii="Times New Roman" w:hAnsi="Times New Roman" w:cs="Times New Roman"/>
          <w:sz w:val="24"/>
          <w:szCs w:val="24"/>
        </w:rPr>
      </w:pPr>
    </w:p>
    <w:p w14:paraId="3D7D1F75" w14:textId="77777777" w:rsidR="000811B8" w:rsidRDefault="000811B8" w:rsidP="000811B8">
      <w:pPr>
        <w:spacing w:line="48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1.5</w:t>
      </w:r>
      <w:r>
        <w:rPr>
          <w:rFonts w:ascii="Times New Roman" w:hAnsi="Times New Roman" w:cs="Times New Roman"/>
          <w:b/>
          <w:bCs/>
          <w:sz w:val="24"/>
          <w:szCs w:val="24"/>
        </w:rPr>
        <w:tab/>
      </w:r>
      <w:proofErr w:type="spellStart"/>
      <w:r>
        <w:rPr>
          <w:rFonts w:ascii="Times New Roman" w:hAnsi="Times New Roman" w:cs="Times New Roman"/>
          <w:b/>
          <w:bCs/>
          <w:sz w:val="24"/>
          <w:szCs w:val="24"/>
        </w:rPr>
        <w:t>Keaslian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p>
    <w:tbl>
      <w:tblPr>
        <w:tblStyle w:val="TableGrid"/>
        <w:tblW w:w="0" w:type="auto"/>
        <w:tblInd w:w="71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0"/>
        <w:gridCol w:w="2340"/>
        <w:gridCol w:w="4320"/>
      </w:tblGrid>
      <w:tr w:rsidR="000811B8" w14:paraId="5EB2CD0B" w14:textId="77777777" w:rsidTr="003C706D">
        <w:tc>
          <w:tcPr>
            <w:tcW w:w="2790" w:type="dxa"/>
            <w:gridSpan w:val="2"/>
            <w:tcBorders>
              <w:top w:val="single" w:sz="4" w:space="0" w:color="auto"/>
              <w:bottom w:val="single" w:sz="4" w:space="0" w:color="auto"/>
            </w:tcBorders>
          </w:tcPr>
          <w:p w14:paraId="042CA736"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lastRenderedPageBreak/>
              <w:t>No.</w:t>
            </w:r>
          </w:p>
        </w:tc>
        <w:tc>
          <w:tcPr>
            <w:tcW w:w="4320" w:type="dxa"/>
            <w:tcBorders>
              <w:top w:val="single" w:sz="4" w:space="0" w:color="auto"/>
              <w:bottom w:val="single" w:sz="4" w:space="0" w:color="auto"/>
            </w:tcBorders>
          </w:tcPr>
          <w:p w14:paraId="40177365"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Deskripsi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Rangkuman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p>
        </w:tc>
      </w:tr>
      <w:tr w:rsidR="000811B8" w14:paraId="1BBC8098" w14:textId="77777777" w:rsidTr="003C706D">
        <w:tc>
          <w:tcPr>
            <w:tcW w:w="450" w:type="dxa"/>
            <w:tcBorders>
              <w:top w:val="single" w:sz="4" w:space="0" w:color="auto"/>
            </w:tcBorders>
          </w:tcPr>
          <w:p w14:paraId="0C7119A8"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1</w:t>
            </w:r>
          </w:p>
        </w:tc>
        <w:tc>
          <w:tcPr>
            <w:tcW w:w="2340" w:type="dxa"/>
            <w:tcBorders>
              <w:top w:val="single" w:sz="4" w:space="0" w:color="auto"/>
            </w:tcBorders>
          </w:tcPr>
          <w:p w14:paraId="69F202C4"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Judul</w:t>
            </w:r>
            <w:proofErr w:type="spellEnd"/>
          </w:p>
        </w:tc>
        <w:tc>
          <w:tcPr>
            <w:tcW w:w="4320" w:type="dxa"/>
            <w:tcBorders>
              <w:top w:val="single" w:sz="4" w:space="0" w:color="auto"/>
            </w:tcBorders>
          </w:tcPr>
          <w:p w14:paraId="04611703"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Perbedaan</w:t>
            </w:r>
            <w:proofErr w:type="spellEnd"/>
            <w:r w:rsidRPr="00462B89">
              <w:rPr>
                <w:rFonts w:ascii="Times New Roman" w:hAnsi="Times New Roman" w:cs="Times New Roman"/>
                <w:sz w:val="24"/>
                <w:szCs w:val="24"/>
              </w:rPr>
              <w:t xml:space="preserve"> Ph Saliva </w:t>
            </w:r>
            <w:proofErr w:type="spellStart"/>
            <w:r w:rsidRPr="00462B89">
              <w:rPr>
                <w:rFonts w:ascii="Times New Roman" w:hAnsi="Times New Roman" w:cs="Times New Roman"/>
                <w:sz w:val="24"/>
                <w:szCs w:val="24"/>
              </w:rPr>
              <w:t>Sebelum</w:t>
            </w:r>
            <w:proofErr w:type="spellEnd"/>
            <w:r w:rsidRPr="00462B89">
              <w:rPr>
                <w:rFonts w:ascii="Times New Roman" w:hAnsi="Times New Roman" w:cs="Times New Roman"/>
                <w:sz w:val="24"/>
                <w:szCs w:val="24"/>
              </w:rPr>
              <w:t xml:space="preserve"> Dan </w:t>
            </w:r>
            <w:proofErr w:type="spellStart"/>
            <w:r w:rsidRPr="00462B89">
              <w:rPr>
                <w:rFonts w:ascii="Times New Roman" w:hAnsi="Times New Roman" w:cs="Times New Roman"/>
                <w:sz w:val="24"/>
                <w:szCs w:val="24"/>
              </w:rPr>
              <w:t>Setelah</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Berkumur</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Rebusan</w:t>
            </w:r>
            <w:proofErr w:type="spellEnd"/>
            <w:r w:rsidRPr="00462B89">
              <w:rPr>
                <w:rFonts w:ascii="Times New Roman" w:hAnsi="Times New Roman" w:cs="Times New Roman"/>
                <w:sz w:val="24"/>
                <w:szCs w:val="24"/>
              </w:rPr>
              <w:t xml:space="preserve"> Bunga Rosella Pada </w:t>
            </w:r>
            <w:proofErr w:type="spellStart"/>
            <w:r w:rsidRPr="00462B89">
              <w:rPr>
                <w:rFonts w:ascii="Times New Roman" w:hAnsi="Times New Roman" w:cs="Times New Roman"/>
                <w:sz w:val="24"/>
                <w:szCs w:val="24"/>
              </w:rPr>
              <w:t>Mahasiswa</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Jurusan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Keperawatan</w:t>
            </w:r>
            <w:proofErr w:type="spellEnd"/>
            <w:r w:rsidRPr="00462B89">
              <w:rPr>
                <w:rFonts w:ascii="Times New Roman" w:hAnsi="Times New Roman" w:cs="Times New Roman"/>
                <w:sz w:val="24"/>
                <w:szCs w:val="24"/>
              </w:rPr>
              <w:t xml:space="preserve"> Gigi Bukit Tinggi</w:t>
            </w:r>
          </w:p>
        </w:tc>
      </w:tr>
      <w:tr w:rsidR="000811B8" w14:paraId="59D07D47" w14:textId="77777777" w:rsidTr="003C706D">
        <w:tc>
          <w:tcPr>
            <w:tcW w:w="450" w:type="dxa"/>
          </w:tcPr>
          <w:p w14:paraId="299E0B08"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2F19F425"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Variabel</w:t>
            </w:r>
            <w:proofErr w:type="spellEnd"/>
            <w:r w:rsidRPr="00462B89">
              <w:rPr>
                <w:rFonts w:ascii="Times New Roman" w:hAnsi="Times New Roman" w:cs="Times New Roman"/>
                <w:sz w:val="24"/>
                <w:szCs w:val="24"/>
              </w:rPr>
              <w:t xml:space="preserve"> Independent</w:t>
            </w:r>
          </w:p>
        </w:tc>
        <w:tc>
          <w:tcPr>
            <w:tcW w:w="4320" w:type="dxa"/>
          </w:tcPr>
          <w:p w14:paraId="11B7F8CD"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Rebusan</w:t>
            </w:r>
            <w:proofErr w:type="spellEnd"/>
            <w:r w:rsidRPr="00462B89">
              <w:rPr>
                <w:rFonts w:ascii="Times New Roman" w:hAnsi="Times New Roman" w:cs="Times New Roman"/>
                <w:sz w:val="24"/>
                <w:szCs w:val="24"/>
              </w:rPr>
              <w:t xml:space="preserve"> Bunga Rosella</w:t>
            </w:r>
          </w:p>
        </w:tc>
      </w:tr>
      <w:tr w:rsidR="000811B8" w14:paraId="4A9BED3E" w14:textId="77777777" w:rsidTr="003C706D">
        <w:tc>
          <w:tcPr>
            <w:tcW w:w="450" w:type="dxa"/>
          </w:tcPr>
          <w:p w14:paraId="2E62FE76"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26C8BD66"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Variabel</w:t>
            </w:r>
            <w:proofErr w:type="spellEnd"/>
            <w:r w:rsidRPr="00462B89">
              <w:rPr>
                <w:rFonts w:ascii="Times New Roman" w:hAnsi="Times New Roman" w:cs="Times New Roman"/>
                <w:sz w:val="24"/>
                <w:szCs w:val="24"/>
              </w:rPr>
              <w:t xml:space="preserve"> Dependent</w:t>
            </w:r>
          </w:p>
        </w:tc>
        <w:tc>
          <w:tcPr>
            <w:tcW w:w="4320" w:type="dxa"/>
          </w:tcPr>
          <w:p w14:paraId="7E16C54C"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pH saliva</w:t>
            </w:r>
          </w:p>
        </w:tc>
      </w:tr>
      <w:tr w:rsidR="000811B8" w:rsidRPr="00B9741E" w14:paraId="344A84A6" w14:textId="77777777" w:rsidTr="003C706D">
        <w:tc>
          <w:tcPr>
            <w:tcW w:w="450" w:type="dxa"/>
          </w:tcPr>
          <w:p w14:paraId="5AE94E72"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43734CF9"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Metode</w:t>
            </w:r>
            <w:proofErr w:type="spellEnd"/>
          </w:p>
        </w:tc>
        <w:tc>
          <w:tcPr>
            <w:tcW w:w="4320" w:type="dxa"/>
          </w:tcPr>
          <w:p w14:paraId="395CB2F7"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Metode</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Eksperimental</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Semu</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Rancangan</w:t>
            </w:r>
            <w:proofErr w:type="spellEnd"/>
            <w:r w:rsidRPr="00462B89">
              <w:rPr>
                <w:rFonts w:ascii="Times New Roman" w:hAnsi="Times New Roman" w:cs="Times New Roman"/>
                <w:sz w:val="24"/>
                <w:szCs w:val="24"/>
              </w:rPr>
              <w:t xml:space="preserve"> </w:t>
            </w:r>
            <w:r w:rsidRPr="00462B89">
              <w:rPr>
                <w:rFonts w:ascii="Times New Roman" w:hAnsi="Times New Roman" w:cs="Times New Roman"/>
                <w:i/>
                <w:iCs/>
                <w:sz w:val="24"/>
                <w:szCs w:val="24"/>
              </w:rPr>
              <w:t>pre-test dan post-test</w:t>
            </w:r>
          </w:p>
        </w:tc>
      </w:tr>
      <w:tr w:rsidR="000811B8" w:rsidRPr="00B9741E" w14:paraId="3677EB81" w14:textId="77777777" w:rsidTr="003C706D">
        <w:tc>
          <w:tcPr>
            <w:tcW w:w="450" w:type="dxa"/>
          </w:tcPr>
          <w:p w14:paraId="29CFA2C2"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1DA3A6C6"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Hasil</w:t>
            </w:r>
          </w:p>
        </w:tc>
        <w:tc>
          <w:tcPr>
            <w:tcW w:w="4320" w:type="dxa"/>
          </w:tcPr>
          <w:p w14:paraId="2A41B98C"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Berdasarkan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hasil</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dapat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disimpulkan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bahwa</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terdapat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perbedaan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nilai</w:t>
            </w:r>
            <w:proofErr w:type="spellEnd"/>
            <w:r w:rsidRPr="00462B89">
              <w:rPr>
                <w:rFonts w:ascii="Times New Roman" w:hAnsi="Times New Roman" w:cs="Times New Roman"/>
                <w:sz w:val="24"/>
                <w:szCs w:val="24"/>
              </w:rPr>
              <w:t xml:space="preserve"> pH saliva </w:t>
            </w:r>
            <w:proofErr w:type="spellStart"/>
            <w:r w:rsidRPr="00462B89">
              <w:rPr>
                <w:rFonts w:ascii="Times New Roman" w:hAnsi="Times New Roman" w:cs="Times New Roman"/>
                <w:sz w:val="24"/>
                <w:szCs w:val="24"/>
              </w:rPr>
              <w:t>sebelum</w:t>
            </w:r>
            <w:proofErr w:type="spellEnd"/>
            <w:r w:rsidRPr="00462B89">
              <w:rPr>
                <w:rFonts w:ascii="Times New Roman" w:hAnsi="Times New Roman" w:cs="Times New Roman"/>
                <w:sz w:val="24"/>
                <w:szCs w:val="24"/>
              </w:rPr>
              <w:t xml:space="preserve"> dan </w:t>
            </w:r>
            <w:proofErr w:type="spellStart"/>
            <w:r w:rsidRPr="00462B89">
              <w:rPr>
                <w:rFonts w:ascii="Times New Roman" w:hAnsi="Times New Roman" w:cs="Times New Roman"/>
                <w:sz w:val="24"/>
                <w:szCs w:val="24"/>
              </w:rPr>
              <w:t>setelah</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berkumur</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20 ml </w:t>
            </w:r>
            <w:proofErr w:type="spellStart"/>
            <w:r w:rsidRPr="00462B89">
              <w:rPr>
                <w:rFonts w:ascii="Times New Roman" w:hAnsi="Times New Roman" w:cs="Times New Roman"/>
                <w:sz w:val="24"/>
                <w:szCs w:val="24"/>
              </w:rPr>
              <w:t>rebusan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bunga</w:t>
            </w:r>
            <w:proofErr w:type="spellEnd"/>
            <w:r w:rsidRPr="00462B89">
              <w:rPr>
                <w:rFonts w:ascii="Times New Roman" w:hAnsi="Times New Roman" w:cs="Times New Roman"/>
                <w:sz w:val="24"/>
                <w:szCs w:val="24"/>
              </w:rPr>
              <w:t xml:space="preserve"> Rosella </w:t>
            </w:r>
            <w:proofErr w:type="spellStart"/>
            <w:r w:rsidRPr="00462B89">
              <w:rPr>
                <w:rFonts w:ascii="Times New Roman" w:hAnsi="Times New Roman" w:cs="Times New Roman"/>
                <w:sz w:val="24"/>
                <w:szCs w:val="24"/>
              </w:rPr>
              <w:t>selama</w:t>
            </w:r>
            <w:proofErr w:type="spellEnd"/>
            <w:r w:rsidRPr="00462B89">
              <w:rPr>
                <w:rFonts w:ascii="Times New Roman" w:hAnsi="Times New Roman" w:cs="Times New Roman"/>
                <w:sz w:val="24"/>
                <w:szCs w:val="24"/>
              </w:rPr>
              <w:t xml:space="preserve"> 1 </w:t>
            </w:r>
            <w:proofErr w:type="spellStart"/>
            <w:r w:rsidRPr="00462B89">
              <w:rPr>
                <w:rFonts w:ascii="Times New Roman" w:hAnsi="Times New Roman" w:cs="Times New Roman"/>
                <w:sz w:val="24"/>
                <w:szCs w:val="24"/>
              </w:rPr>
              <w:t>menit</w:t>
            </w:r>
            <w:proofErr w:type="spellEnd"/>
            <w:r w:rsidRPr="00462B89">
              <w:rPr>
                <w:rFonts w:ascii="Times New Roman" w:hAnsi="Times New Roman" w:cs="Times New Roman"/>
                <w:sz w:val="24"/>
                <w:szCs w:val="24"/>
              </w:rPr>
              <w:t xml:space="preserve"> pada </w:t>
            </w:r>
            <w:proofErr w:type="spellStart"/>
            <w:r w:rsidRPr="00462B89">
              <w:rPr>
                <w:rFonts w:ascii="Times New Roman" w:hAnsi="Times New Roman" w:cs="Times New Roman"/>
                <w:sz w:val="24"/>
                <w:szCs w:val="24"/>
              </w:rPr>
              <w:t>mahasiswa</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Jurusan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Keperawatan</w:t>
            </w:r>
            <w:proofErr w:type="spellEnd"/>
            <w:r w:rsidRPr="00462B89">
              <w:rPr>
                <w:rFonts w:ascii="Times New Roman" w:hAnsi="Times New Roman" w:cs="Times New Roman"/>
                <w:sz w:val="24"/>
                <w:szCs w:val="24"/>
              </w:rPr>
              <w:t xml:space="preserve"> Gigi Bukit Tinggi</w:t>
            </w:r>
          </w:p>
        </w:tc>
      </w:tr>
      <w:tr w:rsidR="000811B8" w:rsidRPr="00B9741E" w14:paraId="4CE83521" w14:textId="77777777" w:rsidTr="003C706D">
        <w:tc>
          <w:tcPr>
            <w:tcW w:w="450" w:type="dxa"/>
          </w:tcPr>
          <w:p w14:paraId="31927DD2"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5BF19F7A"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Perbedaan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ini</w:t>
            </w:r>
            <w:proofErr w:type="spellEnd"/>
          </w:p>
        </w:tc>
        <w:tc>
          <w:tcPr>
            <w:tcW w:w="4320" w:type="dxa"/>
          </w:tcPr>
          <w:p w14:paraId="5F800261"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 xml:space="preserve">Lokasi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waktu</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dan variable </w:t>
            </w:r>
            <w:proofErr w:type="spellStart"/>
            <w:r w:rsidRPr="00462B89">
              <w:rPr>
                <w:rFonts w:ascii="Times New Roman" w:hAnsi="Times New Roman" w:cs="Times New Roman"/>
                <w:sz w:val="24"/>
                <w:szCs w:val="24"/>
              </w:rPr>
              <w:t>penelitian</w:t>
            </w:r>
            <w:proofErr w:type="spellEnd"/>
          </w:p>
        </w:tc>
      </w:tr>
      <w:tr w:rsidR="000811B8" w:rsidRPr="00B9741E" w14:paraId="29B53C7A" w14:textId="77777777" w:rsidTr="003C706D">
        <w:tc>
          <w:tcPr>
            <w:tcW w:w="450" w:type="dxa"/>
          </w:tcPr>
          <w:p w14:paraId="034B106E"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2</w:t>
            </w:r>
          </w:p>
        </w:tc>
        <w:tc>
          <w:tcPr>
            <w:tcW w:w="2340" w:type="dxa"/>
          </w:tcPr>
          <w:p w14:paraId="71C1EC7A"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Judul</w:t>
            </w:r>
            <w:proofErr w:type="spellEnd"/>
          </w:p>
        </w:tc>
        <w:tc>
          <w:tcPr>
            <w:tcW w:w="4320" w:type="dxa"/>
          </w:tcPr>
          <w:p w14:paraId="3799FE15"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Efektifitas</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Berkumur</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Larutan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Teh</w:t>
            </w:r>
            <w:proofErr w:type="spellEnd"/>
            <w:r w:rsidRPr="00462B89">
              <w:rPr>
                <w:rFonts w:ascii="Times New Roman" w:hAnsi="Times New Roman" w:cs="Times New Roman"/>
                <w:sz w:val="24"/>
                <w:szCs w:val="24"/>
              </w:rPr>
              <w:t xml:space="preserve"> Rosella </w:t>
            </w:r>
            <w:proofErr w:type="spellStart"/>
            <w:r w:rsidRPr="00462B89">
              <w:rPr>
                <w:rFonts w:ascii="Times New Roman" w:hAnsi="Times New Roman" w:cs="Times New Roman"/>
                <w:sz w:val="24"/>
                <w:szCs w:val="24"/>
              </w:rPr>
              <w:t>Dalam</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Menghambat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Plak</w:t>
            </w:r>
            <w:proofErr w:type="spellEnd"/>
            <w:r w:rsidRPr="00462B89">
              <w:rPr>
                <w:rFonts w:ascii="Times New Roman" w:hAnsi="Times New Roman" w:cs="Times New Roman"/>
                <w:sz w:val="24"/>
                <w:szCs w:val="24"/>
              </w:rPr>
              <w:t xml:space="preserve"> Serta </w:t>
            </w:r>
            <w:proofErr w:type="spellStart"/>
            <w:r w:rsidRPr="00462B89">
              <w:rPr>
                <w:rFonts w:ascii="Times New Roman" w:hAnsi="Times New Roman" w:cs="Times New Roman"/>
                <w:sz w:val="24"/>
                <w:szCs w:val="24"/>
              </w:rPr>
              <w:t>Mempercepat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Penyembuhan</w:t>
            </w:r>
            <w:proofErr w:type="spellEnd"/>
            <w:r w:rsidRPr="00462B89">
              <w:rPr>
                <w:rFonts w:ascii="Times New Roman" w:hAnsi="Times New Roman" w:cs="Times New Roman"/>
                <w:sz w:val="24"/>
                <w:szCs w:val="24"/>
              </w:rPr>
              <w:t xml:space="preserve"> Gingivitis </w:t>
            </w:r>
            <w:proofErr w:type="spellStart"/>
            <w:r w:rsidRPr="00462B89">
              <w:rPr>
                <w:rFonts w:ascii="Times New Roman" w:hAnsi="Times New Roman" w:cs="Times New Roman"/>
                <w:sz w:val="24"/>
                <w:szCs w:val="24"/>
              </w:rPr>
              <w:t>Pasca</w:t>
            </w:r>
            <w:proofErr w:type="spellEnd"/>
            <w:r w:rsidRPr="00462B89">
              <w:rPr>
                <w:rFonts w:ascii="Times New Roman" w:hAnsi="Times New Roman" w:cs="Times New Roman"/>
                <w:sz w:val="24"/>
                <w:szCs w:val="24"/>
              </w:rPr>
              <w:t xml:space="preserve"> Scaling</w:t>
            </w:r>
          </w:p>
        </w:tc>
      </w:tr>
      <w:tr w:rsidR="000811B8" w:rsidRPr="00B9741E" w14:paraId="2BE05963" w14:textId="77777777" w:rsidTr="003C706D">
        <w:tc>
          <w:tcPr>
            <w:tcW w:w="450" w:type="dxa"/>
          </w:tcPr>
          <w:p w14:paraId="28DDEDC9"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64F80D36"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Variabel</w:t>
            </w:r>
            <w:proofErr w:type="spellEnd"/>
            <w:r w:rsidRPr="00462B89">
              <w:rPr>
                <w:rFonts w:ascii="Times New Roman" w:hAnsi="Times New Roman" w:cs="Times New Roman"/>
                <w:sz w:val="24"/>
                <w:szCs w:val="24"/>
              </w:rPr>
              <w:t xml:space="preserve"> Independent</w:t>
            </w:r>
          </w:p>
        </w:tc>
        <w:tc>
          <w:tcPr>
            <w:tcW w:w="4320" w:type="dxa"/>
          </w:tcPr>
          <w:p w14:paraId="1B1FBE9D"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Larutan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Teh</w:t>
            </w:r>
            <w:proofErr w:type="spellEnd"/>
            <w:r w:rsidRPr="00462B89">
              <w:rPr>
                <w:rFonts w:ascii="Times New Roman" w:hAnsi="Times New Roman" w:cs="Times New Roman"/>
                <w:sz w:val="24"/>
                <w:szCs w:val="24"/>
              </w:rPr>
              <w:t xml:space="preserve"> Rosella</w:t>
            </w:r>
          </w:p>
        </w:tc>
      </w:tr>
      <w:tr w:rsidR="000811B8" w:rsidRPr="00B9741E" w14:paraId="5ED4FD27" w14:textId="77777777" w:rsidTr="003C706D">
        <w:tc>
          <w:tcPr>
            <w:tcW w:w="450" w:type="dxa"/>
          </w:tcPr>
          <w:p w14:paraId="58D20853"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0C963E6F"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Variabel</w:t>
            </w:r>
            <w:proofErr w:type="spellEnd"/>
            <w:r w:rsidRPr="00462B89">
              <w:rPr>
                <w:rFonts w:ascii="Times New Roman" w:hAnsi="Times New Roman" w:cs="Times New Roman"/>
                <w:sz w:val="24"/>
                <w:szCs w:val="24"/>
              </w:rPr>
              <w:t xml:space="preserve"> Dependent</w:t>
            </w:r>
          </w:p>
        </w:tc>
        <w:tc>
          <w:tcPr>
            <w:tcW w:w="4320" w:type="dxa"/>
          </w:tcPr>
          <w:p w14:paraId="7AE5D979"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Plak</w:t>
            </w:r>
            <w:proofErr w:type="spellEnd"/>
            <w:r w:rsidRPr="00462B89">
              <w:rPr>
                <w:rFonts w:ascii="Times New Roman" w:hAnsi="Times New Roman" w:cs="Times New Roman"/>
                <w:sz w:val="24"/>
                <w:szCs w:val="24"/>
              </w:rPr>
              <w:t xml:space="preserve"> Gigi dan Gingivitis </w:t>
            </w:r>
            <w:proofErr w:type="spellStart"/>
            <w:r w:rsidRPr="00462B89">
              <w:rPr>
                <w:rFonts w:ascii="Times New Roman" w:hAnsi="Times New Roman" w:cs="Times New Roman"/>
                <w:sz w:val="24"/>
                <w:szCs w:val="24"/>
              </w:rPr>
              <w:t>Pasca</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Scalling</w:t>
            </w:r>
            <w:proofErr w:type="spellEnd"/>
          </w:p>
        </w:tc>
      </w:tr>
      <w:tr w:rsidR="000811B8" w:rsidRPr="00B9741E" w14:paraId="22D333E5" w14:textId="77777777" w:rsidTr="003C706D">
        <w:tc>
          <w:tcPr>
            <w:tcW w:w="450" w:type="dxa"/>
          </w:tcPr>
          <w:p w14:paraId="2C00A74C"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301ED831"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Metode</w:t>
            </w:r>
            <w:proofErr w:type="spellEnd"/>
          </w:p>
        </w:tc>
        <w:tc>
          <w:tcPr>
            <w:tcW w:w="4320" w:type="dxa"/>
          </w:tcPr>
          <w:p w14:paraId="2A589184"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Uji </w:t>
            </w:r>
            <w:proofErr w:type="spellStart"/>
            <w:r w:rsidRPr="00462B89">
              <w:rPr>
                <w:rFonts w:ascii="Times New Roman" w:hAnsi="Times New Roman" w:cs="Times New Roman"/>
                <w:sz w:val="24"/>
                <w:szCs w:val="24"/>
              </w:rPr>
              <w:t>Klinik</w:t>
            </w:r>
            <w:proofErr w:type="spellEnd"/>
            <w:r w:rsidRPr="00462B89">
              <w:rPr>
                <w:rFonts w:ascii="Times New Roman" w:hAnsi="Times New Roman" w:cs="Times New Roman"/>
                <w:sz w:val="24"/>
                <w:szCs w:val="24"/>
              </w:rPr>
              <w:t xml:space="preserve"> (</w:t>
            </w:r>
            <w:r w:rsidRPr="00462B89">
              <w:rPr>
                <w:rFonts w:ascii="Times New Roman" w:hAnsi="Times New Roman" w:cs="Times New Roman"/>
                <w:i/>
                <w:iCs/>
                <w:sz w:val="24"/>
                <w:szCs w:val="24"/>
              </w:rPr>
              <w:t>clinical trial</w:t>
            </w:r>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Pendekatan</w:t>
            </w:r>
            <w:proofErr w:type="spellEnd"/>
            <w:r w:rsidRPr="00462B89">
              <w:rPr>
                <w:rFonts w:ascii="Times New Roman" w:hAnsi="Times New Roman" w:cs="Times New Roman"/>
                <w:sz w:val="24"/>
                <w:szCs w:val="24"/>
              </w:rPr>
              <w:t xml:space="preserve"> </w:t>
            </w:r>
            <w:r w:rsidRPr="00462B89">
              <w:rPr>
                <w:rFonts w:ascii="Times New Roman" w:hAnsi="Times New Roman" w:cs="Times New Roman"/>
                <w:i/>
                <w:iCs/>
                <w:sz w:val="24"/>
                <w:szCs w:val="24"/>
              </w:rPr>
              <w:t xml:space="preserve">pre-test </w:t>
            </w:r>
            <w:r w:rsidRPr="00462B89">
              <w:rPr>
                <w:rFonts w:ascii="Times New Roman" w:hAnsi="Times New Roman" w:cs="Times New Roman"/>
                <w:sz w:val="24"/>
                <w:szCs w:val="24"/>
              </w:rPr>
              <w:t>dan</w:t>
            </w:r>
            <w:r w:rsidRPr="00462B89">
              <w:rPr>
                <w:rFonts w:ascii="Times New Roman" w:hAnsi="Times New Roman" w:cs="Times New Roman"/>
                <w:i/>
                <w:iCs/>
                <w:sz w:val="24"/>
                <w:szCs w:val="24"/>
              </w:rPr>
              <w:t xml:space="preserve"> post-test design group control</w:t>
            </w:r>
          </w:p>
        </w:tc>
      </w:tr>
      <w:tr w:rsidR="000811B8" w:rsidRPr="00B9741E" w14:paraId="0EDD49F6" w14:textId="77777777" w:rsidTr="003C706D">
        <w:tc>
          <w:tcPr>
            <w:tcW w:w="450" w:type="dxa"/>
          </w:tcPr>
          <w:p w14:paraId="1B7AA1D9"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4A9FCA83"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Hasil</w:t>
            </w:r>
          </w:p>
        </w:tc>
        <w:tc>
          <w:tcPr>
            <w:tcW w:w="4320" w:type="dxa"/>
          </w:tcPr>
          <w:p w14:paraId="6F28E4C5"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Berdasarkan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hasil</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dapat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disimpulkan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bahwa</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berkumur</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30 ml </w:t>
            </w:r>
            <w:proofErr w:type="spellStart"/>
            <w:r w:rsidRPr="00462B89">
              <w:rPr>
                <w:rFonts w:ascii="Times New Roman" w:hAnsi="Times New Roman" w:cs="Times New Roman"/>
                <w:sz w:val="24"/>
                <w:szCs w:val="24"/>
              </w:rPr>
              <w:t>teh</w:t>
            </w:r>
            <w:proofErr w:type="spellEnd"/>
            <w:r w:rsidRPr="00462B89">
              <w:rPr>
                <w:rFonts w:ascii="Times New Roman" w:hAnsi="Times New Roman" w:cs="Times New Roman"/>
                <w:sz w:val="24"/>
                <w:szCs w:val="24"/>
              </w:rPr>
              <w:t xml:space="preserve"> Rosella </w:t>
            </w:r>
            <w:proofErr w:type="spellStart"/>
            <w:r w:rsidRPr="00462B89">
              <w:rPr>
                <w:rFonts w:ascii="Times New Roman" w:hAnsi="Times New Roman" w:cs="Times New Roman"/>
                <w:sz w:val="24"/>
                <w:szCs w:val="24"/>
              </w:rPr>
              <w:t>selama</w:t>
            </w:r>
            <w:proofErr w:type="spellEnd"/>
            <w:r w:rsidRPr="00462B89">
              <w:rPr>
                <w:rFonts w:ascii="Times New Roman" w:hAnsi="Times New Roman" w:cs="Times New Roman"/>
                <w:sz w:val="24"/>
                <w:szCs w:val="24"/>
              </w:rPr>
              <w:t xml:space="preserve"> 30 </w:t>
            </w:r>
            <w:proofErr w:type="spellStart"/>
            <w:r w:rsidRPr="00462B89">
              <w:rPr>
                <w:rFonts w:ascii="Times New Roman" w:hAnsi="Times New Roman" w:cs="Times New Roman"/>
                <w:sz w:val="24"/>
                <w:szCs w:val="24"/>
              </w:rPr>
              <w:t>detik</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setiap</w:t>
            </w:r>
            <w:proofErr w:type="spellEnd"/>
            <w:r w:rsidRPr="00462B89">
              <w:rPr>
                <w:rFonts w:ascii="Times New Roman" w:hAnsi="Times New Roman" w:cs="Times New Roman"/>
                <w:sz w:val="24"/>
                <w:szCs w:val="24"/>
              </w:rPr>
              <w:t xml:space="preserve"> 2x </w:t>
            </w:r>
            <w:proofErr w:type="spellStart"/>
            <w:r w:rsidRPr="00462B89">
              <w:rPr>
                <w:rFonts w:ascii="Times New Roman" w:hAnsi="Times New Roman" w:cs="Times New Roman"/>
                <w:sz w:val="24"/>
                <w:szCs w:val="24"/>
              </w:rPr>
              <w:t>sehari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selama</w:t>
            </w:r>
            <w:proofErr w:type="spellEnd"/>
            <w:r w:rsidRPr="00462B89">
              <w:rPr>
                <w:rFonts w:ascii="Times New Roman" w:hAnsi="Times New Roman" w:cs="Times New Roman"/>
                <w:sz w:val="24"/>
                <w:szCs w:val="24"/>
              </w:rPr>
              <w:t xml:space="preserve"> 5 </w:t>
            </w:r>
            <w:proofErr w:type="spellStart"/>
            <w:r w:rsidRPr="00462B89">
              <w:rPr>
                <w:rFonts w:ascii="Times New Roman" w:hAnsi="Times New Roman" w:cs="Times New Roman"/>
                <w:sz w:val="24"/>
                <w:szCs w:val="24"/>
              </w:rPr>
              <w:t>hari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efektif</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untuk</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menghambat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pembentukan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plak</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gigi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serta</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mempercepat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penyembuhan</w:t>
            </w:r>
            <w:proofErr w:type="spellEnd"/>
            <w:r w:rsidRPr="00462B89">
              <w:rPr>
                <w:rFonts w:ascii="Times New Roman" w:hAnsi="Times New Roman" w:cs="Times New Roman"/>
                <w:sz w:val="24"/>
                <w:szCs w:val="24"/>
              </w:rPr>
              <w:t xml:space="preserve"> gingivitis </w:t>
            </w:r>
            <w:proofErr w:type="spellStart"/>
            <w:r w:rsidRPr="00462B89">
              <w:rPr>
                <w:rFonts w:ascii="Times New Roman" w:hAnsi="Times New Roman" w:cs="Times New Roman"/>
                <w:sz w:val="24"/>
                <w:szCs w:val="24"/>
              </w:rPr>
              <w:t>pasca</w:t>
            </w:r>
            <w:proofErr w:type="spellEnd"/>
            <w:r w:rsidRPr="00462B89">
              <w:rPr>
                <w:rFonts w:ascii="Times New Roman" w:hAnsi="Times New Roman" w:cs="Times New Roman"/>
                <w:sz w:val="24"/>
                <w:szCs w:val="24"/>
              </w:rPr>
              <w:t xml:space="preserve"> scaling</w:t>
            </w:r>
          </w:p>
        </w:tc>
      </w:tr>
      <w:tr w:rsidR="000811B8" w:rsidRPr="00B9741E" w14:paraId="6EB758AB" w14:textId="77777777" w:rsidTr="003C706D">
        <w:tc>
          <w:tcPr>
            <w:tcW w:w="450" w:type="dxa"/>
          </w:tcPr>
          <w:p w14:paraId="5A6B2786"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5BD8329E"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Perbedaan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ini</w:t>
            </w:r>
            <w:proofErr w:type="spellEnd"/>
          </w:p>
        </w:tc>
        <w:tc>
          <w:tcPr>
            <w:tcW w:w="4320" w:type="dxa"/>
          </w:tcPr>
          <w:p w14:paraId="101AC9AB"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Metode</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lokasi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waktu</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variable </w:t>
            </w:r>
            <w:proofErr w:type="spellStart"/>
            <w:r w:rsidRPr="00462B89">
              <w:rPr>
                <w:rFonts w:ascii="Times New Roman" w:hAnsi="Times New Roman" w:cs="Times New Roman"/>
                <w:sz w:val="24"/>
                <w:szCs w:val="24"/>
              </w:rPr>
              <w:t>penelitian</w:t>
            </w:r>
            <w:proofErr w:type="spellEnd"/>
          </w:p>
        </w:tc>
      </w:tr>
      <w:tr w:rsidR="000811B8" w:rsidRPr="00B9741E" w14:paraId="753073DD" w14:textId="77777777" w:rsidTr="003C706D">
        <w:tc>
          <w:tcPr>
            <w:tcW w:w="450" w:type="dxa"/>
          </w:tcPr>
          <w:p w14:paraId="0AD19721"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3</w:t>
            </w:r>
          </w:p>
        </w:tc>
        <w:tc>
          <w:tcPr>
            <w:tcW w:w="2340" w:type="dxa"/>
          </w:tcPr>
          <w:p w14:paraId="259F7BF8"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Judul</w:t>
            </w:r>
            <w:proofErr w:type="spellEnd"/>
          </w:p>
        </w:tc>
        <w:tc>
          <w:tcPr>
            <w:tcW w:w="4320" w:type="dxa"/>
          </w:tcPr>
          <w:p w14:paraId="7263AEA9"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 xml:space="preserve">Uji </w:t>
            </w:r>
            <w:proofErr w:type="spellStart"/>
            <w:r w:rsidRPr="00462B89">
              <w:rPr>
                <w:rFonts w:ascii="Times New Roman" w:hAnsi="Times New Roman" w:cs="Times New Roman"/>
                <w:sz w:val="24"/>
                <w:szCs w:val="24"/>
              </w:rPr>
              <w:t>Daya</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Hambat</w:t>
            </w:r>
            <w:proofErr w:type="spellEnd"/>
            <w:r w:rsidRPr="00462B89">
              <w:rPr>
                <w:rFonts w:ascii="Times New Roman" w:hAnsi="Times New Roman" w:cs="Times New Roman"/>
                <w:sz w:val="24"/>
                <w:szCs w:val="24"/>
              </w:rPr>
              <w:t xml:space="preserve"> Air </w:t>
            </w:r>
            <w:proofErr w:type="spellStart"/>
            <w:r w:rsidRPr="00462B89">
              <w:rPr>
                <w:rFonts w:ascii="Times New Roman" w:hAnsi="Times New Roman" w:cs="Times New Roman"/>
                <w:sz w:val="24"/>
                <w:szCs w:val="24"/>
              </w:rPr>
              <w:t>Rebusan</w:t>
            </w:r>
            <w:proofErr w:type="spellEnd"/>
            <w:r w:rsidRPr="00462B89">
              <w:rPr>
                <w:rFonts w:ascii="Times New Roman" w:hAnsi="Times New Roman" w:cs="Times New Roman"/>
                <w:sz w:val="24"/>
                <w:szCs w:val="24"/>
              </w:rPr>
              <w:t xml:space="preserve"> Bunga Rosella (</w:t>
            </w:r>
            <w:r w:rsidRPr="00462B89">
              <w:rPr>
                <w:rFonts w:ascii="Times New Roman" w:hAnsi="Times New Roman" w:cs="Times New Roman"/>
                <w:i/>
                <w:iCs/>
                <w:sz w:val="24"/>
                <w:szCs w:val="24"/>
              </w:rPr>
              <w:t>Hibiscus Sabdariffa L</w:t>
            </w:r>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Terhadap</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Pertumbuhan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Bakteri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i/>
                <w:iCs/>
                <w:sz w:val="24"/>
                <w:szCs w:val="24"/>
              </w:rPr>
              <w:t>Esherichia</w:t>
            </w:r>
            <w:proofErr w:type="spellEnd"/>
            <w:r w:rsidRPr="00462B89">
              <w:rPr>
                <w:rFonts w:ascii="Times New Roman" w:hAnsi="Times New Roman" w:cs="Times New Roman"/>
                <w:i/>
                <w:iCs/>
                <w:sz w:val="24"/>
                <w:szCs w:val="24"/>
              </w:rPr>
              <w:t xml:space="preserve"> Coli</w:t>
            </w:r>
          </w:p>
        </w:tc>
      </w:tr>
      <w:tr w:rsidR="000811B8" w:rsidRPr="00B9741E" w14:paraId="1B4FF4B2" w14:textId="77777777" w:rsidTr="003C706D">
        <w:tc>
          <w:tcPr>
            <w:tcW w:w="450" w:type="dxa"/>
          </w:tcPr>
          <w:p w14:paraId="5ED9E9D5"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68EC76A7"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Variabel</w:t>
            </w:r>
            <w:proofErr w:type="spellEnd"/>
            <w:r w:rsidRPr="00462B89">
              <w:rPr>
                <w:rFonts w:ascii="Times New Roman" w:hAnsi="Times New Roman" w:cs="Times New Roman"/>
                <w:sz w:val="24"/>
                <w:szCs w:val="24"/>
              </w:rPr>
              <w:t xml:space="preserve"> Independent</w:t>
            </w:r>
          </w:p>
        </w:tc>
        <w:tc>
          <w:tcPr>
            <w:tcW w:w="4320" w:type="dxa"/>
          </w:tcPr>
          <w:p w14:paraId="5290E28C"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Rebusan</w:t>
            </w:r>
            <w:proofErr w:type="spellEnd"/>
            <w:r w:rsidRPr="00462B89">
              <w:rPr>
                <w:rFonts w:ascii="Times New Roman" w:hAnsi="Times New Roman" w:cs="Times New Roman"/>
                <w:sz w:val="24"/>
                <w:szCs w:val="24"/>
              </w:rPr>
              <w:t xml:space="preserve"> Bunga Rosella</w:t>
            </w:r>
          </w:p>
        </w:tc>
      </w:tr>
      <w:tr w:rsidR="000811B8" w:rsidRPr="00B9741E" w14:paraId="1FC3815B" w14:textId="77777777" w:rsidTr="003C706D">
        <w:tc>
          <w:tcPr>
            <w:tcW w:w="450" w:type="dxa"/>
          </w:tcPr>
          <w:p w14:paraId="656B105A"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575F35AB"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Variabel</w:t>
            </w:r>
            <w:proofErr w:type="spellEnd"/>
            <w:r w:rsidRPr="00462B89">
              <w:rPr>
                <w:rFonts w:ascii="Times New Roman" w:hAnsi="Times New Roman" w:cs="Times New Roman"/>
                <w:sz w:val="24"/>
                <w:szCs w:val="24"/>
              </w:rPr>
              <w:t xml:space="preserve"> Dependent</w:t>
            </w:r>
          </w:p>
        </w:tc>
        <w:tc>
          <w:tcPr>
            <w:tcW w:w="4320" w:type="dxa"/>
          </w:tcPr>
          <w:p w14:paraId="7A9ACD50"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Bakteri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i/>
                <w:iCs/>
                <w:sz w:val="24"/>
                <w:szCs w:val="24"/>
              </w:rPr>
              <w:t>Esherichia</w:t>
            </w:r>
            <w:proofErr w:type="spellEnd"/>
            <w:r w:rsidRPr="00462B89">
              <w:rPr>
                <w:rFonts w:ascii="Times New Roman" w:hAnsi="Times New Roman" w:cs="Times New Roman"/>
                <w:i/>
                <w:iCs/>
                <w:sz w:val="24"/>
                <w:szCs w:val="24"/>
              </w:rPr>
              <w:t xml:space="preserve"> Coli</w:t>
            </w:r>
          </w:p>
        </w:tc>
      </w:tr>
      <w:tr w:rsidR="000811B8" w:rsidRPr="00B9741E" w14:paraId="56460B07" w14:textId="77777777" w:rsidTr="003C706D">
        <w:tc>
          <w:tcPr>
            <w:tcW w:w="450" w:type="dxa"/>
          </w:tcPr>
          <w:p w14:paraId="2A464D50"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6610B3F4"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Metode</w:t>
            </w:r>
            <w:proofErr w:type="spellEnd"/>
          </w:p>
        </w:tc>
        <w:tc>
          <w:tcPr>
            <w:tcW w:w="4320" w:type="dxa"/>
          </w:tcPr>
          <w:p w14:paraId="29D472D4"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r w:rsidRPr="00462B89">
              <w:rPr>
                <w:rFonts w:ascii="Times New Roman" w:hAnsi="Times New Roman" w:cs="Times New Roman"/>
                <w:i/>
                <w:iCs/>
                <w:sz w:val="24"/>
                <w:szCs w:val="24"/>
              </w:rPr>
              <w:t xml:space="preserve">Experimental </w:t>
            </w:r>
            <w:proofErr w:type="spellStart"/>
            <w:r w:rsidRPr="00462B89">
              <w:rPr>
                <w:rFonts w:ascii="Times New Roman" w:hAnsi="Times New Roman" w:cs="Times New Roman"/>
                <w:i/>
                <w:iCs/>
                <w:sz w:val="24"/>
                <w:szCs w:val="24"/>
              </w:rPr>
              <w:t>Laboratoris</w:t>
            </w:r>
            <w:proofErr w:type="spellEnd"/>
          </w:p>
        </w:tc>
      </w:tr>
      <w:tr w:rsidR="000811B8" w:rsidRPr="00B9741E" w14:paraId="0E2A0C32" w14:textId="77777777" w:rsidTr="003C706D">
        <w:tc>
          <w:tcPr>
            <w:tcW w:w="450" w:type="dxa"/>
          </w:tcPr>
          <w:p w14:paraId="5821E77B"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27BA2EA7" w14:textId="77777777" w:rsidR="000811B8" w:rsidRPr="00462B89" w:rsidRDefault="000811B8" w:rsidP="003C706D">
            <w:pPr>
              <w:spacing w:line="480" w:lineRule="auto"/>
              <w:contextualSpacing/>
              <w:jc w:val="both"/>
              <w:rPr>
                <w:rFonts w:ascii="Times New Roman" w:hAnsi="Times New Roman" w:cs="Times New Roman"/>
                <w:sz w:val="24"/>
                <w:szCs w:val="24"/>
              </w:rPr>
            </w:pPr>
            <w:r w:rsidRPr="00462B89">
              <w:rPr>
                <w:rFonts w:ascii="Times New Roman" w:hAnsi="Times New Roman" w:cs="Times New Roman"/>
                <w:sz w:val="24"/>
                <w:szCs w:val="24"/>
              </w:rPr>
              <w:t>Hasil</w:t>
            </w:r>
          </w:p>
        </w:tc>
        <w:tc>
          <w:tcPr>
            <w:tcW w:w="4320" w:type="dxa"/>
          </w:tcPr>
          <w:p w14:paraId="2C9C95C2"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Berdasarkan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hasil</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dapat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disimpulkan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bahwa</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rebusan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bunga</w:t>
            </w:r>
            <w:proofErr w:type="spellEnd"/>
            <w:r w:rsidRPr="00462B89">
              <w:rPr>
                <w:rFonts w:ascii="Times New Roman" w:hAnsi="Times New Roman" w:cs="Times New Roman"/>
                <w:sz w:val="24"/>
                <w:szCs w:val="24"/>
              </w:rPr>
              <w:t xml:space="preserve"> Rosella (</w:t>
            </w:r>
            <w:r w:rsidRPr="00462B89">
              <w:rPr>
                <w:rFonts w:ascii="Times New Roman" w:hAnsi="Times New Roman" w:cs="Times New Roman"/>
                <w:i/>
                <w:iCs/>
                <w:sz w:val="24"/>
                <w:szCs w:val="24"/>
              </w:rPr>
              <w:t>Hibiscus Sabdariffa L</w:t>
            </w:r>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mampu</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menghambat</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pertumbuhan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bakteri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i/>
                <w:iCs/>
                <w:sz w:val="24"/>
                <w:szCs w:val="24"/>
              </w:rPr>
              <w:t>Esherichia</w:t>
            </w:r>
            <w:proofErr w:type="spellEnd"/>
            <w:r w:rsidRPr="00462B89">
              <w:rPr>
                <w:rFonts w:ascii="Times New Roman" w:hAnsi="Times New Roman" w:cs="Times New Roman"/>
                <w:i/>
                <w:iCs/>
                <w:sz w:val="24"/>
                <w:szCs w:val="24"/>
              </w:rPr>
              <w:t xml:space="preserve"> Coli</w:t>
            </w:r>
            <w:r w:rsidRPr="00462B89">
              <w:rPr>
                <w:rFonts w:ascii="Times New Roman" w:hAnsi="Times New Roman" w:cs="Times New Roman"/>
                <w:sz w:val="24"/>
                <w:szCs w:val="24"/>
              </w:rPr>
              <w:t xml:space="preserve"> pada </w:t>
            </w:r>
            <w:proofErr w:type="spellStart"/>
            <w:r w:rsidRPr="00462B89">
              <w:rPr>
                <w:rFonts w:ascii="Times New Roman" w:hAnsi="Times New Roman" w:cs="Times New Roman"/>
                <w:sz w:val="24"/>
                <w:szCs w:val="24"/>
              </w:rPr>
              <w:t>konsentrasi</w:t>
            </w:r>
            <w:proofErr w:type="spellEnd"/>
            <w:r w:rsidRPr="00462B89">
              <w:rPr>
                <w:rFonts w:ascii="Times New Roman" w:hAnsi="Times New Roman" w:cs="Times New Roman"/>
                <w:sz w:val="24"/>
                <w:szCs w:val="24"/>
              </w:rPr>
              <w:t xml:space="preserve"> 80%-100%</w:t>
            </w:r>
          </w:p>
        </w:tc>
      </w:tr>
      <w:tr w:rsidR="000811B8" w:rsidRPr="00B9741E" w14:paraId="233DE609" w14:textId="77777777" w:rsidTr="003C706D">
        <w:tc>
          <w:tcPr>
            <w:tcW w:w="450" w:type="dxa"/>
          </w:tcPr>
          <w:p w14:paraId="7E229009" w14:textId="77777777" w:rsidR="000811B8" w:rsidRPr="00462B89" w:rsidRDefault="000811B8" w:rsidP="003C706D">
            <w:pPr>
              <w:spacing w:line="480" w:lineRule="auto"/>
              <w:contextualSpacing/>
              <w:jc w:val="both"/>
              <w:rPr>
                <w:rFonts w:ascii="Times New Roman" w:hAnsi="Times New Roman" w:cs="Times New Roman"/>
                <w:sz w:val="24"/>
                <w:szCs w:val="24"/>
              </w:rPr>
            </w:pPr>
          </w:p>
        </w:tc>
        <w:tc>
          <w:tcPr>
            <w:tcW w:w="2340" w:type="dxa"/>
          </w:tcPr>
          <w:p w14:paraId="0EFC9A1D"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Perbedaan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dengan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ini</w:t>
            </w:r>
            <w:proofErr w:type="spellEnd"/>
          </w:p>
        </w:tc>
        <w:tc>
          <w:tcPr>
            <w:tcW w:w="4320" w:type="dxa"/>
          </w:tcPr>
          <w:p w14:paraId="0BB1134B" w14:textId="77777777" w:rsidR="000811B8" w:rsidRPr="00462B89" w:rsidRDefault="000811B8" w:rsidP="003C706D">
            <w:pPr>
              <w:spacing w:line="480" w:lineRule="auto"/>
              <w:contextualSpacing/>
              <w:jc w:val="both"/>
              <w:rPr>
                <w:rFonts w:ascii="Times New Roman" w:hAnsi="Times New Roman" w:cs="Times New Roman"/>
                <w:sz w:val="24"/>
                <w:szCs w:val="24"/>
              </w:rPr>
            </w:pPr>
            <w:proofErr w:type="spellStart"/>
            <w:r w:rsidRPr="00462B89">
              <w:rPr>
                <w:rFonts w:ascii="Times New Roman" w:hAnsi="Times New Roman" w:cs="Times New Roman"/>
                <w:sz w:val="24"/>
                <w:szCs w:val="24"/>
              </w:rPr>
              <w:t>Metode</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lokasi</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waktu</w:t>
            </w:r>
            <w:proofErr w:type="spellEnd"/>
            <w:r w:rsidRPr="00462B89">
              <w:rPr>
                <w:rFonts w:ascii="Times New Roman" w:hAnsi="Times New Roman" w:cs="Times New Roman"/>
                <w:sz w:val="24"/>
                <w:szCs w:val="24"/>
              </w:rPr>
              <w:t xml:space="preserve"> </w:t>
            </w:r>
            <w:proofErr w:type="spellStart"/>
            <w:r w:rsidRPr="00462B89">
              <w:rPr>
                <w:rFonts w:ascii="Times New Roman" w:hAnsi="Times New Roman" w:cs="Times New Roman"/>
                <w:sz w:val="24"/>
                <w:szCs w:val="24"/>
              </w:rPr>
              <w:t>penelitian</w:t>
            </w:r>
            <w:proofErr w:type="spellEnd"/>
            <w:r w:rsidRPr="00462B89">
              <w:rPr>
                <w:rFonts w:ascii="Times New Roman" w:hAnsi="Times New Roman" w:cs="Times New Roman"/>
                <w:sz w:val="24"/>
                <w:szCs w:val="24"/>
              </w:rPr>
              <w:t xml:space="preserve">, variable </w:t>
            </w:r>
            <w:proofErr w:type="spellStart"/>
            <w:r w:rsidRPr="00462B89">
              <w:rPr>
                <w:rFonts w:ascii="Times New Roman" w:hAnsi="Times New Roman" w:cs="Times New Roman"/>
                <w:sz w:val="24"/>
                <w:szCs w:val="24"/>
              </w:rPr>
              <w:t>penelitian</w:t>
            </w:r>
            <w:proofErr w:type="spellEnd"/>
          </w:p>
        </w:tc>
      </w:tr>
    </w:tbl>
    <w:p w14:paraId="18AEAD2E" w14:textId="77777777" w:rsidR="000811B8" w:rsidRPr="00E97B9A" w:rsidRDefault="000811B8" w:rsidP="000811B8">
      <w:pPr>
        <w:tabs>
          <w:tab w:val="left" w:pos="3510"/>
        </w:tabs>
        <w:spacing w:line="480" w:lineRule="auto"/>
        <w:jc w:val="center"/>
        <w:rPr>
          <w:rFonts w:ascii="Times New Roman" w:hAnsi="Times New Roman" w:cs="Times New Roman"/>
          <w:b/>
          <w:bCs/>
          <w:sz w:val="24"/>
          <w:szCs w:val="24"/>
        </w:rPr>
      </w:pPr>
      <w:proofErr w:type="spellStart"/>
      <w:r w:rsidRPr="00E97B9A">
        <w:rPr>
          <w:rFonts w:ascii="Times New Roman" w:hAnsi="Times New Roman" w:cs="Times New Roman"/>
          <w:b/>
          <w:bCs/>
          <w:i/>
          <w:iCs/>
          <w:sz w:val="24"/>
          <w:szCs w:val="24"/>
        </w:rPr>
        <w:t>Tabel</w:t>
      </w:r>
      <w:proofErr w:type="spellEnd"/>
      <w:r w:rsidRPr="00E97B9A">
        <w:rPr>
          <w:rFonts w:ascii="Times New Roman" w:hAnsi="Times New Roman" w:cs="Times New Roman"/>
          <w:b/>
          <w:bCs/>
          <w:i/>
          <w:iCs/>
          <w:sz w:val="24"/>
          <w:szCs w:val="24"/>
        </w:rPr>
        <w:t xml:space="preserve"> 1.5</w:t>
      </w:r>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Keaslian</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Penelitian</w:t>
      </w:r>
      <w:proofErr w:type="spellEnd"/>
    </w:p>
    <w:p w14:paraId="00368340" w14:textId="77777777" w:rsidR="000811B8" w:rsidRPr="00E97B9A" w:rsidRDefault="000811B8" w:rsidP="000811B8">
      <w:pPr>
        <w:tabs>
          <w:tab w:val="left" w:pos="630"/>
          <w:tab w:val="left" w:pos="1260"/>
        </w:tabs>
        <w:spacing w:line="480" w:lineRule="auto"/>
        <w:jc w:val="both"/>
        <w:outlineLvl w:val="1"/>
        <w:rPr>
          <w:rFonts w:ascii="Times New Roman" w:hAnsi="Times New Roman" w:cs="Times New Roman"/>
          <w:b/>
          <w:bCs/>
          <w:sz w:val="24"/>
          <w:szCs w:val="24"/>
        </w:rPr>
      </w:pPr>
      <w:bookmarkStart w:id="8" w:name="_Toc121921036"/>
      <w:r w:rsidRPr="00E97B9A">
        <w:rPr>
          <w:rFonts w:ascii="Times New Roman" w:hAnsi="Times New Roman" w:cs="Times New Roman"/>
          <w:b/>
          <w:bCs/>
          <w:sz w:val="24"/>
          <w:szCs w:val="24"/>
        </w:rPr>
        <w:t>1.6</w:t>
      </w:r>
      <w:r w:rsidRPr="00E97B9A">
        <w:rPr>
          <w:rFonts w:ascii="Times New Roman" w:hAnsi="Times New Roman" w:cs="Times New Roman"/>
          <w:b/>
          <w:bCs/>
          <w:sz w:val="24"/>
          <w:szCs w:val="24"/>
        </w:rPr>
        <w:tab/>
        <w:t xml:space="preserve">Ruang </w:t>
      </w:r>
      <w:proofErr w:type="spellStart"/>
      <w:r w:rsidRPr="00E97B9A">
        <w:rPr>
          <w:rFonts w:ascii="Times New Roman" w:hAnsi="Times New Roman" w:cs="Times New Roman"/>
          <w:b/>
          <w:bCs/>
          <w:sz w:val="24"/>
          <w:szCs w:val="24"/>
        </w:rPr>
        <w:t>Lingkup</w:t>
      </w:r>
      <w:proofErr w:type="spellEnd"/>
      <w:r w:rsidRPr="00E97B9A">
        <w:rPr>
          <w:rFonts w:ascii="Times New Roman" w:hAnsi="Times New Roman" w:cs="Times New Roman"/>
          <w:b/>
          <w:bCs/>
          <w:sz w:val="24"/>
          <w:szCs w:val="24"/>
        </w:rPr>
        <w:t xml:space="preserve"> </w:t>
      </w:r>
      <w:proofErr w:type="spellStart"/>
      <w:r w:rsidRPr="00E97B9A">
        <w:rPr>
          <w:rFonts w:ascii="Times New Roman" w:hAnsi="Times New Roman" w:cs="Times New Roman"/>
          <w:b/>
          <w:bCs/>
          <w:sz w:val="24"/>
          <w:szCs w:val="24"/>
        </w:rPr>
        <w:t>Penelitian</w:t>
      </w:r>
      <w:bookmarkEnd w:id="8"/>
      <w:proofErr w:type="spellEnd"/>
    </w:p>
    <w:p w14:paraId="4655D0F1" w14:textId="77777777" w:rsidR="000811B8" w:rsidRPr="00E97B9A" w:rsidRDefault="000811B8" w:rsidP="000811B8">
      <w:pPr>
        <w:spacing w:line="480" w:lineRule="auto"/>
        <w:ind w:firstLine="720"/>
        <w:contextualSpacing/>
        <w:jc w:val="both"/>
        <w:rPr>
          <w:rFonts w:ascii="Times New Roman" w:hAnsi="Times New Roman" w:cs="Times New Roman"/>
          <w:sz w:val="24"/>
          <w:szCs w:val="24"/>
        </w:rPr>
      </w:pP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membahas</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mengenai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perubahan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nilai</w:t>
      </w:r>
      <w:proofErr w:type="spellEnd"/>
      <w:r w:rsidRPr="00E97B9A">
        <w:rPr>
          <w:rFonts w:ascii="Times New Roman" w:hAnsi="Times New Roman" w:cs="Times New Roman"/>
          <w:sz w:val="24"/>
          <w:szCs w:val="24"/>
        </w:rPr>
        <w:t xml:space="preserve"> pH saliva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berkumur</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larutan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bunga</w:t>
      </w:r>
      <w:proofErr w:type="spellEnd"/>
      <w:r w:rsidRPr="00E97B9A">
        <w:rPr>
          <w:rFonts w:ascii="Times New Roman" w:hAnsi="Times New Roman" w:cs="Times New Roman"/>
          <w:sz w:val="24"/>
          <w:szCs w:val="24"/>
        </w:rPr>
        <w:t xml:space="preserve"> </w:t>
      </w:r>
      <w:r>
        <w:rPr>
          <w:rFonts w:ascii="Times New Roman" w:hAnsi="Times New Roman" w:cs="Times New Roman"/>
          <w:sz w:val="24"/>
          <w:szCs w:val="24"/>
        </w:rPr>
        <w:t>R</w:t>
      </w:r>
      <w:r w:rsidRPr="00E97B9A">
        <w:rPr>
          <w:rFonts w:ascii="Times New Roman" w:hAnsi="Times New Roman" w:cs="Times New Roman"/>
          <w:sz w:val="24"/>
          <w:szCs w:val="24"/>
        </w:rPr>
        <w:t xml:space="preserve">osella </w:t>
      </w:r>
      <w:proofErr w:type="spellStart"/>
      <w:r w:rsidRPr="00E97B9A">
        <w:rPr>
          <w:rFonts w:ascii="Times New Roman" w:hAnsi="Times New Roman" w:cs="Times New Roman"/>
          <w:sz w:val="24"/>
          <w:szCs w:val="24"/>
        </w:rPr>
        <w:t>sebagai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bahan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alami</w:t>
      </w:r>
      <w:proofErr w:type="spellEnd"/>
      <w:r w:rsidRPr="00E97B9A">
        <w:rPr>
          <w:rFonts w:ascii="Times New Roman" w:hAnsi="Times New Roman" w:cs="Times New Roman"/>
          <w:sz w:val="24"/>
          <w:szCs w:val="24"/>
        </w:rPr>
        <w:t xml:space="preserve"> yang </w:t>
      </w:r>
      <w:proofErr w:type="spellStart"/>
      <w:r w:rsidRPr="00E97B9A">
        <w:rPr>
          <w:rFonts w:ascii="Times New Roman" w:hAnsi="Times New Roman" w:cs="Times New Roman"/>
          <w:sz w:val="24"/>
          <w:szCs w:val="24"/>
        </w:rPr>
        <w:t>bisa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meningkatkan</w:t>
      </w:r>
      <w:proofErr w:type="spellEnd"/>
      <w:r w:rsidRPr="00E97B9A">
        <w:rPr>
          <w:rFonts w:ascii="Times New Roman" w:hAnsi="Times New Roman" w:cs="Times New Roman"/>
          <w:sz w:val="24"/>
          <w:szCs w:val="24"/>
        </w:rPr>
        <w:t xml:space="preserve"> pH saliva dan </w:t>
      </w:r>
      <w:proofErr w:type="spellStart"/>
      <w:r w:rsidRPr="00E97B9A">
        <w:rPr>
          <w:rFonts w:ascii="Times New Roman" w:hAnsi="Times New Roman" w:cs="Times New Roman"/>
          <w:sz w:val="24"/>
          <w:szCs w:val="24"/>
        </w:rPr>
        <w:t>mencegah</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demineralisasi</w:t>
      </w:r>
      <w:proofErr w:type="spellEnd"/>
      <w:r w:rsidRPr="00E97B9A">
        <w:rPr>
          <w:rFonts w:ascii="Times New Roman" w:hAnsi="Times New Roman" w:cs="Times New Roman"/>
          <w:sz w:val="24"/>
          <w:szCs w:val="24"/>
        </w:rPr>
        <w:t xml:space="preserve"> email pada </w:t>
      </w:r>
      <w:proofErr w:type="spellStart"/>
      <w:r w:rsidRPr="00E97B9A">
        <w:rPr>
          <w:rFonts w:ascii="Times New Roman" w:hAnsi="Times New Roman" w:cs="Times New Roman"/>
          <w:sz w:val="24"/>
          <w:szCs w:val="24"/>
        </w:rPr>
        <w:t>karyawan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Jakarta.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Klinik</w:t>
      </w:r>
      <w:proofErr w:type="spellEnd"/>
      <w:r>
        <w:rPr>
          <w:rFonts w:ascii="Times New Roman" w:hAnsi="Times New Roman" w:cs="Times New Roman"/>
          <w:sz w:val="24"/>
          <w:szCs w:val="24"/>
        </w:rPr>
        <w:t xml:space="preserve"> Gigi Dent Smile </w:t>
      </w:r>
      <w:proofErr w:type="spellStart"/>
      <w:r>
        <w:rPr>
          <w:rFonts w:ascii="Times New Roman" w:hAnsi="Times New Roman" w:cs="Times New Roman"/>
          <w:sz w:val="24"/>
          <w:szCs w:val="24"/>
        </w:rPr>
        <w:t>cabang</w:t>
      </w:r>
      <w:proofErr w:type="spellEnd"/>
      <w:r>
        <w:rPr>
          <w:rFonts w:ascii="Times New Roman" w:hAnsi="Times New Roman" w:cs="Times New Roman"/>
          <w:sz w:val="24"/>
          <w:szCs w:val="24"/>
        </w:rPr>
        <w:t xml:space="preserve"> Green </w:t>
      </w:r>
      <w:proofErr w:type="spellStart"/>
      <w:r>
        <w:rPr>
          <w:rFonts w:ascii="Times New Roman" w:hAnsi="Times New Roman" w:cs="Times New Roman"/>
          <w:sz w:val="24"/>
          <w:szCs w:val="24"/>
        </w:rPr>
        <w:t>Pramuka</w:t>
      </w:r>
      <w:proofErr w:type="spellEnd"/>
      <w:r>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menggunakan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desain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deskriptif</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metode</w:t>
      </w:r>
      <w:proofErr w:type="spellEnd"/>
      <w:r w:rsidRPr="00E97B9A">
        <w:rPr>
          <w:rFonts w:ascii="Times New Roman" w:hAnsi="Times New Roman" w:cs="Times New Roman"/>
          <w:sz w:val="24"/>
          <w:szCs w:val="24"/>
        </w:rPr>
        <w:t xml:space="preserve"> </w:t>
      </w:r>
      <w:r w:rsidRPr="00E97B9A">
        <w:rPr>
          <w:rFonts w:ascii="Times New Roman" w:hAnsi="Times New Roman" w:cs="Times New Roman"/>
          <w:i/>
          <w:iCs/>
          <w:sz w:val="24"/>
          <w:szCs w:val="24"/>
        </w:rPr>
        <w:t>cross</w:t>
      </w:r>
      <w:r w:rsidRPr="00E97B9A">
        <w:rPr>
          <w:rFonts w:ascii="Times New Roman" w:hAnsi="Times New Roman" w:cs="Times New Roman"/>
          <w:sz w:val="24"/>
          <w:szCs w:val="24"/>
        </w:rPr>
        <w:t>-</w:t>
      </w:r>
      <w:r w:rsidRPr="00E97B9A">
        <w:rPr>
          <w:rFonts w:ascii="Times New Roman" w:hAnsi="Times New Roman" w:cs="Times New Roman"/>
          <w:i/>
          <w:iCs/>
          <w:sz w:val="24"/>
          <w:szCs w:val="24"/>
        </w:rPr>
        <w:t>sectional</w:t>
      </w:r>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dengan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subjek</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Pr="00E97B9A">
        <w:rPr>
          <w:rFonts w:ascii="Times New Roman" w:hAnsi="Times New Roman" w:cs="Times New Roman"/>
          <w:sz w:val="24"/>
          <w:szCs w:val="24"/>
        </w:rPr>
        <w:t xml:space="preserve">saliva yang </w:t>
      </w:r>
      <w:proofErr w:type="spellStart"/>
      <w:r w:rsidRPr="00E97B9A">
        <w:rPr>
          <w:rFonts w:ascii="Times New Roman" w:hAnsi="Times New Roman" w:cs="Times New Roman"/>
          <w:sz w:val="24"/>
          <w:szCs w:val="24"/>
        </w:rPr>
        <w:t>terdapat</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rongga</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mulut</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karyawan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w:t>
      </w:r>
      <w:proofErr w:type="spellStart"/>
      <w:r w:rsidRPr="00E97B9A">
        <w:rPr>
          <w:rFonts w:ascii="Times New Roman" w:hAnsi="Times New Roman" w:cs="Times New Roman"/>
          <w:sz w:val="24"/>
          <w:szCs w:val="24"/>
        </w:rPr>
        <w:t>Penelitian</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ini</w:t>
      </w:r>
      <w:proofErr w:type="spellEnd"/>
      <w:r w:rsidRPr="00E97B9A">
        <w:rPr>
          <w:rFonts w:ascii="Times New Roman" w:hAnsi="Times New Roman" w:cs="Times New Roman"/>
          <w:sz w:val="24"/>
          <w:szCs w:val="24"/>
        </w:rPr>
        <w:t xml:space="preserve"> </w:t>
      </w:r>
      <w:proofErr w:type="spellStart"/>
      <w:r w:rsidRPr="00E97B9A">
        <w:rPr>
          <w:rFonts w:ascii="Times New Roman" w:hAnsi="Times New Roman" w:cs="Times New Roman"/>
          <w:sz w:val="24"/>
          <w:szCs w:val="24"/>
        </w:rPr>
        <w:t>dilakukan</w:t>
      </w:r>
      <w:proofErr w:type="spellEnd"/>
      <w:r w:rsidRPr="00E97B9A">
        <w:rPr>
          <w:rFonts w:ascii="Times New Roman" w:hAnsi="Times New Roman" w:cs="Times New Roman"/>
          <w:sz w:val="24"/>
          <w:szCs w:val="24"/>
        </w:rPr>
        <w:t xml:space="preserve"> pada </w:t>
      </w:r>
      <w:proofErr w:type="spellStart"/>
      <w:r w:rsidRPr="00E97B9A">
        <w:rPr>
          <w:rFonts w:ascii="Times New Roman" w:hAnsi="Times New Roman" w:cs="Times New Roman"/>
          <w:sz w:val="24"/>
          <w:szCs w:val="24"/>
        </w:rPr>
        <w:t>bulan</w:t>
      </w:r>
      <w:proofErr w:type="spellEnd"/>
      <w:r w:rsidRPr="00E97B9A">
        <w:rPr>
          <w:rFonts w:ascii="Times New Roman" w:hAnsi="Times New Roman" w:cs="Times New Roman"/>
          <w:sz w:val="24"/>
          <w:szCs w:val="24"/>
        </w:rPr>
        <w:t xml:space="preserve"> November 2022 di </w:t>
      </w:r>
      <w:proofErr w:type="spellStart"/>
      <w:r w:rsidRPr="00E97B9A">
        <w:rPr>
          <w:rFonts w:ascii="Times New Roman" w:hAnsi="Times New Roman" w:cs="Times New Roman"/>
          <w:sz w:val="24"/>
          <w:szCs w:val="24"/>
        </w:rPr>
        <w:t>Klinik</w:t>
      </w:r>
      <w:proofErr w:type="spellEnd"/>
      <w:r w:rsidRPr="00E97B9A">
        <w:rPr>
          <w:rFonts w:ascii="Times New Roman" w:hAnsi="Times New Roman" w:cs="Times New Roman"/>
          <w:sz w:val="24"/>
          <w:szCs w:val="24"/>
        </w:rPr>
        <w:t xml:space="preserve"> Gigi Dent Smile Jakarta.</w:t>
      </w:r>
    </w:p>
    <w:p w14:paraId="653D8B36" w14:textId="77777777" w:rsidR="000811B8" w:rsidRDefault="000811B8" w:rsidP="000811B8">
      <w:pPr>
        <w:spacing w:line="276" w:lineRule="auto"/>
        <w:rPr>
          <w:rFonts w:ascii="Times New Roman" w:hAnsi="Times New Roman" w:cs="Times New Roman"/>
          <w:b/>
          <w:bCs/>
          <w:sz w:val="32"/>
          <w:szCs w:val="32"/>
        </w:rPr>
      </w:pPr>
    </w:p>
    <w:p w14:paraId="051280CB" w14:textId="77777777" w:rsidR="000811B8" w:rsidRDefault="000811B8" w:rsidP="000811B8">
      <w:pPr>
        <w:spacing w:line="276" w:lineRule="auto"/>
        <w:rPr>
          <w:rFonts w:ascii="Times New Roman" w:hAnsi="Times New Roman" w:cs="Times New Roman"/>
          <w:b/>
          <w:bCs/>
          <w:sz w:val="32"/>
          <w:szCs w:val="32"/>
        </w:rPr>
      </w:pPr>
    </w:p>
    <w:p w14:paraId="31E3ADFC" w14:textId="77777777" w:rsidR="000811B8" w:rsidRDefault="000811B8" w:rsidP="000811B8">
      <w:pPr>
        <w:spacing w:line="276" w:lineRule="auto"/>
        <w:rPr>
          <w:rFonts w:ascii="Times New Roman" w:hAnsi="Times New Roman" w:cs="Times New Roman"/>
          <w:b/>
          <w:bCs/>
          <w:sz w:val="32"/>
          <w:szCs w:val="32"/>
        </w:rPr>
      </w:pPr>
    </w:p>
    <w:p w14:paraId="069665E8" w14:textId="77777777" w:rsidR="000811B8" w:rsidRDefault="000811B8" w:rsidP="000811B8">
      <w:pPr>
        <w:spacing w:line="276" w:lineRule="auto"/>
        <w:rPr>
          <w:rFonts w:ascii="Times New Roman" w:hAnsi="Times New Roman" w:cs="Times New Roman"/>
          <w:b/>
          <w:bCs/>
          <w:sz w:val="32"/>
          <w:szCs w:val="32"/>
        </w:rPr>
      </w:pPr>
    </w:p>
    <w:p w14:paraId="52D02216" w14:textId="77777777" w:rsidR="000811B8" w:rsidRPr="00E97B9A" w:rsidRDefault="000811B8" w:rsidP="000811B8">
      <w:pPr>
        <w:spacing w:line="276" w:lineRule="auto"/>
        <w:rPr>
          <w:rFonts w:ascii="Times New Roman" w:hAnsi="Times New Roman" w:cs="Times New Roman"/>
          <w:b/>
          <w:bCs/>
          <w:sz w:val="32"/>
          <w:szCs w:val="32"/>
        </w:rPr>
      </w:pPr>
    </w:p>
    <w:p w14:paraId="15B897A9" w14:textId="77777777" w:rsidR="000811B8" w:rsidRPr="00E97B9A" w:rsidRDefault="000811B8" w:rsidP="000811B8">
      <w:pPr>
        <w:spacing w:line="276" w:lineRule="auto"/>
        <w:rPr>
          <w:rFonts w:ascii="Times New Roman" w:hAnsi="Times New Roman" w:cs="Times New Roman"/>
          <w:b/>
          <w:bCs/>
          <w:sz w:val="32"/>
          <w:szCs w:val="32"/>
        </w:rPr>
      </w:pPr>
    </w:p>
    <w:p w14:paraId="659EF6EC" w14:textId="77777777" w:rsidR="000811B8" w:rsidRPr="00E97B9A" w:rsidRDefault="000811B8" w:rsidP="000811B8">
      <w:pPr>
        <w:spacing w:line="276" w:lineRule="auto"/>
        <w:rPr>
          <w:rFonts w:ascii="Times New Roman" w:hAnsi="Times New Roman" w:cs="Times New Roman"/>
          <w:b/>
          <w:bCs/>
          <w:sz w:val="32"/>
          <w:szCs w:val="32"/>
        </w:rPr>
      </w:pPr>
    </w:p>
    <w:p w14:paraId="1E73B558" w14:textId="77777777" w:rsidR="000811B8" w:rsidRDefault="000811B8" w:rsidP="000811B8">
      <w:pPr>
        <w:rPr>
          <w:rFonts w:ascii="Times New Roman" w:hAnsi="Times New Roman" w:cs="Times New Roman"/>
          <w:b/>
          <w:bCs/>
          <w:sz w:val="32"/>
          <w:szCs w:val="32"/>
        </w:rPr>
      </w:pPr>
    </w:p>
    <w:p w14:paraId="5800C33D" w14:textId="77777777" w:rsidR="000811B8" w:rsidRPr="00E97B9A" w:rsidRDefault="000811B8" w:rsidP="000811B8">
      <w:pPr>
        <w:rPr>
          <w:rFonts w:ascii="Times New Roman" w:hAnsi="Times New Roman" w:cs="Times New Roman"/>
          <w:b/>
          <w:bCs/>
          <w:sz w:val="32"/>
          <w:szCs w:val="32"/>
        </w:rPr>
      </w:pPr>
    </w:p>
    <w:p w14:paraId="304EE5EF" w14:textId="77777777" w:rsidR="00B02593" w:rsidRDefault="00B02593"/>
    <w:sectPr w:rsidR="00B02593" w:rsidSect="00AE5A54">
      <w:headerReference w:type="default" r:id="rId7"/>
      <w:pgSz w:w="11906" w:h="16838" w:code="9"/>
      <w:pgMar w:top="1701" w:right="1701" w:bottom="1701" w:left="2268"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1E89A" w14:textId="77777777" w:rsidR="000811B8" w:rsidRDefault="000811B8" w:rsidP="000811B8">
      <w:pPr>
        <w:spacing w:after="0" w:line="240" w:lineRule="auto"/>
      </w:pPr>
      <w:r>
        <w:separator/>
      </w:r>
    </w:p>
  </w:endnote>
  <w:endnote w:type="continuationSeparator" w:id="0">
    <w:p w14:paraId="667D1095" w14:textId="77777777" w:rsidR="000811B8" w:rsidRDefault="000811B8" w:rsidP="00081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0E7A6" w14:textId="77777777" w:rsidR="000811B8" w:rsidRDefault="000811B8" w:rsidP="000811B8">
      <w:pPr>
        <w:spacing w:after="0" w:line="240" w:lineRule="auto"/>
      </w:pPr>
      <w:r>
        <w:separator/>
      </w:r>
    </w:p>
  </w:footnote>
  <w:footnote w:type="continuationSeparator" w:id="0">
    <w:p w14:paraId="5927EFBD" w14:textId="77777777" w:rsidR="000811B8" w:rsidRDefault="000811B8" w:rsidP="00081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9334880"/>
      <w:docPartObj>
        <w:docPartGallery w:val="Page Numbers (Top of Page)"/>
        <w:docPartUnique/>
      </w:docPartObj>
    </w:sdtPr>
    <w:sdtEndPr>
      <w:rPr>
        <w:noProof/>
      </w:rPr>
    </w:sdtEndPr>
    <w:sdtContent>
      <w:p w14:paraId="6F77846E" w14:textId="77777777" w:rsidR="000811B8" w:rsidRDefault="000811B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207542" w14:textId="77777777" w:rsidR="000811B8" w:rsidRDefault="00081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74579F"/>
    <w:multiLevelType w:val="hybridMultilevel"/>
    <w:tmpl w:val="6E3ED968"/>
    <w:lvl w:ilvl="0" w:tplc="F9107C7A">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872112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1B8"/>
    <w:rsid w:val="000811B8"/>
    <w:rsid w:val="00887DB4"/>
    <w:rsid w:val="00A068E1"/>
    <w:rsid w:val="00AE5A54"/>
    <w:rsid w:val="00B02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4944"/>
  <w15:chartTrackingRefBased/>
  <w15:docId w15:val="{F1C04317-9DBA-45FF-BDCD-43A0B18A5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1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1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1B8"/>
  </w:style>
  <w:style w:type="paragraph" w:styleId="Footer">
    <w:name w:val="footer"/>
    <w:basedOn w:val="Normal"/>
    <w:link w:val="FooterChar"/>
    <w:uiPriority w:val="99"/>
    <w:unhideWhenUsed/>
    <w:rsid w:val="00081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1211</Words>
  <Characters>6905</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Anronata Apriyanti</dc:creator>
  <cp:keywords/>
  <dc:description/>
  <cp:lastModifiedBy>Anronata Apriyanti</cp:lastModifiedBy>
  <cp:revision>1</cp:revision>
  <dcterms:created xsi:type="dcterms:W3CDTF">2023-02-12T17:53:00Z</dcterms:created>
  <dcterms:modified xsi:type="dcterms:W3CDTF">2023-02-12T18:03:00Z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f398d8ae-83c1-4c59-b5d0-fcf7521bed6a</vt:lpwstr>
  </property>
</Properties>
</file>