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spacing w:after="160" w:line="259" w:lineRule="auto"/>
        <w:rPr>
          <w:rFonts w:hint="default" w:ascii="Times New Roman" w:hAnsi="Times New Roman" w:eastAsia="Calibri" w:cs="Times New Roman"/>
          <w:sz w:val="24"/>
          <w:szCs w:val="24"/>
          <w:lang w:val="en-US" w:eastAsia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en-US" w:eastAsia="en-US"/>
        </w:rPr>
        <w:t>Nama</w:t>
      </w:r>
      <w:r>
        <w:rPr>
          <w:rFonts w:hint="default" w:ascii="Times New Roman" w:hAnsi="Times New Roman" w:eastAsia="Calibri" w:cs="Times New Roman"/>
          <w:sz w:val="24"/>
          <w:szCs w:val="24"/>
          <w:lang w:val="en-US" w:eastAsia="en-US"/>
        </w:rPr>
        <w:tab/>
      </w:r>
      <w:r>
        <w:rPr>
          <w:rFonts w:hint="default" w:ascii="Times New Roman" w:hAnsi="Times New Roman" w:eastAsia="Calibri" w:cs="Times New Roman"/>
          <w:sz w:val="24"/>
          <w:szCs w:val="24"/>
          <w:lang w:val="en-US" w:eastAsia="en-US"/>
        </w:rPr>
        <w:tab/>
      </w:r>
      <w:r>
        <w:rPr>
          <w:rFonts w:hint="default" w:ascii="Times New Roman" w:hAnsi="Times New Roman" w:eastAsia="Calibri" w:cs="Times New Roman"/>
          <w:sz w:val="24"/>
          <w:szCs w:val="24"/>
          <w:lang w:val="en-US" w:eastAsia="en-US"/>
        </w:rPr>
        <w:tab/>
      </w:r>
      <w:r>
        <w:rPr>
          <w:rFonts w:hint="default" w:ascii="Times New Roman" w:hAnsi="Times New Roman" w:eastAsia="Calibri" w:cs="Times New Roman"/>
          <w:sz w:val="24"/>
          <w:szCs w:val="24"/>
          <w:lang w:val="en-US" w:eastAsia="en-US"/>
        </w:rPr>
        <w:t>: Deviyanti Tiurmaida Maria</w:t>
      </w:r>
    </w:p>
    <w:p>
      <w:pPr>
        <w:bidi w:val="0"/>
        <w:spacing w:after="160" w:line="259" w:lineRule="auto"/>
        <w:rPr>
          <w:rFonts w:hint="default" w:ascii="Times New Roman" w:hAnsi="Times New Roman" w:eastAsia="Calibri" w:cs="Times New Roman"/>
          <w:sz w:val="24"/>
          <w:szCs w:val="24"/>
          <w:lang w:val="en-US" w:eastAsia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en-US" w:eastAsia="en-US"/>
        </w:rPr>
        <w:t>Program Studi</w:t>
      </w:r>
      <w:r>
        <w:rPr>
          <w:rFonts w:hint="default" w:ascii="Times New Roman" w:hAnsi="Times New Roman" w:eastAsia="Calibri" w:cs="Times New Roman"/>
          <w:sz w:val="24"/>
          <w:szCs w:val="24"/>
          <w:lang w:val="en-US" w:eastAsia="en-US"/>
        </w:rPr>
        <w:tab/>
      </w:r>
      <w:r>
        <w:rPr>
          <w:rFonts w:hint="default" w:ascii="Times New Roman" w:hAnsi="Times New Roman" w:eastAsia="Calibri" w:cs="Times New Roman"/>
          <w:sz w:val="24"/>
          <w:szCs w:val="24"/>
          <w:lang w:val="en-US" w:eastAsia="en-US"/>
        </w:rPr>
        <w:tab/>
      </w:r>
      <w:r>
        <w:rPr>
          <w:rFonts w:hint="default" w:ascii="Times New Roman" w:hAnsi="Times New Roman" w:eastAsia="Calibri" w:cs="Times New Roman"/>
          <w:sz w:val="24"/>
          <w:szCs w:val="24"/>
          <w:lang w:val="en-US" w:eastAsia="en-US"/>
        </w:rPr>
        <w:t>: D III Kesehatan Gigi</w:t>
      </w:r>
    </w:p>
    <w:p>
      <w:pPr>
        <w:bidi w:val="0"/>
        <w:spacing w:after="160" w:line="259" w:lineRule="auto"/>
        <w:rPr>
          <w:rFonts w:ascii="Calibri" w:hAnsi="Calibri" w:eastAsia="Calibri" w:cs="Times New Roman"/>
          <w:sz w:val="22"/>
          <w:szCs w:val="23"/>
          <w:lang w:eastAsia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en-US" w:eastAsia="en-US"/>
        </w:rPr>
        <w:t>Judul</w:t>
      </w:r>
      <w:r>
        <w:rPr>
          <w:rFonts w:hint="default" w:ascii="Times New Roman" w:hAnsi="Times New Roman" w:eastAsia="Calibri" w:cs="Times New Roman"/>
          <w:sz w:val="24"/>
          <w:szCs w:val="24"/>
          <w:lang w:val="en-US" w:eastAsia="en-US"/>
        </w:rPr>
        <w:tab/>
      </w:r>
      <w:r>
        <w:rPr>
          <w:rFonts w:hint="default" w:ascii="Times New Roman" w:hAnsi="Times New Roman" w:eastAsia="Calibri" w:cs="Times New Roman"/>
          <w:sz w:val="24"/>
          <w:szCs w:val="24"/>
          <w:lang w:val="en-US" w:eastAsia="en-US"/>
        </w:rPr>
        <w:tab/>
      </w:r>
      <w:r>
        <w:rPr>
          <w:rFonts w:hint="default" w:ascii="Times New Roman" w:hAnsi="Times New Roman" w:eastAsia="Calibri" w:cs="Times New Roman"/>
          <w:sz w:val="24"/>
          <w:szCs w:val="24"/>
          <w:lang w:val="en-US" w:eastAsia="en-US"/>
        </w:rPr>
        <w:tab/>
      </w:r>
      <w:r>
        <w:rPr>
          <w:rFonts w:hint="default" w:ascii="Times New Roman" w:hAnsi="Times New Roman" w:eastAsia="Calibri" w:cs="Times New Roman"/>
          <w:sz w:val="24"/>
          <w:szCs w:val="24"/>
          <w:lang w:val="en-US" w:eastAsia="en-US"/>
        </w:rPr>
        <w:t xml:space="preserve">: </w:t>
      </w: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>Pengaruh Menghisap Tablet Probiotik (</w:t>
      </w:r>
      <w:r>
        <w:rPr>
          <w:rFonts w:hint="default" w:ascii="Times New Roman" w:hAnsi="Times New Roman" w:eastAsia="Calibri" w:cs="Times New Roman"/>
          <w:i/>
          <w:iCs/>
          <w:sz w:val="24"/>
          <w:szCs w:val="24"/>
          <w:lang w:eastAsia="en-US"/>
        </w:rPr>
        <w:t xml:space="preserve">Lactobacillus </w:t>
      </w:r>
      <w:r>
        <w:rPr>
          <w:rFonts w:hint="default" w:ascii="Times New Roman" w:hAnsi="Times New Roman" w:eastAsia="Calibri" w:cs="Times New Roman"/>
          <w:i/>
          <w:iCs/>
          <w:sz w:val="24"/>
          <w:szCs w:val="24"/>
          <w:lang w:val="en-US" w:eastAsia="en-US"/>
        </w:rPr>
        <w:tab/>
      </w:r>
      <w:r>
        <w:rPr>
          <w:rFonts w:hint="default" w:ascii="Times New Roman" w:hAnsi="Times New Roman" w:eastAsia="Calibri" w:cs="Times New Roman"/>
          <w:i/>
          <w:iCs/>
          <w:sz w:val="24"/>
          <w:szCs w:val="24"/>
          <w:lang w:val="en-US" w:eastAsia="en-US"/>
        </w:rPr>
        <w:tab/>
      </w:r>
      <w:r>
        <w:rPr>
          <w:rFonts w:hint="default" w:ascii="Times New Roman" w:hAnsi="Times New Roman" w:eastAsia="Calibri" w:cs="Times New Roman"/>
          <w:i/>
          <w:iCs/>
          <w:sz w:val="24"/>
          <w:szCs w:val="24"/>
          <w:lang w:val="en-US" w:eastAsia="en-US"/>
        </w:rPr>
        <w:tab/>
      </w:r>
      <w:r>
        <w:rPr>
          <w:rFonts w:hint="default" w:ascii="Times New Roman" w:hAnsi="Times New Roman" w:eastAsia="Calibri" w:cs="Times New Roman"/>
          <w:i/>
          <w:iCs/>
          <w:sz w:val="24"/>
          <w:szCs w:val="24"/>
          <w:lang w:val="en-US" w:eastAsia="en-US"/>
        </w:rPr>
        <w:tab/>
      </w:r>
      <w:r>
        <w:rPr>
          <w:rFonts w:hint="default" w:ascii="Times New Roman" w:hAnsi="Times New Roman" w:eastAsia="Calibri" w:cs="Times New Roman"/>
          <w:i/>
          <w:iCs/>
          <w:sz w:val="24"/>
          <w:szCs w:val="24"/>
          <w:lang w:val="en-US" w:eastAsia="en-US"/>
        </w:rPr>
        <w:t xml:space="preserve">  </w:t>
      </w:r>
      <w:r>
        <w:rPr>
          <w:rFonts w:hint="default" w:ascii="Times New Roman" w:hAnsi="Times New Roman" w:eastAsia="Calibri" w:cs="Times New Roman"/>
          <w:i/>
          <w:iCs/>
          <w:sz w:val="24"/>
          <w:szCs w:val="24"/>
          <w:lang w:eastAsia="en-US"/>
        </w:rPr>
        <w:t>Reuteri</w:t>
      </w: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>) terhadap</w:t>
      </w:r>
      <w:r>
        <w:rPr>
          <w:rFonts w:hint="default" w:ascii="Times New Roman" w:hAnsi="Times New Roman" w:eastAsia="Calibri" w:cs="Times New Roman"/>
          <w:i/>
          <w:iCs/>
          <w:sz w:val="24"/>
          <w:szCs w:val="24"/>
          <w:lang w:eastAsia="en-US"/>
        </w:rPr>
        <w:t xml:space="preserve"> pH</w:t>
      </w: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 xml:space="preserve"> saliva </w:t>
      </w:r>
      <w:r>
        <w:rPr>
          <w:rFonts w:hint="default" w:ascii="Times New Roman" w:hAnsi="Times New Roman" w:eastAsia="Calibri" w:cs="Times New Roman"/>
          <w:sz w:val="24"/>
          <w:szCs w:val="24"/>
          <w:lang w:val="en-US" w:eastAsia="en-US"/>
        </w:rPr>
        <w:t>p</w:t>
      </w: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 xml:space="preserve">ada Perokok di Kementerian </w:t>
      </w:r>
      <w:r>
        <w:rPr>
          <w:rFonts w:hint="default" w:ascii="Times New Roman" w:hAnsi="Times New Roman" w:eastAsia="Calibri" w:cs="Times New Roman"/>
          <w:sz w:val="24"/>
          <w:szCs w:val="24"/>
          <w:lang w:val="en-US" w:eastAsia="en-US"/>
        </w:rPr>
        <w:tab/>
      </w:r>
      <w:r>
        <w:rPr>
          <w:rFonts w:hint="default" w:ascii="Times New Roman" w:hAnsi="Times New Roman" w:eastAsia="Calibri" w:cs="Times New Roman"/>
          <w:sz w:val="24"/>
          <w:szCs w:val="24"/>
          <w:lang w:val="en-US" w:eastAsia="en-US"/>
        </w:rPr>
        <w:tab/>
      </w:r>
      <w:r>
        <w:rPr>
          <w:rFonts w:hint="default" w:ascii="Times New Roman" w:hAnsi="Times New Roman" w:eastAsia="Calibri" w:cs="Times New Roman"/>
          <w:sz w:val="24"/>
          <w:szCs w:val="24"/>
          <w:lang w:val="en-US" w:eastAsia="en-US"/>
        </w:rPr>
        <w:tab/>
      </w:r>
      <w:r>
        <w:rPr>
          <w:rFonts w:hint="default" w:ascii="Times New Roman" w:hAnsi="Times New Roman" w:eastAsia="Calibri" w:cs="Times New Roman"/>
          <w:sz w:val="24"/>
          <w:szCs w:val="24"/>
          <w:lang w:val="en-US" w:eastAsia="en-US"/>
        </w:rPr>
        <w:tab/>
      </w:r>
      <w:r>
        <w:rPr>
          <w:rFonts w:hint="default" w:ascii="Times New Roman" w:hAnsi="Times New Roman" w:eastAsia="Calibri" w:cs="Times New Roman"/>
          <w:sz w:val="24"/>
          <w:szCs w:val="24"/>
          <w:lang w:val="en-US" w:eastAsia="en-US"/>
        </w:rPr>
        <w:t xml:space="preserve">  </w:t>
      </w: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>Pariwisata dan Ekonomi Kreatif.</w:t>
      </w:r>
    </w:p>
    <w:p>
      <w:pPr>
        <w:keepNext/>
        <w:keepLines/>
        <w:bidi w:val="0"/>
        <w:spacing w:before="240" w:after="0" w:line="259" w:lineRule="auto"/>
        <w:jc w:val="center"/>
        <w:outlineLvl w:val="0"/>
        <w:rPr>
          <w:rFonts w:hint="default" w:ascii="Times New Roman" w:hAnsi="Times New Roman" w:eastAsia="等线 Light" w:cs="Times New Roman"/>
          <w:b/>
          <w:bCs/>
          <w:color w:val="auto"/>
          <w:sz w:val="24"/>
          <w:szCs w:val="24"/>
          <w:shd w:val="clear" w:color="auto" w:fill="auto"/>
          <w:lang w:val="en-US" w:eastAsia="en-US" w:bidi="ar-SA"/>
        </w:rPr>
      </w:pPr>
      <w:bookmarkStart w:id="0" w:name="_Toc21279"/>
      <w:r>
        <w:rPr>
          <w:rFonts w:hint="default" w:ascii="Times New Roman" w:hAnsi="Times New Roman" w:eastAsia="等线 Light" w:cs="Times New Roman"/>
          <w:b/>
          <w:bCs/>
          <w:color w:val="auto"/>
          <w:sz w:val="24"/>
          <w:szCs w:val="24"/>
          <w:shd w:val="clear" w:color="auto" w:fill="auto"/>
          <w:lang w:val="en-US" w:eastAsia="en-US" w:bidi="ar-SA"/>
        </w:rPr>
        <w:t>ABSTRA</w:t>
      </w:r>
      <w:bookmarkEnd w:id="0"/>
      <w:r>
        <w:rPr>
          <w:rFonts w:hint="default" w:ascii="Times New Roman" w:hAnsi="Times New Roman" w:eastAsia="等线 Light" w:cs="Times New Roman"/>
          <w:b/>
          <w:bCs/>
          <w:color w:val="auto"/>
          <w:sz w:val="24"/>
          <w:szCs w:val="24"/>
          <w:shd w:val="clear" w:color="auto" w:fill="auto"/>
          <w:lang w:val="en-US" w:eastAsia="en-US" w:bidi="ar-SA"/>
        </w:rPr>
        <w:t>K</w:t>
      </w:r>
    </w:p>
    <w:p>
      <w:pPr>
        <w:spacing w:after="240" w:line="240" w:lineRule="auto"/>
        <w:ind w:left="720" w:firstLine="720"/>
        <w:contextualSpacing/>
        <w:jc w:val="both"/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en-US" w:bidi="ar-SA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en-US" w:bidi="ar-SA"/>
        </w:rPr>
        <w:t xml:space="preserve">Rongga mulut merupakan jalan atau tempat kontak pertama dari asap hasil pembakaran rokok. . Asap rokok yang terus-menerus menyebar keseluruh bagian rongga mulut dalam jangka waktu yang lama akan menyebabkan perubahan respon reseptor rasa dapat berdampak pada perubahan laju aliran saliva dan akan berdamapak pula </w:t>
      </w:r>
      <w:r>
        <w:rPr>
          <w:rFonts w:hint="default" w:ascii="Times New Roman" w:hAnsi="Times New Roman" w:eastAsia="Helvetica" w:cs="Times New Roman"/>
          <w:i/>
          <w:iCs/>
          <w:caps w:val="0"/>
          <w:color w:val="333333"/>
          <w:spacing w:val="0"/>
          <w:sz w:val="24"/>
          <w:szCs w:val="24"/>
          <w:shd w:val="clear" w:fill="FFFFFF"/>
          <w:lang w:val="en-US" w:eastAsia="en-US" w:bidi="ar-SA"/>
        </w:rPr>
        <w:t>pH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en-US" w:bidi="ar-SA"/>
        </w:rPr>
        <w:t xml:space="preserve"> </w:t>
      </w:r>
      <w:r>
        <w:rPr>
          <w:rFonts w:hint="default" w:ascii="Times New Roman" w:hAnsi="Times New Roman" w:eastAsia="Helvetica" w:cs="Times New Roman"/>
          <w:i/>
          <w:iCs/>
          <w:caps w:val="0"/>
          <w:color w:val="333333"/>
          <w:spacing w:val="0"/>
          <w:sz w:val="24"/>
          <w:szCs w:val="24"/>
          <w:shd w:val="clear" w:fill="FFFFFF"/>
          <w:lang w:val="en-US" w:eastAsia="en-US" w:bidi="ar-SA"/>
        </w:rPr>
        <w:t>saliva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en-US" w:bidi="ar-SA"/>
        </w:rPr>
        <w:t xml:space="preserve"> menjadi asam . Tablet Probiotik yang mengandung </w:t>
      </w:r>
      <w:r>
        <w:rPr>
          <w:rFonts w:hint="default" w:ascii="Times New Roman" w:hAnsi="Times New Roman" w:eastAsia="Helvetica" w:cs="Times New Roman"/>
          <w:i/>
          <w:iCs/>
          <w:caps w:val="0"/>
          <w:color w:val="333333"/>
          <w:spacing w:val="0"/>
          <w:sz w:val="24"/>
          <w:szCs w:val="24"/>
          <w:shd w:val="clear" w:fill="FFFFFF"/>
          <w:lang w:val="en-US" w:eastAsia="en-US" w:bidi="ar-SA"/>
        </w:rPr>
        <w:t>Lactobacillus reuteri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en-US" w:bidi="ar-SA"/>
        </w:rPr>
        <w:t xml:space="preserve"> adalah mikroba hidup, mempunyai efek menguntungkan, salah satunya adalah antimikrobial yang mengakibatkan penurunan jumlah bakter. Penurunan jumlah bakteri tersebut menyebabkan berkurangnya produksi asam sehingga terjadi kenaikan </w:t>
      </w:r>
      <w:r>
        <w:rPr>
          <w:rFonts w:hint="default" w:ascii="Times New Roman" w:hAnsi="Times New Roman" w:eastAsia="Helvetica" w:cs="Times New Roman"/>
          <w:i/>
          <w:iCs/>
          <w:caps w:val="0"/>
          <w:color w:val="333333"/>
          <w:spacing w:val="0"/>
          <w:sz w:val="24"/>
          <w:szCs w:val="24"/>
          <w:shd w:val="clear" w:fill="FFFFFF"/>
          <w:lang w:val="en-US" w:eastAsia="en-US" w:bidi="ar-SA"/>
        </w:rPr>
        <w:t>pH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en-US" w:bidi="ar-SA"/>
        </w:rPr>
        <w:t xml:space="preserve">. 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en-US" w:bidi="ar-SA"/>
        </w:rPr>
        <w:t xml:space="preserve">Tujuan Penelitian :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en-US" w:bidi="ar-SA"/>
        </w:rPr>
        <w:t>agar</w:t>
      </w:r>
      <w:r>
        <w:rPr>
          <w:rFonts w:ascii="Times New Roman" w:hAnsi="Times New Roman" w:eastAsia="Calibri" w:cs="Times New Roman"/>
          <w:sz w:val="24"/>
          <w:szCs w:val="24"/>
          <w:lang w:val="en-US" w:eastAsia="en-US" w:bidi="ar-SA"/>
        </w:rPr>
        <w:t xml:space="preserve"> mengetahui pengaruh menghisap tablet probiotik terhadap </w:t>
      </w:r>
      <w:r>
        <w:rPr>
          <w:rFonts w:ascii="Times New Roman" w:hAnsi="Times New Roman" w:eastAsia="Calibri" w:cs="Times New Roman"/>
          <w:i/>
          <w:iCs/>
          <w:sz w:val="24"/>
          <w:szCs w:val="24"/>
          <w:lang w:val="en-US" w:eastAsia="en-US" w:bidi="ar-SA"/>
        </w:rPr>
        <w:t>pH</w:t>
      </w:r>
      <w:r>
        <w:rPr>
          <w:rFonts w:ascii="Times New Roman" w:hAnsi="Times New Roman" w:eastAsia="Calibri" w:cs="Times New Roman"/>
          <w:sz w:val="24"/>
          <w:szCs w:val="24"/>
          <w:lang w:val="en-US" w:eastAsia="en-US" w:bidi="ar-SA"/>
        </w:rPr>
        <w:t xml:space="preserve"> Saliva pada perokok di Kementerian Pariwisa</w:t>
      </w:r>
      <w:r>
        <w:rPr>
          <w:rFonts w:hint="default" w:ascii="Times New Roman" w:hAnsi="Times New Roman" w:eastAsia="Calibri" w:cs="Times New Roman"/>
          <w:sz w:val="24"/>
          <w:szCs w:val="24"/>
          <w:lang w:val="en-US" w:eastAsia="en-US" w:bidi="ar-SA"/>
        </w:rPr>
        <w:t>t</w:t>
      </w:r>
      <w:r>
        <w:rPr>
          <w:rFonts w:ascii="Times New Roman" w:hAnsi="Times New Roman" w:eastAsia="Calibri" w:cs="Times New Roman"/>
          <w:sz w:val="24"/>
          <w:szCs w:val="24"/>
          <w:lang w:val="en-US" w:eastAsia="en-US" w:bidi="ar-SA"/>
        </w:rPr>
        <w:t>a dan Ekonomi Kreatif.</w:t>
      </w:r>
      <w:r>
        <w:rPr>
          <w:rFonts w:hint="default" w:ascii="Times New Roman" w:hAnsi="Times New Roman" w:eastAsia="Calibri" w:cs="Times New Roman"/>
          <w:sz w:val="24"/>
          <w:szCs w:val="24"/>
          <w:lang w:val="en-US" w:eastAsia="en-US" w:bidi="ar-SA"/>
        </w:rPr>
        <w:t xml:space="preserve"> 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en-US" w:eastAsia="en-US" w:bidi="ar-SA"/>
        </w:rPr>
        <w:t xml:space="preserve">Desain Penelitian: 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en-US" w:eastAsia="en-US" w:bidi="ar-SA"/>
        </w:rPr>
        <w:t>Penelitian ini menggunakan metode eksperimental dan memakai rumus slovin dalam menghitung sampel dengan jumlah 40 orang.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en-US" w:bidi="ar-SA"/>
        </w:rPr>
        <w:t xml:space="preserve"> 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en-US" w:bidi="ar-SA"/>
        </w:rPr>
        <w:t>Hasil Penelitian :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en-US" w:bidi="ar-SA"/>
        </w:rPr>
        <w:t xml:space="preserve"> rata-rata </w:t>
      </w:r>
      <w:r>
        <w:rPr>
          <w:rFonts w:hint="default" w:ascii="Times New Roman" w:hAnsi="Times New Roman" w:eastAsia="Helvetica" w:cs="Times New Roman"/>
          <w:i/>
          <w:iCs/>
          <w:caps w:val="0"/>
          <w:color w:val="333333"/>
          <w:spacing w:val="0"/>
          <w:sz w:val="24"/>
          <w:szCs w:val="24"/>
          <w:shd w:val="clear" w:fill="FFFFFF"/>
          <w:lang w:val="en-US" w:eastAsia="en-US" w:bidi="ar-SA"/>
        </w:rPr>
        <w:t>pH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en-US" w:bidi="ar-SA"/>
        </w:rPr>
        <w:t xml:space="preserve"> saliva sebelum mendapatkan perlakuan yaitu 6,93 dan sesudah menghisap tablet probiotik yaitu 7,52 ada selisih </w:t>
      </w:r>
      <w:r>
        <w:rPr>
          <w:rFonts w:hint="default" w:ascii="Times New Roman" w:hAnsi="Times New Roman" w:eastAsia="Helvetica" w:cs="Times New Roman"/>
          <w:i/>
          <w:iCs/>
          <w:caps w:val="0"/>
          <w:color w:val="333333"/>
          <w:spacing w:val="0"/>
          <w:sz w:val="24"/>
          <w:szCs w:val="24"/>
          <w:shd w:val="clear" w:fill="FFFFFF"/>
          <w:lang w:val="en-US" w:eastAsia="en-US" w:bidi="ar-SA"/>
        </w:rPr>
        <w:t>pH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en-US" w:bidi="ar-SA"/>
        </w:rPr>
        <w:t xml:space="preserve"> saliva sebesar 0,58 . 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en-US" w:bidi="ar-SA"/>
        </w:rPr>
        <w:t xml:space="preserve">Kesimpulan :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en-US" w:bidi="ar-SA"/>
        </w:rPr>
        <w:t>Berdasarkan dari hasil penelitian terdapat Pengaruh Menghisap Tablet Probiotik (</w:t>
      </w:r>
      <w:r>
        <w:rPr>
          <w:rFonts w:hint="default" w:ascii="Times New Roman" w:hAnsi="Times New Roman" w:eastAsia="Helvetica" w:cs="Times New Roman"/>
          <w:i/>
          <w:iCs/>
          <w:caps w:val="0"/>
          <w:color w:val="333333"/>
          <w:spacing w:val="0"/>
          <w:sz w:val="24"/>
          <w:szCs w:val="24"/>
          <w:shd w:val="clear" w:fill="FFFFFF"/>
          <w:lang w:val="en-US" w:eastAsia="en-US" w:bidi="ar-SA"/>
        </w:rPr>
        <w:t>Lactobacillus Reuteri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en-US" w:bidi="ar-SA"/>
        </w:rPr>
        <w:t xml:space="preserve">) terhadap </w:t>
      </w:r>
      <w:r>
        <w:rPr>
          <w:rFonts w:hint="default" w:ascii="Times New Roman" w:hAnsi="Times New Roman" w:eastAsia="Helvetica" w:cs="Times New Roman"/>
          <w:i/>
          <w:iCs/>
          <w:caps w:val="0"/>
          <w:color w:val="333333"/>
          <w:spacing w:val="0"/>
          <w:sz w:val="24"/>
          <w:szCs w:val="24"/>
          <w:shd w:val="clear" w:fill="FFFFFF"/>
          <w:lang w:val="en-US" w:eastAsia="en-US" w:bidi="ar-SA"/>
        </w:rPr>
        <w:t>pH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en-US" w:bidi="ar-SA"/>
        </w:rPr>
        <w:t xml:space="preserve"> saliva pada perokok. </w:t>
      </w:r>
    </w:p>
    <w:p>
      <w:pPr>
        <w:spacing w:after="240" w:line="240" w:lineRule="auto"/>
        <w:ind w:left="720" w:firstLine="720"/>
        <w:contextualSpacing/>
        <w:jc w:val="both"/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en-US" w:bidi="ar-SA"/>
        </w:rPr>
      </w:pPr>
    </w:p>
    <w:p>
      <w:pPr>
        <w:spacing w:after="240" w:line="240" w:lineRule="auto"/>
        <w:ind w:left="720" w:firstLine="720"/>
        <w:contextualSpacing/>
        <w:jc w:val="both"/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en-US" w:bidi="ar-SA"/>
        </w:rPr>
      </w:pPr>
    </w:p>
    <w:p>
      <w:pPr>
        <w:spacing w:after="240" w:line="240" w:lineRule="auto"/>
        <w:ind w:left="720"/>
        <w:contextualSpacing/>
        <w:jc w:val="both"/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en-US" w:bidi="ar-SA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en-US" w:bidi="ar-SA"/>
        </w:rPr>
        <w:t xml:space="preserve">Kata Kunci : Tablet probiotik, </w:t>
      </w:r>
      <w:r>
        <w:rPr>
          <w:rFonts w:hint="default" w:ascii="Times New Roman" w:hAnsi="Times New Roman" w:eastAsia="Helvetica" w:cs="Times New Roman"/>
          <w:i/>
          <w:iCs/>
          <w:caps w:val="0"/>
          <w:color w:val="333333"/>
          <w:spacing w:val="0"/>
          <w:sz w:val="24"/>
          <w:szCs w:val="24"/>
          <w:shd w:val="clear" w:fill="FFFFFF"/>
          <w:lang w:val="en-US" w:eastAsia="en-US" w:bidi="ar-SA"/>
        </w:rPr>
        <w:t>pH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en-US" w:bidi="ar-SA"/>
        </w:rPr>
        <w:t xml:space="preserve"> saliva, rokok.</w:t>
      </w:r>
    </w:p>
    <w:p>
      <w:bookmarkStart w:id="1" w:name="_GoBack"/>
      <w:bookmarkEnd w:id="1"/>
    </w:p>
    <w:sectPr>
      <w:footerReference r:id="rId3" w:type="default"/>
      <w:pgSz w:w="11906" w:h="16838"/>
      <w:pgMar w:top="2160" w:right="1757" w:bottom="1729" w:left="2160" w:header="720" w:footer="720" w:gutter="0"/>
      <w:pgNumType w:fmt="lowerRoman" w:start="6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511FB8"/>
    <w:rsid w:val="0D770B24"/>
    <w:rsid w:val="0EDB1A22"/>
    <w:rsid w:val="11CF4CF4"/>
    <w:rsid w:val="43215586"/>
    <w:rsid w:val="51FA7A7D"/>
    <w:rsid w:val="56511FB8"/>
    <w:rsid w:val="60C51ABB"/>
    <w:rsid w:val="6298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2023-01-18T05:36:00Z</dcterms:created>
  <dc:creator>kemen</dc:creator>
  <cp:lastModifiedBy>kemen</cp:lastModifiedBy>
  <dcterms:modified xsi:type="dcterms:W3CDTF">2023-02-18T12:22:27Z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48A8E9C173F34151A4AD92C7D7C80458</vt:lpwstr>
  </property>
</Properties>
</file>