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2A8C" w:rsidRPr="008B2A8C" w:rsidRDefault="008B2A8C" w:rsidP="008B2A8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2A8C">
        <w:rPr>
          <w:rFonts w:ascii="Times New Roman" w:hAnsi="Times New Roman" w:cs="Times New Roman"/>
          <w:b/>
          <w:sz w:val="24"/>
          <w:szCs w:val="24"/>
        </w:rPr>
        <w:t>DAFTAR PUSTAKA</w:t>
      </w:r>
      <w:bookmarkStart w:id="0" w:name="_GoBack"/>
      <w:bookmarkEnd w:id="0"/>
    </w:p>
    <w:p w:rsidR="008B2A8C" w:rsidRPr="008B2A8C" w:rsidRDefault="008B2A8C" w:rsidP="008B2A8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B2A8C" w:rsidRPr="008B2A8C" w:rsidRDefault="008B2A8C" w:rsidP="008B2A8C">
      <w:pPr>
        <w:jc w:val="both"/>
        <w:rPr>
          <w:rFonts w:ascii="Times New Roman" w:hAnsi="Times New Roman" w:cs="Times New Roman"/>
          <w:sz w:val="24"/>
          <w:szCs w:val="24"/>
        </w:rPr>
      </w:pPr>
      <w:r w:rsidRPr="008B2A8C">
        <w:rPr>
          <w:rFonts w:ascii="Times New Roman" w:hAnsi="Times New Roman" w:cs="Times New Roman"/>
          <w:sz w:val="24"/>
          <w:szCs w:val="24"/>
        </w:rPr>
        <w:t xml:space="preserve">Al Amin, M. </w:t>
      </w:r>
      <w:r w:rsidRPr="008B2A8C">
        <w:rPr>
          <w:rFonts w:ascii="Times New Roman" w:hAnsi="Times New Roman" w:cs="Times New Roman"/>
          <w:sz w:val="24"/>
          <w:szCs w:val="24"/>
        </w:rPr>
        <w:tab/>
        <w:t>(2017). Klasifikasi kelompok umur manusia berdasarkan analisis dimensifraktal box counting dari citra wajah dengan deteksi tepi canny. </w:t>
      </w:r>
      <w:r w:rsidRPr="008B2A8C">
        <w:rPr>
          <w:rFonts w:ascii="Times New Roman" w:hAnsi="Times New Roman" w:cs="Times New Roman"/>
          <w:i/>
          <w:iCs/>
          <w:sz w:val="24"/>
          <w:szCs w:val="24"/>
        </w:rPr>
        <w:t>Mathunesa: Jurnal Ilmiah Matematika</w:t>
      </w:r>
      <w:r w:rsidRPr="008B2A8C">
        <w:rPr>
          <w:rFonts w:ascii="Times New Roman" w:hAnsi="Times New Roman" w:cs="Times New Roman"/>
          <w:sz w:val="24"/>
          <w:szCs w:val="24"/>
        </w:rPr>
        <w:t>, </w:t>
      </w:r>
      <w:r w:rsidRPr="008B2A8C">
        <w:rPr>
          <w:rFonts w:ascii="Times New Roman" w:hAnsi="Times New Roman" w:cs="Times New Roman"/>
          <w:i/>
          <w:iCs/>
          <w:sz w:val="24"/>
          <w:szCs w:val="24"/>
        </w:rPr>
        <w:t>5</w:t>
      </w:r>
      <w:r w:rsidRPr="008B2A8C">
        <w:rPr>
          <w:rFonts w:ascii="Times New Roman" w:hAnsi="Times New Roman" w:cs="Times New Roman"/>
          <w:sz w:val="24"/>
          <w:szCs w:val="24"/>
        </w:rPr>
        <w:t>(2).</w:t>
      </w:r>
    </w:p>
    <w:p w:rsidR="008B2A8C" w:rsidRPr="008B2A8C" w:rsidRDefault="008B2A8C" w:rsidP="008B2A8C">
      <w:pPr>
        <w:jc w:val="both"/>
        <w:rPr>
          <w:rFonts w:ascii="Times New Roman" w:hAnsi="Times New Roman" w:cs="Times New Roman"/>
          <w:sz w:val="24"/>
          <w:szCs w:val="24"/>
        </w:rPr>
      </w:pPr>
      <w:r w:rsidRPr="008B2A8C">
        <w:rPr>
          <w:rFonts w:ascii="Times New Roman" w:hAnsi="Times New Roman" w:cs="Times New Roman"/>
          <w:sz w:val="24"/>
          <w:szCs w:val="24"/>
        </w:rPr>
        <w:t>Anwar, R., &amp; Amaliah, T. N. (2022). Upaya Peningkatan Kesehatan Gigi Dan Mulut Anak Penderita Tuna Grahita dan Tuna Rungu Melalui Pemeriksaan, Penyuluhan Dan Demonstrasi Menyikat Gigi di SLB Swadaya ABC Kendal. </w:t>
      </w:r>
      <w:r w:rsidRPr="008B2A8C">
        <w:rPr>
          <w:rFonts w:ascii="Times New Roman" w:hAnsi="Times New Roman" w:cs="Times New Roman"/>
          <w:i/>
          <w:iCs/>
          <w:sz w:val="24"/>
          <w:szCs w:val="24"/>
        </w:rPr>
        <w:t>Jurnal Kreatifitas Pengabdian Kepada Masyarakat(PKM)</w:t>
      </w:r>
      <w:r w:rsidRPr="008B2A8C">
        <w:rPr>
          <w:rFonts w:ascii="Times New Roman" w:hAnsi="Times New Roman" w:cs="Times New Roman"/>
          <w:sz w:val="24"/>
          <w:szCs w:val="24"/>
        </w:rPr>
        <w:t>, </w:t>
      </w:r>
      <w:r w:rsidRPr="008B2A8C">
        <w:rPr>
          <w:rFonts w:ascii="Times New Roman" w:hAnsi="Times New Roman" w:cs="Times New Roman"/>
          <w:i/>
          <w:iCs/>
          <w:sz w:val="24"/>
          <w:szCs w:val="24"/>
        </w:rPr>
        <w:t>5</w:t>
      </w:r>
      <w:r w:rsidRPr="008B2A8C">
        <w:rPr>
          <w:rFonts w:ascii="Times New Roman" w:hAnsi="Times New Roman" w:cs="Times New Roman"/>
          <w:sz w:val="24"/>
          <w:szCs w:val="24"/>
        </w:rPr>
        <w:t>(2), 317-324</w:t>
      </w:r>
    </w:p>
    <w:p w:rsidR="008B2A8C" w:rsidRPr="008B2A8C" w:rsidRDefault="008B2A8C" w:rsidP="008B2A8C">
      <w:pPr>
        <w:jc w:val="both"/>
        <w:rPr>
          <w:rFonts w:ascii="Times New Roman" w:hAnsi="Times New Roman" w:cs="Times New Roman"/>
          <w:sz w:val="24"/>
          <w:szCs w:val="24"/>
        </w:rPr>
      </w:pPr>
      <w:r w:rsidRPr="008B2A8C">
        <w:rPr>
          <w:rFonts w:ascii="Times New Roman" w:hAnsi="Times New Roman" w:cs="Times New Roman"/>
          <w:sz w:val="24"/>
          <w:szCs w:val="24"/>
        </w:rPr>
        <w:t>Batubara, E. (2020). Pengaruh Promosi Kesehatan Terhadap Cara Menggosok Gigi Pada Anak Berkebutuhan Khusus Di Smart Aurica School Medan. </w:t>
      </w:r>
      <w:r w:rsidRPr="008B2A8C">
        <w:rPr>
          <w:rFonts w:ascii="Times New Roman" w:hAnsi="Times New Roman" w:cs="Times New Roman"/>
          <w:i/>
          <w:iCs/>
          <w:sz w:val="24"/>
          <w:szCs w:val="24"/>
        </w:rPr>
        <w:t>Jurnal Komunitas Kesehatan Masyarakat</w:t>
      </w:r>
      <w:r w:rsidRPr="008B2A8C">
        <w:rPr>
          <w:rFonts w:ascii="Times New Roman" w:hAnsi="Times New Roman" w:cs="Times New Roman"/>
          <w:sz w:val="24"/>
          <w:szCs w:val="24"/>
        </w:rPr>
        <w:t>, </w:t>
      </w:r>
      <w:r w:rsidRPr="008B2A8C">
        <w:rPr>
          <w:rFonts w:ascii="Times New Roman" w:hAnsi="Times New Roman" w:cs="Times New Roman"/>
          <w:i/>
          <w:iCs/>
          <w:sz w:val="24"/>
          <w:szCs w:val="24"/>
        </w:rPr>
        <w:t>2</w:t>
      </w:r>
      <w:r w:rsidRPr="008B2A8C">
        <w:rPr>
          <w:rFonts w:ascii="Times New Roman" w:hAnsi="Times New Roman" w:cs="Times New Roman"/>
          <w:sz w:val="24"/>
          <w:szCs w:val="24"/>
        </w:rPr>
        <w:t>(2), 13-21.</w:t>
      </w:r>
    </w:p>
    <w:p w:rsidR="008B2A8C" w:rsidRPr="008B2A8C" w:rsidRDefault="008B2A8C" w:rsidP="008B2A8C">
      <w:pPr>
        <w:jc w:val="both"/>
        <w:rPr>
          <w:rFonts w:ascii="Times New Roman" w:hAnsi="Times New Roman" w:cs="Times New Roman"/>
          <w:sz w:val="24"/>
          <w:szCs w:val="24"/>
        </w:rPr>
      </w:pPr>
      <w:r w:rsidRPr="008B2A8C">
        <w:rPr>
          <w:rFonts w:ascii="Times New Roman" w:hAnsi="Times New Roman" w:cs="Times New Roman"/>
          <w:sz w:val="24"/>
          <w:szCs w:val="24"/>
        </w:rPr>
        <w:t>Desiningrum, D. R. (2017). Psikologi anak berkebutuhan khusus. Yogyakarta: Psikosain.</w:t>
      </w:r>
    </w:p>
    <w:p w:rsidR="008B2A8C" w:rsidRPr="008B2A8C" w:rsidRDefault="008B2A8C" w:rsidP="008B2A8C">
      <w:pPr>
        <w:jc w:val="both"/>
        <w:rPr>
          <w:rFonts w:ascii="Times New Roman" w:hAnsi="Times New Roman" w:cs="Times New Roman"/>
          <w:sz w:val="24"/>
          <w:szCs w:val="24"/>
        </w:rPr>
      </w:pPr>
      <w:r w:rsidRPr="008B2A8C">
        <w:rPr>
          <w:rFonts w:ascii="Times New Roman" w:hAnsi="Times New Roman" w:cs="Times New Roman"/>
          <w:sz w:val="24"/>
          <w:szCs w:val="24"/>
        </w:rPr>
        <w:t>Dewi, N. P. W. C. K. (2021). </w:t>
      </w:r>
      <w:r w:rsidRPr="008B2A8C">
        <w:rPr>
          <w:rFonts w:ascii="Times New Roman" w:hAnsi="Times New Roman" w:cs="Times New Roman"/>
          <w:i/>
          <w:iCs/>
          <w:sz w:val="24"/>
          <w:szCs w:val="24"/>
        </w:rPr>
        <w:t>Gambaran Tingkat Pengetahuan Tentang Cara Menyikat Gigi Pada Kepala Keluarga Di Wilayah Kkn Ipe Kabupaten Jembrana 1 Tahun 2021</w:t>
      </w:r>
      <w:r w:rsidRPr="008B2A8C">
        <w:rPr>
          <w:rFonts w:ascii="Times New Roman" w:hAnsi="Times New Roman" w:cs="Times New Roman"/>
          <w:sz w:val="24"/>
          <w:szCs w:val="24"/>
        </w:rPr>
        <w:t> (Doctoral Dissertation, Jurusan Kesehatan Gigi 2021).</w:t>
      </w:r>
    </w:p>
    <w:p w:rsidR="008B2A8C" w:rsidRPr="008B2A8C" w:rsidRDefault="008B2A8C" w:rsidP="008B2A8C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B2A8C">
        <w:rPr>
          <w:rFonts w:ascii="Times New Roman" w:hAnsi="Times New Roman" w:cs="Times New Roman"/>
          <w:sz w:val="24"/>
          <w:szCs w:val="24"/>
        </w:rPr>
        <w:t xml:space="preserve">Dinkes Buleleng. 2017. Pentingnya Menjaga Kesehatan Gigi Bagi Anak </w:t>
      </w:r>
      <w:r w:rsidRPr="008B2A8C">
        <w:rPr>
          <w:rFonts w:ascii="Times New Roman" w:hAnsi="Times New Roman" w:cs="Times New Roman"/>
          <w:bCs/>
          <w:sz w:val="24"/>
          <w:szCs w:val="24"/>
        </w:rPr>
        <w:t>–</w:t>
      </w:r>
      <w:r w:rsidRPr="008B2A8C">
        <w:rPr>
          <w:rFonts w:ascii="Times New Roman" w:hAnsi="Times New Roman" w:cs="Times New Roman"/>
          <w:sz w:val="24"/>
          <w:szCs w:val="24"/>
        </w:rPr>
        <w:t xml:space="preserve"> Anak</w:t>
      </w:r>
      <w:r w:rsidRPr="008B2A8C">
        <w:rPr>
          <w:rFonts w:ascii="Times New Roman" w:hAnsi="Times New Roman" w:cs="Times New Roman"/>
          <w:bCs/>
          <w:sz w:val="24"/>
          <w:szCs w:val="24"/>
        </w:rPr>
        <w:t xml:space="preserve">. Singaraja: </w:t>
      </w:r>
      <w:r w:rsidRPr="008B2A8C">
        <w:rPr>
          <w:rFonts w:ascii="Times New Roman" w:hAnsi="Times New Roman" w:cs="Times New Roman"/>
          <w:sz w:val="24"/>
          <w:szCs w:val="24"/>
        </w:rPr>
        <w:t>Pemerintah Kabupaten Buleleng</w:t>
      </w:r>
      <w:r w:rsidRPr="008B2A8C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8B2A8C">
        <w:rPr>
          <w:rFonts w:ascii="Times New Roman" w:hAnsi="Times New Roman" w:cs="Times New Roman"/>
          <w:sz w:val="24"/>
          <w:szCs w:val="24"/>
        </w:rPr>
        <w:t>https://dinkes.bulelengkab.go.id/informasi/detail/artikel/pentingnya-menjaga-kesehatan-gigi-bagi-anak-anak-79</w:t>
      </w:r>
      <w:r w:rsidRPr="008B2A8C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8B2A8C" w:rsidRPr="008B2A8C" w:rsidRDefault="008B2A8C" w:rsidP="008B2A8C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B2A8C">
        <w:rPr>
          <w:rFonts w:ascii="Times New Roman" w:hAnsi="Times New Roman" w:cs="Times New Roman"/>
          <w:sz w:val="24"/>
          <w:szCs w:val="24"/>
        </w:rPr>
        <w:t xml:space="preserve">Dinkes Surakarta. 2021. Menjaga Kesehatan Gigi dan Mulut Sejak Dini. Surakarta : Dinas Kesehatan Kota Surakarta. https://dinkes.surakarta.go.id/menjaga-kesehatan-gigi-dan-mulut-sejak-dini/ </w:t>
      </w:r>
    </w:p>
    <w:p w:rsidR="008B2A8C" w:rsidRPr="008B2A8C" w:rsidRDefault="008B2A8C" w:rsidP="008B2A8C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B2A8C">
        <w:rPr>
          <w:rFonts w:ascii="Times New Roman" w:hAnsi="Times New Roman" w:cs="Times New Roman"/>
          <w:sz w:val="24"/>
          <w:szCs w:val="24"/>
        </w:rPr>
        <w:t>Fadia, I. V. K., Prasetyowati, S., &amp; Hadi, S. (2022). Pendapatan Orang Tua Dengan Kejadian Karies Gigi Anak Tk Dharma Wanita Persatuan Tambakrejo 1 (Studi Di Kec. Krembung Kab. Sidoarjo). </w:t>
      </w:r>
      <w:r w:rsidRPr="008B2A8C">
        <w:rPr>
          <w:rFonts w:ascii="Times New Roman" w:hAnsi="Times New Roman" w:cs="Times New Roman"/>
          <w:i/>
          <w:iCs/>
          <w:sz w:val="24"/>
          <w:szCs w:val="24"/>
        </w:rPr>
        <w:t>Jurnal Ilmiah Keperawatan Gigi</w:t>
      </w:r>
      <w:r w:rsidRPr="008B2A8C">
        <w:rPr>
          <w:rFonts w:ascii="Times New Roman" w:hAnsi="Times New Roman" w:cs="Times New Roman"/>
          <w:sz w:val="24"/>
          <w:szCs w:val="24"/>
        </w:rPr>
        <w:t>, </w:t>
      </w:r>
      <w:r w:rsidRPr="008B2A8C">
        <w:rPr>
          <w:rFonts w:ascii="Times New Roman" w:hAnsi="Times New Roman" w:cs="Times New Roman"/>
          <w:i/>
          <w:iCs/>
          <w:sz w:val="24"/>
          <w:szCs w:val="24"/>
        </w:rPr>
        <w:t>3</w:t>
      </w:r>
      <w:r w:rsidRPr="008B2A8C">
        <w:rPr>
          <w:rFonts w:ascii="Times New Roman" w:hAnsi="Times New Roman" w:cs="Times New Roman"/>
          <w:sz w:val="24"/>
          <w:szCs w:val="24"/>
        </w:rPr>
        <w:t>(2), 305-312.</w:t>
      </w:r>
    </w:p>
    <w:p w:rsidR="008B2A8C" w:rsidRPr="008B2A8C" w:rsidRDefault="008B2A8C" w:rsidP="008B2A8C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B2A8C">
        <w:rPr>
          <w:rFonts w:ascii="Times New Roman" w:hAnsi="Times New Roman" w:cs="Times New Roman"/>
          <w:sz w:val="24"/>
          <w:szCs w:val="24"/>
        </w:rPr>
        <w:t>Laraswati, N., Mahirawatie, I. C., &amp; Marjianto, A. (2021). Peran Ibu Dalam Menjaga Kesehatan Gigi Anak Prasekolah Dengan Angka Karies Di Tk Islam Al-Kautsar Surabaya. </w:t>
      </w:r>
      <w:r w:rsidRPr="008B2A8C">
        <w:rPr>
          <w:rFonts w:ascii="Times New Roman" w:hAnsi="Times New Roman" w:cs="Times New Roman"/>
          <w:i/>
          <w:iCs/>
          <w:sz w:val="24"/>
          <w:szCs w:val="24"/>
        </w:rPr>
        <w:t>Jurnal Ilmiah Keperawatan Gigi</w:t>
      </w:r>
      <w:r w:rsidRPr="008B2A8C">
        <w:rPr>
          <w:rFonts w:ascii="Times New Roman" w:hAnsi="Times New Roman" w:cs="Times New Roman"/>
          <w:sz w:val="24"/>
          <w:szCs w:val="24"/>
        </w:rPr>
        <w:t>, </w:t>
      </w:r>
      <w:r w:rsidRPr="008B2A8C">
        <w:rPr>
          <w:rFonts w:ascii="Times New Roman" w:hAnsi="Times New Roman" w:cs="Times New Roman"/>
          <w:i/>
          <w:iCs/>
          <w:sz w:val="24"/>
          <w:szCs w:val="24"/>
        </w:rPr>
        <w:t>2</w:t>
      </w:r>
      <w:r w:rsidRPr="008B2A8C">
        <w:rPr>
          <w:rFonts w:ascii="Times New Roman" w:hAnsi="Times New Roman" w:cs="Times New Roman"/>
          <w:sz w:val="24"/>
          <w:szCs w:val="24"/>
        </w:rPr>
        <w:t>(1).</w:t>
      </w:r>
    </w:p>
    <w:p w:rsidR="008B2A8C" w:rsidRPr="008B2A8C" w:rsidRDefault="008B2A8C" w:rsidP="008B2A8C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B2A8C">
        <w:rPr>
          <w:rFonts w:ascii="Times New Roman" w:hAnsi="Times New Roman" w:cs="Times New Roman"/>
          <w:sz w:val="24"/>
          <w:szCs w:val="24"/>
        </w:rPr>
        <w:t>Makhmudah, S. (2018). Hakikat Ilmu Pengetahuan dalam Perspektif Modern dan Islam. </w:t>
      </w:r>
      <w:r w:rsidRPr="008B2A8C">
        <w:rPr>
          <w:rFonts w:ascii="Times New Roman" w:hAnsi="Times New Roman" w:cs="Times New Roman"/>
          <w:i/>
          <w:iCs/>
          <w:sz w:val="24"/>
          <w:szCs w:val="24"/>
        </w:rPr>
        <w:t>Al-Murabbi: Jurnal Studi Kependidikan dan Keislaman</w:t>
      </w:r>
      <w:r w:rsidRPr="008B2A8C">
        <w:rPr>
          <w:rFonts w:ascii="Times New Roman" w:hAnsi="Times New Roman" w:cs="Times New Roman"/>
          <w:sz w:val="24"/>
          <w:szCs w:val="24"/>
        </w:rPr>
        <w:t>, </w:t>
      </w:r>
      <w:r w:rsidRPr="008B2A8C">
        <w:rPr>
          <w:rFonts w:ascii="Times New Roman" w:hAnsi="Times New Roman" w:cs="Times New Roman"/>
          <w:i/>
          <w:iCs/>
          <w:sz w:val="24"/>
          <w:szCs w:val="24"/>
        </w:rPr>
        <w:t>4</w:t>
      </w:r>
      <w:r w:rsidRPr="008B2A8C">
        <w:rPr>
          <w:rFonts w:ascii="Times New Roman" w:hAnsi="Times New Roman" w:cs="Times New Roman"/>
          <w:sz w:val="24"/>
          <w:szCs w:val="24"/>
        </w:rPr>
        <w:t>(2), 202-217.</w:t>
      </w:r>
    </w:p>
    <w:p w:rsidR="008B2A8C" w:rsidRPr="008B2A8C" w:rsidRDefault="008B2A8C" w:rsidP="008B2A8C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B2A8C">
        <w:rPr>
          <w:rFonts w:ascii="Times New Roman" w:hAnsi="Times New Roman" w:cs="Times New Roman"/>
          <w:sz w:val="24"/>
          <w:szCs w:val="24"/>
        </w:rPr>
        <w:t>Malau, E. H., &amp; Purba, E. (2020). Pengaruh Customer Experience Terhadap Minat Berkunjung Ulang di Pantai Paris Tigaras. </w:t>
      </w:r>
      <w:r w:rsidRPr="008B2A8C">
        <w:rPr>
          <w:rFonts w:ascii="Times New Roman" w:hAnsi="Times New Roman" w:cs="Times New Roman"/>
          <w:i/>
          <w:iCs/>
          <w:sz w:val="24"/>
          <w:szCs w:val="24"/>
        </w:rPr>
        <w:t>Manajemen: Jurnal Ekonomi</w:t>
      </w:r>
      <w:r w:rsidRPr="008B2A8C">
        <w:rPr>
          <w:rFonts w:ascii="Times New Roman" w:hAnsi="Times New Roman" w:cs="Times New Roman"/>
          <w:sz w:val="24"/>
          <w:szCs w:val="24"/>
        </w:rPr>
        <w:t>, </w:t>
      </w:r>
      <w:r w:rsidRPr="008B2A8C">
        <w:rPr>
          <w:rFonts w:ascii="Times New Roman" w:hAnsi="Times New Roman" w:cs="Times New Roman"/>
          <w:i/>
          <w:iCs/>
          <w:sz w:val="24"/>
          <w:szCs w:val="24"/>
        </w:rPr>
        <w:t>2</w:t>
      </w:r>
      <w:r w:rsidRPr="008B2A8C">
        <w:rPr>
          <w:rFonts w:ascii="Times New Roman" w:hAnsi="Times New Roman" w:cs="Times New Roman"/>
          <w:sz w:val="24"/>
          <w:szCs w:val="24"/>
        </w:rPr>
        <w:t>(2), 116-123.</w:t>
      </w:r>
    </w:p>
    <w:p w:rsidR="008B2A8C" w:rsidRPr="008B2A8C" w:rsidRDefault="008B2A8C" w:rsidP="008B2A8C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B2A8C">
        <w:rPr>
          <w:rFonts w:ascii="Times New Roman" w:hAnsi="Times New Roman" w:cs="Times New Roman"/>
          <w:sz w:val="24"/>
          <w:szCs w:val="24"/>
        </w:rPr>
        <w:t>Maulidiyah, F. N. (2020). Media pembelajaran multimedia interaktif untuk anak tunagrahita ringan. </w:t>
      </w:r>
      <w:r w:rsidRPr="008B2A8C">
        <w:rPr>
          <w:rFonts w:ascii="Times New Roman" w:hAnsi="Times New Roman" w:cs="Times New Roman"/>
          <w:i/>
          <w:iCs/>
          <w:sz w:val="24"/>
          <w:szCs w:val="24"/>
        </w:rPr>
        <w:t>Jurnal Pendidikan</w:t>
      </w:r>
      <w:r w:rsidRPr="008B2A8C">
        <w:rPr>
          <w:rFonts w:ascii="Times New Roman" w:hAnsi="Times New Roman" w:cs="Times New Roman"/>
          <w:sz w:val="24"/>
          <w:szCs w:val="24"/>
        </w:rPr>
        <w:t>, </w:t>
      </w:r>
      <w:r w:rsidRPr="008B2A8C">
        <w:rPr>
          <w:rFonts w:ascii="Times New Roman" w:hAnsi="Times New Roman" w:cs="Times New Roman"/>
          <w:i/>
          <w:iCs/>
          <w:sz w:val="24"/>
          <w:szCs w:val="24"/>
        </w:rPr>
        <w:t>29</w:t>
      </w:r>
      <w:r w:rsidRPr="008B2A8C">
        <w:rPr>
          <w:rFonts w:ascii="Times New Roman" w:hAnsi="Times New Roman" w:cs="Times New Roman"/>
          <w:sz w:val="24"/>
          <w:szCs w:val="24"/>
        </w:rPr>
        <w:t>(2), 93-100.</w:t>
      </w:r>
    </w:p>
    <w:p w:rsidR="008B2A8C" w:rsidRPr="008B2A8C" w:rsidRDefault="008B2A8C" w:rsidP="008B2A8C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B2A8C">
        <w:rPr>
          <w:rFonts w:ascii="Times New Roman" w:hAnsi="Times New Roman" w:cs="Times New Roman"/>
          <w:sz w:val="24"/>
          <w:szCs w:val="24"/>
        </w:rPr>
        <w:lastRenderedPageBreak/>
        <w:t>Mukti Anggorowati, M. A., Taadi, S. P., SiT, S., Taadi, S. P., &amp; SiT, S. (2019). </w:t>
      </w:r>
      <w:r w:rsidRPr="008B2A8C">
        <w:rPr>
          <w:rFonts w:ascii="Times New Roman" w:hAnsi="Times New Roman" w:cs="Times New Roman"/>
          <w:i/>
          <w:iCs/>
          <w:sz w:val="24"/>
          <w:szCs w:val="24"/>
        </w:rPr>
        <w:t>Hubungan Antara Pola Kehilangan Gigi dengan Status Gizi Lansia di Desa Keduren Kabupaten Purworejo</w:t>
      </w:r>
      <w:r w:rsidRPr="008B2A8C">
        <w:rPr>
          <w:rFonts w:ascii="Times New Roman" w:hAnsi="Times New Roman" w:cs="Times New Roman"/>
          <w:sz w:val="24"/>
          <w:szCs w:val="24"/>
        </w:rPr>
        <w:t> (Doctoral dissertation, Poltekkes Kemenkes Yogyakarta).</w:t>
      </w:r>
    </w:p>
    <w:p w:rsidR="008B2A8C" w:rsidRPr="008B2A8C" w:rsidRDefault="008B2A8C" w:rsidP="008B2A8C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B2A8C">
        <w:rPr>
          <w:rFonts w:ascii="Times New Roman" w:hAnsi="Times New Roman" w:cs="Times New Roman"/>
          <w:sz w:val="24"/>
          <w:szCs w:val="24"/>
        </w:rPr>
        <w:t>Nasution, U. H., &amp; Shasabila, F. (2020). Pengaruh Premi Asuransi dan Kualitas Pelayanan Terhadap Keputusan Pembelian Polis Asuransi Jiwa Pada PT. SinarMas MSIG Medan. </w:t>
      </w:r>
      <w:r w:rsidRPr="008B2A8C">
        <w:rPr>
          <w:rFonts w:ascii="Times New Roman" w:hAnsi="Times New Roman" w:cs="Times New Roman"/>
          <w:i/>
          <w:iCs/>
          <w:sz w:val="24"/>
          <w:szCs w:val="24"/>
        </w:rPr>
        <w:t>Jurnal Bisnis Corporate</w:t>
      </w:r>
      <w:r w:rsidRPr="008B2A8C">
        <w:rPr>
          <w:rFonts w:ascii="Times New Roman" w:hAnsi="Times New Roman" w:cs="Times New Roman"/>
          <w:sz w:val="24"/>
          <w:szCs w:val="24"/>
        </w:rPr>
        <w:t>, </w:t>
      </w:r>
      <w:r w:rsidRPr="008B2A8C">
        <w:rPr>
          <w:rFonts w:ascii="Times New Roman" w:hAnsi="Times New Roman" w:cs="Times New Roman"/>
          <w:i/>
          <w:iCs/>
          <w:sz w:val="24"/>
          <w:szCs w:val="24"/>
        </w:rPr>
        <w:t>5</w:t>
      </w:r>
      <w:r w:rsidRPr="008B2A8C">
        <w:rPr>
          <w:rFonts w:ascii="Times New Roman" w:hAnsi="Times New Roman" w:cs="Times New Roman"/>
          <w:sz w:val="24"/>
          <w:szCs w:val="24"/>
        </w:rPr>
        <w:t>(1).</w:t>
      </w:r>
    </w:p>
    <w:p w:rsidR="008B2A8C" w:rsidRPr="008B2A8C" w:rsidRDefault="008B2A8C" w:rsidP="008B2A8C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B2A8C">
        <w:rPr>
          <w:rFonts w:ascii="Times New Roman" w:hAnsi="Times New Roman" w:cs="Times New Roman"/>
          <w:sz w:val="24"/>
          <w:szCs w:val="24"/>
        </w:rPr>
        <w:t>Nisa, K., Mambela, S., &amp; Badiah, L. I. (2018). Karakteristik dan kebutuhan anak berkebutuhan khusus. </w:t>
      </w:r>
      <w:r w:rsidRPr="008B2A8C">
        <w:rPr>
          <w:rFonts w:ascii="Times New Roman" w:hAnsi="Times New Roman" w:cs="Times New Roman"/>
          <w:i/>
          <w:iCs/>
          <w:sz w:val="24"/>
          <w:szCs w:val="24"/>
        </w:rPr>
        <w:t>Jurnal Abadimas Adi Buana</w:t>
      </w:r>
      <w:r w:rsidRPr="008B2A8C">
        <w:rPr>
          <w:rFonts w:ascii="Times New Roman" w:hAnsi="Times New Roman" w:cs="Times New Roman"/>
          <w:sz w:val="24"/>
          <w:szCs w:val="24"/>
        </w:rPr>
        <w:t>, </w:t>
      </w:r>
      <w:r w:rsidRPr="008B2A8C">
        <w:rPr>
          <w:rFonts w:ascii="Times New Roman" w:hAnsi="Times New Roman" w:cs="Times New Roman"/>
          <w:i/>
          <w:iCs/>
          <w:sz w:val="24"/>
          <w:szCs w:val="24"/>
        </w:rPr>
        <w:t>2</w:t>
      </w:r>
      <w:r w:rsidRPr="008B2A8C">
        <w:rPr>
          <w:rFonts w:ascii="Times New Roman" w:hAnsi="Times New Roman" w:cs="Times New Roman"/>
          <w:sz w:val="24"/>
          <w:szCs w:val="24"/>
        </w:rPr>
        <w:t>(1), 33-40.</w:t>
      </w:r>
    </w:p>
    <w:p w:rsidR="008B2A8C" w:rsidRPr="008B2A8C" w:rsidRDefault="008B2A8C" w:rsidP="008B2A8C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B2A8C">
        <w:rPr>
          <w:rFonts w:ascii="Times New Roman" w:hAnsi="Times New Roman" w:cs="Times New Roman"/>
          <w:sz w:val="24"/>
          <w:szCs w:val="24"/>
        </w:rPr>
        <w:t>Pangestika, A. W. (2021). </w:t>
      </w:r>
      <w:r w:rsidRPr="008B2A8C">
        <w:rPr>
          <w:rFonts w:ascii="Times New Roman" w:hAnsi="Times New Roman" w:cs="Times New Roman"/>
          <w:i/>
          <w:iCs/>
          <w:sz w:val="24"/>
          <w:szCs w:val="24"/>
        </w:rPr>
        <w:t>Hubungan Tingkat Pengetahuan Ibu Dengan Kepatuhan Menggosok Gigi Pada Anak Tunagrahita</w:t>
      </w:r>
      <w:r w:rsidRPr="008B2A8C">
        <w:rPr>
          <w:rFonts w:ascii="Times New Roman" w:hAnsi="Times New Roman" w:cs="Times New Roman"/>
          <w:sz w:val="24"/>
          <w:szCs w:val="24"/>
        </w:rPr>
        <w:t> (Doctoral dissertation, Skripsi, Universitas Muhammadiyah Magelang).</w:t>
      </w:r>
    </w:p>
    <w:p w:rsidR="008B2A8C" w:rsidRPr="008B2A8C" w:rsidRDefault="008B2A8C" w:rsidP="008B2A8C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B2A8C">
        <w:rPr>
          <w:rFonts w:ascii="Times New Roman" w:hAnsi="Times New Roman" w:cs="Times New Roman"/>
          <w:sz w:val="24"/>
          <w:szCs w:val="24"/>
        </w:rPr>
        <w:t>Qomariyah, A. W., Prasko, P., &amp; Nugraheni, H. (2020). Tingkat Pengetahuan Orang Tua tentang Pemeliharaan Kebersihan Gigi dan Mulut dengan Status Kebersihan Gigi dan Mulut Anak Berkebutuhan Khusus di SDLB Negeri Wiradesa Kabupaten Pekalongan. </w:t>
      </w:r>
      <w:r w:rsidRPr="008B2A8C">
        <w:rPr>
          <w:rFonts w:ascii="Times New Roman" w:hAnsi="Times New Roman" w:cs="Times New Roman"/>
          <w:i/>
          <w:iCs/>
          <w:sz w:val="24"/>
          <w:szCs w:val="24"/>
        </w:rPr>
        <w:t>Jurnal Kesehatan Gigi</w:t>
      </w:r>
      <w:r w:rsidRPr="008B2A8C">
        <w:rPr>
          <w:rFonts w:ascii="Times New Roman" w:hAnsi="Times New Roman" w:cs="Times New Roman"/>
          <w:sz w:val="24"/>
          <w:szCs w:val="24"/>
        </w:rPr>
        <w:t>, </w:t>
      </w:r>
      <w:r w:rsidRPr="008B2A8C">
        <w:rPr>
          <w:rFonts w:ascii="Times New Roman" w:hAnsi="Times New Roman" w:cs="Times New Roman"/>
          <w:i/>
          <w:iCs/>
          <w:sz w:val="24"/>
          <w:szCs w:val="24"/>
        </w:rPr>
        <w:t>7</w:t>
      </w:r>
      <w:r w:rsidRPr="008B2A8C">
        <w:rPr>
          <w:rFonts w:ascii="Times New Roman" w:hAnsi="Times New Roman" w:cs="Times New Roman"/>
          <w:sz w:val="24"/>
          <w:szCs w:val="24"/>
        </w:rPr>
        <w:t>(1), 79-82.</w:t>
      </w:r>
    </w:p>
    <w:p w:rsidR="008B2A8C" w:rsidRPr="008B2A8C" w:rsidRDefault="008B2A8C" w:rsidP="008B2A8C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B2A8C">
        <w:rPr>
          <w:rFonts w:ascii="Times New Roman" w:hAnsi="Times New Roman" w:cs="Times New Roman"/>
          <w:sz w:val="24"/>
          <w:szCs w:val="24"/>
        </w:rPr>
        <w:t>Rachmat Hidayat, S. K. M. (2016). </w:t>
      </w:r>
      <w:r w:rsidRPr="008B2A8C">
        <w:rPr>
          <w:rFonts w:ascii="Times New Roman" w:hAnsi="Times New Roman" w:cs="Times New Roman"/>
          <w:i/>
          <w:iCs/>
          <w:sz w:val="24"/>
          <w:szCs w:val="24"/>
        </w:rPr>
        <w:t>Kesehatan Gigi dan Mulut-Apa yang Sebaiknya Anda Tahu?</w:t>
      </w:r>
      <w:r w:rsidRPr="008B2A8C">
        <w:rPr>
          <w:rFonts w:ascii="Times New Roman" w:hAnsi="Times New Roman" w:cs="Times New Roman"/>
          <w:sz w:val="24"/>
          <w:szCs w:val="24"/>
        </w:rPr>
        <w:t>. Penerbit Andi.</w:t>
      </w:r>
    </w:p>
    <w:p w:rsidR="008B2A8C" w:rsidRPr="008B2A8C" w:rsidRDefault="008B2A8C" w:rsidP="008B2A8C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B2A8C">
        <w:rPr>
          <w:rFonts w:ascii="Times New Roman" w:hAnsi="Times New Roman" w:cs="Times New Roman"/>
          <w:sz w:val="24"/>
          <w:szCs w:val="24"/>
        </w:rPr>
        <w:t>Rani, K., &amp; Jauhari, M. N. (2018). Keterlibatan orangtua dalam penanganan anak berkebutuhan khusus. </w:t>
      </w:r>
      <w:r w:rsidRPr="008B2A8C">
        <w:rPr>
          <w:rFonts w:ascii="Times New Roman" w:hAnsi="Times New Roman" w:cs="Times New Roman"/>
          <w:i/>
          <w:iCs/>
          <w:sz w:val="24"/>
          <w:szCs w:val="24"/>
        </w:rPr>
        <w:t>Jurnal Abadimas Adi Buana</w:t>
      </w:r>
      <w:r w:rsidRPr="008B2A8C">
        <w:rPr>
          <w:rFonts w:ascii="Times New Roman" w:hAnsi="Times New Roman" w:cs="Times New Roman"/>
          <w:sz w:val="24"/>
          <w:szCs w:val="24"/>
        </w:rPr>
        <w:t>, </w:t>
      </w:r>
      <w:r w:rsidRPr="008B2A8C">
        <w:rPr>
          <w:rFonts w:ascii="Times New Roman" w:hAnsi="Times New Roman" w:cs="Times New Roman"/>
          <w:i/>
          <w:iCs/>
          <w:sz w:val="24"/>
          <w:szCs w:val="24"/>
        </w:rPr>
        <w:t>2</w:t>
      </w:r>
      <w:r w:rsidRPr="008B2A8C">
        <w:rPr>
          <w:rFonts w:ascii="Times New Roman" w:hAnsi="Times New Roman" w:cs="Times New Roman"/>
          <w:sz w:val="24"/>
          <w:szCs w:val="24"/>
        </w:rPr>
        <w:t>(1), 55-64.</w:t>
      </w:r>
    </w:p>
    <w:p w:rsidR="008B2A8C" w:rsidRPr="008B2A8C" w:rsidRDefault="008B2A8C" w:rsidP="008B2A8C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B2A8C">
        <w:rPr>
          <w:rFonts w:ascii="Times New Roman" w:hAnsi="Times New Roman" w:cs="Times New Roman"/>
          <w:sz w:val="24"/>
          <w:szCs w:val="24"/>
        </w:rPr>
        <w:t>Simarmata, J., Taufiq, M. E., Sidik, J., Saputra, R. W., Hapsah, S., Sari, A. C., ... &amp; Monalisa, F. (2020). </w:t>
      </w:r>
      <w:r w:rsidRPr="008B2A8C">
        <w:rPr>
          <w:rFonts w:ascii="Times New Roman" w:hAnsi="Times New Roman" w:cs="Times New Roman"/>
          <w:i/>
          <w:iCs/>
          <w:sz w:val="24"/>
          <w:szCs w:val="24"/>
        </w:rPr>
        <w:t>Pengantar Manajemen Sistem Informasi</w:t>
      </w:r>
      <w:r w:rsidRPr="008B2A8C">
        <w:rPr>
          <w:rFonts w:ascii="Times New Roman" w:hAnsi="Times New Roman" w:cs="Times New Roman"/>
          <w:sz w:val="24"/>
          <w:szCs w:val="24"/>
        </w:rPr>
        <w:t>. Yayasan Kita Menulis.</w:t>
      </w:r>
    </w:p>
    <w:p w:rsidR="008B2A8C" w:rsidRPr="008B2A8C" w:rsidRDefault="008B2A8C" w:rsidP="008B2A8C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B2A8C">
        <w:rPr>
          <w:rFonts w:ascii="Times New Roman" w:hAnsi="Times New Roman" w:cs="Times New Roman"/>
          <w:sz w:val="24"/>
          <w:szCs w:val="24"/>
        </w:rPr>
        <w:t>Siregar, P. H., &amp; Marpaung, R. F. </w:t>
      </w:r>
      <w:r w:rsidRPr="008B2A8C">
        <w:rPr>
          <w:rFonts w:ascii="Times New Roman" w:hAnsi="Times New Roman" w:cs="Times New Roman"/>
          <w:i/>
          <w:iCs/>
          <w:sz w:val="24"/>
          <w:szCs w:val="24"/>
        </w:rPr>
        <w:t>Perbedaan Pengetahuan Sebelum dan Sesudah Masa Penyuluhan Mencuci Tangan pada Pandemi Covid-19 pada Lansia</w:t>
      </w:r>
      <w:r w:rsidRPr="008B2A8C">
        <w:rPr>
          <w:rFonts w:ascii="Times New Roman" w:hAnsi="Times New Roman" w:cs="Times New Roman"/>
          <w:sz w:val="24"/>
          <w:szCs w:val="24"/>
        </w:rPr>
        <w:t xml:space="preserve">. PT Inovasi Pratama Internasional. </w:t>
      </w:r>
    </w:p>
    <w:p w:rsidR="008B2A8C" w:rsidRPr="008B2A8C" w:rsidRDefault="008B2A8C" w:rsidP="008B2A8C">
      <w:pPr>
        <w:jc w:val="both"/>
        <w:rPr>
          <w:rFonts w:ascii="Times New Roman" w:hAnsi="Times New Roman" w:cs="Times New Roman"/>
          <w:sz w:val="24"/>
          <w:szCs w:val="24"/>
        </w:rPr>
      </w:pPr>
      <w:r w:rsidRPr="008B2A8C">
        <w:rPr>
          <w:rFonts w:ascii="Times New Roman" w:hAnsi="Times New Roman" w:cs="Times New Roman"/>
          <w:sz w:val="24"/>
          <w:szCs w:val="24"/>
        </w:rPr>
        <w:t>Sulistiani, S., Putri, R. F. S., Nurrochman, A., Sari, M., &amp; Nurwanti, W. (2022). Perilaku Memilih Jajanan Pada Anak Tunagrahita Di Slb Al-Gaffar Ghucany. </w:t>
      </w:r>
      <w:r w:rsidRPr="008B2A8C">
        <w:rPr>
          <w:rFonts w:ascii="Times New Roman" w:hAnsi="Times New Roman" w:cs="Times New Roman"/>
          <w:i/>
          <w:iCs/>
          <w:sz w:val="24"/>
          <w:szCs w:val="24"/>
        </w:rPr>
        <w:t>Jurnal Ilmiah Keperawatan Gigi</w:t>
      </w:r>
      <w:r w:rsidRPr="008B2A8C">
        <w:rPr>
          <w:rFonts w:ascii="Times New Roman" w:hAnsi="Times New Roman" w:cs="Times New Roman"/>
          <w:sz w:val="24"/>
          <w:szCs w:val="24"/>
        </w:rPr>
        <w:t>, </w:t>
      </w:r>
      <w:r w:rsidRPr="008B2A8C">
        <w:rPr>
          <w:rFonts w:ascii="Times New Roman" w:hAnsi="Times New Roman" w:cs="Times New Roman"/>
          <w:i/>
          <w:iCs/>
          <w:sz w:val="24"/>
          <w:szCs w:val="24"/>
        </w:rPr>
        <w:t>3</w:t>
      </w:r>
      <w:r w:rsidRPr="008B2A8C">
        <w:rPr>
          <w:rFonts w:ascii="Times New Roman" w:hAnsi="Times New Roman" w:cs="Times New Roman"/>
          <w:sz w:val="24"/>
          <w:szCs w:val="24"/>
        </w:rPr>
        <w:t>(2), 352-357.</w:t>
      </w:r>
    </w:p>
    <w:p w:rsidR="008B2A8C" w:rsidRPr="008B2A8C" w:rsidRDefault="008B2A8C" w:rsidP="008B2A8C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B2A8C">
        <w:rPr>
          <w:rFonts w:ascii="Times New Roman" w:hAnsi="Times New Roman" w:cs="Times New Roman"/>
          <w:sz w:val="24"/>
          <w:szCs w:val="24"/>
        </w:rPr>
        <w:t>Sunarya, P. B., Irvan, M., &amp; Dewi, D. P. (2018). Kajian penanganan terhadap anak berkebutuhan khusus. </w:t>
      </w:r>
      <w:r w:rsidRPr="008B2A8C">
        <w:rPr>
          <w:rFonts w:ascii="Times New Roman" w:hAnsi="Times New Roman" w:cs="Times New Roman"/>
          <w:i/>
          <w:iCs/>
          <w:sz w:val="24"/>
          <w:szCs w:val="24"/>
        </w:rPr>
        <w:t>Jurnal Abadimas Adi Buana</w:t>
      </w:r>
      <w:r w:rsidRPr="008B2A8C">
        <w:rPr>
          <w:rFonts w:ascii="Times New Roman" w:hAnsi="Times New Roman" w:cs="Times New Roman"/>
          <w:sz w:val="24"/>
          <w:szCs w:val="24"/>
        </w:rPr>
        <w:t>, </w:t>
      </w:r>
      <w:r w:rsidRPr="008B2A8C">
        <w:rPr>
          <w:rFonts w:ascii="Times New Roman" w:hAnsi="Times New Roman" w:cs="Times New Roman"/>
          <w:i/>
          <w:iCs/>
          <w:sz w:val="24"/>
          <w:szCs w:val="24"/>
        </w:rPr>
        <w:t>2</w:t>
      </w:r>
      <w:r w:rsidRPr="008B2A8C">
        <w:rPr>
          <w:rFonts w:ascii="Times New Roman" w:hAnsi="Times New Roman" w:cs="Times New Roman"/>
          <w:sz w:val="24"/>
          <w:szCs w:val="24"/>
        </w:rPr>
        <w:t>(1), 11-19.</w:t>
      </w:r>
    </w:p>
    <w:p w:rsidR="008B2A8C" w:rsidRPr="008B2A8C" w:rsidRDefault="008B2A8C" w:rsidP="008B2A8C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B2A8C">
        <w:rPr>
          <w:rFonts w:ascii="Times New Roman" w:hAnsi="Times New Roman" w:cs="Times New Roman"/>
          <w:sz w:val="24"/>
          <w:szCs w:val="24"/>
        </w:rPr>
        <w:t>Suprapti, T. (2020). </w:t>
      </w:r>
      <w:r w:rsidRPr="008B2A8C">
        <w:rPr>
          <w:rFonts w:ascii="Times New Roman" w:hAnsi="Times New Roman" w:cs="Times New Roman"/>
          <w:i/>
          <w:iCs/>
          <w:sz w:val="24"/>
          <w:szCs w:val="24"/>
        </w:rPr>
        <w:t>Hubungan Pengetahuan Orang Tua Dalam Pemeliharaan Kebersihan Gigi Dan Mulut Dengan Terjadinya Rampan Karies Gigi Depan Pada Anak Tk</w:t>
      </w:r>
      <w:r w:rsidRPr="008B2A8C">
        <w:rPr>
          <w:rFonts w:ascii="Times New Roman" w:hAnsi="Times New Roman" w:cs="Times New Roman"/>
          <w:sz w:val="24"/>
          <w:szCs w:val="24"/>
        </w:rPr>
        <w:t> (Doctoral dissertation, poltekkes kemenkes yogyakarta).</w:t>
      </w:r>
    </w:p>
    <w:p w:rsidR="008B2A8C" w:rsidRPr="008B2A8C" w:rsidRDefault="008B2A8C" w:rsidP="008B2A8C">
      <w:pPr>
        <w:rPr>
          <w:b/>
        </w:rPr>
      </w:pPr>
      <w:r w:rsidRPr="008B2A8C">
        <w:rPr>
          <w:b/>
        </w:rPr>
        <w:t xml:space="preserve"> </w:t>
      </w:r>
    </w:p>
    <w:p w:rsidR="008B2A8C" w:rsidRPr="008B2A8C" w:rsidRDefault="008B2A8C" w:rsidP="008B2A8C">
      <w:pPr>
        <w:rPr>
          <w:b/>
        </w:rPr>
      </w:pPr>
    </w:p>
    <w:p w:rsidR="008B2A8C" w:rsidRPr="008B2A8C" w:rsidRDefault="008B2A8C" w:rsidP="008B2A8C">
      <w:pPr>
        <w:rPr>
          <w:b/>
        </w:rPr>
      </w:pPr>
    </w:p>
    <w:p w:rsidR="008B2A8C" w:rsidRPr="008B2A8C" w:rsidRDefault="008B2A8C" w:rsidP="008B2A8C">
      <w:pPr>
        <w:rPr>
          <w:b/>
        </w:rPr>
      </w:pPr>
    </w:p>
    <w:p w:rsidR="008B2A8C" w:rsidRPr="008B2A8C" w:rsidRDefault="008B2A8C" w:rsidP="008B2A8C">
      <w:pPr>
        <w:rPr>
          <w:b/>
        </w:rPr>
      </w:pPr>
    </w:p>
    <w:p w:rsidR="008B2A8C" w:rsidRPr="008B2A8C" w:rsidRDefault="008B2A8C" w:rsidP="008B2A8C">
      <w:pPr>
        <w:rPr>
          <w:b/>
        </w:rPr>
      </w:pPr>
    </w:p>
    <w:p w:rsidR="008B2A8C" w:rsidRPr="008B2A8C" w:rsidRDefault="008B2A8C" w:rsidP="008B2A8C">
      <w:pPr>
        <w:rPr>
          <w:b/>
        </w:rPr>
      </w:pPr>
    </w:p>
    <w:p w:rsidR="008B2A8C" w:rsidRPr="008B2A8C" w:rsidRDefault="008B2A8C" w:rsidP="008B2A8C">
      <w:pPr>
        <w:rPr>
          <w:b/>
        </w:rPr>
      </w:pPr>
    </w:p>
    <w:p w:rsidR="008B2A8C" w:rsidRPr="008B2A8C" w:rsidRDefault="008B2A8C" w:rsidP="008B2A8C">
      <w:pPr>
        <w:rPr>
          <w:b/>
        </w:rPr>
      </w:pPr>
    </w:p>
    <w:p w:rsidR="008B2A8C" w:rsidRPr="008B2A8C" w:rsidRDefault="008B2A8C" w:rsidP="008B2A8C">
      <w:pPr>
        <w:rPr>
          <w:b/>
        </w:rPr>
      </w:pPr>
    </w:p>
    <w:p w:rsidR="008B2A8C" w:rsidRPr="008B2A8C" w:rsidRDefault="008B2A8C" w:rsidP="008B2A8C">
      <w:pPr>
        <w:rPr>
          <w:b/>
        </w:rPr>
      </w:pPr>
    </w:p>
    <w:p w:rsidR="008B2A8C" w:rsidRPr="008B2A8C" w:rsidRDefault="008B2A8C" w:rsidP="008B2A8C">
      <w:pPr>
        <w:rPr>
          <w:b/>
        </w:rPr>
      </w:pPr>
    </w:p>
    <w:p w:rsidR="008B2A8C" w:rsidRPr="008B2A8C" w:rsidRDefault="008B2A8C" w:rsidP="008B2A8C">
      <w:pPr>
        <w:rPr>
          <w:b/>
        </w:rPr>
      </w:pPr>
    </w:p>
    <w:p w:rsidR="008B2A8C" w:rsidRPr="008B2A8C" w:rsidRDefault="008B2A8C" w:rsidP="008B2A8C">
      <w:pPr>
        <w:rPr>
          <w:b/>
        </w:rPr>
        <w:sectPr w:rsidR="008B2A8C" w:rsidRPr="008B2A8C" w:rsidSect="001B769E">
          <w:pgSz w:w="11906" w:h="16838" w:code="9"/>
          <w:pgMar w:top="1701" w:right="1701" w:bottom="1701" w:left="2268" w:header="709" w:footer="709" w:gutter="0"/>
          <w:pgNumType w:start="39"/>
          <w:cols w:space="708"/>
          <w:titlePg/>
          <w:docGrid w:linePitch="360"/>
        </w:sectPr>
      </w:pPr>
    </w:p>
    <w:p w:rsidR="008B2A8C" w:rsidRPr="008B2A8C" w:rsidRDefault="008B2A8C" w:rsidP="008B2A8C">
      <w:pPr>
        <w:rPr>
          <w:b/>
        </w:rPr>
      </w:pPr>
    </w:p>
    <w:p w:rsidR="008B2A8C" w:rsidRPr="008B2A8C" w:rsidRDefault="008B2A8C" w:rsidP="008B2A8C">
      <w:pPr>
        <w:rPr>
          <w:b/>
        </w:rPr>
      </w:pPr>
    </w:p>
    <w:p w:rsidR="008B2A8C" w:rsidRPr="008B2A8C" w:rsidRDefault="008B2A8C" w:rsidP="008B2A8C">
      <w:pPr>
        <w:rPr>
          <w:b/>
        </w:rPr>
      </w:pPr>
    </w:p>
    <w:p w:rsidR="00981C30" w:rsidRDefault="00981C30"/>
    <w:sectPr w:rsidR="00981C3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522"/>
    <w:rsid w:val="008B2A8C"/>
    <w:rsid w:val="00981C30"/>
    <w:rsid w:val="00F46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968DD9-8E43-4ABD-9AFF-570AA3077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667</Words>
  <Characters>3805</Characters>
  <Application>Microsoft Office Word</Application>
  <DocSecurity>0</DocSecurity>
  <Lines>31</Lines>
  <Paragraphs>8</Paragraphs>
  <ScaleCrop>false</ScaleCrop>
  <Company/>
  <LinksUpToDate>false</LinksUpToDate>
  <CharactersWithSpaces>4464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2023-10-05T03:27:00Z</dcterms:created>
  <dcterms:modified xsi:type="dcterms:W3CDTF">2023-10-05T03:27:00Z</dcterms:modified>
</cp:coreProperties>
</file>