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547" w:rsidRPr="00E10547" w:rsidRDefault="00E10547" w:rsidP="00E1054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id"/>
        </w:rPr>
      </w:pPr>
      <w:r w:rsidRPr="00E10547">
        <w:rPr>
          <w:rFonts w:ascii="Times New Roman" w:hAnsi="Times New Roman" w:cs="Times New Roman"/>
          <w:b/>
          <w:bCs/>
          <w:sz w:val="24"/>
          <w:szCs w:val="24"/>
          <w:lang w:val="id"/>
        </w:rPr>
        <w:t>DAFTAR PUSTAKA</w:t>
      </w:r>
      <w:bookmarkStart w:id="0" w:name="_GoBack"/>
      <w:bookmarkEnd w:id="0"/>
    </w:p>
    <w:p w:rsidR="00E10547" w:rsidRPr="00E10547" w:rsidRDefault="00E10547" w:rsidP="00E10547">
      <w:pPr>
        <w:jc w:val="both"/>
        <w:rPr>
          <w:rFonts w:ascii="Times New Roman" w:hAnsi="Times New Roman" w:cs="Times New Roman"/>
          <w:b/>
          <w:sz w:val="24"/>
          <w:szCs w:val="24"/>
          <w:lang w:val="id"/>
        </w:rPr>
      </w:pP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E10547">
        <w:rPr>
          <w:rFonts w:ascii="Times New Roman" w:hAnsi="Times New Roman" w:cs="Times New Roman"/>
          <w:sz w:val="24"/>
          <w:szCs w:val="24"/>
          <w:lang w:val="id"/>
        </w:rPr>
        <w:t>Aldilawati, S., Wijaya, M. F., &amp; Hasanuddin, N. R. . (2022)Upaya Peningkatkan Status Pengetahuan Kesehatan Gigi dan Mulut pada Masyarakat dengan Metode Penyuluhan FlipChart dan Video di Desa Lanna. Idea Pengabdian Masyarakat, 2. (01), 36-40.</w:t>
      </w: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E10547">
        <w:rPr>
          <w:rFonts w:ascii="Times New Roman" w:hAnsi="Times New Roman" w:cs="Times New Roman"/>
          <w:sz w:val="24"/>
          <w:szCs w:val="24"/>
          <w:lang w:val="id"/>
        </w:rPr>
        <w:t>Anggreni, D., &amp; KM, S. . (2022)Buku Ajar-Metodologi Penelitian Kesehatan. E- Book Penerbit STIKesMajapahit.</w:t>
      </w: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E10547">
        <w:rPr>
          <w:rFonts w:ascii="Times New Roman" w:hAnsi="Times New Roman" w:cs="Times New Roman"/>
          <w:sz w:val="24"/>
          <w:szCs w:val="24"/>
          <w:lang w:val="id"/>
        </w:rPr>
        <w:t>Ariyanto, A., Cinta, N. P., &amp; Utami, D. N. (2020)Aktivitas Fisik Terhadap Kualitas Hidup Pada Lansia. Jurnal Kesehatan Al-Irsyad, 13. (2), 145-151.</w:t>
      </w: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E10547">
        <w:rPr>
          <w:rFonts w:ascii="Times New Roman" w:hAnsi="Times New Roman" w:cs="Times New Roman"/>
          <w:sz w:val="24"/>
          <w:szCs w:val="24"/>
          <w:lang w:val="id"/>
        </w:rPr>
        <w:t>Chotimah, C., Aslan, S., Fairuz, A., &amp;Biba, A. T. . (2022)Penyuluhan Gigi Tiruan pada Lansia dan Pencegahan Denture Stomatitis. Idea Pengabdian Masyarakat, 2. (02), 75-78.</w:t>
      </w: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E10547">
        <w:rPr>
          <w:rFonts w:ascii="Times New Roman" w:hAnsi="Times New Roman" w:cs="Times New Roman"/>
          <w:sz w:val="24"/>
          <w:szCs w:val="24"/>
          <w:lang w:val="id"/>
        </w:rPr>
        <w:t>Ermawati, T. . (2017)Profil kebersihan dan perilaku menjaga kesehatan gigi dan mulut pada lansia di desa Darsono kabupaten Jember. Ikesma, 12. (2)</w:t>
      </w: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E10547">
        <w:rPr>
          <w:rFonts w:ascii="Times New Roman" w:hAnsi="Times New Roman" w:cs="Times New Roman"/>
          <w:sz w:val="24"/>
          <w:szCs w:val="24"/>
          <w:lang w:val="id"/>
        </w:rPr>
        <w:t>Hermawati, I. . (2017)Hubungan Kehilangan Gigi dengan Status Gizi Lansia di PSTW Budi Mulia 03 MargagunaJakarta Selatan. (Bachelor'sthesis, FkikUin Jakarta)</w:t>
      </w: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E10547">
        <w:rPr>
          <w:rFonts w:ascii="Times New Roman" w:hAnsi="Times New Roman" w:cs="Times New Roman"/>
          <w:sz w:val="24"/>
          <w:szCs w:val="24"/>
          <w:lang w:val="id"/>
        </w:rPr>
        <w:t>Hidayat, N. S. . (2019)Hubungan Pengalaman Karies dengan Kualitas Hidup Menggunakan Indeks OHIP-14 pada Masyarakat Usia 35-44 Tahun di Desa Timbang Lawan Kecamatan Bahorok.</w:t>
      </w: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E10547">
        <w:rPr>
          <w:rFonts w:ascii="Times New Roman" w:hAnsi="Times New Roman" w:cs="Times New Roman"/>
          <w:sz w:val="24"/>
          <w:szCs w:val="24"/>
          <w:lang w:val="id"/>
        </w:rPr>
        <w:t>Irianti, B. Populasi dan Sampel.</w:t>
      </w: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E10547">
        <w:rPr>
          <w:rFonts w:ascii="Times New Roman" w:hAnsi="Times New Roman" w:cs="Times New Roman"/>
          <w:sz w:val="24"/>
          <w:szCs w:val="24"/>
          <w:lang w:val="id"/>
        </w:rPr>
        <w:t>Islam, H. Sumber Data, Populasi Dan Sampel Penelitian.</w:t>
      </w: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E10547">
        <w:rPr>
          <w:rFonts w:ascii="Times New Roman" w:hAnsi="Times New Roman" w:cs="Times New Roman"/>
          <w:sz w:val="24"/>
          <w:szCs w:val="24"/>
          <w:lang w:val="id"/>
        </w:rPr>
        <w:t>Kiik, S. M., Sahar, J., &amp; Permatasari, H. . (2018)Peningkatan kualitas hidup lanjut usia . (lansia) di kota Depok dengan latihan keseimbangan. Jurnal Keperawatan Indonesia, 21. (2), 109-116.</w:t>
      </w: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E10547">
        <w:rPr>
          <w:rFonts w:ascii="Times New Roman" w:hAnsi="Times New Roman" w:cs="Times New Roman"/>
          <w:sz w:val="24"/>
          <w:szCs w:val="24"/>
          <w:lang w:val="id"/>
        </w:rPr>
        <w:t>Laporan Hasil Riset Kesehatan Dasar . (Riskesdas 2018)</w:t>
      </w: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E10547">
        <w:rPr>
          <w:rFonts w:ascii="Times New Roman" w:hAnsi="Times New Roman" w:cs="Times New Roman"/>
          <w:sz w:val="24"/>
          <w:szCs w:val="24"/>
          <w:lang w:val="id"/>
        </w:rPr>
        <w:lastRenderedPageBreak/>
        <w:t xml:space="preserve">Mangundap, G. C., Wowor, V. N., &amp;Mintjelungan, C. N. . (2019)Efektivitas Penggunaan Gigi Tiruan Sebagian Lepasan terhadap Fungsi Pengunyahan pada Masyarakat Desa Pinasungkulan Kecamatan Modoinding. </w:t>
      </w:r>
      <w:r w:rsidRPr="00E10547">
        <w:rPr>
          <w:rFonts w:ascii="Times New Roman" w:hAnsi="Times New Roman" w:cs="Times New Roman"/>
          <w:i/>
          <w:sz w:val="24"/>
          <w:szCs w:val="24"/>
          <w:lang w:val="id"/>
        </w:rPr>
        <w:t>e-GiGi</w:t>
      </w:r>
      <w:r w:rsidRPr="00E10547">
        <w:rPr>
          <w:rFonts w:ascii="Times New Roman" w:hAnsi="Times New Roman" w:cs="Times New Roman"/>
          <w:sz w:val="24"/>
          <w:szCs w:val="24"/>
          <w:lang w:val="id"/>
        </w:rPr>
        <w:t xml:space="preserve">, </w:t>
      </w:r>
      <w:r w:rsidRPr="00E10547">
        <w:rPr>
          <w:rFonts w:ascii="Times New Roman" w:hAnsi="Times New Roman" w:cs="Times New Roman"/>
          <w:i/>
          <w:sz w:val="24"/>
          <w:szCs w:val="24"/>
          <w:lang w:val="id"/>
        </w:rPr>
        <w:t>7</w:t>
      </w:r>
      <w:r w:rsidRPr="00E10547">
        <w:rPr>
          <w:rFonts w:ascii="Times New Roman" w:hAnsi="Times New Roman" w:cs="Times New Roman"/>
          <w:sz w:val="24"/>
          <w:szCs w:val="24"/>
          <w:lang w:val="id"/>
        </w:rPr>
        <w:t>. (2)</w:t>
      </w: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E10547">
        <w:rPr>
          <w:rFonts w:ascii="Times New Roman" w:hAnsi="Times New Roman" w:cs="Times New Roman"/>
          <w:sz w:val="24"/>
          <w:szCs w:val="24"/>
          <w:lang w:val="id"/>
        </w:rPr>
        <w:t>Putri, A. I. . (2014)Pengaruh Kehilangan Gigi Sebagian Terhadap Kualitas Hidup Manula di Kota Makassar. Skripsi. UNHAS. Makassar, 28-30.</w:t>
      </w: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E10547">
        <w:rPr>
          <w:rFonts w:ascii="Times New Roman" w:hAnsi="Times New Roman" w:cs="Times New Roman"/>
          <w:sz w:val="24"/>
          <w:szCs w:val="24"/>
          <w:lang w:val="id"/>
        </w:rPr>
        <w:t>Puspensos.Kemensos-permasalahan lansia di indonesiadan Upaya penanganannya. (2021,oktober04) https://puspensos.kemensos.go.id/permasalahan-lansia- di-indonesia-upaya-penangannya</w:t>
      </w: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  <w:sectPr w:rsidR="00E10547" w:rsidRPr="00E10547" w:rsidSect="00E10547">
          <w:headerReference w:type="default" r:id="rId4"/>
          <w:footerReference w:type="default" r:id="rId5"/>
          <w:pgSz w:w="11920" w:h="16850"/>
          <w:pgMar w:top="1440" w:right="1440" w:bottom="1440" w:left="1440" w:header="0" w:footer="789" w:gutter="0"/>
          <w:cols w:space="720"/>
          <w:docGrid w:linePitch="299"/>
        </w:sectPr>
      </w:pP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E10547">
        <w:rPr>
          <w:rFonts w:ascii="Times New Roman" w:hAnsi="Times New Roman" w:cs="Times New Roman"/>
          <w:sz w:val="24"/>
          <w:szCs w:val="24"/>
          <w:lang w:val="id"/>
        </w:rPr>
        <w:t>Rista Endah Prismawati, R. E. P., A’yun, Q., A’yun, Q., &amp; Siti Hidayati, S. H. .</w:t>
      </w: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E10547">
        <w:rPr>
          <w:rFonts w:ascii="Times New Roman" w:hAnsi="Times New Roman" w:cs="Times New Roman"/>
          <w:sz w:val="24"/>
          <w:szCs w:val="24"/>
          <w:lang w:val="id"/>
        </w:rPr>
        <w:t>(2019)Hubungan kehilangan gigi dengan kualitas hidup pada lansia usia 60-</w:t>
      </w: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E10547">
        <w:rPr>
          <w:rFonts w:ascii="Times New Roman" w:hAnsi="Times New Roman" w:cs="Times New Roman"/>
          <w:sz w:val="24"/>
          <w:szCs w:val="24"/>
          <w:lang w:val="id"/>
        </w:rPr>
        <w:t>70</w:t>
      </w:r>
      <w:r w:rsidRPr="00E10547">
        <w:rPr>
          <w:rFonts w:ascii="Times New Roman" w:hAnsi="Times New Roman" w:cs="Times New Roman"/>
          <w:sz w:val="24"/>
          <w:szCs w:val="24"/>
          <w:lang w:val="id"/>
        </w:rPr>
        <w:tab/>
        <w:t>tahun</w:t>
      </w:r>
      <w:r w:rsidRPr="00E10547">
        <w:rPr>
          <w:rFonts w:ascii="Times New Roman" w:hAnsi="Times New Roman" w:cs="Times New Roman"/>
          <w:sz w:val="24"/>
          <w:szCs w:val="24"/>
          <w:lang w:val="id"/>
        </w:rPr>
        <w:tab/>
        <w:t>di</w:t>
      </w:r>
      <w:r w:rsidRPr="00E10547">
        <w:rPr>
          <w:rFonts w:ascii="Times New Roman" w:hAnsi="Times New Roman" w:cs="Times New Roman"/>
          <w:sz w:val="24"/>
          <w:szCs w:val="24"/>
          <w:lang w:val="id"/>
        </w:rPr>
        <w:tab/>
        <w:t>kecamatan</w:t>
      </w:r>
      <w:r w:rsidRPr="00E10547">
        <w:rPr>
          <w:rFonts w:ascii="Times New Roman" w:hAnsi="Times New Roman" w:cs="Times New Roman"/>
          <w:sz w:val="24"/>
          <w:szCs w:val="24"/>
          <w:lang w:val="id"/>
        </w:rPr>
        <w:tab/>
        <w:t>kotagedeyogyakarta. (Doctoraldissertation,Poltekkes Kemenkes Yogyakarta).</w:t>
      </w: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E10547">
        <w:rPr>
          <w:rFonts w:ascii="Times New Roman" w:hAnsi="Times New Roman" w:cs="Times New Roman"/>
          <w:sz w:val="24"/>
          <w:szCs w:val="24"/>
          <w:lang w:val="id"/>
        </w:rPr>
        <w:t>Rizkillah, M. N., Isnaeni, R. S., &amp; Fadilah, R. P. N. . (2019)Pengaruh kehilangan gigi posterior terhadap kualitas hidup pada kelompok usia 45-65 tahun Effectof posterior toothlossonthequalityoflife in the 45-65 yearsoldagegroup. PadjadjaranJournalof Dental ResearchersandStudents, 3. (1), 7-12.</w:t>
      </w: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E10547">
        <w:rPr>
          <w:rFonts w:ascii="Times New Roman" w:hAnsi="Times New Roman" w:cs="Times New Roman"/>
          <w:sz w:val="24"/>
          <w:szCs w:val="24"/>
          <w:lang w:val="id"/>
        </w:rPr>
        <w:t xml:space="preserve">Rumambi, B. B., Wowor, V. N., &amp; Siagian, K. V. . (2021)Motivasi Penderita yang Kehilangan Gigi terhadap Penggunaan Gigi Tiruan. e-GiGi, 9. (2), 129-132. </w:t>
      </w:r>
      <w:r w:rsidRPr="00E10547">
        <w:rPr>
          <w:rFonts w:ascii="Times New Roman" w:hAnsi="Times New Roman" w:cs="Times New Roman"/>
          <w:sz w:val="24"/>
          <w:szCs w:val="24"/>
          <w:u w:val="single"/>
          <w:lang w:val="id"/>
        </w:rPr>
        <w:t>https://doi.org/10.35790/eg.9.2.2021.32959</w:t>
      </w: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E10547">
        <w:rPr>
          <w:rFonts w:ascii="Times New Roman" w:hAnsi="Times New Roman" w:cs="Times New Roman"/>
          <w:sz w:val="24"/>
          <w:szCs w:val="24"/>
          <w:lang w:val="id"/>
        </w:rPr>
        <w:t>Sampel, D. D. A. P. Populasi Dan Sampel.</w:t>
      </w: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E10547">
        <w:rPr>
          <w:rFonts w:ascii="Times New Roman" w:hAnsi="Times New Roman" w:cs="Times New Roman"/>
          <w:sz w:val="24"/>
          <w:szCs w:val="24"/>
          <w:lang w:val="id"/>
        </w:rPr>
        <w:t>Sari, G. D., &amp; Azizah, A. . (2022)Analisis Kualitas Hidup Kesehatan Gigi Dan Mulut Pada Lansia . (Tinjauan Pada Pensiunan PNS Pemko Banjarmasin)An-Nadaa: Jurnal Kesehatan Masyarakat . (e-Journal), 9. (1), 66-72.</w:t>
      </w: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E10547">
        <w:rPr>
          <w:rFonts w:ascii="Times New Roman" w:hAnsi="Times New Roman" w:cs="Times New Roman"/>
          <w:sz w:val="24"/>
          <w:szCs w:val="24"/>
          <w:lang w:val="id"/>
        </w:rPr>
        <w:t>Setyorini,dyahand E dkk. (2020) Peningkatan kualitas hidup lanjut usia. (Lansia) di kampung</w:t>
      </w:r>
      <w:r w:rsidRPr="00E10547">
        <w:rPr>
          <w:rFonts w:ascii="Times New Roman" w:hAnsi="Times New Roman" w:cs="Times New Roman"/>
          <w:sz w:val="24"/>
          <w:szCs w:val="24"/>
          <w:lang w:val="id"/>
        </w:rPr>
        <w:tab/>
        <w:t>penumpingrw</w:t>
      </w:r>
      <w:r w:rsidRPr="00E10547">
        <w:rPr>
          <w:rFonts w:ascii="Times New Roman" w:hAnsi="Times New Roman" w:cs="Times New Roman"/>
          <w:sz w:val="24"/>
          <w:szCs w:val="24"/>
          <w:lang w:val="id"/>
        </w:rPr>
        <w:tab/>
        <w:t>03</w:t>
      </w:r>
      <w:r w:rsidRPr="00E10547">
        <w:rPr>
          <w:rFonts w:ascii="Times New Roman" w:hAnsi="Times New Roman" w:cs="Times New Roman"/>
          <w:sz w:val="24"/>
          <w:szCs w:val="24"/>
          <w:lang w:val="id"/>
        </w:rPr>
        <w:tab/>
        <w:t>dengan</w:t>
      </w:r>
      <w:r w:rsidRPr="00E10547">
        <w:rPr>
          <w:rFonts w:ascii="Times New Roman" w:hAnsi="Times New Roman" w:cs="Times New Roman"/>
          <w:sz w:val="24"/>
          <w:szCs w:val="24"/>
          <w:lang w:val="id"/>
        </w:rPr>
        <w:tab/>
        <w:t>latihan fisik,artikelKKN.pdf</w:t>
      </w:r>
      <w:hyperlink r:id="rId6">
        <w:r w:rsidRPr="00E10547">
          <w:rPr>
            <w:rStyle w:val="Hyperlink"/>
            <w:rFonts w:ascii="Times New Roman" w:hAnsi="Times New Roman" w:cs="Times New Roman"/>
            <w:sz w:val="24"/>
            <w:szCs w:val="24"/>
            <w:lang w:val="id"/>
          </w:rPr>
          <w:t>http://eprints.uad.ac.id/16156/</w:t>
        </w:r>
      </w:hyperlink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E10547">
        <w:rPr>
          <w:rFonts w:ascii="Times New Roman" w:hAnsi="Times New Roman" w:cs="Times New Roman"/>
          <w:sz w:val="24"/>
          <w:szCs w:val="24"/>
          <w:lang w:val="id"/>
        </w:rPr>
        <w:t>Siagian, K. V. . (2016)Kehilangan sebagian gigi pada rongga mulut. e-CliniC, 4. (1)</w:t>
      </w: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E10547">
        <w:rPr>
          <w:rFonts w:ascii="Times New Roman" w:hAnsi="Times New Roman" w:cs="Times New Roman"/>
          <w:sz w:val="24"/>
          <w:szCs w:val="24"/>
          <w:lang w:val="id"/>
        </w:rPr>
        <w:t>Simaremare, S. A. . (2018)Gambaran Tingkat Pengetahuan Ibu Tentang Menyikat Gigi Terhadap Terjadinya Karies Pada Siswa/I Kelas II SD Azizi Kecamatan Medan Tembung. Jurnal Ilmiah PANNMED . (Pharmacist, Analyst, Nurse, Nutrition, Midwivery, Environment, Dentist), 12. (3), 292-</w:t>
      </w: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E10547">
        <w:rPr>
          <w:rFonts w:ascii="Times New Roman" w:hAnsi="Times New Roman" w:cs="Times New Roman"/>
          <w:sz w:val="24"/>
          <w:szCs w:val="24"/>
          <w:lang w:val="id"/>
        </w:rPr>
        <w:t>296</w:t>
      </w: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E10547">
        <w:rPr>
          <w:rFonts w:ascii="Times New Roman" w:hAnsi="Times New Roman" w:cs="Times New Roman"/>
          <w:sz w:val="24"/>
          <w:szCs w:val="24"/>
          <w:lang w:val="id"/>
        </w:rPr>
        <w:lastRenderedPageBreak/>
        <w:t>Tualeka, A. R. . (2020)Metodologi Penelitian Kesehatan dan Keselamatan Kerja.</w:t>
      </w: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E10547">
        <w:rPr>
          <w:rFonts w:ascii="Times New Roman" w:hAnsi="Times New Roman" w:cs="Times New Roman"/>
          <w:sz w:val="24"/>
          <w:szCs w:val="24"/>
          <w:lang w:val="id"/>
        </w:rPr>
        <w:t>Airlangga UniversityPress.</w:t>
      </w: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E10547">
        <w:rPr>
          <w:rFonts w:ascii="Times New Roman" w:hAnsi="Times New Roman" w:cs="Times New Roman"/>
          <w:sz w:val="24"/>
          <w:szCs w:val="24"/>
          <w:lang w:val="id"/>
        </w:rPr>
        <w:t>Wahyuni, L. A., Nurilawaty, V., Widiyastuti, R., &amp; Purnama, T. . (2021)Pengetahuan Tentang Penyebab Dan Dampak Kehilangan Gigi Terhadap</w:t>
      </w: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</w:p>
    <w:p w:rsidR="00E10547" w:rsidRPr="00E10547" w:rsidRDefault="00E10547" w:rsidP="00E10547">
      <w:pPr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E10547">
        <w:rPr>
          <w:rFonts w:ascii="Times New Roman" w:hAnsi="Times New Roman" w:cs="Times New Roman"/>
          <w:sz w:val="24"/>
          <w:szCs w:val="24"/>
          <w:lang w:val="id"/>
        </w:rPr>
        <w:t>Wardhana, G. S., Baehaqi, M., &amp; Amalina, R. . (2015)Pengaruh kehilangan gigi posterior terhadap kualitas hidup individu lanjut usia studi terhadap individu lanjut usia di unit rehabilitasi sosial pucang gading dan Panti Wredha Harapan Ibu Semarang. ODONTO: Dental Journal, 2. (1), 40-45.</w:t>
      </w:r>
    </w:p>
    <w:p w:rsidR="00E10547" w:rsidRPr="00E10547" w:rsidRDefault="00E10547" w:rsidP="00E10547">
      <w:pPr>
        <w:rPr>
          <w:lang w:val="id"/>
        </w:rPr>
        <w:sectPr w:rsidR="00E10547" w:rsidRPr="00E10547" w:rsidSect="00E10547">
          <w:headerReference w:type="default" r:id="rId7"/>
          <w:footerReference w:type="default" r:id="rId8"/>
          <w:pgSz w:w="11920" w:h="16850"/>
          <w:pgMar w:top="1440" w:right="1440" w:bottom="1440" w:left="1440" w:header="725" w:footer="0" w:gutter="0"/>
          <w:pgNumType w:start="42"/>
          <w:cols w:space="720"/>
          <w:docGrid w:linePitch="299"/>
        </w:sectPr>
      </w:pPr>
    </w:p>
    <w:p w:rsidR="00297D26" w:rsidRDefault="00297D26"/>
    <w:sectPr w:rsidR="00297D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547" w:rsidRDefault="00E10547">
    <w:pPr>
      <w:pStyle w:val="BodyText"/>
      <w:spacing w:line="14" w:lineRule="auto"/>
      <w:rPr>
        <w:sz w:val="20"/>
      </w:rPr>
    </w:pPr>
    <w:r>
      <w:rPr>
        <w:noProof/>
        <w:sz w:val="24"/>
        <w:lang w:eastAsia="id-ID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3872865</wp:posOffset>
              </wp:positionH>
              <wp:positionV relativeFrom="page">
                <wp:posOffset>10053320</wp:posOffset>
              </wp:positionV>
              <wp:extent cx="177800" cy="19431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0547" w:rsidRDefault="00E10547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41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04.95pt;margin-top:791.6pt;width:14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" filled="f" stroked="f">
              <v:textbox inset="0,0,0,0">
                <w:txbxContent>
                  <w:p w:rsidR="00E10547" w:rsidRDefault="00E10547">
                    <w:pPr>
                      <w:pStyle w:val="BodyText"/>
                      <w:spacing w:before="10"/>
                      <w:ind w:left="20"/>
                    </w:pPr>
                    <w:r>
                      <w:t>41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547" w:rsidRDefault="00E10547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547" w:rsidRDefault="00E10547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547" w:rsidRDefault="00E10547">
    <w:pPr>
      <w:pStyle w:val="BodyText"/>
      <w:spacing w:line="14" w:lineRule="auto"/>
      <w:rPr>
        <w:sz w:val="20"/>
      </w:rPr>
    </w:pPr>
    <w:r>
      <w:rPr>
        <w:noProof/>
        <w:sz w:val="24"/>
        <w:lang w:eastAsia="id-ID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6306185</wp:posOffset>
              </wp:positionH>
              <wp:positionV relativeFrom="page">
                <wp:posOffset>447675</wp:posOffset>
              </wp:positionV>
              <wp:extent cx="216535" cy="1809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0547" w:rsidRDefault="00E1054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96.55pt;margin-top:35.25pt;width:17.05pt;height:1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cQ5rwIAAK8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" filled="f" stroked="f">
              <v:textbox inset="0,0,0,0">
                <w:txbxContent>
                  <w:p w:rsidR="00E10547" w:rsidRDefault="00E1054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461"/>
    <w:rsid w:val="00297D26"/>
    <w:rsid w:val="00B57461"/>
    <w:rsid w:val="00E10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4A3197-633E-46BB-9236-D99ADC60E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E1054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10547"/>
  </w:style>
  <w:style w:type="character" w:styleId="Hyperlink">
    <w:name w:val="Hyperlink"/>
    <w:basedOn w:val="DefaultParagraphFont"/>
    <w:uiPriority w:val="99"/>
    <w:unhideWhenUsed/>
    <w:rsid w:val="00E105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prints.uad.ac.id/16156/" TargetMode="Externa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header" Target="header1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621</Words>
  <Characters>3546</Characters>
  <Application>Microsoft Office Word</Application>
  <DocSecurity>0</DocSecurity>
  <Lines>29</Lines>
  <Paragraphs>8</Paragraphs>
  <ScaleCrop>false</ScaleCrop>
  <Company/>
  <LinksUpToDate>false</LinksUpToDate>
  <CharactersWithSpaces>4159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2024-02-15T03:42:00Z</dcterms:created>
  <dcterms:modified xsi:type="dcterms:W3CDTF">2024-02-15T03:43:00Z</dcterms:modified>
</cp:coreProperties>
</file>