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B6C" w:rsidRDefault="00A24B6C" w:rsidP="00A24B6C">
      <w:pPr>
        <w:jc w:val="center"/>
        <w:rPr>
          <w:rFonts w:hint="default"/>
          <w:b/>
          <w:sz w:val="24"/>
          <w:szCs w:val="24"/>
        </w:rPr>
      </w:pPr>
      <w:bookmarkStart w:id="0" w:name="_Hlk127141499"/>
      <w:r>
        <w:rPr>
          <w:rFonts w:hint="default"/>
          <w:b/>
          <w:sz w:val="24"/>
          <w:szCs w:val="24"/>
          <w:lang w:val="en"/>
        </w:rPr>
        <w:t>BAB I</w:t>
      </w:r>
    </w:p>
    <w:p w:rsidR="00A24B6C" w:rsidRPr="00763929" w:rsidRDefault="00A24B6C" w:rsidP="00A24B6C">
      <w:pPr>
        <w:pStyle w:val="Heading1"/>
        <w:rPr>
          <w:rFonts w:hint="default"/>
          <w:szCs w:val="24"/>
          <w:lang w:val="en"/>
        </w:rPr>
      </w:pPr>
      <w:bookmarkStart w:id="1" w:name="_Toc117016161"/>
      <w:bookmarkStart w:id="2" w:name="_Toc117017305"/>
      <w:bookmarkStart w:id="3" w:name="_Toc124091506"/>
      <w:r>
        <w:rPr>
          <w:rFonts w:hint="default"/>
          <w:szCs w:val="24"/>
          <w:lang w:val="en"/>
        </w:rPr>
        <w:t>PENDAHULUAN</w:t>
      </w:r>
      <w:bookmarkEnd w:id="1"/>
      <w:bookmarkEnd w:id="2"/>
      <w:bookmarkEnd w:id="3"/>
    </w:p>
    <w:p w:rsidR="00A24B6C" w:rsidRDefault="00A24B6C" w:rsidP="00A24B6C">
      <w:pPr>
        <w:pStyle w:val="BABi"/>
      </w:pPr>
      <w:bookmarkStart w:id="4" w:name="_Toc124091507"/>
      <w:proofErr w:type="spellStart"/>
      <w:r>
        <w:t>Latar</w:t>
      </w:r>
      <w:proofErr w:type="spellEnd"/>
      <w:r>
        <w:t xml:space="preserve"> </w:t>
      </w:r>
      <w:proofErr w:type="spellStart"/>
      <w:r>
        <w:t>belakang</w:t>
      </w:r>
      <w:bookmarkEnd w:id="4"/>
      <w:proofErr w:type="spellEnd"/>
      <w:r>
        <w:t xml:space="preserve"> </w:t>
      </w:r>
    </w:p>
    <w:p w:rsidR="00A24B6C" w:rsidRDefault="00A24B6C" w:rsidP="00A24B6C">
      <w:pPr>
        <w:autoSpaceDE w:val="0"/>
        <w:autoSpaceDN w:val="0"/>
        <w:adjustRightInd w:val="0"/>
        <w:spacing w:after="0" w:line="480" w:lineRule="auto"/>
        <w:ind w:left="426" w:firstLine="708"/>
        <w:jc w:val="both"/>
        <w:rPr>
          <w:rFonts w:hint="default"/>
          <w:color w:val="FF0000"/>
          <w:kern w:val="2"/>
          <w:sz w:val="24"/>
          <w:szCs w:val="24"/>
        </w:rPr>
      </w:pPr>
      <w:r>
        <w:rPr>
          <w:rFonts w:hAnsi="Times New Roman" w:hint="default"/>
          <w:kern w:val="2"/>
          <w:sz w:val="24"/>
          <w:szCs w:val="24"/>
        </w:rPr>
        <w:t>Sehat adalah suatu keaadaan sejahtera yang meliputi fisik, mental dan sosial yang tidak hanya bebas dari penyakit atau kecacatan (WHO, 2015). Kesehatan merupakan kebutuhan dasar manusia, selain kesehatan secara umum kesehatan gigi dan mulut merupakan bagian dari kesehatan tubuh yang tidak dapat dipisahkan satu dan lainya karena akan mempengaruhi kesehatan tubuh secara keseluruhan.</w:t>
      </w:r>
    </w:p>
    <w:p w:rsidR="00A24B6C" w:rsidRDefault="00A24B6C" w:rsidP="00A24B6C">
      <w:pPr>
        <w:autoSpaceDE w:val="0"/>
        <w:autoSpaceDN w:val="0"/>
        <w:adjustRightInd w:val="0"/>
        <w:spacing w:after="0" w:line="480" w:lineRule="auto"/>
        <w:ind w:left="426" w:firstLine="708"/>
        <w:jc w:val="both"/>
        <w:rPr>
          <w:rFonts w:hAnsi="Times New Roman" w:hint="default"/>
          <w:kern w:val="2"/>
          <w:sz w:val="24"/>
          <w:szCs w:val="24"/>
        </w:rPr>
      </w:pPr>
      <w:r>
        <w:rPr>
          <w:rFonts w:hAnsi="Times New Roman" w:hint="default"/>
          <w:kern w:val="2"/>
          <w:sz w:val="24"/>
          <w:szCs w:val="24"/>
        </w:rPr>
        <w:t xml:space="preserve">Penyakit gigi dan mulut yang sering ditemukan adalah karies gigi, karies gigi atau gigi berlubang sering terjadi pada anak usia dibawah umur 18 tahun dengan hasil penelitian dari 45 orang responden pada variabel adalah perilaku menggosok gigi dan gigi berlubang didapatkan hasil perilaku menggosok gigi sebanyak kurang dari 17 responden atau lebih dari 50 % dan anak yang memiliki gigi berlubang sebanyak 24 atau sebanyak 70,6%  </w:t>
      </w:r>
      <w:r>
        <w:rPr>
          <w:rFonts w:hAnsi="Times New Roman" w:hint="default"/>
          <w:kern w:val="2"/>
          <w:sz w:val="24"/>
          <w:szCs w:val="24"/>
          <w:lang w:val="en-US"/>
        </w:rPr>
        <w:t>(</w:t>
      </w:r>
      <w:r>
        <w:rPr>
          <w:rFonts w:hAnsi="Times New Roman" w:hint="default"/>
          <w:kern w:val="2"/>
          <w:sz w:val="24"/>
          <w:szCs w:val="24"/>
        </w:rPr>
        <w:t>Maria anita yusiana dan Dian prawesti ,2017). Selain karies gigi penyakit mulut yang sering terjadi adakah gigi radang gusi atau gingivitis.</w:t>
      </w:r>
    </w:p>
    <w:p w:rsidR="00A24B6C" w:rsidRDefault="00A24B6C" w:rsidP="00A24B6C">
      <w:pPr>
        <w:autoSpaceDE w:val="0"/>
        <w:autoSpaceDN w:val="0"/>
        <w:adjustRightInd w:val="0"/>
        <w:spacing w:after="0" w:line="480" w:lineRule="auto"/>
        <w:ind w:left="426" w:firstLine="708"/>
        <w:jc w:val="both"/>
        <w:rPr>
          <w:rFonts w:hAnsi="Times New Roman" w:hint="default"/>
          <w:kern w:val="2"/>
          <w:sz w:val="24"/>
          <w:szCs w:val="24"/>
        </w:rPr>
      </w:pPr>
      <w:proofErr w:type="spellStart"/>
      <w:r>
        <w:rPr>
          <w:rFonts w:hAnsi="Times New Roman" w:hint="default"/>
          <w:kern w:val="2"/>
          <w:sz w:val="24"/>
          <w:szCs w:val="24"/>
          <w:lang w:val="en-US"/>
        </w:rPr>
        <w:t>Hasil</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survei</w:t>
      </w:r>
      <w:proofErr w:type="spellEnd"/>
      <w:r>
        <w:rPr>
          <w:rFonts w:hAnsi="Times New Roman" w:hint="default"/>
          <w:kern w:val="2"/>
          <w:sz w:val="24"/>
          <w:szCs w:val="24"/>
          <w:lang w:val="en-US"/>
        </w:rPr>
        <w:t xml:space="preserve"> World Health Organization (WHO) </w:t>
      </w:r>
      <w:proofErr w:type="spellStart"/>
      <w:r>
        <w:rPr>
          <w:rFonts w:hAnsi="Times New Roman" w:hint="default"/>
          <w:kern w:val="2"/>
          <w:sz w:val="24"/>
          <w:szCs w:val="24"/>
          <w:lang w:val="en-US"/>
        </w:rPr>
        <w:t>menyebutkan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bahwa</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hampir</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semua</w:t>
      </w:r>
      <w:proofErr w:type="spellEnd"/>
      <w:r>
        <w:rPr>
          <w:rFonts w:hAnsi="Times New Roman" w:hint="default"/>
          <w:kern w:val="2"/>
          <w:sz w:val="24"/>
          <w:szCs w:val="24"/>
          <w:lang w:val="en-US"/>
        </w:rPr>
        <w:t xml:space="preserve"> 90 % </w:t>
      </w:r>
      <w:proofErr w:type="spellStart"/>
      <w:r>
        <w:rPr>
          <w:rFonts w:hAnsi="Times New Roman" w:hint="default"/>
          <w:kern w:val="2"/>
          <w:sz w:val="24"/>
          <w:szCs w:val="24"/>
          <w:lang w:val="en-US"/>
        </w:rPr>
        <w:t>penduduk</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dunia</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menderita</w:t>
      </w:r>
      <w:proofErr w:type="spellEnd"/>
      <w:r>
        <w:rPr>
          <w:rFonts w:hAnsi="Times New Roman" w:hint="default"/>
          <w:kern w:val="2"/>
          <w:sz w:val="24"/>
          <w:szCs w:val="24"/>
          <w:lang w:val="en-US"/>
        </w:rPr>
        <w:t xml:space="preserve"> gingivitis, 80 % </w:t>
      </w:r>
      <w:proofErr w:type="spellStart"/>
      <w:r>
        <w:rPr>
          <w:rFonts w:hAnsi="Times New Roman" w:hint="default"/>
          <w:kern w:val="2"/>
          <w:sz w:val="24"/>
          <w:szCs w:val="24"/>
          <w:lang w:val="en-US"/>
        </w:rPr>
        <w:t>diantaranya</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adalah</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anak</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anak</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Hasil</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Riset</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Kesehatan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dasar</w:t>
      </w:r>
      <w:proofErr w:type="spellEnd"/>
      <w:r>
        <w:rPr>
          <w:rFonts w:hAnsi="Times New Roman" w:hint="default"/>
          <w:kern w:val="2"/>
          <w:sz w:val="24"/>
          <w:szCs w:val="24"/>
          <w:lang w:val="en-US"/>
        </w:rPr>
        <w:t xml:space="preserve"> (RISKESDA</w:t>
      </w:r>
      <w:r>
        <w:rPr>
          <w:rFonts w:hAnsi="Times New Roman" w:hint="default"/>
          <w:kern w:val="2"/>
          <w:sz w:val="24"/>
          <w:szCs w:val="24"/>
        </w:rPr>
        <w:t>S</w:t>
      </w:r>
      <w:r>
        <w:rPr>
          <w:rFonts w:hAnsi="Times New Roman" w:hint="default"/>
          <w:kern w:val="2"/>
          <w:sz w:val="24"/>
          <w:szCs w:val="24"/>
          <w:lang w:val="en-US"/>
        </w:rPr>
        <w:t xml:space="preserve">) </w:t>
      </w:r>
      <w:proofErr w:type="spellStart"/>
      <w:r>
        <w:rPr>
          <w:rFonts w:hAnsi="Times New Roman" w:hint="default"/>
          <w:kern w:val="2"/>
          <w:sz w:val="24"/>
          <w:szCs w:val="24"/>
          <w:lang w:val="en-US"/>
        </w:rPr>
        <w:t>tahun</w:t>
      </w:r>
      <w:proofErr w:type="spellEnd"/>
      <w:r>
        <w:rPr>
          <w:rFonts w:hAnsi="Times New Roman" w:hint="default"/>
          <w:kern w:val="2"/>
          <w:sz w:val="24"/>
          <w:szCs w:val="24"/>
          <w:lang w:val="en-US"/>
        </w:rPr>
        <w:t xml:space="preserve"> 2018 </w:t>
      </w:r>
      <w:proofErr w:type="spellStart"/>
      <w:r>
        <w:rPr>
          <w:rFonts w:hAnsi="Times New Roman" w:hint="default"/>
          <w:kern w:val="2"/>
          <w:sz w:val="24"/>
          <w:szCs w:val="24"/>
          <w:lang w:val="en-US"/>
        </w:rPr>
        <w:t>menunjukan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prevalensi</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nasional</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masalah</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gigi</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mulut</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meningkat</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dari</w:t>
      </w:r>
      <w:proofErr w:type="spellEnd"/>
      <w:r>
        <w:rPr>
          <w:rFonts w:hAnsi="Times New Roman" w:hint="default"/>
          <w:kern w:val="2"/>
          <w:sz w:val="24"/>
          <w:szCs w:val="24"/>
          <w:lang w:val="en-US"/>
        </w:rPr>
        <w:t xml:space="preserve"> 25,9% </w:t>
      </w:r>
      <w:proofErr w:type="spellStart"/>
      <w:r>
        <w:rPr>
          <w:rFonts w:hAnsi="Times New Roman" w:hint="default"/>
          <w:kern w:val="2"/>
          <w:sz w:val="24"/>
          <w:szCs w:val="24"/>
          <w:lang w:val="en-US"/>
        </w:rPr>
        <w:t>pada</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tahun</w:t>
      </w:r>
      <w:proofErr w:type="spellEnd"/>
      <w:r>
        <w:rPr>
          <w:rFonts w:hAnsi="Times New Roman" w:hint="default"/>
          <w:kern w:val="2"/>
          <w:sz w:val="24"/>
          <w:szCs w:val="24"/>
          <w:lang w:val="en-US"/>
        </w:rPr>
        <w:t xml:space="preserve"> 2013 </w:t>
      </w:r>
      <w:proofErr w:type="spellStart"/>
      <w:r>
        <w:rPr>
          <w:rFonts w:hAnsi="Times New Roman" w:hint="default"/>
          <w:kern w:val="2"/>
          <w:sz w:val="24"/>
          <w:szCs w:val="24"/>
          <w:lang w:val="en-US"/>
        </w:rPr>
        <w:t>menjadi</w:t>
      </w:r>
      <w:proofErr w:type="spellEnd"/>
      <w:r>
        <w:rPr>
          <w:rFonts w:hAnsi="Times New Roman" w:hint="default"/>
          <w:kern w:val="2"/>
          <w:sz w:val="24"/>
          <w:szCs w:val="24"/>
          <w:lang w:val="en-US"/>
        </w:rPr>
        <w:t xml:space="preserve"> 57,6% </w:t>
      </w:r>
      <w:proofErr w:type="spellStart"/>
      <w:r>
        <w:rPr>
          <w:rFonts w:hAnsi="Times New Roman" w:hint="default"/>
          <w:kern w:val="2"/>
          <w:sz w:val="24"/>
          <w:szCs w:val="24"/>
          <w:lang w:val="en-US"/>
        </w:rPr>
        <w:t>pada</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tahun</w:t>
      </w:r>
      <w:proofErr w:type="spellEnd"/>
      <w:r>
        <w:rPr>
          <w:rFonts w:hAnsi="Times New Roman" w:hint="default"/>
          <w:kern w:val="2"/>
          <w:sz w:val="24"/>
          <w:szCs w:val="24"/>
          <w:lang w:val="en-US"/>
        </w:rPr>
        <w:t xml:space="preserve"> 2018</w:t>
      </w:r>
      <w:r>
        <w:rPr>
          <w:rFonts w:hint="default"/>
          <w:kern w:val="2"/>
          <w:sz w:val="24"/>
          <w:szCs w:val="24"/>
        </w:rPr>
        <w:t>.</w:t>
      </w:r>
      <w:r w:rsidRPr="003F49C7">
        <w:rPr>
          <w:rFonts w:hAnsi="Times New Roman" w:hint="default"/>
          <w:kern w:val="2"/>
          <w:sz w:val="24"/>
          <w:szCs w:val="24"/>
        </w:rPr>
        <w:t xml:space="preserve"> </w:t>
      </w:r>
      <w:r>
        <w:rPr>
          <w:rFonts w:hAnsi="Times New Roman" w:hint="default"/>
          <w:kern w:val="2"/>
          <w:sz w:val="24"/>
          <w:szCs w:val="24"/>
        </w:rPr>
        <w:t xml:space="preserve">Beberapa penelitian yang dikembangkan oleh Marlin Saputri pada tahun 2020 menyatakan bahwa dari 30 responden , yaitu jumlah ibu hamil yang menderita gingiviyis sebanyak 18 responden (60%) dan dari 18 responden tersebut diantaranya berusia 20-35 tahun menempati jumlah terbanyak yaitu sebanyak 16 responden (88,8%).dan berdasarkan timesternya jumlah penderita gingivitis terbanyak terdapat pada trimester III yaitu sebnayak 10 responden ( 55,6%). Hal ini sependapat dengan  penelitian Ni Komang Ayu </w:t>
      </w:r>
      <w:r>
        <w:rPr>
          <w:rFonts w:hAnsi="Times New Roman" w:hint="default"/>
          <w:kern w:val="2"/>
          <w:sz w:val="24"/>
          <w:szCs w:val="24"/>
        </w:rPr>
        <w:lastRenderedPageBreak/>
        <w:t xml:space="preserve">Suri Suarti Handayani tahun 2019 menyatakan bahwa sebagian besar ibu hamil mengalami gingivitis yaitu sebanyak 42 orang (93.33%), ibu hamil yang paling banyak mengalami gingivitis pada termester II kehamilan dan sektan yang sering mengalami gingivitis yaitu sektan V . </w:t>
      </w:r>
    </w:p>
    <w:p w:rsidR="00A24B6C" w:rsidRPr="003F49C7" w:rsidRDefault="00A24B6C" w:rsidP="00A24B6C">
      <w:pPr>
        <w:autoSpaceDE w:val="0"/>
        <w:autoSpaceDN w:val="0"/>
        <w:adjustRightInd w:val="0"/>
        <w:spacing w:after="0" w:line="480" w:lineRule="auto"/>
        <w:ind w:left="426" w:firstLine="708"/>
        <w:jc w:val="both"/>
        <w:rPr>
          <w:rFonts w:hAnsi="Times New Roman" w:hint="default"/>
          <w:kern w:val="2"/>
          <w:sz w:val="24"/>
          <w:szCs w:val="24"/>
        </w:rPr>
      </w:pPr>
      <w:r>
        <w:rPr>
          <w:rFonts w:hAnsi="Times New Roman" w:hint="default"/>
          <w:kern w:val="2"/>
          <w:sz w:val="24"/>
          <w:szCs w:val="24"/>
        </w:rPr>
        <w:t>Gingivitis merupakan penyakit mulut kedua setelah karies gigi yang menyerang &gt;75% populasi dunia (Mustofa dan El-refai,2018). Gingivitis merupakan penyakit jaringan periodontal yaitu tepi gingiva yang berawarna</w:t>
      </w:r>
      <w:r>
        <w:rPr>
          <w:rFonts w:hAnsi="Times New Roman" w:hint="default"/>
          <w:kern w:val="2"/>
          <w:sz w:val="24"/>
          <w:szCs w:val="24"/>
          <w:lang w:val="en-US"/>
        </w:rPr>
        <w:t xml:space="preserve"> </w:t>
      </w:r>
      <w:r>
        <w:rPr>
          <w:rFonts w:hAnsi="Times New Roman" w:hint="default"/>
          <w:kern w:val="2"/>
          <w:sz w:val="24"/>
          <w:szCs w:val="24"/>
        </w:rPr>
        <w:t>kemerahan sampai merah kebiruan, pembesaran kontur gingiva, karena edema dan mudah berdarah (Fatmasari D, Lismawati NF 2020).</w:t>
      </w:r>
      <w:r>
        <w:rPr>
          <w:rFonts w:hAnsi="Times New Roman" w:hint="default"/>
          <w:color w:val="FF0000"/>
          <w:kern w:val="2"/>
          <w:sz w:val="24"/>
          <w:szCs w:val="24"/>
        </w:rPr>
        <w:t xml:space="preserve"> </w:t>
      </w:r>
      <w:r>
        <w:rPr>
          <w:rFonts w:hAnsi="Times New Roman" w:hint="default"/>
          <w:kern w:val="2"/>
          <w:sz w:val="24"/>
          <w:szCs w:val="24"/>
        </w:rPr>
        <w:t>Banyak hal yang dapat menyebabkan gingivitis salah satunya adalah penumpukan plak, plak adalah suatu lapisan tipis yang melekat dipermukaan gigi berisi kumpulan protein air ludah, sisa makanan dan bakteri yang merupakan penyebab utama penyakit periodontal (Wahyukundari, 2008).</w:t>
      </w:r>
    </w:p>
    <w:p w:rsidR="00A24B6C" w:rsidRDefault="00A24B6C" w:rsidP="00A24B6C">
      <w:pPr>
        <w:autoSpaceDE w:val="0"/>
        <w:autoSpaceDN w:val="0"/>
        <w:adjustRightInd w:val="0"/>
        <w:spacing w:after="0" w:line="480" w:lineRule="auto"/>
        <w:ind w:left="426" w:firstLine="708"/>
        <w:jc w:val="both"/>
        <w:rPr>
          <w:rFonts w:hAnsi="Times New Roman" w:hint="default"/>
          <w:kern w:val="2"/>
          <w:sz w:val="24"/>
          <w:szCs w:val="24"/>
        </w:rPr>
      </w:pPr>
      <w:r>
        <w:rPr>
          <w:rFonts w:hAnsi="Times New Roman" w:hint="default"/>
          <w:kern w:val="2"/>
          <w:sz w:val="24"/>
          <w:szCs w:val="24"/>
        </w:rPr>
        <w:t>Pemakaian alat Orthodontik saat ini sudah banyak digunakan di kalangan masyarakat luas, baik orang dewasa maupun anak-anak banyak yang menggunakan alat orthodontik bukan hanya untuk kepentingan perawatan gigi dan mulut melainkan juga sebagai bagian dari gaya hidup (Mantiri dkk, 2013). Disisi lain alat orthodontik cekat akan mengakibatkan akumulasi plak. Bakteri plak pada gigi merupakan etiologi utama yang menyebabkan gingivitis yang merupakan tahap awal terjadinya kerusakan pada jaringan periodontal (Winataha, 2014)</w:t>
      </w:r>
      <w:r>
        <w:rPr>
          <w:rFonts w:hAnsi="Times New Roman" w:hint="default"/>
          <w:color w:val="FF0000"/>
          <w:kern w:val="2"/>
          <w:sz w:val="24"/>
          <w:szCs w:val="24"/>
        </w:rPr>
        <w:t>.</w:t>
      </w:r>
      <w:r>
        <w:rPr>
          <w:rFonts w:hAnsi="Times New Roman" w:hint="default"/>
          <w:color w:val="FF0000"/>
          <w:kern w:val="2"/>
          <w:sz w:val="24"/>
          <w:szCs w:val="24"/>
          <w:lang w:val="en-US"/>
        </w:rPr>
        <w:t xml:space="preserve"> </w:t>
      </w:r>
      <w:r>
        <w:rPr>
          <w:rFonts w:hAnsi="Times New Roman" w:hint="default"/>
          <w:kern w:val="2"/>
          <w:sz w:val="24"/>
          <w:szCs w:val="24"/>
        </w:rPr>
        <w:t xml:space="preserve">Gingivitis adalah suatu kelainan berupa peradangan pada gusi (Siswandana,dkk,2018). Gingivitis di tandai dengan perubahan warna gusi mulai dari kemerahan samapai dengan merah kebiruan sesuai dengan bertambahnya poses peradangan yang terus menerus (Siswandana,dkk,2018). </w:t>
      </w:r>
    </w:p>
    <w:p w:rsidR="00A24B6C" w:rsidRPr="005E084F" w:rsidRDefault="00A24B6C" w:rsidP="00A24B6C">
      <w:pPr>
        <w:autoSpaceDE w:val="0"/>
        <w:autoSpaceDN w:val="0"/>
        <w:adjustRightInd w:val="0"/>
        <w:spacing w:after="0" w:line="480" w:lineRule="auto"/>
        <w:ind w:left="426" w:firstLine="708"/>
        <w:jc w:val="both"/>
        <w:rPr>
          <w:rFonts w:hint="default"/>
          <w:color w:val="000000"/>
          <w:kern w:val="2"/>
          <w:sz w:val="24"/>
          <w:szCs w:val="24"/>
          <w:lang w:val="en-US"/>
        </w:rPr>
      </w:pPr>
      <w:r>
        <w:rPr>
          <w:rFonts w:hAnsi="Times New Roman" w:hint="default"/>
          <w:color w:val="000000"/>
          <w:kern w:val="2"/>
          <w:sz w:val="24"/>
          <w:szCs w:val="24"/>
        </w:rPr>
        <w:t>Selama perawatan orthodontik perlu dilakukan tindakan pencegahan penumpukan plak</w:t>
      </w:r>
      <w:r>
        <w:rPr>
          <w:rFonts w:hAnsi="Times New Roman" w:hint="default"/>
          <w:color w:val="000000"/>
          <w:kern w:val="2"/>
          <w:sz w:val="24"/>
          <w:szCs w:val="24"/>
          <w:lang w:val="en-US"/>
        </w:rPr>
        <w:t xml:space="preserve"> </w:t>
      </w:r>
      <w:r>
        <w:rPr>
          <w:rFonts w:hAnsi="Times New Roman" w:hint="default"/>
          <w:color w:val="000000"/>
          <w:kern w:val="2"/>
          <w:sz w:val="24"/>
          <w:szCs w:val="24"/>
        </w:rPr>
        <w:t xml:space="preserve">sehingga didapat </w:t>
      </w:r>
      <w:r>
        <w:rPr>
          <w:rFonts w:hAnsi="Times New Roman" w:hint="default"/>
          <w:i/>
          <w:color w:val="000000"/>
          <w:kern w:val="2"/>
          <w:sz w:val="24"/>
          <w:szCs w:val="24"/>
        </w:rPr>
        <w:t>oral hygiene</w:t>
      </w:r>
      <w:r>
        <w:rPr>
          <w:rFonts w:hAnsi="Times New Roman" w:hint="default"/>
          <w:color w:val="000000"/>
          <w:kern w:val="2"/>
          <w:sz w:val="24"/>
          <w:szCs w:val="24"/>
        </w:rPr>
        <w:t xml:space="preserve"> yang baik. Program oral hygiene ini menjadi tanggung jawab pasien, orang tua dan dokter gigi . Setiap ahli orthodontik harus memotivasi, </w:t>
      </w:r>
      <w:r>
        <w:rPr>
          <w:rFonts w:hAnsi="Times New Roman" w:hint="default"/>
          <w:color w:val="000000"/>
          <w:kern w:val="2"/>
          <w:sz w:val="24"/>
          <w:szCs w:val="24"/>
        </w:rPr>
        <w:lastRenderedPageBreak/>
        <w:t>memberikan instruksi dan bila perlu menginstruksikan kembali pasien untuk melakukan perawatan di rumah yaitu sebelum selama dan sesudah perawatan orthodontik (Utami, 2015)</w:t>
      </w:r>
      <w:r>
        <w:rPr>
          <w:rFonts w:hAnsi="Times New Roman" w:hint="default"/>
          <w:color w:val="000000"/>
          <w:kern w:val="2"/>
          <w:sz w:val="24"/>
          <w:szCs w:val="24"/>
          <w:lang w:val="en-US"/>
        </w:rPr>
        <w:t>.</w:t>
      </w:r>
    </w:p>
    <w:p w:rsidR="00A24B6C" w:rsidRDefault="00A24B6C" w:rsidP="00A24B6C">
      <w:pPr>
        <w:autoSpaceDE w:val="0"/>
        <w:autoSpaceDN w:val="0"/>
        <w:adjustRightInd w:val="0"/>
        <w:spacing w:after="0" w:line="480" w:lineRule="auto"/>
        <w:ind w:left="426" w:firstLine="708"/>
        <w:jc w:val="both"/>
        <w:rPr>
          <w:rFonts w:hAnsi="Times New Roman" w:hint="default"/>
          <w:kern w:val="2"/>
          <w:sz w:val="24"/>
          <w:szCs w:val="24"/>
        </w:rPr>
      </w:pPr>
      <w:proofErr w:type="spellStart"/>
      <w:r>
        <w:rPr>
          <w:rFonts w:hAnsi="Times New Roman" w:hint="default"/>
          <w:kern w:val="2"/>
          <w:sz w:val="24"/>
          <w:szCs w:val="24"/>
          <w:lang w:val="en-US"/>
        </w:rPr>
        <w:t>Dharmawangsa</w:t>
      </w:r>
      <w:proofErr w:type="spellEnd"/>
      <w:r>
        <w:rPr>
          <w:rFonts w:hAnsi="Times New Roman" w:hint="default"/>
          <w:kern w:val="2"/>
          <w:sz w:val="24"/>
          <w:szCs w:val="24"/>
          <w:lang w:val="en-US"/>
        </w:rPr>
        <w:t xml:space="preserve"> 8 </w:t>
      </w:r>
      <w:proofErr w:type="spellStart"/>
      <w:r>
        <w:rPr>
          <w:rFonts w:hAnsi="Times New Roman" w:hint="default"/>
          <w:kern w:val="2"/>
          <w:sz w:val="24"/>
          <w:szCs w:val="24"/>
          <w:lang w:val="en-US"/>
        </w:rPr>
        <w:t>adalah</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salah</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satu</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klinik</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gigi</w:t>
      </w:r>
      <w:proofErr w:type="spellEnd"/>
      <w:r>
        <w:rPr>
          <w:rFonts w:hAnsi="Times New Roman" w:hint="default"/>
          <w:kern w:val="2"/>
          <w:sz w:val="24"/>
          <w:szCs w:val="24"/>
          <w:lang w:val="en-US"/>
        </w:rPr>
        <w:t xml:space="preserve"> di </w:t>
      </w:r>
      <w:proofErr w:type="spellStart"/>
      <w:r>
        <w:rPr>
          <w:rFonts w:hAnsi="Times New Roman" w:hint="default"/>
          <w:kern w:val="2"/>
          <w:sz w:val="24"/>
          <w:szCs w:val="24"/>
          <w:lang w:val="en-US"/>
        </w:rPr>
        <w:t>Kebayoran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baru</w:t>
      </w:r>
      <w:proofErr w:type="spellEnd"/>
      <w:r>
        <w:rPr>
          <w:rFonts w:hAnsi="Times New Roman" w:hint="default"/>
          <w:kern w:val="2"/>
          <w:sz w:val="24"/>
          <w:szCs w:val="24"/>
          <w:lang w:val="en-US"/>
        </w:rPr>
        <w:t xml:space="preserve">, Jakarta </w:t>
      </w:r>
      <w:proofErr w:type="spellStart"/>
      <w:r>
        <w:rPr>
          <w:rFonts w:hAnsi="Times New Roman" w:hint="default"/>
          <w:kern w:val="2"/>
          <w:sz w:val="24"/>
          <w:szCs w:val="24"/>
          <w:lang w:val="en-US"/>
        </w:rPr>
        <w:t>selatan</w:t>
      </w:r>
      <w:proofErr w:type="spellEnd"/>
      <w:r>
        <w:rPr>
          <w:rFonts w:hAnsi="Times New Roman" w:hint="default"/>
          <w:kern w:val="2"/>
          <w:sz w:val="24"/>
          <w:szCs w:val="24"/>
          <w:lang w:val="en-US"/>
        </w:rPr>
        <w:t xml:space="preserve"> yang </w:t>
      </w:r>
      <w:proofErr w:type="spellStart"/>
      <w:r>
        <w:rPr>
          <w:rFonts w:hAnsi="Times New Roman" w:hint="default"/>
          <w:kern w:val="2"/>
          <w:sz w:val="24"/>
          <w:szCs w:val="24"/>
          <w:lang w:val="en-US"/>
        </w:rPr>
        <w:t>menyediakan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pelayanan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salah</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satu</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nya</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perawantan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othodontik</w:t>
      </w:r>
      <w:proofErr w:type="spellEnd"/>
      <w:r>
        <w:rPr>
          <w:rFonts w:hint="default"/>
          <w:kern w:val="2"/>
          <w:sz w:val="24"/>
          <w:szCs w:val="24"/>
          <w:lang w:val="en-US"/>
        </w:rPr>
        <w:t>,</w:t>
      </w:r>
      <w:r>
        <w:rPr>
          <w:rFonts w:hAnsi="Times New Roman" w:hint="default"/>
          <w:kern w:val="2"/>
          <w:sz w:val="24"/>
          <w:szCs w:val="24"/>
        </w:rPr>
        <w:t xml:space="preserve"> </w:t>
      </w:r>
      <w:proofErr w:type="spellStart"/>
      <w:r>
        <w:rPr>
          <w:rFonts w:hAnsi="Times New Roman" w:hint="default"/>
          <w:kern w:val="2"/>
          <w:sz w:val="24"/>
          <w:szCs w:val="24"/>
          <w:lang w:val="en-US"/>
        </w:rPr>
        <w:t>banyak</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dari</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pasien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dengan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perawatan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orthodontik</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cekat</w:t>
      </w:r>
      <w:proofErr w:type="spellEnd"/>
      <w:r>
        <w:rPr>
          <w:rFonts w:hAnsi="Times New Roman" w:hint="default"/>
          <w:kern w:val="2"/>
          <w:sz w:val="24"/>
          <w:szCs w:val="24"/>
          <w:lang w:val="en-US"/>
        </w:rPr>
        <w:t xml:space="preserve"> yang </w:t>
      </w:r>
      <w:proofErr w:type="spellStart"/>
      <w:r>
        <w:rPr>
          <w:rFonts w:hAnsi="Times New Roman" w:hint="default"/>
          <w:kern w:val="2"/>
          <w:sz w:val="24"/>
          <w:szCs w:val="24"/>
          <w:lang w:val="en-US"/>
        </w:rPr>
        <w:t>mengalami</w:t>
      </w:r>
      <w:proofErr w:type="spellEnd"/>
      <w:r>
        <w:rPr>
          <w:rFonts w:hAnsi="Times New Roman" w:hint="default"/>
          <w:kern w:val="2"/>
          <w:sz w:val="24"/>
          <w:szCs w:val="24"/>
          <w:lang w:val="en-US"/>
        </w:rPr>
        <w:t xml:space="preserve"> gingivitis.</w:t>
      </w:r>
      <w:r>
        <w:rPr>
          <w:rFonts w:hAnsi="Times New Roman" w:hint="default"/>
          <w:kern w:val="2"/>
          <w:sz w:val="24"/>
          <w:szCs w:val="24"/>
        </w:rPr>
        <w:t xml:space="preserve"> </w:t>
      </w:r>
      <w:proofErr w:type="spellStart"/>
      <w:r>
        <w:rPr>
          <w:rFonts w:hAnsi="Times New Roman" w:hint="default"/>
          <w:kern w:val="2"/>
          <w:sz w:val="24"/>
          <w:szCs w:val="24"/>
          <w:lang w:val="en-US"/>
        </w:rPr>
        <w:t>Berdasarkan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latar</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belakang</w:t>
      </w:r>
      <w:proofErr w:type="spellEnd"/>
      <w:r>
        <w:rPr>
          <w:rFonts w:hAnsi="Times New Roman" w:hint="default"/>
          <w:kern w:val="2"/>
          <w:sz w:val="24"/>
          <w:szCs w:val="24"/>
          <w:lang w:val="en-US"/>
        </w:rPr>
        <w:t xml:space="preserve"> yang </w:t>
      </w:r>
      <w:proofErr w:type="spellStart"/>
      <w:r>
        <w:rPr>
          <w:rFonts w:hAnsi="Times New Roman" w:hint="default"/>
          <w:kern w:val="2"/>
          <w:sz w:val="24"/>
          <w:szCs w:val="24"/>
          <w:lang w:val="en-US"/>
        </w:rPr>
        <w:t>sudah</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diuraikan</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diatas</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maka</w:t>
      </w:r>
      <w:proofErr w:type="spellEnd"/>
      <w:r>
        <w:rPr>
          <w:rFonts w:hAnsi="Times New Roman" w:hint="default"/>
          <w:kern w:val="2"/>
          <w:sz w:val="24"/>
          <w:szCs w:val="24"/>
        </w:rPr>
        <w:t xml:space="preserve"> </w:t>
      </w:r>
      <w:proofErr w:type="spellStart"/>
      <w:r>
        <w:rPr>
          <w:rFonts w:hAnsi="Times New Roman" w:hint="default"/>
          <w:kern w:val="2"/>
          <w:sz w:val="24"/>
          <w:szCs w:val="24"/>
          <w:lang w:val="en-US"/>
        </w:rPr>
        <w:t>penulis</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tertarik</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untuk</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mengetahui</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gambaran</w:t>
      </w:r>
      <w:proofErr w:type="spellEnd"/>
      <w:r>
        <w:rPr>
          <w:rFonts w:hAnsi="Times New Roman" w:hint="default"/>
          <w:kern w:val="2"/>
          <w:sz w:val="24"/>
          <w:szCs w:val="24"/>
          <w:lang w:val="en-US"/>
        </w:rPr>
        <w:t xml:space="preserve"> gingivitis yang </w:t>
      </w:r>
      <w:proofErr w:type="spellStart"/>
      <w:r>
        <w:rPr>
          <w:rFonts w:hAnsi="Times New Roman" w:hint="default"/>
          <w:kern w:val="2"/>
          <w:sz w:val="24"/>
          <w:szCs w:val="24"/>
          <w:lang w:val="en-US"/>
        </w:rPr>
        <w:t>banyak</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terjadi</w:t>
      </w:r>
      <w:proofErr w:type="spellEnd"/>
      <w:r>
        <w:rPr>
          <w:rFonts w:hAnsi="Times New Roman" w:hint="default"/>
          <w:kern w:val="2"/>
          <w:sz w:val="24"/>
          <w:szCs w:val="24"/>
          <w:lang w:val="en-US"/>
        </w:rPr>
        <w:t xml:space="preserve"> di </w:t>
      </w:r>
      <w:proofErr w:type="spellStart"/>
      <w:r>
        <w:rPr>
          <w:rFonts w:hAnsi="Times New Roman" w:hint="default"/>
          <w:kern w:val="2"/>
          <w:sz w:val="24"/>
          <w:szCs w:val="24"/>
          <w:lang w:val="en-US"/>
        </w:rPr>
        <w:t>klinik</w:t>
      </w:r>
      <w:proofErr w:type="spellEnd"/>
      <w:r>
        <w:rPr>
          <w:rFonts w:hAnsi="Times New Roman" w:hint="default"/>
          <w:kern w:val="2"/>
          <w:sz w:val="24"/>
          <w:szCs w:val="24"/>
          <w:lang w:val="en-US"/>
        </w:rPr>
        <w:t xml:space="preserve"> </w:t>
      </w:r>
      <w:proofErr w:type="spellStart"/>
      <w:r>
        <w:rPr>
          <w:rFonts w:hAnsi="Times New Roman" w:hint="default"/>
          <w:kern w:val="2"/>
          <w:sz w:val="24"/>
          <w:szCs w:val="24"/>
          <w:lang w:val="en-US"/>
        </w:rPr>
        <w:t>Dharmawangsa</w:t>
      </w:r>
      <w:proofErr w:type="spellEnd"/>
      <w:r>
        <w:rPr>
          <w:rFonts w:hAnsi="Times New Roman" w:hint="default"/>
          <w:kern w:val="2"/>
          <w:sz w:val="24"/>
          <w:szCs w:val="24"/>
          <w:lang w:val="en-US"/>
        </w:rPr>
        <w:t xml:space="preserve"> 8.</w:t>
      </w:r>
    </w:p>
    <w:p w:rsidR="00A24B6C" w:rsidRDefault="00A24B6C" w:rsidP="00A24B6C">
      <w:pPr>
        <w:pStyle w:val="BABi"/>
      </w:pPr>
      <w:bookmarkStart w:id="5" w:name="_Toc124091508"/>
      <w:proofErr w:type="spellStart"/>
      <w:r>
        <w:t>Rumusan</w:t>
      </w:r>
      <w:proofErr w:type="spellEnd"/>
      <w:r>
        <w:t xml:space="preserve"> </w:t>
      </w:r>
      <w:proofErr w:type="spellStart"/>
      <w:r>
        <w:t>Masalah</w:t>
      </w:r>
      <w:bookmarkEnd w:id="5"/>
      <w:proofErr w:type="spellEnd"/>
      <w:r>
        <w:t xml:space="preserve"> </w:t>
      </w:r>
    </w:p>
    <w:p w:rsidR="00A24B6C" w:rsidRDefault="00A24B6C" w:rsidP="00A24B6C">
      <w:pPr>
        <w:autoSpaceDE w:val="0"/>
        <w:autoSpaceDN w:val="0"/>
        <w:adjustRightInd w:val="0"/>
        <w:spacing w:after="0" w:line="480" w:lineRule="auto"/>
        <w:ind w:left="426" w:firstLine="425"/>
        <w:jc w:val="both"/>
        <w:rPr>
          <w:rFonts w:eastAsia="SimSun" w:hAnsi="Times New Roman" w:hint="default"/>
          <w:kern w:val="2"/>
          <w:sz w:val="24"/>
          <w:szCs w:val="24"/>
        </w:rPr>
      </w:pPr>
      <w:proofErr w:type="spellStart"/>
      <w:r>
        <w:rPr>
          <w:rFonts w:eastAsia="SimSun" w:hAnsi="Times New Roman" w:hint="default"/>
          <w:kern w:val="2"/>
          <w:sz w:val="24"/>
          <w:szCs w:val="24"/>
          <w:lang w:val="en-US"/>
        </w:rPr>
        <w:t>Berdasarkan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latar</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belakang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tersebut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maka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didapatkan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rumusan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masalah</w:t>
      </w:r>
      <w:proofErr w:type="spellEnd"/>
      <w:r>
        <w:rPr>
          <w:rFonts w:eastAsia="SimSun" w:hAnsi="Times New Roman" w:hint="default"/>
          <w:kern w:val="2"/>
          <w:sz w:val="24"/>
          <w:szCs w:val="24"/>
        </w:rPr>
        <w:t xml:space="preserve"> sebagai </w:t>
      </w:r>
      <w:proofErr w:type="gramStart"/>
      <w:r>
        <w:rPr>
          <w:rFonts w:eastAsia="SimSun" w:hAnsi="Times New Roman" w:hint="default"/>
          <w:kern w:val="2"/>
          <w:sz w:val="24"/>
          <w:szCs w:val="24"/>
        </w:rPr>
        <w:t>berikut</w:t>
      </w:r>
      <w:r>
        <w:rPr>
          <w:rFonts w:eastAsia="SimSun" w:hAnsi="Times New Roman" w:hint="default"/>
          <w:kern w:val="2"/>
          <w:sz w:val="24"/>
          <w:szCs w:val="24"/>
          <w:lang w:val="en-US"/>
        </w:rPr>
        <w:t xml:space="preserve"> </w:t>
      </w:r>
      <w:r>
        <w:rPr>
          <w:rFonts w:eastAsia="SimSun" w:hAnsi="Times New Roman" w:hint="default"/>
          <w:kern w:val="2"/>
          <w:sz w:val="24"/>
          <w:szCs w:val="24"/>
        </w:rPr>
        <w:t>:</w:t>
      </w:r>
      <w:proofErr w:type="gramEnd"/>
      <w:r>
        <w:rPr>
          <w:rFonts w:eastAsia="SimSun" w:hAnsi="Times New Roman" w:hint="default"/>
          <w:kern w:val="2"/>
          <w:sz w:val="24"/>
          <w:szCs w:val="24"/>
        </w:rPr>
        <w:t xml:space="preserve"> </w:t>
      </w:r>
      <w:r>
        <w:rPr>
          <w:rFonts w:eastAsia="SimSun" w:hAnsi="Times New Roman" w:hint="default"/>
          <w:kern w:val="2"/>
          <w:sz w:val="24"/>
          <w:szCs w:val="24"/>
          <w:lang w:val="en-US"/>
        </w:rPr>
        <w:t>“</w:t>
      </w:r>
      <w:proofErr w:type="spellStart"/>
      <w:r>
        <w:rPr>
          <w:rFonts w:eastAsia="SimSun" w:hAnsi="Times New Roman" w:hint="default"/>
          <w:kern w:val="2"/>
          <w:sz w:val="24"/>
          <w:szCs w:val="24"/>
          <w:lang w:val="en-US"/>
        </w:rPr>
        <w:t>Bagaimana</w:t>
      </w:r>
      <w:proofErr w:type="spellEnd"/>
      <w:r>
        <w:rPr>
          <w:rFonts w:eastAsia="SimSun" w:hAnsi="Times New Roman" w:hint="default"/>
          <w:kern w:val="2"/>
          <w:sz w:val="24"/>
          <w:szCs w:val="24"/>
        </w:rPr>
        <w:t>kah</w:t>
      </w:r>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Gambaran</w:t>
      </w:r>
      <w:proofErr w:type="spellEnd"/>
      <w:r>
        <w:rPr>
          <w:rFonts w:eastAsia="SimSun" w:hAnsi="Times New Roman" w:hint="default"/>
          <w:kern w:val="2"/>
          <w:sz w:val="24"/>
          <w:szCs w:val="24"/>
          <w:lang w:val="en-US"/>
        </w:rPr>
        <w:t xml:space="preserve"> Gingivitis </w:t>
      </w:r>
      <w:proofErr w:type="spellStart"/>
      <w:r>
        <w:rPr>
          <w:rFonts w:eastAsia="SimSun" w:hAnsi="Times New Roman" w:hint="default"/>
          <w:kern w:val="2"/>
          <w:sz w:val="24"/>
          <w:szCs w:val="24"/>
          <w:lang w:val="en-US"/>
        </w:rPr>
        <w:t>Pada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pasien</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Menggunakan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Alat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Orthodontik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Cekat</w:t>
      </w:r>
      <w:proofErr w:type="spellEnd"/>
      <w:r>
        <w:rPr>
          <w:rFonts w:eastAsia="SimSun" w:hAnsi="Times New Roman" w:hint="default"/>
          <w:kern w:val="2"/>
          <w:sz w:val="24"/>
          <w:szCs w:val="24"/>
          <w:lang w:val="en-US"/>
        </w:rPr>
        <w:t xml:space="preserve"> </w:t>
      </w:r>
      <w:r>
        <w:rPr>
          <w:rFonts w:eastAsia="SimSun" w:hAnsi="Times New Roman" w:hint="default"/>
          <w:kern w:val="2"/>
          <w:sz w:val="24"/>
          <w:szCs w:val="24"/>
        </w:rPr>
        <w:t>di</w:t>
      </w:r>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Klinik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Dharmawangsa</w:t>
      </w:r>
      <w:proofErr w:type="spellEnd"/>
      <w:r>
        <w:rPr>
          <w:rFonts w:eastAsia="SimSun" w:hAnsi="Times New Roman" w:hint="default"/>
          <w:kern w:val="2"/>
          <w:sz w:val="24"/>
          <w:szCs w:val="24"/>
          <w:lang w:val="en-US"/>
        </w:rPr>
        <w:t xml:space="preserve"> 8</w:t>
      </w:r>
      <w:r>
        <w:rPr>
          <w:rFonts w:eastAsia="SimSun" w:hAnsi="Times New Roman" w:hint="default"/>
          <w:kern w:val="2"/>
          <w:sz w:val="24"/>
          <w:szCs w:val="24"/>
        </w:rPr>
        <w:t>”?</w:t>
      </w:r>
    </w:p>
    <w:p w:rsidR="00A24B6C" w:rsidRDefault="00A24B6C" w:rsidP="00A24B6C">
      <w:pPr>
        <w:pStyle w:val="BABi"/>
      </w:pPr>
      <w:bookmarkStart w:id="6" w:name="_Toc124091509"/>
      <w:proofErr w:type="spellStart"/>
      <w:r>
        <w:t>Tujuan</w:t>
      </w:r>
      <w:proofErr w:type="spellEnd"/>
      <w:r>
        <w:t xml:space="preserve"> </w:t>
      </w:r>
      <w:proofErr w:type="spellStart"/>
      <w:r>
        <w:t>Penelitian</w:t>
      </w:r>
      <w:bookmarkEnd w:id="6"/>
      <w:proofErr w:type="spellEnd"/>
      <w:r>
        <w:t xml:space="preserve"> </w:t>
      </w:r>
    </w:p>
    <w:p w:rsidR="00A24B6C" w:rsidRPr="00A50892" w:rsidRDefault="00A24B6C" w:rsidP="00A24B6C">
      <w:pPr>
        <w:pStyle w:val="bab11"/>
        <w:numPr>
          <w:ilvl w:val="0"/>
          <w:numId w:val="3"/>
        </w:numPr>
        <w:ind w:left="709"/>
        <w:rPr>
          <w:rFonts w:ascii="Times New Roman"/>
          <w:bCs/>
          <w:lang w:val="en-US"/>
        </w:rPr>
      </w:pPr>
      <w:bookmarkStart w:id="7" w:name="_Toc121696724"/>
      <w:bookmarkStart w:id="8" w:name="_Toc121802749"/>
      <w:bookmarkStart w:id="9" w:name="_Toc122551679"/>
      <w:bookmarkStart w:id="10" w:name="_Toc124091510"/>
      <w:proofErr w:type="spellStart"/>
      <w:r w:rsidRPr="00A50892">
        <w:rPr>
          <w:rFonts w:ascii="Times New Roman"/>
          <w:bCs/>
          <w:lang w:val="en-US"/>
        </w:rPr>
        <w:t>Tujuan</w:t>
      </w:r>
      <w:proofErr w:type="spellEnd"/>
      <w:r w:rsidRPr="00A50892">
        <w:rPr>
          <w:rFonts w:ascii="Times New Roman"/>
          <w:bCs/>
          <w:lang w:val="en-US"/>
        </w:rPr>
        <w:t xml:space="preserve"> </w:t>
      </w:r>
      <w:r w:rsidRPr="00A50892">
        <w:rPr>
          <w:rFonts w:ascii="Times New Roman"/>
          <w:bCs/>
        </w:rPr>
        <w:t>U</w:t>
      </w:r>
      <w:r w:rsidRPr="00A50892">
        <w:rPr>
          <w:rFonts w:ascii="Times New Roman"/>
          <w:bCs/>
          <w:lang w:val="en-US"/>
        </w:rPr>
        <w:t>mum</w:t>
      </w:r>
      <w:bookmarkEnd w:id="7"/>
      <w:bookmarkEnd w:id="8"/>
      <w:bookmarkEnd w:id="9"/>
      <w:bookmarkEnd w:id="10"/>
      <w:r w:rsidRPr="00A50892">
        <w:rPr>
          <w:rFonts w:ascii="Times New Roman"/>
          <w:bCs/>
          <w:lang w:val="en-US"/>
        </w:rPr>
        <w:t xml:space="preserve"> </w:t>
      </w:r>
    </w:p>
    <w:p w:rsidR="00A24B6C" w:rsidRDefault="00A24B6C" w:rsidP="00A24B6C">
      <w:pPr>
        <w:autoSpaceDE w:val="0"/>
        <w:autoSpaceDN w:val="0"/>
        <w:adjustRightInd w:val="0"/>
        <w:spacing w:line="480" w:lineRule="auto"/>
        <w:ind w:left="709"/>
        <w:jc w:val="both"/>
        <w:rPr>
          <w:rFonts w:eastAsia="SimSun" w:hAnsi="Times New Roman" w:hint="default"/>
          <w:kern w:val="2"/>
          <w:sz w:val="24"/>
          <w:szCs w:val="24"/>
        </w:rPr>
      </w:pPr>
      <w:proofErr w:type="spellStart"/>
      <w:r>
        <w:rPr>
          <w:rFonts w:eastAsia="SimSun" w:hAnsi="Times New Roman" w:hint="default"/>
          <w:kern w:val="2"/>
          <w:sz w:val="24"/>
          <w:szCs w:val="24"/>
          <w:lang w:val="en-US"/>
        </w:rPr>
        <w:t>Untu</w:t>
      </w:r>
      <w:proofErr w:type="spellEnd"/>
      <w:r>
        <w:rPr>
          <w:rFonts w:eastAsia="SimSun" w:hAnsi="Times New Roman" w:hint="default"/>
          <w:kern w:val="2"/>
          <w:sz w:val="24"/>
          <w:szCs w:val="24"/>
        </w:rPr>
        <w:t xml:space="preserve">k </w:t>
      </w:r>
      <w:proofErr w:type="spellStart"/>
      <w:r>
        <w:rPr>
          <w:rFonts w:eastAsia="SimSun" w:hAnsi="Times New Roman" w:hint="default"/>
          <w:kern w:val="2"/>
          <w:sz w:val="24"/>
          <w:szCs w:val="24"/>
          <w:lang w:val="en-US"/>
        </w:rPr>
        <w:t>mengetahui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Gambaran</w:t>
      </w:r>
      <w:proofErr w:type="spellEnd"/>
      <w:r>
        <w:rPr>
          <w:rFonts w:eastAsia="SimSun" w:hAnsi="Times New Roman" w:hint="default"/>
          <w:kern w:val="2"/>
          <w:sz w:val="24"/>
          <w:szCs w:val="24"/>
          <w:lang w:val="en-US"/>
        </w:rPr>
        <w:t xml:space="preserve"> Gingivitis </w:t>
      </w:r>
      <w:proofErr w:type="spellStart"/>
      <w:r>
        <w:rPr>
          <w:rFonts w:eastAsia="SimSun" w:hAnsi="Times New Roman" w:hint="default"/>
          <w:kern w:val="2"/>
          <w:sz w:val="24"/>
          <w:szCs w:val="24"/>
          <w:lang w:val="en-US"/>
        </w:rPr>
        <w:t>Pada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pasien</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Menggunakan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Alat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Orthodontik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Cekat</w:t>
      </w:r>
      <w:proofErr w:type="spellEnd"/>
      <w:r>
        <w:rPr>
          <w:rFonts w:eastAsia="SimSun" w:hAnsi="Times New Roman" w:hint="default"/>
          <w:kern w:val="2"/>
          <w:sz w:val="24"/>
          <w:szCs w:val="24"/>
          <w:lang w:val="en-US"/>
        </w:rPr>
        <w:t xml:space="preserve"> DI </w:t>
      </w:r>
      <w:proofErr w:type="spellStart"/>
      <w:r>
        <w:rPr>
          <w:rFonts w:eastAsia="SimSun" w:hAnsi="Times New Roman" w:hint="default"/>
          <w:kern w:val="2"/>
          <w:sz w:val="24"/>
          <w:szCs w:val="24"/>
          <w:lang w:val="en-US"/>
        </w:rPr>
        <w:t>Klinik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Dharmawangsa</w:t>
      </w:r>
      <w:proofErr w:type="spellEnd"/>
      <w:r>
        <w:rPr>
          <w:rFonts w:eastAsia="SimSun" w:hAnsi="Times New Roman" w:hint="default"/>
          <w:kern w:val="2"/>
          <w:sz w:val="24"/>
          <w:szCs w:val="24"/>
          <w:lang w:val="en-US"/>
        </w:rPr>
        <w:t xml:space="preserve"> 8</w:t>
      </w:r>
      <w:r>
        <w:rPr>
          <w:rFonts w:eastAsia="SimSun" w:hAnsi="Times New Roman" w:hint="default"/>
          <w:kern w:val="2"/>
          <w:sz w:val="24"/>
          <w:szCs w:val="24"/>
        </w:rPr>
        <w:t>.</w:t>
      </w:r>
    </w:p>
    <w:p w:rsidR="00A24B6C" w:rsidRPr="00A50892" w:rsidRDefault="00A24B6C" w:rsidP="00A24B6C">
      <w:pPr>
        <w:pStyle w:val="bab11"/>
        <w:numPr>
          <w:ilvl w:val="0"/>
          <w:numId w:val="3"/>
        </w:numPr>
        <w:ind w:left="709"/>
        <w:rPr>
          <w:rFonts w:ascii="Times New Roman"/>
          <w:bCs/>
        </w:rPr>
      </w:pPr>
      <w:bookmarkStart w:id="11" w:name="_Toc121696725"/>
      <w:bookmarkStart w:id="12" w:name="_Toc121802750"/>
      <w:bookmarkStart w:id="13" w:name="_Toc122551680"/>
      <w:bookmarkStart w:id="14" w:name="_Toc124091511"/>
      <w:proofErr w:type="spellStart"/>
      <w:r w:rsidRPr="00A50892">
        <w:rPr>
          <w:rFonts w:ascii="Times New Roman"/>
          <w:bCs/>
          <w:lang w:val="en-US"/>
        </w:rPr>
        <w:t>Tujuan</w:t>
      </w:r>
      <w:proofErr w:type="spellEnd"/>
      <w:r w:rsidRPr="00A50892">
        <w:rPr>
          <w:rFonts w:ascii="Times New Roman"/>
          <w:bCs/>
          <w:lang w:val="en-US"/>
        </w:rPr>
        <w:t xml:space="preserve"> </w:t>
      </w:r>
      <w:proofErr w:type="spellStart"/>
      <w:r w:rsidRPr="00A50892">
        <w:rPr>
          <w:rFonts w:ascii="Times New Roman"/>
          <w:bCs/>
          <w:lang w:val="en-US"/>
        </w:rPr>
        <w:t>Khusus</w:t>
      </w:r>
      <w:bookmarkEnd w:id="11"/>
      <w:bookmarkEnd w:id="12"/>
      <w:bookmarkEnd w:id="13"/>
      <w:bookmarkEnd w:id="14"/>
      <w:proofErr w:type="spellEnd"/>
    </w:p>
    <w:p w:rsidR="00A24B6C" w:rsidRDefault="00A24B6C" w:rsidP="00A24B6C">
      <w:pPr>
        <w:numPr>
          <w:ilvl w:val="0"/>
          <w:numId w:val="4"/>
        </w:numPr>
        <w:autoSpaceDE w:val="0"/>
        <w:autoSpaceDN w:val="0"/>
        <w:adjustRightInd w:val="0"/>
        <w:spacing w:after="0" w:line="480" w:lineRule="auto"/>
        <w:jc w:val="both"/>
        <w:rPr>
          <w:rFonts w:eastAsia="SimSun" w:hAnsi="Times New Roman" w:hint="default"/>
          <w:kern w:val="2"/>
          <w:sz w:val="24"/>
          <w:szCs w:val="24"/>
        </w:rPr>
      </w:pPr>
      <w:r>
        <w:rPr>
          <w:rFonts w:eastAsia="SimSun" w:hAnsi="Times New Roman" w:hint="default"/>
          <w:kern w:val="2"/>
          <w:sz w:val="24"/>
          <w:szCs w:val="24"/>
        </w:rPr>
        <w:t>Mengetahui tingkat pengetahuan pasien terhadap gingivitis</w:t>
      </w:r>
    </w:p>
    <w:p w:rsidR="00A24B6C" w:rsidRPr="00AC1821" w:rsidRDefault="00A24B6C" w:rsidP="00A24B6C">
      <w:pPr>
        <w:numPr>
          <w:ilvl w:val="0"/>
          <w:numId w:val="4"/>
        </w:numPr>
        <w:autoSpaceDE w:val="0"/>
        <w:autoSpaceDN w:val="0"/>
        <w:adjustRightInd w:val="0"/>
        <w:spacing w:after="0" w:line="480" w:lineRule="auto"/>
        <w:jc w:val="both"/>
        <w:rPr>
          <w:rFonts w:eastAsia="SimSun" w:hAnsi="Times New Roman" w:hint="default"/>
          <w:kern w:val="2"/>
          <w:sz w:val="24"/>
          <w:szCs w:val="24"/>
        </w:rPr>
      </w:pPr>
      <w:r w:rsidRPr="00AC1821">
        <w:rPr>
          <w:rFonts w:eastAsia="SimSun" w:hAnsi="Times New Roman" w:hint="default"/>
          <w:kern w:val="2"/>
          <w:sz w:val="24"/>
          <w:szCs w:val="24"/>
        </w:rPr>
        <w:t xml:space="preserve">Mengetahui kondisi gingiva pada pasien dengan penggunaan orthodontik berdasarkan skor </w:t>
      </w:r>
      <w:r w:rsidRPr="00AC1821">
        <w:rPr>
          <w:rFonts w:eastAsia="SimSun" w:hAnsi="Times New Roman" w:hint="default"/>
          <w:i/>
          <w:kern w:val="2"/>
          <w:sz w:val="24"/>
          <w:szCs w:val="24"/>
        </w:rPr>
        <w:t>Gingival Index</w:t>
      </w:r>
      <w:r w:rsidRPr="00AC1821">
        <w:rPr>
          <w:rFonts w:eastAsia="SimSun" w:hAnsi="Times New Roman" w:hint="default"/>
          <w:kern w:val="2"/>
          <w:sz w:val="24"/>
          <w:szCs w:val="24"/>
        </w:rPr>
        <w:t>.</w:t>
      </w:r>
      <w:r w:rsidRPr="00AC1821">
        <w:rPr>
          <w:rFonts w:eastAsia="SimSun" w:hAnsi="Times New Roman" w:hint="default"/>
          <w:b/>
          <w:kern w:val="2"/>
          <w:sz w:val="24"/>
          <w:szCs w:val="24"/>
          <w:lang w:val="en-US"/>
        </w:rPr>
        <w:tab/>
        <w:t xml:space="preserve"> </w:t>
      </w:r>
    </w:p>
    <w:p w:rsidR="00A24B6C" w:rsidRPr="00A50892" w:rsidRDefault="00A24B6C" w:rsidP="00A24B6C">
      <w:pPr>
        <w:pStyle w:val="BABi"/>
        <w:rPr>
          <w:b w:val="0"/>
          <w:bCs/>
          <w:lang w:val="en-US"/>
        </w:rPr>
      </w:pPr>
      <w:bookmarkStart w:id="15" w:name="_Toc124091512"/>
      <w:proofErr w:type="spellStart"/>
      <w:r w:rsidRPr="00A50892">
        <w:rPr>
          <w:rStyle w:val="BABiChar"/>
          <w:bCs/>
        </w:rPr>
        <w:lastRenderedPageBreak/>
        <w:t>Manfaat</w:t>
      </w:r>
      <w:proofErr w:type="spellEnd"/>
      <w:r w:rsidRPr="00A50892">
        <w:rPr>
          <w:rStyle w:val="BABiChar"/>
          <w:bCs/>
        </w:rPr>
        <w:t xml:space="preserve"> </w:t>
      </w:r>
      <w:proofErr w:type="spellStart"/>
      <w:r w:rsidRPr="00A50892">
        <w:rPr>
          <w:rStyle w:val="BABiChar"/>
          <w:bCs/>
        </w:rPr>
        <w:t>Penelitian</w:t>
      </w:r>
      <w:bookmarkEnd w:id="15"/>
      <w:proofErr w:type="spellEnd"/>
      <w:r w:rsidRPr="00A50892">
        <w:rPr>
          <w:rStyle w:val="BABiChar"/>
          <w:bCs/>
        </w:rPr>
        <w:t xml:space="preserve"> </w:t>
      </w:r>
    </w:p>
    <w:p w:rsidR="00A24B6C" w:rsidRDefault="00A24B6C" w:rsidP="00A24B6C">
      <w:pPr>
        <w:pStyle w:val="bab11"/>
        <w:numPr>
          <w:ilvl w:val="0"/>
          <w:numId w:val="5"/>
        </w:numPr>
        <w:ind w:left="851"/>
      </w:pPr>
      <w:bookmarkStart w:id="16" w:name="_Toc121696727"/>
      <w:bookmarkStart w:id="17" w:name="_Toc121802752"/>
      <w:bookmarkStart w:id="18" w:name="_Toc122551682"/>
      <w:bookmarkStart w:id="19" w:name="_Toc124091513"/>
      <w:proofErr w:type="spellStart"/>
      <w:r>
        <w:rPr>
          <w:lang w:val="en-US"/>
        </w:rPr>
        <w:t>Manfaat</w:t>
      </w:r>
      <w:proofErr w:type="spellEnd"/>
      <w:r>
        <w:rPr>
          <w:lang w:val="en-US"/>
        </w:rPr>
        <w:t xml:space="preserve"> </w:t>
      </w:r>
      <w:proofErr w:type="spellStart"/>
      <w:r>
        <w:rPr>
          <w:lang w:val="en-US"/>
        </w:rPr>
        <w:t>Teoritis</w:t>
      </w:r>
      <w:bookmarkEnd w:id="16"/>
      <w:bookmarkEnd w:id="17"/>
      <w:bookmarkEnd w:id="18"/>
      <w:bookmarkEnd w:id="19"/>
      <w:proofErr w:type="spellEnd"/>
    </w:p>
    <w:p w:rsidR="00A24B6C" w:rsidRDefault="00A24B6C" w:rsidP="00A24B6C">
      <w:pPr>
        <w:autoSpaceDE w:val="0"/>
        <w:autoSpaceDN w:val="0"/>
        <w:adjustRightInd w:val="0"/>
        <w:spacing w:after="0" w:line="480" w:lineRule="auto"/>
        <w:ind w:left="709" w:firstLine="425"/>
        <w:jc w:val="both"/>
        <w:rPr>
          <w:rFonts w:eastAsia="SimSun" w:hAnsi="Times New Roman" w:hint="default"/>
          <w:kern w:val="2"/>
          <w:sz w:val="24"/>
          <w:szCs w:val="24"/>
        </w:rPr>
      </w:pPr>
      <w:proofErr w:type="spellStart"/>
      <w:r>
        <w:rPr>
          <w:rFonts w:eastAsia="SimSun" w:hAnsi="Times New Roman" w:hint="default"/>
          <w:kern w:val="2"/>
          <w:sz w:val="24"/>
          <w:szCs w:val="24"/>
          <w:lang w:val="en-US"/>
        </w:rPr>
        <w:t>Untu</w:t>
      </w:r>
      <w:proofErr w:type="spellEnd"/>
      <w:r>
        <w:rPr>
          <w:rFonts w:eastAsia="SimSun" w:hAnsi="Times New Roman" w:hint="default"/>
          <w:kern w:val="2"/>
          <w:sz w:val="24"/>
          <w:szCs w:val="24"/>
        </w:rPr>
        <w:t>k</w:t>
      </w:r>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memberikan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informasi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kepada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masyarakat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tentang</w:t>
      </w:r>
      <w:proofErr w:type="spellEnd"/>
      <w:r>
        <w:rPr>
          <w:rFonts w:eastAsia="SimSun" w:hAnsi="Times New Roman" w:hint="default"/>
          <w:kern w:val="2"/>
          <w:sz w:val="24"/>
          <w:szCs w:val="24"/>
          <w:lang w:val="en-US"/>
        </w:rPr>
        <w:t xml:space="preserve"> gingivitis.</w:t>
      </w:r>
      <w:r>
        <w:rPr>
          <w:rFonts w:eastAsia="SimSun" w:hAnsi="Times New Roman" w:hint="default"/>
          <w:kern w:val="2"/>
          <w:sz w:val="24"/>
          <w:szCs w:val="24"/>
        </w:rPr>
        <w:t xml:space="preserve"> </w:t>
      </w:r>
      <w:proofErr w:type="spellStart"/>
      <w:r>
        <w:rPr>
          <w:rFonts w:eastAsia="SimSun" w:hAnsi="Times New Roman" w:hint="default"/>
          <w:kern w:val="2"/>
          <w:sz w:val="24"/>
          <w:szCs w:val="24"/>
          <w:lang w:val="en-US"/>
        </w:rPr>
        <w:t>Masyarakat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dapat</w:t>
      </w:r>
      <w:proofErr w:type="spellEnd"/>
      <w:r>
        <w:rPr>
          <w:rFonts w:eastAsia="SimSun" w:hAnsi="Times New Roman" w:hint="default"/>
          <w:kern w:val="2"/>
          <w:sz w:val="24"/>
          <w:szCs w:val="24"/>
        </w:rPr>
        <w:t xml:space="preserve"> </w:t>
      </w:r>
      <w:proofErr w:type="spellStart"/>
      <w:r>
        <w:rPr>
          <w:rFonts w:eastAsia="SimSun" w:hAnsi="Times New Roman" w:hint="default"/>
          <w:kern w:val="2"/>
          <w:sz w:val="24"/>
          <w:szCs w:val="24"/>
          <w:lang w:val="en-US"/>
        </w:rPr>
        <w:t>mengerti</w:t>
      </w:r>
      <w:proofErr w:type="spellEnd"/>
      <w:r>
        <w:rPr>
          <w:rFonts w:eastAsia="SimSun" w:hAnsi="Times New Roman" w:hint="default"/>
          <w:kern w:val="2"/>
          <w:sz w:val="24"/>
          <w:szCs w:val="24"/>
          <w:lang w:val="en-US"/>
        </w:rPr>
        <w:t xml:space="preserve"> </w:t>
      </w:r>
      <w:proofErr w:type="spellStart"/>
      <w:proofErr w:type="gramStart"/>
      <w:r>
        <w:rPr>
          <w:rFonts w:eastAsia="SimSun" w:hAnsi="Times New Roman" w:hint="default"/>
          <w:kern w:val="2"/>
          <w:sz w:val="24"/>
          <w:szCs w:val="24"/>
          <w:lang w:val="en-US"/>
        </w:rPr>
        <w:t>ap</w:t>
      </w:r>
      <w:proofErr w:type="spellEnd"/>
      <w:r>
        <w:rPr>
          <w:rFonts w:eastAsia="SimSun" w:hAnsi="Times New Roman" w:hint="default"/>
          <w:kern w:val="2"/>
          <w:sz w:val="24"/>
          <w:szCs w:val="24"/>
        </w:rPr>
        <w:t>a</w:t>
      </w:r>
      <w:proofErr w:type="gramEnd"/>
      <w:r>
        <w:rPr>
          <w:rFonts w:eastAsia="SimSun" w:hAnsi="Times New Roman" w:hint="default"/>
          <w:kern w:val="2"/>
          <w:sz w:val="24"/>
          <w:szCs w:val="24"/>
        </w:rPr>
        <w:t xml:space="preserve"> </w:t>
      </w:r>
      <w:proofErr w:type="spellStart"/>
      <w:r>
        <w:rPr>
          <w:rFonts w:eastAsia="SimSun" w:hAnsi="Times New Roman" w:hint="default"/>
          <w:kern w:val="2"/>
          <w:sz w:val="24"/>
          <w:szCs w:val="24"/>
          <w:lang w:val="en-US"/>
        </w:rPr>
        <w:t>saja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penyebab</w:t>
      </w:r>
      <w:proofErr w:type="spellEnd"/>
      <w:r>
        <w:rPr>
          <w:rFonts w:eastAsia="SimSun" w:hAnsi="Times New Roman" w:hint="default"/>
          <w:kern w:val="2"/>
          <w:sz w:val="24"/>
          <w:szCs w:val="24"/>
          <w:lang w:val="en-US"/>
        </w:rPr>
        <w:t xml:space="preserve"> gingivitis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bagaimana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cara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mengatasinya</w:t>
      </w:r>
      <w:proofErr w:type="spellEnd"/>
      <w:r>
        <w:rPr>
          <w:rFonts w:eastAsia="SimSun" w:hAnsi="Times New Roman" w:hint="default"/>
          <w:kern w:val="2"/>
          <w:sz w:val="24"/>
          <w:szCs w:val="24"/>
          <w:lang w:val="en-US"/>
        </w:rPr>
        <w:t>.</w:t>
      </w:r>
    </w:p>
    <w:p w:rsidR="00A24B6C" w:rsidRDefault="00A24B6C" w:rsidP="00A24B6C">
      <w:pPr>
        <w:pStyle w:val="bab11"/>
        <w:numPr>
          <w:ilvl w:val="0"/>
          <w:numId w:val="5"/>
        </w:numPr>
        <w:ind w:left="851"/>
        <w:rPr>
          <w:lang w:val="en-US"/>
        </w:rPr>
      </w:pPr>
      <w:bookmarkStart w:id="20" w:name="_Toc121696728"/>
      <w:bookmarkStart w:id="21" w:name="_Toc121802753"/>
      <w:bookmarkStart w:id="22" w:name="_Toc122551683"/>
      <w:bookmarkStart w:id="23" w:name="_Toc124091514"/>
      <w:proofErr w:type="spellStart"/>
      <w:r>
        <w:rPr>
          <w:lang w:val="en-US"/>
        </w:rPr>
        <w:t>Manfaat</w:t>
      </w:r>
      <w:proofErr w:type="spellEnd"/>
      <w:r>
        <w:rPr>
          <w:lang w:val="en-US"/>
        </w:rPr>
        <w:t xml:space="preserve"> </w:t>
      </w:r>
      <w:proofErr w:type="spellStart"/>
      <w:r>
        <w:rPr>
          <w:lang w:val="en-US"/>
        </w:rPr>
        <w:t>Praktis</w:t>
      </w:r>
      <w:bookmarkEnd w:id="20"/>
      <w:bookmarkEnd w:id="21"/>
      <w:bookmarkEnd w:id="22"/>
      <w:bookmarkEnd w:id="23"/>
      <w:proofErr w:type="spellEnd"/>
    </w:p>
    <w:p w:rsidR="00A24B6C" w:rsidRPr="007071AF" w:rsidRDefault="00A24B6C" w:rsidP="00A24B6C">
      <w:pPr>
        <w:numPr>
          <w:ilvl w:val="0"/>
          <w:numId w:val="6"/>
        </w:numPr>
        <w:autoSpaceDE w:val="0"/>
        <w:autoSpaceDN w:val="0"/>
        <w:adjustRightInd w:val="0"/>
        <w:spacing w:after="0" w:line="480" w:lineRule="auto"/>
        <w:ind w:left="993" w:hanging="284"/>
        <w:jc w:val="both"/>
        <w:rPr>
          <w:rFonts w:eastAsia="SimSun" w:hAnsi="Times New Roman" w:hint="default"/>
          <w:color w:val="FF0000"/>
          <w:kern w:val="2"/>
          <w:sz w:val="24"/>
          <w:szCs w:val="24"/>
          <w:lang w:val="en-US"/>
        </w:rPr>
      </w:pPr>
      <w:proofErr w:type="spellStart"/>
      <w:r>
        <w:rPr>
          <w:rFonts w:eastAsia="SimSun" w:hAnsi="Times New Roman" w:hint="default"/>
          <w:kern w:val="2"/>
          <w:sz w:val="24"/>
          <w:szCs w:val="24"/>
          <w:lang w:val="en-US"/>
        </w:rPr>
        <w:t>Bagi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sasaran</w:t>
      </w:r>
      <w:proofErr w:type="spellEnd"/>
      <w:r>
        <w:rPr>
          <w:rFonts w:eastAsia="SimSun" w:hAnsi="Times New Roman" w:hint="default"/>
          <w:kern w:val="2"/>
          <w:sz w:val="24"/>
          <w:szCs w:val="24"/>
          <w:lang w:val="en-US"/>
        </w:rPr>
        <w:t xml:space="preserve"> </w:t>
      </w:r>
    </w:p>
    <w:p w:rsidR="00A24B6C" w:rsidRDefault="00A24B6C" w:rsidP="00A24B6C">
      <w:pPr>
        <w:autoSpaceDE w:val="0"/>
        <w:autoSpaceDN w:val="0"/>
        <w:adjustRightInd w:val="0"/>
        <w:spacing w:line="480" w:lineRule="auto"/>
        <w:ind w:left="993"/>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Hasil</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penelitian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ini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dapat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dijadikan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bahan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untuk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memperluas</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pengetahuan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menambah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ilmu</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tentang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penyebab</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w:t>
      </w:r>
      <w:proofErr w:type="spellStart"/>
      <w:proofErr w:type="gramStart"/>
      <w:r>
        <w:rPr>
          <w:rFonts w:eastAsia="SimSun" w:hAnsi="Times New Roman" w:hint="default"/>
          <w:kern w:val="2"/>
          <w:sz w:val="24"/>
          <w:szCs w:val="24"/>
          <w:lang w:val="en-US"/>
        </w:rPr>
        <w:t>cara</w:t>
      </w:r>
      <w:proofErr w:type="spellEnd"/>
      <w:proofErr w:type="gram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mengatasi</w:t>
      </w:r>
      <w:proofErr w:type="spellEnd"/>
      <w:r>
        <w:rPr>
          <w:rFonts w:eastAsia="SimSun" w:hAnsi="Times New Roman" w:hint="default"/>
          <w:kern w:val="2"/>
          <w:sz w:val="24"/>
          <w:szCs w:val="24"/>
          <w:lang w:val="en-US"/>
        </w:rPr>
        <w:t xml:space="preserve"> gingivitis.  </w:t>
      </w:r>
    </w:p>
    <w:p w:rsidR="00A24B6C" w:rsidRDefault="00A24B6C" w:rsidP="00A24B6C">
      <w:pPr>
        <w:numPr>
          <w:ilvl w:val="0"/>
          <w:numId w:val="6"/>
        </w:numPr>
        <w:autoSpaceDE w:val="0"/>
        <w:autoSpaceDN w:val="0"/>
        <w:adjustRightInd w:val="0"/>
        <w:spacing w:line="480" w:lineRule="auto"/>
        <w:ind w:left="993" w:hanging="284"/>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Bagi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Terapis</w:t>
      </w:r>
      <w:proofErr w:type="spellEnd"/>
      <w:r>
        <w:rPr>
          <w:rFonts w:eastAsia="SimSun" w:hAnsi="Times New Roman" w:hint="default"/>
          <w:kern w:val="2"/>
          <w:sz w:val="24"/>
          <w:szCs w:val="24"/>
          <w:lang w:val="en-US"/>
        </w:rPr>
        <w:t xml:space="preserve"> Gigi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Mulut</w:t>
      </w:r>
      <w:proofErr w:type="spellEnd"/>
      <w:r>
        <w:rPr>
          <w:rFonts w:eastAsia="SimSun" w:hAnsi="Times New Roman" w:hint="default"/>
          <w:kern w:val="2"/>
          <w:sz w:val="24"/>
          <w:szCs w:val="24"/>
          <w:lang w:val="en-US"/>
        </w:rPr>
        <w:t xml:space="preserve"> </w:t>
      </w:r>
    </w:p>
    <w:p w:rsidR="00A24B6C" w:rsidRDefault="00A24B6C" w:rsidP="00A24B6C">
      <w:pPr>
        <w:autoSpaceDE w:val="0"/>
        <w:autoSpaceDN w:val="0"/>
        <w:adjustRightInd w:val="0"/>
        <w:spacing w:line="480" w:lineRule="auto"/>
        <w:ind w:left="993"/>
        <w:jc w:val="both"/>
        <w:rPr>
          <w:rFonts w:eastAsia="SimSun" w:hAnsi="Times New Roman" w:hint="default"/>
          <w:kern w:val="2"/>
          <w:sz w:val="24"/>
          <w:szCs w:val="24"/>
          <w:lang w:val="en-US"/>
        </w:rPr>
      </w:pPr>
      <w:proofErr w:type="spellStart"/>
      <w:r w:rsidRPr="00C9023F">
        <w:rPr>
          <w:rFonts w:eastAsia="SimSun" w:hAnsi="Times New Roman" w:hint="default"/>
          <w:kern w:val="2"/>
          <w:sz w:val="24"/>
          <w:szCs w:val="24"/>
          <w:lang w:val="en-US"/>
        </w:rPr>
        <w:t>Untuk</w:t>
      </w:r>
      <w:proofErr w:type="spellEnd"/>
      <w:r w:rsidRPr="00C9023F">
        <w:rPr>
          <w:rFonts w:eastAsia="SimSun" w:hAnsi="Times New Roman" w:hint="default"/>
          <w:kern w:val="2"/>
          <w:sz w:val="24"/>
          <w:szCs w:val="24"/>
          <w:lang w:val="en-US"/>
        </w:rPr>
        <w:t xml:space="preserve"> </w:t>
      </w:r>
      <w:proofErr w:type="spellStart"/>
      <w:r w:rsidRPr="00C9023F">
        <w:rPr>
          <w:rFonts w:eastAsia="SimSun" w:hAnsi="Times New Roman" w:hint="default"/>
          <w:kern w:val="2"/>
          <w:sz w:val="24"/>
          <w:szCs w:val="24"/>
          <w:lang w:val="en-US"/>
        </w:rPr>
        <w:t>menambah</w:t>
      </w:r>
      <w:proofErr w:type="spellEnd"/>
      <w:r w:rsidRPr="00C9023F">
        <w:rPr>
          <w:rFonts w:eastAsia="SimSun" w:hAnsi="Times New Roman" w:hint="default"/>
          <w:kern w:val="2"/>
          <w:sz w:val="24"/>
          <w:szCs w:val="24"/>
          <w:lang w:val="en-US"/>
        </w:rPr>
        <w:t xml:space="preserve"> </w:t>
      </w:r>
      <w:proofErr w:type="spellStart"/>
      <w:r w:rsidRPr="00C9023F">
        <w:rPr>
          <w:rFonts w:eastAsia="SimSun" w:hAnsi="Times New Roman" w:hint="default"/>
          <w:kern w:val="2"/>
          <w:sz w:val="24"/>
          <w:szCs w:val="24"/>
          <w:lang w:val="en-US"/>
        </w:rPr>
        <w:t>pengalaman</w:t>
      </w:r>
      <w:proofErr w:type="spellEnd"/>
      <w:r w:rsidRPr="00C9023F">
        <w:rPr>
          <w:rFonts w:eastAsia="SimSun" w:hAnsi="Times New Roman" w:hint="default"/>
          <w:kern w:val="2"/>
          <w:sz w:val="24"/>
          <w:szCs w:val="24"/>
          <w:lang w:val="en-US"/>
        </w:rPr>
        <w:t xml:space="preserve"> </w:t>
      </w:r>
      <w:proofErr w:type="spellStart"/>
      <w:r w:rsidRPr="00C9023F">
        <w:rPr>
          <w:rFonts w:eastAsia="SimSun" w:hAnsi="Times New Roman" w:hint="default"/>
          <w:kern w:val="2"/>
          <w:sz w:val="24"/>
          <w:szCs w:val="24"/>
          <w:lang w:val="en-US"/>
        </w:rPr>
        <w:t>dalam</w:t>
      </w:r>
      <w:proofErr w:type="spellEnd"/>
      <w:r w:rsidRPr="00C9023F">
        <w:rPr>
          <w:rFonts w:eastAsia="SimSun" w:hAnsi="Times New Roman" w:hint="default"/>
          <w:kern w:val="2"/>
          <w:sz w:val="24"/>
          <w:szCs w:val="24"/>
          <w:lang w:val="en-US"/>
        </w:rPr>
        <w:t xml:space="preserve"> </w:t>
      </w:r>
      <w:proofErr w:type="spellStart"/>
      <w:r w:rsidRPr="00C9023F">
        <w:rPr>
          <w:rFonts w:eastAsia="SimSun" w:hAnsi="Times New Roman" w:hint="default"/>
          <w:kern w:val="2"/>
          <w:sz w:val="24"/>
          <w:szCs w:val="24"/>
          <w:lang w:val="en-US"/>
        </w:rPr>
        <w:t>membuat</w:t>
      </w:r>
      <w:proofErr w:type="spellEnd"/>
      <w:r w:rsidRPr="00C9023F">
        <w:rPr>
          <w:rFonts w:eastAsia="SimSun" w:hAnsi="Times New Roman" w:hint="default"/>
          <w:kern w:val="2"/>
          <w:sz w:val="24"/>
          <w:szCs w:val="24"/>
          <w:lang w:val="en-US"/>
        </w:rPr>
        <w:t xml:space="preserve"> </w:t>
      </w:r>
      <w:proofErr w:type="spellStart"/>
      <w:r w:rsidRPr="00C9023F">
        <w:rPr>
          <w:rFonts w:eastAsia="SimSun" w:hAnsi="Times New Roman" w:hint="default"/>
          <w:kern w:val="2"/>
          <w:sz w:val="24"/>
          <w:szCs w:val="24"/>
          <w:lang w:val="en-US"/>
        </w:rPr>
        <w:t>dan</w:t>
      </w:r>
      <w:proofErr w:type="spellEnd"/>
      <w:r w:rsidRPr="00C9023F">
        <w:rPr>
          <w:rFonts w:eastAsia="SimSun" w:hAnsi="Times New Roman" w:hint="default"/>
          <w:kern w:val="2"/>
          <w:sz w:val="24"/>
          <w:szCs w:val="24"/>
          <w:lang w:val="en-US"/>
        </w:rPr>
        <w:t xml:space="preserve"> </w:t>
      </w:r>
      <w:proofErr w:type="spellStart"/>
      <w:r w:rsidRPr="00C9023F">
        <w:rPr>
          <w:rFonts w:eastAsia="SimSun" w:hAnsi="Times New Roman" w:hint="default"/>
          <w:kern w:val="2"/>
          <w:sz w:val="24"/>
          <w:szCs w:val="24"/>
          <w:lang w:val="en-US"/>
        </w:rPr>
        <w:t>menyusun</w:t>
      </w:r>
      <w:proofErr w:type="spellEnd"/>
      <w:r w:rsidRPr="00C9023F">
        <w:rPr>
          <w:rFonts w:eastAsia="SimSun" w:hAnsi="Times New Roman" w:hint="default"/>
          <w:kern w:val="2"/>
          <w:sz w:val="24"/>
          <w:szCs w:val="24"/>
          <w:lang w:val="en-US"/>
        </w:rPr>
        <w:t xml:space="preserve"> </w:t>
      </w:r>
      <w:proofErr w:type="spellStart"/>
      <w:r w:rsidRPr="00C9023F">
        <w:rPr>
          <w:rFonts w:eastAsia="SimSun" w:hAnsi="Times New Roman" w:hint="default"/>
          <w:kern w:val="2"/>
          <w:sz w:val="24"/>
          <w:szCs w:val="24"/>
          <w:lang w:val="en-US"/>
        </w:rPr>
        <w:t>Karya</w:t>
      </w:r>
      <w:proofErr w:type="spellEnd"/>
      <w:r w:rsidRPr="00C9023F">
        <w:rPr>
          <w:rFonts w:eastAsia="SimSun" w:hAnsi="Times New Roman" w:hint="default"/>
          <w:kern w:val="2"/>
          <w:sz w:val="24"/>
          <w:szCs w:val="24"/>
          <w:lang w:val="en-US"/>
        </w:rPr>
        <w:t xml:space="preserve"> </w:t>
      </w:r>
      <w:proofErr w:type="spellStart"/>
      <w:r w:rsidRPr="00C9023F">
        <w:rPr>
          <w:rFonts w:eastAsia="SimSun" w:hAnsi="Times New Roman" w:hint="default"/>
          <w:kern w:val="2"/>
          <w:sz w:val="24"/>
          <w:szCs w:val="24"/>
          <w:lang w:val="en-US"/>
        </w:rPr>
        <w:t>Tulis</w:t>
      </w:r>
      <w:proofErr w:type="spellEnd"/>
      <w:r w:rsidRPr="00C9023F">
        <w:rPr>
          <w:rFonts w:eastAsia="SimSun" w:hAnsi="Times New Roman" w:hint="default"/>
          <w:kern w:val="2"/>
          <w:sz w:val="24"/>
          <w:szCs w:val="24"/>
          <w:lang w:val="en-US"/>
        </w:rPr>
        <w:t>.</w:t>
      </w:r>
    </w:p>
    <w:p w:rsidR="00A24B6C" w:rsidRPr="00A50892" w:rsidRDefault="00A24B6C" w:rsidP="00A24B6C">
      <w:pPr>
        <w:autoSpaceDE w:val="0"/>
        <w:autoSpaceDN w:val="0"/>
        <w:adjustRightInd w:val="0"/>
        <w:spacing w:after="0" w:line="480" w:lineRule="auto"/>
        <w:ind w:left="426" w:firstLine="141"/>
        <w:jc w:val="both"/>
        <w:rPr>
          <w:rFonts w:eastAsia="SimSun" w:hAnsi="Times New Roman" w:hint="default"/>
          <w:b/>
          <w:bCs/>
          <w:kern w:val="2"/>
          <w:sz w:val="24"/>
          <w:szCs w:val="24"/>
        </w:rPr>
      </w:pPr>
      <w:r w:rsidRPr="00A50892">
        <w:rPr>
          <w:rFonts w:eastAsia="SimSun" w:hAnsi="Times New Roman" w:hint="default"/>
          <w:b/>
          <w:bCs/>
          <w:kern w:val="2"/>
          <w:sz w:val="24"/>
          <w:szCs w:val="24"/>
        </w:rPr>
        <w:t>3. Bagi institusi</w:t>
      </w:r>
    </w:p>
    <w:p w:rsidR="00A24B6C" w:rsidRDefault="00A24B6C" w:rsidP="00A24B6C">
      <w:pPr>
        <w:autoSpaceDE w:val="0"/>
        <w:autoSpaceDN w:val="0"/>
        <w:adjustRightInd w:val="0"/>
        <w:spacing w:after="0" w:line="480" w:lineRule="auto"/>
        <w:ind w:left="720" w:firstLine="720"/>
        <w:jc w:val="both"/>
        <w:rPr>
          <w:rFonts w:eastAsia="SimSun" w:hAnsi="Times New Roman" w:hint="default"/>
          <w:kern w:val="2"/>
          <w:sz w:val="24"/>
          <w:szCs w:val="24"/>
        </w:rPr>
      </w:pPr>
      <w:r>
        <w:rPr>
          <w:rFonts w:eastAsia="SimSun" w:hAnsi="Times New Roman" w:hint="default"/>
          <w:kern w:val="2"/>
          <w:sz w:val="24"/>
          <w:szCs w:val="24"/>
        </w:rPr>
        <w:t>Penelitian ini dapat digunakan sebagai bahan referensi atau dijadikan sebagai kajian bagi mahasiswa jurusan keperawatan gigi di Akademi Kesehatan Gigi PUSKESAD dalam melakukan penelitian di masa yang akan datang.</w:t>
      </w:r>
    </w:p>
    <w:p w:rsidR="00A24B6C" w:rsidRDefault="00A24B6C" w:rsidP="00A24B6C">
      <w:pPr>
        <w:autoSpaceDE w:val="0"/>
        <w:autoSpaceDN w:val="0"/>
        <w:adjustRightInd w:val="0"/>
        <w:spacing w:after="0" w:line="480" w:lineRule="auto"/>
        <w:ind w:left="720" w:firstLine="720"/>
        <w:jc w:val="both"/>
        <w:rPr>
          <w:rFonts w:eastAsia="SimSun" w:hAnsi="Times New Roman" w:hint="default"/>
          <w:kern w:val="2"/>
          <w:sz w:val="24"/>
          <w:szCs w:val="24"/>
        </w:rPr>
      </w:pPr>
    </w:p>
    <w:p w:rsidR="00A24B6C" w:rsidRDefault="00A24B6C" w:rsidP="00A24B6C">
      <w:pPr>
        <w:pStyle w:val="BABi"/>
      </w:pPr>
      <w:bookmarkStart w:id="24" w:name="_Toc124091515"/>
      <w:proofErr w:type="spellStart"/>
      <w:r>
        <w:t>Keaslian</w:t>
      </w:r>
      <w:proofErr w:type="spellEnd"/>
      <w:r>
        <w:t xml:space="preserve"> </w:t>
      </w:r>
      <w:proofErr w:type="spellStart"/>
      <w:r>
        <w:t>Penelitian</w:t>
      </w:r>
      <w:bookmarkEnd w:id="24"/>
      <w:proofErr w:type="spellEnd"/>
      <w:r>
        <w:t xml:space="preserve"> </w:t>
      </w:r>
    </w:p>
    <w:p w:rsidR="00A24B6C" w:rsidRDefault="00A24B6C" w:rsidP="00A24B6C">
      <w:pPr>
        <w:pStyle w:val="BABi"/>
        <w:numPr>
          <w:ilvl w:val="0"/>
          <w:numId w:val="0"/>
        </w:numPr>
        <w:ind w:left="425"/>
        <w:jc w:val="center"/>
      </w:pPr>
      <w:bookmarkStart w:id="25" w:name="_Toc122551685"/>
      <w:bookmarkStart w:id="26" w:name="_Toc122554758"/>
      <w:bookmarkStart w:id="27" w:name="_Toc124091516"/>
      <w:proofErr w:type="spellStart"/>
      <w:r>
        <w:t>Tabel</w:t>
      </w:r>
      <w:proofErr w:type="spellEnd"/>
      <w:r>
        <w:t xml:space="preserve"> </w:t>
      </w:r>
      <w:r>
        <w:fldChar w:fldCharType="begin"/>
      </w:r>
      <w:r>
        <w:instrText xml:space="preserve"> SEQ Tabel \* ARABIC </w:instrText>
      </w:r>
      <w:r>
        <w:fldChar w:fldCharType="separate"/>
      </w:r>
      <w:r>
        <w:rPr>
          <w:noProof/>
        </w:rPr>
        <w:t>1</w:t>
      </w:r>
      <w:r>
        <w:fldChar w:fldCharType="end"/>
      </w:r>
      <w:r>
        <w:t xml:space="preserve">.1 </w:t>
      </w:r>
      <w:proofErr w:type="spellStart"/>
      <w:r>
        <w:t>Deskripsi</w:t>
      </w:r>
      <w:proofErr w:type="spellEnd"/>
      <w:r>
        <w:t xml:space="preserve"> </w:t>
      </w:r>
      <w:proofErr w:type="spellStart"/>
      <w:r>
        <w:t>Rangkuman</w:t>
      </w:r>
      <w:proofErr w:type="spellEnd"/>
      <w:r>
        <w:t xml:space="preserve"> </w:t>
      </w:r>
      <w:proofErr w:type="spellStart"/>
      <w:r>
        <w:t>Penelitian</w:t>
      </w:r>
      <w:bookmarkEnd w:id="25"/>
      <w:bookmarkEnd w:id="26"/>
      <w:bookmarkEnd w:id="27"/>
      <w:proofErr w:type="spellEnd"/>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921"/>
        <w:gridCol w:w="3326"/>
        <w:gridCol w:w="4779"/>
      </w:tblGrid>
      <w:tr w:rsidR="00A24B6C" w:rsidRPr="00A171DF" w:rsidTr="00801365">
        <w:tc>
          <w:tcPr>
            <w:tcW w:w="944"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center"/>
              <w:rPr>
                <w:rFonts w:eastAsia="SimSun" w:hAnsi="Times New Roman" w:hint="default"/>
                <w:kern w:val="2"/>
                <w:sz w:val="24"/>
                <w:szCs w:val="24"/>
              </w:rPr>
            </w:pPr>
            <w:r w:rsidRPr="002B67F2">
              <w:rPr>
                <w:rFonts w:eastAsia="SimSun" w:hAnsi="Times New Roman" w:hint="default"/>
                <w:kern w:val="2"/>
                <w:sz w:val="24"/>
                <w:szCs w:val="24"/>
              </w:rPr>
              <w:t>NO</w:t>
            </w:r>
          </w:p>
        </w:tc>
        <w:tc>
          <w:tcPr>
            <w:tcW w:w="8416" w:type="dxa"/>
            <w:gridSpan w:val="2"/>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center"/>
              <w:rPr>
                <w:rFonts w:eastAsia="SimSun" w:hAnsi="Times New Roman" w:hint="default"/>
                <w:kern w:val="2"/>
                <w:sz w:val="24"/>
                <w:szCs w:val="24"/>
                <w:lang w:val="en-US"/>
              </w:rPr>
            </w:pPr>
            <w:r w:rsidRPr="002B67F2">
              <w:rPr>
                <w:rFonts w:eastAsia="SimSun" w:hAnsi="Times New Roman" w:hint="default"/>
                <w:b/>
                <w:kern w:val="2"/>
                <w:sz w:val="24"/>
                <w:szCs w:val="24"/>
              </w:rPr>
              <w:t>Deskripsi Keaslian Penelitian</w:t>
            </w:r>
          </w:p>
        </w:tc>
      </w:tr>
      <w:tr w:rsidR="00A24B6C" w:rsidRPr="00A171DF" w:rsidTr="00801365">
        <w:tc>
          <w:tcPr>
            <w:tcW w:w="944" w:type="dxa"/>
            <w:vMerge w:val="restart"/>
            <w:tcBorders>
              <w:top w:val="single" w:sz="4" w:space="0" w:color="auto"/>
              <w:bottom w:val="single" w:sz="4" w:space="0" w:color="auto"/>
              <w:tl2br w:val="nil"/>
              <w:tr2bl w:val="nil"/>
            </w:tcBorders>
          </w:tcPr>
          <w:p w:rsidR="00A24B6C" w:rsidRPr="002B67F2" w:rsidRDefault="00A24B6C" w:rsidP="00801365">
            <w:pPr>
              <w:tabs>
                <w:tab w:val="center" w:pos="1718"/>
                <w:tab w:val="right" w:pos="3436"/>
              </w:tabs>
              <w:autoSpaceDE w:val="0"/>
              <w:autoSpaceDN w:val="0"/>
              <w:adjustRightInd w:val="0"/>
              <w:spacing w:after="0" w:line="240" w:lineRule="auto"/>
              <w:jc w:val="center"/>
              <w:rPr>
                <w:rFonts w:eastAsia="SimSun" w:hAnsi="Times New Roman" w:hint="default"/>
                <w:kern w:val="2"/>
                <w:sz w:val="24"/>
                <w:szCs w:val="24"/>
              </w:rPr>
            </w:pPr>
            <w:r w:rsidRPr="002B67F2">
              <w:rPr>
                <w:rFonts w:eastAsia="SimSun" w:hAnsi="Times New Roman" w:hint="default"/>
                <w:kern w:val="2"/>
                <w:sz w:val="24"/>
                <w:szCs w:val="24"/>
              </w:rPr>
              <w:t>1</w:t>
            </w:r>
          </w:p>
        </w:tc>
        <w:tc>
          <w:tcPr>
            <w:tcW w:w="3457" w:type="dxa"/>
            <w:tcBorders>
              <w:top w:val="single" w:sz="4" w:space="0" w:color="auto"/>
              <w:bottom w:val="single" w:sz="4" w:space="0" w:color="auto"/>
              <w:tl2br w:val="nil"/>
              <w:tr2bl w:val="nil"/>
            </w:tcBorders>
          </w:tcPr>
          <w:p w:rsidR="00A24B6C" w:rsidRPr="002B67F2" w:rsidRDefault="00A24B6C" w:rsidP="00801365">
            <w:pPr>
              <w:tabs>
                <w:tab w:val="center" w:pos="1718"/>
                <w:tab w:val="right" w:pos="3436"/>
              </w:tabs>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Judul</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proofErr w:type="spellStart"/>
            <w:r w:rsidRPr="002B67F2">
              <w:rPr>
                <w:rFonts w:eastAsia="SimSun" w:hAnsi="Times New Roman" w:hint="default"/>
                <w:kern w:val="2"/>
                <w:sz w:val="24"/>
                <w:szCs w:val="24"/>
                <w:lang w:val="en-US"/>
              </w:rPr>
              <w:t>Gambaran</w:t>
            </w:r>
            <w:proofErr w:type="spellEnd"/>
            <w:r w:rsidRPr="002B67F2">
              <w:rPr>
                <w:rFonts w:eastAsia="SimSun" w:hAnsi="Times New Roman" w:hint="default"/>
                <w:kern w:val="2"/>
                <w:sz w:val="24"/>
                <w:szCs w:val="24"/>
                <w:lang w:val="en-US"/>
              </w:rPr>
              <w:t xml:space="preserve"> Gingivitis </w:t>
            </w:r>
            <w:proofErr w:type="spellStart"/>
            <w:r w:rsidRPr="002B67F2">
              <w:rPr>
                <w:rFonts w:eastAsia="SimSun" w:hAnsi="Times New Roman" w:hint="default"/>
                <w:kern w:val="2"/>
                <w:sz w:val="24"/>
                <w:szCs w:val="24"/>
                <w:lang w:val="en-US"/>
              </w:rPr>
              <w:t>pada</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ibu</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Hamil</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Berdasarkan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Usia</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dan</w:t>
            </w:r>
            <w:proofErr w:type="spellEnd"/>
            <w:r w:rsidRPr="002B67F2">
              <w:rPr>
                <w:rFonts w:eastAsia="SimSun" w:hAnsi="Times New Roman" w:hint="default"/>
                <w:kern w:val="2"/>
                <w:sz w:val="24"/>
                <w:szCs w:val="24"/>
                <w:lang w:val="en-US"/>
              </w:rPr>
              <w:t xml:space="preserve"> Trimester di </w:t>
            </w:r>
            <w:proofErr w:type="spellStart"/>
            <w:r w:rsidRPr="002B67F2">
              <w:rPr>
                <w:rFonts w:eastAsia="SimSun" w:hAnsi="Times New Roman" w:hint="default"/>
                <w:kern w:val="2"/>
                <w:sz w:val="24"/>
                <w:szCs w:val="24"/>
                <w:lang w:val="en-US"/>
              </w:rPr>
              <w:t>Puskesmas</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Pancurbatu</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Kabupaten</w:t>
            </w:r>
            <w:proofErr w:type="spellEnd"/>
            <w:r w:rsidRPr="002B67F2">
              <w:rPr>
                <w:rFonts w:eastAsia="SimSun" w:hAnsi="Times New Roman" w:hint="default"/>
                <w:kern w:val="2"/>
                <w:sz w:val="24"/>
                <w:szCs w:val="24"/>
                <w:lang w:val="en-US"/>
              </w:rPr>
              <w:t xml:space="preserve"> Deli </w:t>
            </w:r>
            <w:r w:rsidRPr="002B67F2">
              <w:rPr>
                <w:rFonts w:eastAsia="SimSun" w:hAnsi="Times New Roman" w:hint="default"/>
                <w:kern w:val="2"/>
                <w:sz w:val="24"/>
                <w:szCs w:val="24"/>
              </w:rPr>
              <w:t>S</w:t>
            </w:r>
            <w:proofErr w:type="spellStart"/>
            <w:r w:rsidRPr="002B67F2">
              <w:rPr>
                <w:rFonts w:eastAsia="SimSun" w:hAnsi="Times New Roman" w:hint="default"/>
                <w:kern w:val="2"/>
                <w:sz w:val="24"/>
                <w:szCs w:val="24"/>
                <w:lang w:val="en-US"/>
              </w:rPr>
              <w:t>erdan</w:t>
            </w:r>
            <w:proofErr w:type="spellEnd"/>
            <w:r w:rsidRPr="002B67F2">
              <w:rPr>
                <w:rFonts w:eastAsia="SimSun" w:hAnsi="Times New Roman" w:hint="default"/>
                <w:kern w:val="2"/>
                <w:sz w:val="24"/>
                <w:szCs w:val="24"/>
              </w:rPr>
              <w:t>g.</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lang w:val="en-US"/>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proofErr w:type="spellStart"/>
            <w:r w:rsidRPr="002B67F2">
              <w:rPr>
                <w:rFonts w:eastAsia="SimSun" w:hAnsi="Times New Roman" w:hint="default"/>
                <w:kern w:val="2"/>
                <w:sz w:val="24"/>
                <w:szCs w:val="24"/>
                <w:lang w:val="en-US"/>
              </w:rPr>
              <w:t>Peneliti</w:t>
            </w:r>
            <w:proofErr w:type="spellEnd"/>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lang w:val="en-US"/>
              </w:rPr>
            </w:pPr>
            <w:r w:rsidRPr="002B67F2">
              <w:rPr>
                <w:rFonts w:eastAsia="SimSun" w:hAnsi="Times New Roman" w:hint="default"/>
                <w:kern w:val="2"/>
                <w:sz w:val="24"/>
                <w:szCs w:val="24"/>
                <w:lang w:val="en-US"/>
              </w:rPr>
              <w:t xml:space="preserve">Marlin </w:t>
            </w:r>
            <w:proofErr w:type="spellStart"/>
            <w:r w:rsidRPr="002B67F2">
              <w:rPr>
                <w:rFonts w:eastAsia="SimSun" w:hAnsi="Times New Roman" w:hint="default"/>
                <w:kern w:val="2"/>
                <w:sz w:val="24"/>
                <w:szCs w:val="24"/>
                <w:lang w:val="en-US"/>
              </w:rPr>
              <w:t>Saputri</w:t>
            </w:r>
            <w:proofErr w:type="spellEnd"/>
          </w:p>
        </w:tc>
      </w:tr>
      <w:tr w:rsidR="00A24B6C" w:rsidRPr="002B67F2" w:rsidTr="00801365">
        <w:trPr>
          <w:trHeight w:val="251"/>
        </w:trPr>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lang w:val="en-US"/>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proofErr w:type="spellStart"/>
            <w:r w:rsidRPr="002B67F2">
              <w:rPr>
                <w:rFonts w:eastAsia="SimSun" w:hAnsi="Times New Roman" w:hint="default"/>
                <w:kern w:val="2"/>
                <w:sz w:val="24"/>
                <w:szCs w:val="24"/>
                <w:lang w:val="en-US"/>
              </w:rPr>
              <w:t>Tahu</w:t>
            </w:r>
            <w:proofErr w:type="spellEnd"/>
            <w:r w:rsidRPr="002B67F2">
              <w:rPr>
                <w:rFonts w:eastAsia="SimSun" w:hAnsi="Times New Roman" w:hint="default"/>
                <w:kern w:val="2"/>
                <w:sz w:val="24"/>
                <w:szCs w:val="24"/>
              </w:rPr>
              <w:t>n</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2020</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Metode</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lang w:val="en-US"/>
              </w:rPr>
            </w:pPr>
            <w:proofErr w:type="spellStart"/>
            <w:r w:rsidRPr="002B67F2">
              <w:rPr>
                <w:rFonts w:eastAsia="SimSun" w:hAnsi="Times New Roman" w:hint="default"/>
                <w:kern w:val="2"/>
                <w:sz w:val="24"/>
                <w:szCs w:val="24"/>
                <w:lang w:val="en-US"/>
              </w:rPr>
              <w:t>Pe</w:t>
            </w:r>
            <w:proofErr w:type="spellEnd"/>
            <w:r w:rsidRPr="002B67F2">
              <w:rPr>
                <w:rFonts w:eastAsia="SimSun" w:hAnsi="Times New Roman" w:hint="default"/>
                <w:kern w:val="2"/>
                <w:sz w:val="24"/>
                <w:szCs w:val="24"/>
              </w:rPr>
              <w:t xml:space="preserve">nelitian </w:t>
            </w:r>
            <w:proofErr w:type="spellStart"/>
            <w:r w:rsidRPr="002B67F2">
              <w:rPr>
                <w:rFonts w:eastAsia="SimSun" w:hAnsi="Times New Roman" w:hint="default"/>
                <w:kern w:val="2"/>
                <w:sz w:val="24"/>
                <w:szCs w:val="24"/>
                <w:lang w:val="en-US"/>
              </w:rPr>
              <w:t>ini</w:t>
            </w:r>
            <w:proofErr w:type="spellEnd"/>
            <w:r w:rsidRPr="002B67F2">
              <w:rPr>
                <w:rFonts w:eastAsia="SimSun" w:hAnsi="Times New Roman" w:hint="default"/>
                <w:kern w:val="2"/>
                <w:sz w:val="24"/>
                <w:szCs w:val="24"/>
              </w:rPr>
              <w:t xml:space="preserve"> </w:t>
            </w:r>
            <w:proofErr w:type="spellStart"/>
            <w:r w:rsidRPr="002B67F2">
              <w:rPr>
                <w:rFonts w:eastAsia="SimSun" w:hAnsi="Times New Roman" w:hint="default"/>
                <w:kern w:val="2"/>
                <w:sz w:val="24"/>
                <w:szCs w:val="24"/>
                <w:lang w:val="en-US"/>
              </w:rPr>
              <w:t>dilakukan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dengan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penelitian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deskriptif</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dengan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metode</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pemeriksaan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dan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menggunakan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kuesioner</w:t>
            </w:r>
            <w:proofErr w:type="spellEnd"/>
          </w:p>
        </w:tc>
      </w:tr>
      <w:tr w:rsidR="00A24B6C" w:rsidRPr="002B67F2" w:rsidTr="00801365">
        <w:trPr>
          <w:trHeight w:val="2393"/>
        </w:trPr>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both"/>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Hasil</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before="240"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Dari 30 responden (100) , yaitu jumlah ibu hamil yang menderita gingivitis sebanyak 18 respondenden (60%). Dari 18 responden (100%)tersebut, terdapat ibu hamil pada usia 20-35 tahun menempati jumlah terbanyak yang menderita gingivitis yaitu sebanyak 16 responden (88,8%).Dan berdasarkan trimesternya ,jumlah penderita gingivitis terbanyak terdapat pada trimester IIIyaitu sebanyak 10 responden (55,6%)</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Perbedaan dan persamaan dengan penelitian ini</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proofErr w:type="spellStart"/>
            <w:r w:rsidRPr="002B67F2">
              <w:rPr>
                <w:rFonts w:eastAsia="SimSun" w:hAnsi="Times New Roman" w:hint="default"/>
                <w:kern w:val="2"/>
                <w:sz w:val="24"/>
                <w:szCs w:val="24"/>
                <w:lang w:val="en-US"/>
              </w:rPr>
              <w:t>Perbedaanya</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dengan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penelitian</w:t>
            </w:r>
            <w:proofErr w:type="spellEnd"/>
            <w:r w:rsidRPr="002B67F2">
              <w:rPr>
                <w:rFonts w:eastAsia="SimSun" w:hAnsi="Times New Roman" w:hint="default"/>
                <w:kern w:val="2"/>
                <w:sz w:val="24"/>
                <w:szCs w:val="24"/>
                <w:lang w:val="en-US"/>
              </w:rPr>
              <w:t xml:space="preserve"> yang </w:t>
            </w:r>
            <w:proofErr w:type="spellStart"/>
            <w:r w:rsidRPr="002B67F2">
              <w:rPr>
                <w:rFonts w:eastAsia="SimSun" w:hAnsi="Times New Roman" w:hint="default"/>
                <w:kern w:val="2"/>
                <w:sz w:val="24"/>
                <w:szCs w:val="24"/>
                <w:lang w:val="en-US"/>
              </w:rPr>
              <w:t>akan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dilakukan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terletak</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pada</w:t>
            </w:r>
            <w:proofErr w:type="spellEnd"/>
            <w:r w:rsidRPr="002B67F2">
              <w:rPr>
                <w:rFonts w:eastAsia="SimSun" w:hAnsi="Times New Roman" w:hint="default"/>
                <w:kern w:val="2"/>
                <w:sz w:val="24"/>
                <w:szCs w:val="24"/>
                <w:lang w:val="en-US"/>
              </w:rPr>
              <w:t xml:space="preserve"> </w:t>
            </w:r>
            <w:r w:rsidRPr="002B67F2">
              <w:rPr>
                <w:rFonts w:eastAsia="SimSun" w:hAnsi="Times New Roman" w:hint="default"/>
                <w:kern w:val="2"/>
                <w:sz w:val="24"/>
                <w:szCs w:val="24"/>
              </w:rPr>
              <w:t xml:space="preserve">subjek </w:t>
            </w:r>
            <w:proofErr w:type="spellStart"/>
            <w:r w:rsidRPr="002B67F2">
              <w:rPr>
                <w:rFonts w:eastAsia="SimSun" w:hAnsi="Times New Roman" w:hint="default"/>
                <w:kern w:val="2"/>
                <w:sz w:val="24"/>
                <w:szCs w:val="24"/>
                <w:lang w:val="en-US"/>
              </w:rPr>
              <w:t>peneli</w:t>
            </w:r>
            <w:proofErr w:type="spellEnd"/>
            <w:r w:rsidRPr="002B67F2">
              <w:rPr>
                <w:rFonts w:eastAsia="SimSun" w:hAnsi="Times New Roman" w:hint="default"/>
                <w:kern w:val="2"/>
                <w:sz w:val="24"/>
                <w:szCs w:val="24"/>
              </w:rPr>
              <w:t>t</w:t>
            </w:r>
            <w:r w:rsidRPr="002B67F2">
              <w:rPr>
                <w:rFonts w:eastAsia="SimSun" w:hAnsi="Times New Roman" w:hint="default"/>
                <w:kern w:val="2"/>
                <w:sz w:val="24"/>
                <w:szCs w:val="24"/>
                <w:lang w:val="en-US"/>
              </w:rPr>
              <w:t xml:space="preserve">an </w:t>
            </w:r>
            <w:proofErr w:type="spellStart"/>
            <w:r w:rsidRPr="002B67F2">
              <w:rPr>
                <w:rFonts w:eastAsia="SimSun" w:hAnsi="Times New Roman" w:hint="default"/>
                <w:kern w:val="2"/>
                <w:sz w:val="24"/>
                <w:szCs w:val="24"/>
                <w:lang w:val="en-US"/>
              </w:rPr>
              <w:t>ini</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dan</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lokasi</w:t>
            </w:r>
            <w:proofErr w:type="spellEnd"/>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penelitian</w:t>
            </w:r>
            <w:proofErr w:type="spellEnd"/>
            <w:r w:rsidRPr="002B67F2">
              <w:rPr>
                <w:rFonts w:eastAsia="SimSun" w:hAnsi="Times New Roman" w:hint="default"/>
                <w:kern w:val="2"/>
                <w:sz w:val="24"/>
                <w:szCs w:val="24"/>
                <w:lang w:val="en-US"/>
              </w:rPr>
              <w:t>.</w:t>
            </w:r>
          </w:p>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p>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lang w:val="en-US"/>
              </w:rPr>
            </w:pPr>
            <w:proofErr w:type="spellStart"/>
            <w:r w:rsidRPr="002B67F2">
              <w:rPr>
                <w:rFonts w:eastAsia="SimSun" w:hAnsi="Times New Roman" w:hint="default"/>
                <w:kern w:val="2"/>
                <w:sz w:val="24"/>
                <w:szCs w:val="24"/>
                <w:lang w:val="en-US"/>
              </w:rPr>
              <w:t>Persamaanya</w:t>
            </w:r>
            <w:proofErr w:type="spellEnd"/>
            <w:r w:rsidRPr="002B67F2">
              <w:rPr>
                <w:rFonts w:eastAsia="SimSun" w:hAnsi="Times New Roman" w:hint="default"/>
                <w:kern w:val="2"/>
                <w:sz w:val="24"/>
                <w:szCs w:val="24"/>
                <w:lang w:val="en-US"/>
              </w:rPr>
              <w:t xml:space="preserve"> </w:t>
            </w:r>
            <w:r w:rsidRPr="002B67F2">
              <w:rPr>
                <w:rFonts w:eastAsia="SimSun" w:hAnsi="Times New Roman" w:hint="default"/>
                <w:kern w:val="2"/>
                <w:sz w:val="24"/>
                <w:szCs w:val="24"/>
              </w:rPr>
              <w:t>terletak pada</w:t>
            </w:r>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metode</w:t>
            </w:r>
            <w:proofErr w:type="spellEnd"/>
            <w:r w:rsidRPr="002B67F2">
              <w:rPr>
                <w:rFonts w:eastAsia="SimSun" w:hAnsi="Times New Roman" w:hint="default"/>
                <w:kern w:val="2"/>
                <w:sz w:val="24"/>
                <w:szCs w:val="24"/>
                <w:lang w:val="en-US"/>
              </w:rPr>
              <w:t xml:space="preserve"> </w:t>
            </w:r>
            <w:r w:rsidRPr="002B67F2">
              <w:rPr>
                <w:rFonts w:eastAsia="SimSun" w:hAnsi="Times New Roman" w:hint="default"/>
                <w:kern w:val="2"/>
                <w:sz w:val="24"/>
                <w:szCs w:val="24"/>
              </w:rPr>
              <w:t xml:space="preserve">yang akan digunakan yaitu </w:t>
            </w:r>
            <w:proofErr w:type="spellStart"/>
            <w:r w:rsidRPr="002B67F2">
              <w:rPr>
                <w:rFonts w:eastAsia="SimSun" w:hAnsi="Times New Roman" w:hint="default"/>
                <w:kern w:val="2"/>
                <w:sz w:val="24"/>
                <w:szCs w:val="24"/>
                <w:lang w:val="en-US"/>
              </w:rPr>
              <w:t>deskri</w:t>
            </w:r>
            <w:proofErr w:type="spellEnd"/>
            <w:r w:rsidRPr="002B67F2">
              <w:rPr>
                <w:rFonts w:eastAsia="SimSun" w:hAnsi="Times New Roman" w:hint="default"/>
                <w:kern w:val="2"/>
                <w:sz w:val="24"/>
                <w:szCs w:val="24"/>
              </w:rPr>
              <w:t>ptive</w:t>
            </w:r>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dan</w:t>
            </w:r>
            <w:proofErr w:type="spellEnd"/>
            <w:r w:rsidRPr="002B67F2">
              <w:rPr>
                <w:rFonts w:eastAsia="SimSun" w:hAnsi="Times New Roman" w:hint="default"/>
                <w:kern w:val="2"/>
                <w:sz w:val="24"/>
                <w:szCs w:val="24"/>
                <w:lang w:val="en-US"/>
              </w:rPr>
              <w:t xml:space="preserve"> </w:t>
            </w:r>
            <w:r w:rsidRPr="002B67F2">
              <w:rPr>
                <w:rFonts w:eastAsia="SimSun" w:hAnsi="Times New Roman" w:hint="default"/>
                <w:kern w:val="2"/>
                <w:sz w:val="24"/>
                <w:szCs w:val="24"/>
              </w:rPr>
              <w:t>instrument yang digunakan kartu status</w:t>
            </w:r>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pemeriksaan</w:t>
            </w:r>
            <w:proofErr w:type="spellEnd"/>
            <w:r w:rsidRPr="002B67F2">
              <w:rPr>
                <w:rFonts w:eastAsia="SimSun" w:hAnsi="Times New Roman" w:hint="default"/>
                <w:kern w:val="2"/>
                <w:sz w:val="24"/>
                <w:szCs w:val="24"/>
                <w:lang w:val="en-US"/>
              </w:rPr>
              <w:t xml:space="preserve"> </w:t>
            </w:r>
            <w:r w:rsidRPr="002B67F2">
              <w:rPr>
                <w:rFonts w:eastAsia="SimSun" w:hAnsi="Times New Roman" w:hint="default"/>
                <w:kern w:val="2"/>
                <w:sz w:val="24"/>
                <w:szCs w:val="24"/>
              </w:rPr>
              <w:t xml:space="preserve">dan </w:t>
            </w:r>
            <w:r w:rsidRPr="002B67F2">
              <w:rPr>
                <w:rFonts w:eastAsia="SimSun" w:hAnsi="Times New Roman" w:hint="default"/>
                <w:kern w:val="2"/>
                <w:sz w:val="24"/>
                <w:szCs w:val="24"/>
                <w:lang w:val="en-US"/>
              </w:rPr>
              <w:t xml:space="preserve"> </w:t>
            </w:r>
            <w:proofErr w:type="spellStart"/>
            <w:r w:rsidRPr="002B67F2">
              <w:rPr>
                <w:rFonts w:eastAsia="SimSun" w:hAnsi="Times New Roman" w:hint="default"/>
                <w:kern w:val="2"/>
                <w:sz w:val="24"/>
                <w:szCs w:val="24"/>
                <w:lang w:val="en-US"/>
              </w:rPr>
              <w:t>kuesioner</w:t>
            </w:r>
            <w:proofErr w:type="spellEnd"/>
          </w:p>
        </w:tc>
      </w:tr>
      <w:tr w:rsidR="00A24B6C" w:rsidRPr="002B67F2" w:rsidTr="00801365">
        <w:tc>
          <w:tcPr>
            <w:tcW w:w="944" w:type="dxa"/>
            <w:vMerge w:val="restart"/>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r w:rsidRPr="003E0F68">
              <w:rPr>
                <w:rFonts w:eastAsia="SimSun" w:hAnsi="Times New Roman" w:hint="default"/>
                <w:kern w:val="2"/>
                <w:sz w:val="24"/>
                <w:szCs w:val="24"/>
              </w:rPr>
              <w:t>2</w:t>
            </w: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Judul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Gambaran Pengetahuan ibu tentang karang gigi terhadap gigngivitis di desa Kutambaru Kabupaten langkat.</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Peneliti</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Sunday epriani paskah gulo </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Tahun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2020</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Metode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Penelitian deskriftif dengan metode survey </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Perbedaan dan persamaan dengan penelitian ini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Perbedaan dengan penelitian yang akan dilakukan adalah sasaran dan terdapat variabel karang gigi tempat dilakukan penelitian.</w:t>
            </w:r>
          </w:p>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p>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Persamaan dengan penelitian ini sama- sama menggunakan penelitian deskriftif </w:t>
            </w:r>
          </w:p>
        </w:tc>
      </w:tr>
      <w:tr w:rsidR="00A24B6C" w:rsidRPr="002B67F2" w:rsidTr="00801365">
        <w:tc>
          <w:tcPr>
            <w:tcW w:w="944" w:type="dxa"/>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r w:rsidRPr="003E0F68">
              <w:rPr>
                <w:rFonts w:eastAsia="SimSun" w:hAnsi="Times New Roman" w:hint="default"/>
                <w:kern w:val="2"/>
                <w:sz w:val="24"/>
                <w:szCs w:val="24"/>
              </w:rPr>
              <w:t>3</w:t>
            </w: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Judul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Gambaran Gingivitis pada ibu hamil di Puskesmas Manggis II Kabupaten Karang Asem.</w:t>
            </w:r>
          </w:p>
        </w:tc>
      </w:tr>
      <w:tr w:rsidR="00A24B6C" w:rsidRPr="002B67F2" w:rsidTr="00801365">
        <w:tc>
          <w:tcPr>
            <w:tcW w:w="944" w:type="dxa"/>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Peneliti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Ni Komang ayu Suri Suarti Handayani </w:t>
            </w:r>
          </w:p>
        </w:tc>
      </w:tr>
      <w:tr w:rsidR="00A24B6C" w:rsidRPr="002B67F2" w:rsidTr="00801365">
        <w:tc>
          <w:tcPr>
            <w:tcW w:w="944" w:type="dxa"/>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Tahun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2019</w:t>
            </w:r>
          </w:p>
        </w:tc>
      </w:tr>
      <w:tr w:rsidR="00A24B6C" w:rsidRPr="002B67F2" w:rsidTr="00801365">
        <w:tc>
          <w:tcPr>
            <w:tcW w:w="944" w:type="dxa"/>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Metode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Penelitian deskriftif denagn menggunakan desain survey </w:t>
            </w:r>
          </w:p>
        </w:tc>
      </w:tr>
      <w:tr w:rsidR="00A24B6C" w:rsidRPr="002B67F2" w:rsidTr="00801365">
        <w:tc>
          <w:tcPr>
            <w:tcW w:w="944" w:type="dxa"/>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Hasil</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Berdasarkan hasil penelitian dapat disimpulkan sebagian besar ibu hamil mengalami gingivitis yaitu sebanyak 42 orang (93,33%),ibu hamil yang paling banyak gingivitis yaitu pada trimester ke II kehamilan dab sektan yang sering mengalami gingivitis yaitu sektan V.</w:t>
            </w:r>
          </w:p>
        </w:tc>
      </w:tr>
      <w:tr w:rsidR="00A24B6C" w:rsidRPr="002B67F2" w:rsidTr="00801365">
        <w:tc>
          <w:tcPr>
            <w:tcW w:w="944" w:type="dxa"/>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Perbedaan dan persamaan dengan penelitian ini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Perbedaan dengan penelitian ini adalah sasaran dan lokasi penelitian </w:t>
            </w:r>
          </w:p>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p>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Persamaan dengan penelitian ini sama- sama menggunakan metode peneltian deskriftif . </w:t>
            </w:r>
          </w:p>
        </w:tc>
      </w:tr>
      <w:tr w:rsidR="00A24B6C" w:rsidRPr="002B67F2" w:rsidTr="00801365">
        <w:tc>
          <w:tcPr>
            <w:tcW w:w="944" w:type="dxa"/>
            <w:vMerge w:val="restart"/>
            <w:tcBorders>
              <w:top w:val="single" w:sz="4" w:space="0" w:color="auto"/>
              <w:bottom w:val="single" w:sz="4" w:space="0" w:color="auto"/>
              <w:tl2br w:val="nil"/>
              <w:tr2bl w:val="nil"/>
            </w:tcBorders>
          </w:tcPr>
          <w:p w:rsidR="00A24B6C" w:rsidRPr="00BC592E" w:rsidRDefault="00A24B6C" w:rsidP="00801365">
            <w:pPr>
              <w:autoSpaceDE w:val="0"/>
              <w:autoSpaceDN w:val="0"/>
              <w:adjustRightInd w:val="0"/>
              <w:spacing w:after="0" w:line="240" w:lineRule="auto"/>
              <w:jc w:val="center"/>
              <w:rPr>
                <w:rFonts w:eastAsia="SimSun" w:hAnsi="Times New Roman" w:hint="default"/>
                <w:color w:val="FF0000"/>
                <w:kern w:val="2"/>
                <w:sz w:val="24"/>
                <w:szCs w:val="24"/>
                <w:lang w:val="en-US"/>
              </w:rPr>
            </w:pPr>
            <w:r w:rsidRPr="00BC592E">
              <w:rPr>
                <w:rFonts w:eastAsia="SimSun" w:hAnsi="Times New Roman" w:hint="default"/>
                <w:kern w:val="2"/>
                <w:sz w:val="24"/>
                <w:szCs w:val="24"/>
                <w:lang w:val="en-US"/>
              </w:rPr>
              <w:lastRenderedPageBreak/>
              <w:t>4</w:t>
            </w: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Judul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Gambaran kejadian gingivtis pengguna alat orthodontik yang memasang pada tukang gigi </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Peneliti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Rahmaningrum pujirahayu, Adriatman razak,Mery erfiany</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Tahun</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2019</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Metode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Penelitian deskriftif dengan desain cross sectional </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BC592E" w:rsidRDefault="00A24B6C" w:rsidP="00801365">
            <w:pPr>
              <w:autoSpaceDE w:val="0"/>
              <w:autoSpaceDN w:val="0"/>
              <w:adjustRightInd w:val="0"/>
              <w:spacing w:after="0" w:line="240" w:lineRule="auto"/>
              <w:rPr>
                <w:rFonts w:eastAsia="SimSun" w:hAnsi="Times New Roman" w:hint="default"/>
                <w:kern w:val="2"/>
                <w:sz w:val="24"/>
                <w:szCs w:val="24"/>
                <w:lang w:val="en-US"/>
              </w:rPr>
            </w:pPr>
            <w:r w:rsidRPr="002B67F2">
              <w:rPr>
                <w:rFonts w:eastAsia="SimSun" w:hAnsi="Times New Roman" w:hint="default"/>
                <w:kern w:val="2"/>
                <w:sz w:val="24"/>
                <w:szCs w:val="24"/>
              </w:rPr>
              <w:t>Hasi</w:t>
            </w:r>
            <w:r>
              <w:rPr>
                <w:rFonts w:eastAsia="SimSun" w:hAnsi="Times New Roman" w:hint="default"/>
                <w:kern w:val="2"/>
                <w:sz w:val="24"/>
                <w:szCs w:val="24"/>
                <w:lang w:val="en-US"/>
              </w:rPr>
              <w:t>l</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Berdasarkan hasil penelitian tersebut menunjukan pengguna alat orhodontik yaitu perempuan sebanyak 29 orang (72,5%), dan laki-laki sebanyak 11 orang (27,5%).Kejadian gibgivitis berdasarkan umur paling banyak pada usia 7-12 tahun sebanyak 9 orang (27,5%), dan 13-18 tahun sebanyak 14 orang (43,75%). Kejadian gingivitis berdasarkan jenis kelamin laki-laki sebanyak 10 orang (90,9%)dan perempuan sebanyak 22 orang (75,86%).</w:t>
            </w:r>
          </w:p>
        </w:tc>
      </w:tr>
      <w:tr w:rsidR="00A24B6C" w:rsidRPr="002B67F2" w:rsidTr="00801365">
        <w:trPr>
          <w:gridAfter w:val="2"/>
          <w:wAfter w:w="8416" w:type="dxa"/>
          <w:trHeight w:val="276"/>
        </w:trPr>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r>
      <w:tr w:rsidR="00A24B6C" w:rsidRPr="002B67F2" w:rsidTr="00801365">
        <w:trPr>
          <w:gridAfter w:val="2"/>
          <w:wAfter w:w="8416" w:type="dxa"/>
          <w:trHeight w:val="276"/>
        </w:trPr>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Perbedaan dan persamaan dengan penelitian ini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Perbedaan dengan penelitian ini sasaran ,lokasi serta metode penelitian yang digunakan </w:t>
            </w:r>
          </w:p>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p>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Persamaan dengan penelitian ini sama-sama meneliti tentang gingivitis. </w:t>
            </w:r>
          </w:p>
        </w:tc>
      </w:tr>
      <w:tr w:rsidR="00A24B6C" w:rsidRPr="002B67F2" w:rsidTr="00801365">
        <w:tc>
          <w:tcPr>
            <w:tcW w:w="944" w:type="dxa"/>
            <w:vMerge w:val="restart"/>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r w:rsidRPr="003E0F68">
              <w:rPr>
                <w:rFonts w:eastAsia="SimSun" w:hAnsi="Times New Roman" w:hint="default"/>
                <w:kern w:val="2"/>
                <w:sz w:val="24"/>
                <w:szCs w:val="24"/>
              </w:rPr>
              <w:t>5</w:t>
            </w: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Judul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Gambaran pengetahuan mahasiswa non fakultas kesehatan tentang gingivitis.</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Peneliti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Ana riolina, Ghinna yulia indarti</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Deskripsi Keaslian Penelitian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Tahun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2021</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Metode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Menggunakan metode penelitian deskriftif observasional.</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Hasil</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Penelitian menunjukan mahasiswa yang mengetahui tentang gingivitis adalah mahasiswa yang mendapat promosi kesehatan melalui internet/sosial media yaitu sebanyak 356 (90,3%), media elektronik 22 (5,6%) dan media cetak 16 (4,1%)  mahasiswa. Tingkat pengetahuan mahasiswa tentang gingivitis baik sebanyak 259 orang (65,7%), dan yang buruk sebanyak 135 orang (34,3%) mahasiswa. </w:t>
            </w:r>
          </w:p>
        </w:tc>
      </w:tr>
      <w:tr w:rsidR="00A24B6C" w:rsidRPr="002B67F2" w:rsidTr="00801365">
        <w:tc>
          <w:tcPr>
            <w:tcW w:w="944" w:type="dxa"/>
            <w:vMerge/>
            <w:tcBorders>
              <w:top w:val="single" w:sz="4" w:space="0" w:color="auto"/>
              <w:bottom w:val="single" w:sz="4" w:space="0" w:color="auto"/>
              <w:tl2br w:val="nil"/>
              <w:tr2bl w:val="nil"/>
            </w:tcBorders>
          </w:tcPr>
          <w:p w:rsidR="00A24B6C" w:rsidRPr="00A171DF" w:rsidRDefault="00A24B6C" w:rsidP="00801365">
            <w:pPr>
              <w:autoSpaceDE w:val="0"/>
              <w:autoSpaceDN w:val="0"/>
              <w:adjustRightInd w:val="0"/>
              <w:spacing w:after="0" w:line="240" w:lineRule="auto"/>
              <w:jc w:val="center"/>
              <w:rPr>
                <w:rFonts w:eastAsia="SimSun" w:hAnsi="Times New Roman" w:hint="default"/>
                <w:color w:val="FF0000"/>
                <w:kern w:val="2"/>
                <w:sz w:val="24"/>
                <w:szCs w:val="24"/>
              </w:rPr>
            </w:pPr>
          </w:p>
        </w:tc>
        <w:tc>
          <w:tcPr>
            <w:tcW w:w="3457"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rPr>
                <w:rFonts w:eastAsia="SimSun" w:hAnsi="Times New Roman" w:hint="default"/>
                <w:kern w:val="2"/>
                <w:sz w:val="24"/>
                <w:szCs w:val="24"/>
              </w:rPr>
            </w:pPr>
            <w:r w:rsidRPr="002B67F2">
              <w:rPr>
                <w:rFonts w:eastAsia="SimSun" w:hAnsi="Times New Roman" w:hint="default"/>
                <w:kern w:val="2"/>
                <w:sz w:val="24"/>
                <w:szCs w:val="24"/>
              </w:rPr>
              <w:t xml:space="preserve">Perbedaan dan persamaan dengan penelitian ini </w:t>
            </w:r>
          </w:p>
        </w:tc>
        <w:tc>
          <w:tcPr>
            <w:tcW w:w="4959" w:type="dxa"/>
            <w:tcBorders>
              <w:top w:val="single" w:sz="4" w:space="0" w:color="auto"/>
              <w:bottom w:val="single" w:sz="4" w:space="0" w:color="auto"/>
              <w:tl2br w:val="nil"/>
              <w:tr2bl w:val="nil"/>
            </w:tcBorders>
          </w:tcPr>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 xml:space="preserve">Perbedaan dengan penelitian ini adalah sasaran penelitian  </w:t>
            </w:r>
          </w:p>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p>
          <w:p w:rsidR="00A24B6C" w:rsidRPr="002B67F2" w:rsidRDefault="00A24B6C" w:rsidP="00801365">
            <w:pPr>
              <w:autoSpaceDE w:val="0"/>
              <w:autoSpaceDN w:val="0"/>
              <w:adjustRightInd w:val="0"/>
              <w:spacing w:after="0" w:line="240" w:lineRule="auto"/>
              <w:jc w:val="both"/>
              <w:rPr>
                <w:rFonts w:eastAsia="SimSun" w:hAnsi="Times New Roman" w:hint="default"/>
                <w:kern w:val="2"/>
                <w:sz w:val="24"/>
                <w:szCs w:val="24"/>
              </w:rPr>
            </w:pPr>
            <w:r w:rsidRPr="002B67F2">
              <w:rPr>
                <w:rFonts w:eastAsia="SimSun" w:hAnsi="Times New Roman" w:hint="default"/>
                <w:kern w:val="2"/>
                <w:sz w:val="24"/>
                <w:szCs w:val="24"/>
              </w:rPr>
              <w:t>Persamaan dengan penelitian ini adalah dengan metode penelitian deskritif.</w:t>
            </w:r>
          </w:p>
        </w:tc>
      </w:tr>
    </w:tbl>
    <w:p w:rsidR="00A24B6C" w:rsidRDefault="00A24B6C" w:rsidP="00A24B6C">
      <w:pPr>
        <w:pStyle w:val="BABi"/>
      </w:pPr>
      <w:bookmarkStart w:id="28" w:name="_Toc124091517"/>
      <w:proofErr w:type="spellStart"/>
      <w:r>
        <w:lastRenderedPageBreak/>
        <w:t>Ruang</w:t>
      </w:r>
      <w:proofErr w:type="spellEnd"/>
      <w:r>
        <w:t xml:space="preserve"> </w:t>
      </w:r>
      <w:proofErr w:type="spellStart"/>
      <w:r>
        <w:t>Lingkup</w:t>
      </w:r>
      <w:proofErr w:type="spellEnd"/>
      <w:r>
        <w:t xml:space="preserve"> </w:t>
      </w:r>
      <w:proofErr w:type="spellStart"/>
      <w:r>
        <w:t>Penelitian</w:t>
      </w:r>
      <w:bookmarkEnd w:id="28"/>
      <w:proofErr w:type="spellEnd"/>
      <w:r>
        <w:t xml:space="preserve"> </w:t>
      </w:r>
    </w:p>
    <w:p w:rsidR="00A24B6C" w:rsidRPr="0082003F" w:rsidRDefault="00A24B6C" w:rsidP="00A24B6C">
      <w:pPr>
        <w:pStyle w:val="BABi"/>
        <w:numPr>
          <w:ilvl w:val="0"/>
          <w:numId w:val="7"/>
        </w:numPr>
      </w:pPr>
      <w:bookmarkStart w:id="29" w:name="_Toc122551687"/>
      <w:bookmarkStart w:id="30" w:name="_Toc124091518"/>
      <w:proofErr w:type="spellStart"/>
      <w:r w:rsidRPr="0082003F">
        <w:t>Ruang</w:t>
      </w:r>
      <w:proofErr w:type="spellEnd"/>
      <w:r w:rsidRPr="0082003F">
        <w:t xml:space="preserve"> </w:t>
      </w:r>
      <w:proofErr w:type="spellStart"/>
      <w:r w:rsidRPr="0082003F">
        <w:t>Lingkup</w:t>
      </w:r>
      <w:proofErr w:type="spellEnd"/>
      <w:r w:rsidRPr="0082003F">
        <w:t xml:space="preserve"> </w:t>
      </w:r>
      <w:proofErr w:type="spellStart"/>
      <w:r w:rsidRPr="0082003F">
        <w:t>Waktu</w:t>
      </w:r>
      <w:bookmarkEnd w:id="29"/>
      <w:bookmarkEnd w:id="30"/>
      <w:proofErr w:type="spellEnd"/>
    </w:p>
    <w:p w:rsidR="00A24B6C" w:rsidRPr="00643705" w:rsidRDefault="00A24B6C" w:rsidP="00A24B6C">
      <w:pPr>
        <w:autoSpaceDE w:val="0"/>
        <w:autoSpaceDN w:val="0"/>
        <w:adjustRightInd w:val="0"/>
        <w:spacing w:after="0" w:line="480" w:lineRule="auto"/>
        <w:ind w:left="709"/>
        <w:jc w:val="both"/>
        <w:rPr>
          <w:rFonts w:eastAsia="SimSun" w:hAnsi="Times New Roman" w:hint="default"/>
          <w:kern w:val="2"/>
          <w:sz w:val="24"/>
          <w:szCs w:val="24"/>
          <w:lang w:val="en-US"/>
        </w:rPr>
      </w:pPr>
      <w:r w:rsidRPr="00141BF0">
        <w:rPr>
          <w:rFonts w:eastAsia="SimSun" w:hAnsi="Times New Roman" w:hint="default"/>
          <w:kern w:val="2"/>
          <w:sz w:val="24"/>
          <w:szCs w:val="24"/>
        </w:rPr>
        <w:t xml:space="preserve">Penelitian dilakukan selama satu bulan dimulai dari tanggal </w:t>
      </w:r>
      <w:r>
        <w:rPr>
          <w:rFonts w:eastAsia="SimSun" w:hAnsi="Times New Roman" w:hint="default"/>
          <w:kern w:val="2"/>
          <w:sz w:val="24"/>
          <w:szCs w:val="24"/>
          <w:lang w:val="en-US"/>
        </w:rPr>
        <w:t>1 November</w:t>
      </w:r>
      <w:r w:rsidRPr="00141BF0">
        <w:rPr>
          <w:rFonts w:eastAsia="SimSun" w:hAnsi="Times New Roman" w:hint="default"/>
          <w:kern w:val="2"/>
          <w:sz w:val="24"/>
          <w:szCs w:val="24"/>
        </w:rPr>
        <w:t xml:space="preserve"> 2022 sampai dengan </w:t>
      </w:r>
      <w:r>
        <w:rPr>
          <w:rFonts w:eastAsia="SimSun" w:hAnsi="Times New Roman" w:hint="default"/>
          <w:kern w:val="2"/>
          <w:sz w:val="24"/>
          <w:szCs w:val="24"/>
          <w:lang w:val="en-US"/>
        </w:rPr>
        <w:t>15 November 2022.</w:t>
      </w:r>
    </w:p>
    <w:p w:rsidR="00A24B6C" w:rsidRPr="0082003F" w:rsidRDefault="00A24B6C" w:rsidP="00A24B6C">
      <w:pPr>
        <w:pStyle w:val="BABi"/>
        <w:numPr>
          <w:ilvl w:val="0"/>
          <w:numId w:val="7"/>
        </w:numPr>
      </w:pPr>
      <w:bookmarkStart w:id="31" w:name="_Toc122551688"/>
      <w:bookmarkStart w:id="32" w:name="_Toc124091519"/>
      <w:proofErr w:type="spellStart"/>
      <w:r w:rsidRPr="0082003F">
        <w:t>Ruang</w:t>
      </w:r>
      <w:proofErr w:type="spellEnd"/>
      <w:r w:rsidRPr="0082003F">
        <w:t xml:space="preserve"> </w:t>
      </w:r>
      <w:proofErr w:type="spellStart"/>
      <w:r w:rsidRPr="0082003F">
        <w:t>Lingkup</w:t>
      </w:r>
      <w:proofErr w:type="spellEnd"/>
      <w:r w:rsidRPr="0082003F">
        <w:t xml:space="preserve"> </w:t>
      </w:r>
      <w:proofErr w:type="spellStart"/>
      <w:r w:rsidRPr="0082003F">
        <w:t>Tempat</w:t>
      </w:r>
      <w:bookmarkEnd w:id="31"/>
      <w:bookmarkEnd w:id="32"/>
      <w:proofErr w:type="spellEnd"/>
    </w:p>
    <w:p w:rsidR="00A24B6C" w:rsidRPr="00141BF0" w:rsidRDefault="00A24B6C" w:rsidP="00A24B6C">
      <w:pPr>
        <w:autoSpaceDE w:val="0"/>
        <w:autoSpaceDN w:val="0"/>
        <w:adjustRightInd w:val="0"/>
        <w:spacing w:after="0" w:line="480" w:lineRule="auto"/>
        <w:ind w:firstLine="709"/>
        <w:jc w:val="both"/>
        <w:rPr>
          <w:rFonts w:eastAsia="SimSun" w:hAnsi="Times New Roman" w:hint="default"/>
          <w:kern w:val="2"/>
          <w:sz w:val="24"/>
          <w:szCs w:val="24"/>
        </w:rPr>
      </w:pPr>
      <w:r w:rsidRPr="00141BF0">
        <w:rPr>
          <w:rFonts w:eastAsia="SimSun" w:hAnsi="Times New Roman" w:hint="default"/>
          <w:kern w:val="2"/>
          <w:sz w:val="24"/>
          <w:szCs w:val="24"/>
        </w:rPr>
        <w:t>Penelitian ini dilakukan di klinik gigi Dharmawangsa 8 Jakarta Selatan.</w:t>
      </w:r>
    </w:p>
    <w:p w:rsidR="00A24B6C" w:rsidRPr="0082003F" w:rsidRDefault="00A24B6C" w:rsidP="00A24B6C">
      <w:pPr>
        <w:pStyle w:val="BABi"/>
        <w:numPr>
          <w:ilvl w:val="0"/>
          <w:numId w:val="7"/>
        </w:numPr>
      </w:pPr>
      <w:bookmarkStart w:id="33" w:name="_Toc122551689"/>
      <w:bookmarkStart w:id="34" w:name="_Toc124091520"/>
      <w:proofErr w:type="spellStart"/>
      <w:r w:rsidRPr="0082003F">
        <w:t>Ruang</w:t>
      </w:r>
      <w:proofErr w:type="spellEnd"/>
      <w:r w:rsidRPr="0082003F">
        <w:t xml:space="preserve"> </w:t>
      </w:r>
      <w:proofErr w:type="spellStart"/>
      <w:r w:rsidRPr="0082003F">
        <w:t>Lingkup</w:t>
      </w:r>
      <w:proofErr w:type="spellEnd"/>
      <w:r w:rsidRPr="0082003F">
        <w:t xml:space="preserve"> </w:t>
      </w:r>
      <w:proofErr w:type="spellStart"/>
      <w:r w:rsidRPr="0082003F">
        <w:t>Materi</w:t>
      </w:r>
      <w:bookmarkEnd w:id="33"/>
      <w:bookmarkEnd w:id="34"/>
      <w:proofErr w:type="spellEnd"/>
    </w:p>
    <w:p w:rsidR="00A24B6C" w:rsidRPr="00141BF0" w:rsidRDefault="00A24B6C" w:rsidP="00A24B6C">
      <w:pPr>
        <w:pStyle w:val="ListParagraph"/>
        <w:autoSpaceDE w:val="0"/>
        <w:autoSpaceDN w:val="0"/>
        <w:adjustRightInd w:val="0"/>
        <w:spacing w:after="0" w:line="480" w:lineRule="auto"/>
        <w:ind w:left="709"/>
        <w:jc w:val="both"/>
        <w:rPr>
          <w:rFonts w:ascii="Times New Roman" w:eastAsia="SimSun" w:hAnsi="Times New Roman" w:cs="Times New Roman"/>
          <w:kern w:val="2"/>
          <w:sz w:val="24"/>
          <w:szCs w:val="24"/>
        </w:rPr>
      </w:pPr>
      <w:r w:rsidRPr="00141BF0">
        <w:rPr>
          <w:rFonts w:ascii="Times New Roman" w:hAnsi="Times New Roman" w:cs="Times New Roman"/>
          <w:kern w:val="2"/>
          <w:sz w:val="24"/>
          <w:szCs w:val="24"/>
        </w:rPr>
        <w:t>Gingivitis merupakan penyakit jaringan periodontal yaitu tepi gingiva yang beraw</w:t>
      </w:r>
      <w:r>
        <w:rPr>
          <w:rFonts w:ascii="Times New Roman" w:hAnsi="Times New Roman" w:cs="Times New Roman"/>
          <w:kern w:val="2"/>
          <w:sz w:val="24"/>
          <w:szCs w:val="24"/>
          <w:lang w:val="en-US"/>
        </w:rPr>
        <w:t>a</w:t>
      </w:r>
      <w:r w:rsidRPr="00141BF0">
        <w:rPr>
          <w:rFonts w:ascii="Times New Roman" w:hAnsi="Times New Roman" w:cs="Times New Roman"/>
          <w:kern w:val="2"/>
          <w:sz w:val="24"/>
          <w:szCs w:val="24"/>
        </w:rPr>
        <w:t>rna kemerahan sampai merah kebiruan, pembesaran kontur gingiva, karena edema dan mudah berdarah. Gingivitis sering terjadi pada pasien-pasien yang menggunakan perawatan orthodonti</w:t>
      </w:r>
      <w:r>
        <w:rPr>
          <w:rFonts w:ascii="Times New Roman" w:hAnsi="Times New Roman" w:cs="Times New Roman"/>
          <w:kern w:val="2"/>
          <w:sz w:val="24"/>
          <w:szCs w:val="24"/>
          <w:lang w:val="en-US"/>
        </w:rPr>
        <w:t>k</w:t>
      </w:r>
      <w:r w:rsidRPr="00141BF0">
        <w:rPr>
          <w:rFonts w:ascii="Times New Roman" w:hAnsi="Times New Roman" w:cs="Times New Roman"/>
          <w:kern w:val="2"/>
          <w:sz w:val="24"/>
          <w:szCs w:val="24"/>
        </w:rPr>
        <w:t xml:space="preserve"> cekat. Kondisi gingiva pada pasien </w:t>
      </w:r>
      <w:r w:rsidRPr="00141BF0">
        <w:rPr>
          <w:rFonts w:ascii="Times New Roman" w:hAnsi="Times New Roman" w:cs="Times New Roman"/>
          <w:iCs/>
          <w:kern w:val="2"/>
          <w:sz w:val="24"/>
          <w:szCs w:val="24"/>
        </w:rPr>
        <w:t>orthodonti</w:t>
      </w:r>
      <w:r w:rsidRPr="00141BF0">
        <w:rPr>
          <w:rFonts w:ascii="Times New Roman" w:hAnsi="Times New Roman" w:cs="Times New Roman"/>
          <w:iCs/>
          <w:kern w:val="2"/>
          <w:sz w:val="24"/>
          <w:szCs w:val="24"/>
          <w:lang w:val="en-US"/>
        </w:rPr>
        <w:t>k</w:t>
      </w:r>
      <w:r w:rsidRPr="00141BF0">
        <w:rPr>
          <w:rFonts w:ascii="Times New Roman" w:hAnsi="Times New Roman" w:cs="Times New Roman"/>
          <w:iCs/>
          <w:kern w:val="2"/>
          <w:sz w:val="24"/>
          <w:szCs w:val="24"/>
        </w:rPr>
        <w:t xml:space="preserve"> </w:t>
      </w:r>
      <w:r w:rsidRPr="00141BF0">
        <w:rPr>
          <w:rFonts w:ascii="Times New Roman" w:hAnsi="Times New Roman" w:cs="Times New Roman"/>
          <w:kern w:val="2"/>
          <w:sz w:val="24"/>
          <w:szCs w:val="24"/>
        </w:rPr>
        <w:t xml:space="preserve">diukur </w:t>
      </w:r>
      <w:r w:rsidRPr="00141BF0">
        <w:rPr>
          <w:rFonts w:ascii="Times New Roman" w:eastAsia="SimSun" w:hAnsi="Times New Roman" w:cs="Times New Roman"/>
          <w:kern w:val="2"/>
          <w:sz w:val="24"/>
          <w:szCs w:val="24"/>
        </w:rPr>
        <w:t xml:space="preserve">menggunakan index </w:t>
      </w:r>
      <w:r w:rsidRPr="00141BF0">
        <w:rPr>
          <w:rFonts w:ascii="Times New Roman" w:eastAsia="SimSun" w:hAnsi="Times New Roman" w:cs="Times New Roman"/>
          <w:i/>
          <w:iCs/>
          <w:kern w:val="2"/>
          <w:sz w:val="24"/>
          <w:szCs w:val="24"/>
        </w:rPr>
        <w:t>Gingival Index</w:t>
      </w:r>
      <w:r w:rsidRPr="00141BF0">
        <w:rPr>
          <w:rFonts w:ascii="Times New Roman" w:eastAsia="SimSun" w:hAnsi="Times New Roman" w:cs="Times New Roman"/>
          <w:kern w:val="2"/>
          <w:sz w:val="24"/>
          <w:szCs w:val="24"/>
        </w:rPr>
        <w:t xml:space="preserve"> (GI) dan pada penelitian ini juga melihat tingkat pengetahuan pasien terhadap gingivitis.</w:t>
      </w:r>
    </w:p>
    <w:bookmarkEnd w:id="0"/>
    <w:p w:rsidR="00A24B6C" w:rsidRPr="0018118F" w:rsidRDefault="00A24B6C" w:rsidP="00A24B6C">
      <w:pPr>
        <w:pStyle w:val="Heading2"/>
        <w:rPr>
          <w:rFonts w:hint="default"/>
          <w:b w:val="0"/>
          <w:bCs/>
          <w:i w:val="0"/>
          <w:iCs/>
          <w:lang w:val="en"/>
        </w:rPr>
      </w:pPr>
    </w:p>
    <w:p w:rsidR="00863641" w:rsidRDefault="00863641">
      <w:bookmarkStart w:id="35" w:name="_GoBack"/>
      <w:bookmarkEnd w:id="35"/>
    </w:p>
    <w:sectPr w:rsidR="00863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31CCB"/>
    <w:multiLevelType w:val="multilevel"/>
    <w:tmpl w:val="01931CCB"/>
    <w:lvl w:ilvl="0">
      <w:start w:val="1"/>
      <w:numFmt w:val="decimal"/>
      <w:lvlText w:val="%1."/>
      <w:lvlJc w:val="left"/>
      <w:pPr>
        <w:ind w:left="4908" w:hanging="360"/>
      </w:pPr>
      <w:rPr>
        <w:rFonts w:cs="Times New Roman" w:hint="default"/>
        <w:u w:val="none"/>
      </w:rPr>
    </w:lvl>
    <w:lvl w:ilvl="1">
      <w:start w:val="1"/>
      <w:numFmt w:val="lowerLetter"/>
      <w:lvlText w:val="%2."/>
      <w:lvlJc w:val="left"/>
      <w:pPr>
        <w:ind w:left="5628" w:hanging="360"/>
      </w:pPr>
      <w:rPr>
        <w:rFonts w:cs="Times New Roman" w:hint="default"/>
        <w:u w:val="none"/>
      </w:rPr>
    </w:lvl>
    <w:lvl w:ilvl="2">
      <w:start w:val="1"/>
      <w:numFmt w:val="lowerRoman"/>
      <w:lvlText w:val="%3."/>
      <w:lvlJc w:val="right"/>
      <w:pPr>
        <w:ind w:left="6348" w:hanging="180"/>
      </w:pPr>
      <w:rPr>
        <w:rFonts w:cs="Times New Roman" w:hint="default"/>
        <w:u w:val="none"/>
      </w:rPr>
    </w:lvl>
    <w:lvl w:ilvl="3">
      <w:start w:val="1"/>
      <w:numFmt w:val="decimal"/>
      <w:lvlText w:val="%4."/>
      <w:lvlJc w:val="left"/>
      <w:pPr>
        <w:ind w:left="7068" w:hanging="360"/>
      </w:pPr>
      <w:rPr>
        <w:rFonts w:cs="Times New Roman" w:hint="default"/>
        <w:u w:val="none"/>
      </w:rPr>
    </w:lvl>
    <w:lvl w:ilvl="4">
      <w:start w:val="1"/>
      <w:numFmt w:val="lowerLetter"/>
      <w:lvlText w:val="%5."/>
      <w:lvlJc w:val="left"/>
      <w:pPr>
        <w:ind w:left="7788" w:hanging="360"/>
      </w:pPr>
      <w:rPr>
        <w:rFonts w:cs="Times New Roman" w:hint="default"/>
        <w:u w:val="none"/>
      </w:rPr>
    </w:lvl>
    <w:lvl w:ilvl="5">
      <w:start w:val="1"/>
      <w:numFmt w:val="lowerRoman"/>
      <w:lvlText w:val="%6."/>
      <w:lvlJc w:val="right"/>
      <w:pPr>
        <w:ind w:left="8508" w:hanging="180"/>
      </w:pPr>
      <w:rPr>
        <w:rFonts w:cs="Times New Roman" w:hint="default"/>
        <w:u w:val="none"/>
      </w:rPr>
    </w:lvl>
    <w:lvl w:ilvl="6">
      <w:start w:val="1"/>
      <w:numFmt w:val="decimal"/>
      <w:lvlText w:val="%7."/>
      <w:lvlJc w:val="left"/>
      <w:pPr>
        <w:ind w:left="9228" w:hanging="360"/>
      </w:pPr>
      <w:rPr>
        <w:rFonts w:cs="Times New Roman" w:hint="default"/>
        <w:u w:val="none"/>
      </w:rPr>
    </w:lvl>
    <w:lvl w:ilvl="7">
      <w:start w:val="1"/>
      <w:numFmt w:val="lowerLetter"/>
      <w:lvlText w:val="%8."/>
      <w:lvlJc w:val="left"/>
      <w:pPr>
        <w:ind w:left="9948" w:hanging="360"/>
      </w:pPr>
      <w:rPr>
        <w:rFonts w:cs="Times New Roman" w:hint="default"/>
        <w:u w:val="none"/>
      </w:rPr>
    </w:lvl>
    <w:lvl w:ilvl="8">
      <w:start w:val="1"/>
      <w:numFmt w:val="lowerRoman"/>
      <w:lvlText w:val="%9."/>
      <w:lvlJc w:val="right"/>
      <w:pPr>
        <w:ind w:left="10668" w:hanging="180"/>
      </w:pPr>
      <w:rPr>
        <w:rFonts w:cs="Times New Roman" w:hint="default"/>
        <w:u w:val="none"/>
      </w:rPr>
    </w:lvl>
  </w:abstractNum>
  <w:abstractNum w:abstractNumId="1" w15:restartNumberingAfterBreak="0">
    <w:nsid w:val="161B3768"/>
    <w:multiLevelType w:val="multilevel"/>
    <w:tmpl w:val="161B3768"/>
    <w:lvl w:ilvl="0">
      <w:start w:val="1"/>
      <w:numFmt w:val="lowerLetter"/>
      <w:lvlText w:val="%1."/>
      <w:lvlJc w:val="left"/>
      <w:pPr>
        <w:ind w:left="1256" w:hanging="360"/>
      </w:pPr>
      <w:rPr>
        <w:rFonts w:cs="Times New Roman" w:hint="default"/>
        <w:u w:val="none"/>
      </w:rPr>
    </w:lvl>
    <w:lvl w:ilvl="1">
      <w:start w:val="1"/>
      <w:numFmt w:val="lowerLetter"/>
      <w:lvlText w:val="%2."/>
      <w:lvlJc w:val="left"/>
      <w:pPr>
        <w:ind w:left="1976" w:hanging="360"/>
      </w:pPr>
      <w:rPr>
        <w:rFonts w:cs="Times New Roman" w:hint="default"/>
        <w:u w:val="none"/>
      </w:rPr>
    </w:lvl>
    <w:lvl w:ilvl="2">
      <w:start w:val="1"/>
      <w:numFmt w:val="lowerRoman"/>
      <w:lvlText w:val="%3."/>
      <w:lvlJc w:val="right"/>
      <w:pPr>
        <w:ind w:left="2696" w:hanging="180"/>
      </w:pPr>
      <w:rPr>
        <w:rFonts w:cs="Times New Roman" w:hint="default"/>
        <w:u w:val="none"/>
      </w:rPr>
    </w:lvl>
    <w:lvl w:ilvl="3">
      <w:start w:val="1"/>
      <w:numFmt w:val="decimal"/>
      <w:lvlText w:val="%4."/>
      <w:lvlJc w:val="left"/>
      <w:pPr>
        <w:ind w:left="3416" w:hanging="360"/>
      </w:pPr>
      <w:rPr>
        <w:rFonts w:cs="Times New Roman" w:hint="default"/>
        <w:u w:val="none"/>
      </w:rPr>
    </w:lvl>
    <w:lvl w:ilvl="4">
      <w:start w:val="1"/>
      <w:numFmt w:val="lowerLetter"/>
      <w:lvlText w:val="%5."/>
      <w:lvlJc w:val="left"/>
      <w:pPr>
        <w:ind w:left="4136" w:hanging="360"/>
      </w:pPr>
      <w:rPr>
        <w:rFonts w:cs="Times New Roman" w:hint="default"/>
        <w:u w:val="none"/>
      </w:rPr>
    </w:lvl>
    <w:lvl w:ilvl="5">
      <w:start w:val="1"/>
      <w:numFmt w:val="lowerRoman"/>
      <w:lvlText w:val="%6."/>
      <w:lvlJc w:val="right"/>
      <w:pPr>
        <w:ind w:left="4856" w:hanging="180"/>
      </w:pPr>
      <w:rPr>
        <w:rFonts w:cs="Times New Roman" w:hint="default"/>
        <w:u w:val="none"/>
      </w:rPr>
    </w:lvl>
    <w:lvl w:ilvl="6">
      <w:start w:val="1"/>
      <w:numFmt w:val="decimal"/>
      <w:lvlText w:val="%7."/>
      <w:lvlJc w:val="left"/>
      <w:pPr>
        <w:ind w:left="5576" w:hanging="360"/>
      </w:pPr>
      <w:rPr>
        <w:rFonts w:cs="Times New Roman" w:hint="default"/>
        <w:u w:val="none"/>
      </w:rPr>
    </w:lvl>
    <w:lvl w:ilvl="7">
      <w:start w:val="1"/>
      <w:numFmt w:val="lowerLetter"/>
      <w:lvlText w:val="%8."/>
      <w:lvlJc w:val="left"/>
      <w:pPr>
        <w:ind w:left="6296" w:hanging="360"/>
      </w:pPr>
      <w:rPr>
        <w:rFonts w:cs="Times New Roman" w:hint="default"/>
        <w:u w:val="none"/>
      </w:rPr>
    </w:lvl>
    <w:lvl w:ilvl="8">
      <w:start w:val="1"/>
      <w:numFmt w:val="lowerRoman"/>
      <w:lvlText w:val="%9."/>
      <w:lvlJc w:val="right"/>
      <w:pPr>
        <w:ind w:left="7016" w:hanging="180"/>
      </w:pPr>
      <w:rPr>
        <w:rFonts w:cs="Times New Roman" w:hint="default"/>
        <w:u w:val="none"/>
      </w:rPr>
    </w:lvl>
  </w:abstractNum>
  <w:abstractNum w:abstractNumId="2" w15:restartNumberingAfterBreak="0">
    <w:nsid w:val="1AB65EC3"/>
    <w:multiLevelType w:val="multilevel"/>
    <w:tmpl w:val="C84CA8C6"/>
    <w:lvl w:ilvl="0">
      <w:start w:val="1"/>
      <w:numFmt w:val="lowerLetter"/>
      <w:lvlText w:val="%1."/>
      <w:lvlJc w:val="left"/>
      <w:pPr>
        <w:ind w:left="1440" w:hanging="360"/>
      </w:pPr>
      <w:rPr>
        <w:rFonts w:hint="default"/>
        <w:u w:val="none"/>
      </w:rPr>
    </w:lvl>
    <w:lvl w:ilvl="1">
      <w:start w:val="1"/>
      <w:numFmt w:val="lowerLetter"/>
      <w:lvlText w:val="%2."/>
      <w:lvlJc w:val="left"/>
      <w:pPr>
        <w:ind w:left="2160" w:hanging="360"/>
      </w:pPr>
      <w:rPr>
        <w:rFonts w:cs="Times New Roman" w:hint="default"/>
        <w:u w:val="none"/>
      </w:rPr>
    </w:lvl>
    <w:lvl w:ilvl="2">
      <w:start w:val="1"/>
      <w:numFmt w:val="lowerRoman"/>
      <w:lvlText w:val="%3."/>
      <w:lvlJc w:val="right"/>
      <w:pPr>
        <w:ind w:left="2880" w:hanging="180"/>
      </w:pPr>
      <w:rPr>
        <w:rFonts w:cs="Times New Roman" w:hint="default"/>
        <w:u w:val="none"/>
      </w:rPr>
    </w:lvl>
    <w:lvl w:ilvl="3">
      <w:start w:val="1"/>
      <w:numFmt w:val="decimal"/>
      <w:lvlText w:val="%4."/>
      <w:lvlJc w:val="left"/>
      <w:pPr>
        <w:ind w:left="3600" w:hanging="360"/>
      </w:pPr>
      <w:rPr>
        <w:rFonts w:cs="Times New Roman" w:hint="default"/>
        <w:u w:val="none"/>
      </w:rPr>
    </w:lvl>
    <w:lvl w:ilvl="4">
      <w:start w:val="1"/>
      <w:numFmt w:val="lowerLetter"/>
      <w:lvlText w:val="%5."/>
      <w:lvlJc w:val="left"/>
      <w:pPr>
        <w:ind w:left="4320" w:hanging="360"/>
      </w:pPr>
      <w:rPr>
        <w:rFonts w:cs="Times New Roman" w:hint="default"/>
        <w:u w:val="none"/>
      </w:rPr>
    </w:lvl>
    <w:lvl w:ilvl="5">
      <w:start w:val="1"/>
      <w:numFmt w:val="lowerRoman"/>
      <w:lvlText w:val="%6."/>
      <w:lvlJc w:val="right"/>
      <w:pPr>
        <w:ind w:left="5040" w:hanging="180"/>
      </w:pPr>
      <w:rPr>
        <w:rFonts w:cs="Times New Roman" w:hint="default"/>
        <w:u w:val="none"/>
      </w:rPr>
    </w:lvl>
    <w:lvl w:ilvl="6">
      <w:start w:val="1"/>
      <w:numFmt w:val="decimal"/>
      <w:lvlText w:val="%7."/>
      <w:lvlJc w:val="left"/>
      <w:pPr>
        <w:ind w:left="5760" w:hanging="360"/>
      </w:pPr>
      <w:rPr>
        <w:rFonts w:cs="Times New Roman" w:hint="default"/>
        <w:u w:val="none"/>
      </w:rPr>
    </w:lvl>
    <w:lvl w:ilvl="7">
      <w:start w:val="1"/>
      <w:numFmt w:val="lowerLetter"/>
      <w:lvlText w:val="%8."/>
      <w:lvlJc w:val="left"/>
      <w:pPr>
        <w:ind w:left="6480" w:hanging="360"/>
      </w:pPr>
      <w:rPr>
        <w:rFonts w:cs="Times New Roman" w:hint="default"/>
        <w:u w:val="none"/>
      </w:rPr>
    </w:lvl>
    <w:lvl w:ilvl="8">
      <w:start w:val="1"/>
      <w:numFmt w:val="lowerRoman"/>
      <w:lvlText w:val="%9."/>
      <w:lvlJc w:val="right"/>
      <w:pPr>
        <w:ind w:left="7200" w:hanging="180"/>
      </w:pPr>
      <w:rPr>
        <w:rFonts w:cs="Times New Roman" w:hint="default"/>
        <w:u w:val="none"/>
      </w:rPr>
    </w:lvl>
  </w:abstractNum>
  <w:abstractNum w:abstractNumId="3" w15:restartNumberingAfterBreak="0">
    <w:nsid w:val="20EB0F2F"/>
    <w:multiLevelType w:val="multilevel"/>
    <w:tmpl w:val="20EB0F2F"/>
    <w:lvl w:ilvl="0">
      <w:start w:val="1"/>
      <w:numFmt w:val="lowerLetter"/>
      <w:pStyle w:val="bab11"/>
      <w:lvlText w:val="%1."/>
      <w:lvlJc w:val="left"/>
      <w:pPr>
        <w:ind w:left="1080" w:hanging="360"/>
      </w:pPr>
      <w:rPr>
        <w:rFonts w:cs="Times New Roman" w:hint="default"/>
        <w:u w:val="none"/>
      </w:rPr>
    </w:lvl>
    <w:lvl w:ilvl="1">
      <w:start w:val="1"/>
      <w:numFmt w:val="lowerLetter"/>
      <w:lvlText w:val="%2."/>
      <w:lvlJc w:val="left"/>
      <w:pPr>
        <w:ind w:left="1800" w:hanging="360"/>
      </w:pPr>
      <w:rPr>
        <w:rFonts w:cs="Times New Roman" w:hint="default"/>
        <w:u w:val="none"/>
      </w:rPr>
    </w:lvl>
    <w:lvl w:ilvl="2">
      <w:start w:val="1"/>
      <w:numFmt w:val="lowerRoman"/>
      <w:lvlText w:val="%3."/>
      <w:lvlJc w:val="right"/>
      <w:pPr>
        <w:ind w:left="2520" w:hanging="180"/>
      </w:pPr>
      <w:rPr>
        <w:rFonts w:cs="Times New Roman" w:hint="default"/>
        <w:u w:val="none"/>
      </w:rPr>
    </w:lvl>
    <w:lvl w:ilvl="3">
      <w:start w:val="1"/>
      <w:numFmt w:val="decimal"/>
      <w:lvlText w:val="%4."/>
      <w:lvlJc w:val="left"/>
      <w:pPr>
        <w:ind w:left="3240" w:hanging="360"/>
      </w:pPr>
      <w:rPr>
        <w:rFonts w:cs="Times New Roman" w:hint="default"/>
        <w:u w:val="none"/>
      </w:rPr>
    </w:lvl>
    <w:lvl w:ilvl="4">
      <w:start w:val="1"/>
      <w:numFmt w:val="lowerLetter"/>
      <w:lvlText w:val="%5."/>
      <w:lvlJc w:val="left"/>
      <w:pPr>
        <w:ind w:left="3960" w:hanging="360"/>
      </w:pPr>
      <w:rPr>
        <w:rFonts w:cs="Times New Roman" w:hint="default"/>
        <w:u w:val="none"/>
      </w:rPr>
    </w:lvl>
    <w:lvl w:ilvl="5">
      <w:start w:val="1"/>
      <w:numFmt w:val="lowerRoman"/>
      <w:lvlText w:val="%6."/>
      <w:lvlJc w:val="right"/>
      <w:pPr>
        <w:ind w:left="4680" w:hanging="180"/>
      </w:pPr>
      <w:rPr>
        <w:rFonts w:cs="Times New Roman" w:hint="default"/>
        <w:u w:val="none"/>
      </w:rPr>
    </w:lvl>
    <w:lvl w:ilvl="6">
      <w:start w:val="1"/>
      <w:numFmt w:val="decimal"/>
      <w:lvlText w:val="%7."/>
      <w:lvlJc w:val="left"/>
      <w:pPr>
        <w:ind w:left="5400" w:hanging="360"/>
      </w:pPr>
      <w:rPr>
        <w:rFonts w:cs="Times New Roman" w:hint="default"/>
        <w:u w:val="none"/>
      </w:rPr>
    </w:lvl>
    <w:lvl w:ilvl="7">
      <w:start w:val="1"/>
      <w:numFmt w:val="lowerLetter"/>
      <w:lvlText w:val="%8."/>
      <w:lvlJc w:val="left"/>
      <w:pPr>
        <w:ind w:left="6120" w:hanging="360"/>
      </w:pPr>
      <w:rPr>
        <w:rFonts w:cs="Times New Roman" w:hint="default"/>
        <w:u w:val="none"/>
      </w:rPr>
    </w:lvl>
    <w:lvl w:ilvl="8">
      <w:start w:val="1"/>
      <w:numFmt w:val="lowerRoman"/>
      <w:lvlText w:val="%9."/>
      <w:lvlJc w:val="right"/>
      <w:pPr>
        <w:ind w:left="6840" w:hanging="180"/>
      </w:pPr>
      <w:rPr>
        <w:rFonts w:cs="Times New Roman" w:hint="default"/>
        <w:u w:val="none"/>
      </w:rPr>
    </w:lvl>
  </w:abstractNum>
  <w:abstractNum w:abstractNumId="4" w15:restartNumberingAfterBreak="0">
    <w:nsid w:val="4CB75038"/>
    <w:multiLevelType w:val="multilevel"/>
    <w:tmpl w:val="C84A529A"/>
    <w:lvl w:ilvl="0">
      <w:start w:val="1"/>
      <w:numFmt w:val="lowerLetter"/>
      <w:lvlText w:val="%1."/>
      <w:lvlJc w:val="left"/>
      <w:pPr>
        <w:ind w:left="720" w:hanging="360"/>
      </w:pPr>
      <w:rPr>
        <w:rFonts w:cs="Times New Roman" w:hint="default"/>
        <w:color w:val="auto"/>
        <w:u w:val="none"/>
      </w:rPr>
    </w:lvl>
    <w:lvl w:ilvl="1">
      <w:start w:val="1"/>
      <w:numFmt w:val="bullet"/>
      <w:lvlText w:val="o"/>
      <w:lvlJc w:val="left"/>
      <w:pPr>
        <w:ind w:left="1440" w:hanging="360"/>
      </w:pPr>
      <w:rPr>
        <w:rFonts w:ascii="Courier New" w:eastAsia="SimSun" w:hAnsi="Times New Roman" w:hint="default"/>
        <w:u w:val="none"/>
      </w:rPr>
    </w:lvl>
    <w:lvl w:ilvl="2">
      <w:start w:val="1"/>
      <w:numFmt w:val="bullet"/>
      <w:lvlText w:val=""/>
      <w:lvlJc w:val="left"/>
      <w:pPr>
        <w:ind w:left="2160" w:hanging="360"/>
      </w:pPr>
      <w:rPr>
        <w:rFonts w:ascii="Wingdings" w:eastAsia="SimSun" w:hAnsi="Wingdings" w:hint="default"/>
        <w:u w:val="none"/>
      </w:rPr>
    </w:lvl>
    <w:lvl w:ilvl="3">
      <w:start w:val="1"/>
      <w:numFmt w:val="bullet"/>
      <w:lvlText w:val=""/>
      <w:lvlJc w:val="left"/>
      <w:pPr>
        <w:ind w:left="2880" w:hanging="360"/>
      </w:pPr>
      <w:rPr>
        <w:rFonts w:ascii="Symbol" w:eastAsia="SimSun" w:hAnsi="Symbol" w:hint="default"/>
        <w:u w:val="none"/>
      </w:rPr>
    </w:lvl>
    <w:lvl w:ilvl="4">
      <w:start w:val="1"/>
      <w:numFmt w:val="bullet"/>
      <w:lvlText w:val="o"/>
      <w:lvlJc w:val="left"/>
      <w:pPr>
        <w:ind w:left="3600" w:hanging="360"/>
      </w:pPr>
      <w:rPr>
        <w:rFonts w:ascii="Courier New" w:eastAsia="SimSun" w:hAnsi="Times New Roman" w:hint="default"/>
        <w:u w:val="none"/>
      </w:rPr>
    </w:lvl>
    <w:lvl w:ilvl="5">
      <w:start w:val="1"/>
      <w:numFmt w:val="bullet"/>
      <w:lvlText w:val=""/>
      <w:lvlJc w:val="left"/>
      <w:pPr>
        <w:ind w:left="4320" w:hanging="360"/>
      </w:pPr>
      <w:rPr>
        <w:rFonts w:ascii="Wingdings" w:eastAsia="SimSun" w:hAnsi="Wingdings" w:hint="default"/>
        <w:u w:val="none"/>
      </w:rPr>
    </w:lvl>
    <w:lvl w:ilvl="6">
      <w:start w:val="1"/>
      <w:numFmt w:val="bullet"/>
      <w:lvlText w:val=""/>
      <w:lvlJc w:val="left"/>
      <w:pPr>
        <w:ind w:left="5040" w:hanging="360"/>
      </w:pPr>
      <w:rPr>
        <w:rFonts w:ascii="Symbol" w:eastAsia="SimSun" w:hAnsi="Symbol" w:hint="default"/>
        <w:u w:val="none"/>
      </w:rPr>
    </w:lvl>
    <w:lvl w:ilvl="7">
      <w:start w:val="1"/>
      <w:numFmt w:val="bullet"/>
      <w:lvlText w:val="o"/>
      <w:lvlJc w:val="left"/>
      <w:pPr>
        <w:ind w:left="5760" w:hanging="360"/>
      </w:pPr>
      <w:rPr>
        <w:rFonts w:ascii="Courier New" w:eastAsia="SimSun" w:hAnsi="Times New Roman" w:hint="default"/>
        <w:u w:val="none"/>
      </w:rPr>
    </w:lvl>
    <w:lvl w:ilvl="8">
      <w:start w:val="1"/>
      <w:numFmt w:val="bullet"/>
      <w:lvlText w:val=""/>
      <w:lvlJc w:val="left"/>
      <w:pPr>
        <w:ind w:left="6480" w:hanging="360"/>
      </w:pPr>
      <w:rPr>
        <w:rFonts w:ascii="Wingdings" w:eastAsia="SimSun" w:hAnsi="Wingdings" w:hint="default"/>
        <w:u w:val="none"/>
      </w:rPr>
    </w:lvl>
  </w:abstractNum>
  <w:abstractNum w:abstractNumId="5" w15:restartNumberingAfterBreak="0">
    <w:nsid w:val="6FAE254A"/>
    <w:multiLevelType w:val="hybridMultilevel"/>
    <w:tmpl w:val="E612C882"/>
    <w:lvl w:ilvl="0" w:tplc="243C8104">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15:restartNumberingAfterBreak="0">
    <w:nsid w:val="77C344B2"/>
    <w:multiLevelType w:val="multilevel"/>
    <w:tmpl w:val="77C344B2"/>
    <w:lvl w:ilvl="0">
      <w:start w:val="1"/>
      <w:numFmt w:val="upperLetter"/>
      <w:pStyle w:val="BABi"/>
      <w:lvlText w:val="%1."/>
      <w:lvlJc w:val="left"/>
      <w:rPr>
        <w:rFonts w:ascii="Times New Roman" w:eastAsia="SimSun" w:hAnsi="Times New Roman" w:cs="Times New Roman" w:hint="default"/>
        <w:u w:val="none"/>
      </w:rPr>
    </w:lvl>
    <w:lvl w:ilvl="1">
      <w:start w:val="1"/>
      <w:numFmt w:val="decimal"/>
      <w:lvlText w:val=""/>
      <w:lvlJc w:val="left"/>
      <w:rPr>
        <w:rFonts w:cs="Times New Roman" w:hint="default"/>
        <w:u w:val="none"/>
      </w:rPr>
    </w:lvl>
    <w:lvl w:ilvl="2">
      <w:start w:val="1"/>
      <w:numFmt w:val="decimal"/>
      <w:lvlText w:val=""/>
      <w:lvlJc w:val="left"/>
      <w:rPr>
        <w:rFonts w:cs="Times New Roman" w:hint="default"/>
        <w:u w:val="none"/>
      </w:rPr>
    </w:lvl>
    <w:lvl w:ilvl="3">
      <w:start w:val="1"/>
      <w:numFmt w:val="decimal"/>
      <w:lvlText w:val=""/>
      <w:lvlJc w:val="left"/>
      <w:rPr>
        <w:rFonts w:cs="Times New Roman" w:hint="default"/>
        <w:u w:val="none"/>
      </w:rPr>
    </w:lvl>
    <w:lvl w:ilvl="4">
      <w:start w:val="1"/>
      <w:numFmt w:val="decimal"/>
      <w:lvlText w:val=""/>
      <w:lvlJc w:val="left"/>
      <w:rPr>
        <w:rFonts w:cs="Times New Roman" w:hint="default"/>
        <w:u w:val="none"/>
      </w:rPr>
    </w:lvl>
    <w:lvl w:ilvl="5">
      <w:start w:val="1"/>
      <w:numFmt w:val="decimal"/>
      <w:lvlText w:val=""/>
      <w:lvlJc w:val="left"/>
      <w:rPr>
        <w:rFonts w:cs="Times New Roman" w:hint="default"/>
        <w:u w:val="none"/>
      </w:rPr>
    </w:lvl>
    <w:lvl w:ilvl="6">
      <w:start w:val="1"/>
      <w:numFmt w:val="decimal"/>
      <w:lvlText w:val=""/>
      <w:lvlJc w:val="left"/>
      <w:rPr>
        <w:rFonts w:cs="Times New Roman" w:hint="default"/>
        <w:u w:val="none"/>
      </w:rPr>
    </w:lvl>
    <w:lvl w:ilvl="7">
      <w:start w:val="1"/>
      <w:numFmt w:val="decimal"/>
      <w:lvlText w:val=""/>
      <w:lvlJc w:val="left"/>
      <w:rPr>
        <w:rFonts w:cs="Times New Roman" w:hint="default"/>
        <w:u w:val="none"/>
      </w:rPr>
    </w:lvl>
    <w:lvl w:ilvl="8">
      <w:start w:val="1"/>
      <w:numFmt w:val="decimal"/>
      <w:lvlText w:val=""/>
      <w:lvlJc w:val="left"/>
      <w:rPr>
        <w:rFonts w:cs="Times New Roman" w:hint="default"/>
        <w:u w:val="none"/>
      </w:rPr>
    </w:lvl>
  </w:abstractNum>
  <w:num w:numId="1">
    <w:abstractNumId w:val="6"/>
  </w:num>
  <w:num w:numId="2">
    <w:abstractNumId w:val="3"/>
  </w:num>
  <w:num w:numId="3">
    <w:abstractNumId w:val="2"/>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AF4"/>
    <w:rsid w:val="00217AF4"/>
    <w:rsid w:val="00863641"/>
    <w:rsid w:val="00A24B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290A7-9D6A-467D-82D0-C65D6B68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A24B6C"/>
    <w:pPr>
      <w:spacing w:after="200" w:line="276" w:lineRule="auto"/>
    </w:pPr>
    <w:rPr>
      <w:rFonts w:ascii="Times New Roman" w:eastAsia="Times New Roman" w:hAnsi="Calibri" w:cs="Times New Roman" w:hint="eastAsia"/>
      <w:lang w:eastAsia="id-ID"/>
    </w:rPr>
  </w:style>
  <w:style w:type="paragraph" w:styleId="Heading1">
    <w:name w:val="heading 1"/>
    <w:basedOn w:val="Normal"/>
    <w:next w:val="Normal"/>
    <w:link w:val="Heading1Char"/>
    <w:uiPriority w:val="9"/>
    <w:unhideWhenUsed/>
    <w:qFormat/>
    <w:rsid w:val="00A24B6C"/>
    <w:pPr>
      <w:keepNext/>
      <w:spacing w:before="240" w:after="60"/>
      <w:jc w:val="center"/>
      <w:outlineLvl w:val="0"/>
    </w:pPr>
    <w:rPr>
      <w:rFonts w:eastAsia="SimSun" w:hAnsi="Times New Roman"/>
      <w:b/>
      <w:kern w:val="32"/>
      <w:sz w:val="24"/>
      <w:szCs w:val="32"/>
    </w:rPr>
  </w:style>
  <w:style w:type="paragraph" w:styleId="Heading2">
    <w:name w:val="heading 2"/>
    <w:basedOn w:val="Normal"/>
    <w:next w:val="Normal"/>
    <w:link w:val="Heading2Char"/>
    <w:uiPriority w:val="9"/>
    <w:unhideWhenUsed/>
    <w:qFormat/>
    <w:rsid w:val="00A24B6C"/>
    <w:pPr>
      <w:keepNext/>
      <w:spacing w:before="240" w:after="60"/>
      <w:outlineLvl w:val="1"/>
    </w:pPr>
    <w:rPr>
      <w:rFonts w:ascii="Cambria" w:eastAsia="SimSun" w:hAnsi="Cambria"/>
      <w:b/>
      <w:i/>
      <w:sz w:val="28"/>
      <w:szCs w:val="28"/>
    </w:rPr>
  </w:style>
  <w:style w:type="paragraph" w:styleId="Heading3">
    <w:name w:val="heading 3"/>
    <w:basedOn w:val="Normal"/>
    <w:next w:val="Normal"/>
    <w:link w:val="Heading3Char"/>
    <w:uiPriority w:val="9"/>
    <w:semiHidden/>
    <w:unhideWhenUsed/>
    <w:qFormat/>
    <w:rsid w:val="00A24B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B6C"/>
    <w:rPr>
      <w:rFonts w:ascii="Times New Roman" w:eastAsia="SimSun" w:hAnsi="Times New Roman" w:cs="Times New Roman"/>
      <w:b/>
      <w:kern w:val="32"/>
      <w:sz w:val="24"/>
      <w:szCs w:val="32"/>
      <w:lang w:eastAsia="id-ID"/>
    </w:rPr>
  </w:style>
  <w:style w:type="character" w:customStyle="1" w:styleId="Heading2Char">
    <w:name w:val="Heading 2 Char"/>
    <w:basedOn w:val="DefaultParagraphFont"/>
    <w:link w:val="Heading2"/>
    <w:uiPriority w:val="9"/>
    <w:rsid w:val="00A24B6C"/>
    <w:rPr>
      <w:rFonts w:ascii="Cambria" w:eastAsia="SimSun" w:hAnsi="Cambria" w:cs="Times New Roman"/>
      <w:b/>
      <w:i/>
      <w:sz w:val="28"/>
      <w:szCs w:val="28"/>
      <w:lang w:eastAsia="id-ID"/>
    </w:rPr>
  </w:style>
  <w:style w:type="paragraph" w:customStyle="1" w:styleId="BABi">
    <w:name w:val="BAB i"/>
    <w:basedOn w:val="Heading2"/>
    <w:next w:val="Heading2"/>
    <w:link w:val="BABiChar"/>
    <w:unhideWhenUsed/>
    <w:qFormat/>
    <w:rsid w:val="00A24B6C"/>
    <w:pPr>
      <w:numPr>
        <w:numId w:val="1"/>
      </w:numPr>
      <w:autoSpaceDE w:val="0"/>
      <w:autoSpaceDN w:val="0"/>
      <w:adjustRightInd w:val="0"/>
      <w:spacing w:after="0" w:line="480" w:lineRule="auto"/>
      <w:ind w:left="425" w:hanging="425"/>
    </w:pPr>
    <w:rPr>
      <w:rFonts w:ascii="Times New Roman" w:hAnsi="Times New Roman" w:hint="default"/>
      <w:i w:val="0"/>
      <w:kern w:val="2"/>
      <w:sz w:val="24"/>
      <w:szCs w:val="24"/>
      <w:lang w:val="en"/>
    </w:rPr>
  </w:style>
  <w:style w:type="paragraph" w:customStyle="1" w:styleId="bab11">
    <w:name w:val="bab 1.1"/>
    <w:basedOn w:val="Heading3"/>
    <w:next w:val="Heading3"/>
    <w:link w:val="bab11Char"/>
    <w:unhideWhenUsed/>
    <w:qFormat/>
    <w:rsid w:val="00A24B6C"/>
    <w:pPr>
      <w:keepLines w:val="0"/>
      <w:numPr>
        <w:numId w:val="2"/>
      </w:numPr>
      <w:autoSpaceDE w:val="0"/>
      <w:autoSpaceDN w:val="0"/>
      <w:adjustRightInd w:val="0"/>
      <w:spacing w:before="240" w:line="480" w:lineRule="auto"/>
      <w:jc w:val="both"/>
    </w:pPr>
    <w:rPr>
      <w:rFonts w:ascii="Cambria" w:eastAsia="SimSun" w:hAnsi="Times New Roman" w:cs="Times New Roman" w:hint="default"/>
      <w:b/>
      <w:color w:val="auto"/>
      <w:kern w:val="2"/>
    </w:rPr>
  </w:style>
  <w:style w:type="paragraph" w:styleId="ListParagraph">
    <w:name w:val="List Paragraph"/>
    <w:basedOn w:val="Normal"/>
    <w:uiPriority w:val="34"/>
    <w:unhideWhenUsed/>
    <w:qFormat/>
    <w:rsid w:val="00A24B6C"/>
    <w:pPr>
      <w:ind w:left="720"/>
    </w:pPr>
    <w:rPr>
      <w:rFonts w:ascii="Calibri" w:cs="Calibri" w:hint="default"/>
      <w:lang w:eastAsia="en-US"/>
    </w:rPr>
  </w:style>
  <w:style w:type="character" w:customStyle="1" w:styleId="BABiChar">
    <w:name w:val="BAB i Char"/>
    <w:link w:val="BABi"/>
    <w:unhideWhenUsed/>
    <w:locked/>
    <w:rsid w:val="00A24B6C"/>
    <w:rPr>
      <w:rFonts w:ascii="Times New Roman" w:eastAsia="SimSun" w:hAnsi="Times New Roman" w:cs="Times New Roman"/>
      <w:b/>
      <w:kern w:val="2"/>
      <w:sz w:val="24"/>
      <w:szCs w:val="24"/>
      <w:lang w:val="en" w:eastAsia="id-ID"/>
    </w:rPr>
  </w:style>
  <w:style w:type="character" w:customStyle="1" w:styleId="bab11Char">
    <w:name w:val="bab 1.1 Char"/>
    <w:link w:val="bab11"/>
    <w:unhideWhenUsed/>
    <w:locked/>
    <w:rsid w:val="00A24B6C"/>
    <w:rPr>
      <w:rFonts w:ascii="Cambria" w:eastAsia="SimSun" w:hAnsi="Times New Roman" w:cs="Times New Roman"/>
      <w:b/>
      <w:kern w:val="2"/>
      <w:sz w:val="24"/>
      <w:szCs w:val="24"/>
      <w:lang w:eastAsia="id-ID"/>
    </w:rPr>
  </w:style>
  <w:style w:type="character" w:customStyle="1" w:styleId="Heading3Char">
    <w:name w:val="Heading 3 Char"/>
    <w:basedOn w:val="DefaultParagraphFont"/>
    <w:link w:val="Heading3"/>
    <w:uiPriority w:val="9"/>
    <w:semiHidden/>
    <w:rsid w:val="00A24B6C"/>
    <w:rPr>
      <w:rFonts w:asciiTheme="majorHAnsi" w:eastAsiaTheme="majorEastAsia" w:hAnsiTheme="majorHAnsi" w:cstheme="majorBidi"/>
      <w:color w:val="1F4D78" w:themeColor="accent1" w:themeShade="7F"/>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1524</Words>
  <Characters>8688</Characters>
  <Application>Microsoft Office Word</Application>
  <DocSecurity>0</DocSecurity>
  <Lines>72</Lines>
  <Paragraphs>20</Paragraphs>
  <ScaleCrop>false</ScaleCrop>
  <Company/>
  <LinksUpToDate>false</LinksUpToDate>
  <CharactersWithSpaces>10192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2024-02-16T04:29:00Z</dcterms:created>
  <dcterms:modified xsi:type="dcterms:W3CDTF">2024-02-16T04:29:00Z</dcterms:modified>
</cp:coreProperties>
</file>