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982" w:rsidRPr="00A62982" w:rsidRDefault="00A62982" w:rsidP="00A62982">
      <w:pPr>
        <w:jc w:val="both"/>
        <w:rPr>
          <w:rFonts w:ascii="Times New Roman" w:hAnsi="Times New Roman" w:cs="Times New Roman"/>
          <w:sz w:val="24"/>
          <w:szCs w:val="24"/>
          <w:lang w:val="id"/>
        </w:rPr>
      </w:pPr>
      <w:r w:rsidRPr="00A62982">
        <w:rPr>
          <w:rFonts w:ascii="Times New Roman" w:hAnsi="Times New Roman" w:cs="Times New Roman"/>
          <w:sz w:val="24"/>
          <w:szCs w:val="24"/>
          <w:lang w:val="id"/>
        </w:rPr>
        <w:t>Nama</w:t>
      </w:r>
      <w:r w:rsidRPr="00A62982">
        <w:rPr>
          <w:rFonts w:ascii="Times New Roman" w:hAnsi="Times New Roman" w:cs="Times New Roman"/>
          <w:sz w:val="24"/>
          <w:szCs w:val="24"/>
          <w:lang w:val="id"/>
        </w:rPr>
        <w:tab/>
        <w:t>: Marida Sitorus</w:t>
      </w:r>
    </w:p>
    <w:p w:rsidR="00A62982" w:rsidRPr="00A62982" w:rsidRDefault="00A62982" w:rsidP="00A62982">
      <w:pPr>
        <w:jc w:val="both"/>
        <w:rPr>
          <w:rFonts w:ascii="Times New Roman" w:hAnsi="Times New Roman" w:cs="Times New Roman"/>
          <w:sz w:val="24"/>
          <w:szCs w:val="24"/>
          <w:lang w:val="id"/>
        </w:rPr>
      </w:pPr>
      <w:r w:rsidRPr="00A62982">
        <w:rPr>
          <w:rFonts w:ascii="Times New Roman" w:hAnsi="Times New Roman" w:cs="Times New Roman"/>
          <w:sz w:val="24"/>
          <w:szCs w:val="24"/>
          <w:lang w:val="id"/>
        </w:rPr>
        <w:t>Program Studi</w:t>
      </w:r>
      <w:r w:rsidRPr="00A62982">
        <w:rPr>
          <w:rFonts w:ascii="Times New Roman" w:hAnsi="Times New Roman" w:cs="Times New Roman"/>
          <w:sz w:val="24"/>
          <w:szCs w:val="24"/>
          <w:lang w:val="id"/>
        </w:rPr>
        <w:tab/>
        <w:t>: Diploma III Kesehatan Gigi</w:t>
      </w:r>
    </w:p>
    <w:p w:rsidR="00A62982" w:rsidRPr="00A62982" w:rsidRDefault="00A62982" w:rsidP="00A62982">
      <w:pPr>
        <w:jc w:val="both"/>
        <w:rPr>
          <w:rFonts w:ascii="Times New Roman" w:hAnsi="Times New Roman" w:cs="Times New Roman"/>
          <w:sz w:val="24"/>
          <w:szCs w:val="24"/>
          <w:lang w:val="id"/>
        </w:rPr>
      </w:pPr>
      <w:r w:rsidRPr="00A62982">
        <w:rPr>
          <w:rFonts w:ascii="Times New Roman" w:hAnsi="Times New Roman" w:cs="Times New Roman"/>
          <w:sz w:val="24"/>
          <w:szCs w:val="24"/>
          <w:lang w:val="id"/>
        </w:rPr>
        <w:t>Judul</w:t>
      </w:r>
      <w:r w:rsidRPr="00A62982">
        <w:rPr>
          <w:rFonts w:ascii="Times New Roman" w:hAnsi="Times New Roman" w:cs="Times New Roman"/>
          <w:sz w:val="24"/>
          <w:szCs w:val="24"/>
          <w:lang w:val="id"/>
        </w:rPr>
        <w:tab/>
        <w:t>: Gambaran Pengetahuan Penderita Hipertensi Pada Pasien Pencabutan di Klinik Integrasi RSGM-P FKG USAKTI</w:t>
      </w:r>
    </w:p>
    <w:p w:rsidR="00A62982" w:rsidRPr="00A62982" w:rsidRDefault="00A62982" w:rsidP="00A62982">
      <w:pPr>
        <w:jc w:val="both"/>
        <w:rPr>
          <w:rFonts w:ascii="Times New Roman" w:hAnsi="Times New Roman" w:cs="Times New Roman"/>
          <w:sz w:val="24"/>
          <w:szCs w:val="24"/>
          <w:lang w:val="id"/>
        </w:rPr>
      </w:pPr>
    </w:p>
    <w:p w:rsidR="00A62982" w:rsidRPr="00A62982" w:rsidRDefault="00A62982" w:rsidP="00A62982">
      <w:pPr>
        <w:jc w:val="both"/>
        <w:rPr>
          <w:rFonts w:ascii="Times New Roman" w:hAnsi="Times New Roman" w:cs="Times New Roman"/>
          <w:sz w:val="24"/>
          <w:szCs w:val="24"/>
          <w:lang w:val="id"/>
        </w:rPr>
      </w:pPr>
    </w:p>
    <w:p w:rsidR="00A62982" w:rsidRPr="00A62982" w:rsidRDefault="00A62982" w:rsidP="00A62982">
      <w:pPr>
        <w:jc w:val="center"/>
        <w:rPr>
          <w:rFonts w:ascii="Times New Roman" w:hAnsi="Times New Roman" w:cs="Times New Roman"/>
          <w:b/>
          <w:bCs/>
          <w:sz w:val="24"/>
          <w:szCs w:val="24"/>
          <w:lang w:val="id"/>
        </w:rPr>
      </w:pPr>
      <w:bookmarkStart w:id="0" w:name="_TOC_250016"/>
      <w:bookmarkEnd w:id="0"/>
      <w:r w:rsidRPr="00A62982">
        <w:rPr>
          <w:rFonts w:ascii="Times New Roman" w:hAnsi="Times New Roman" w:cs="Times New Roman"/>
          <w:b/>
          <w:bCs/>
          <w:sz w:val="24"/>
          <w:szCs w:val="24"/>
          <w:lang w:val="id"/>
        </w:rPr>
        <w:t>ABSTRAK</w:t>
      </w:r>
      <w:bookmarkStart w:id="1" w:name="_GoBack"/>
      <w:bookmarkEnd w:id="1"/>
    </w:p>
    <w:p w:rsidR="00A62982" w:rsidRPr="00A62982" w:rsidRDefault="00A62982" w:rsidP="00A62982">
      <w:pPr>
        <w:jc w:val="both"/>
        <w:rPr>
          <w:rFonts w:ascii="Times New Roman" w:hAnsi="Times New Roman" w:cs="Times New Roman"/>
          <w:b/>
          <w:sz w:val="24"/>
          <w:szCs w:val="24"/>
          <w:lang w:val="id"/>
        </w:rPr>
      </w:pPr>
    </w:p>
    <w:p w:rsidR="00A62982" w:rsidRPr="00A62982" w:rsidRDefault="00A62982" w:rsidP="00A62982">
      <w:pPr>
        <w:jc w:val="both"/>
        <w:rPr>
          <w:rFonts w:ascii="Times New Roman" w:hAnsi="Times New Roman" w:cs="Times New Roman"/>
          <w:b/>
          <w:sz w:val="24"/>
          <w:szCs w:val="24"/>
          <w:lang w:val="id"/>
        </w:rPr>
      </w:pPr>
    </w:p>
    <w:p w:rsidR="00A62982" w:rsidRPr="00A62982" w:rsidRDefault="00A62982" w:rsidP="00A62982">
      <w:pPr>
        <w:jc w:val="both"/>
        <w:rPr>
          <w:rFonts w:ascii="Times New Roman" w:hAnsi="Times New Roman" w:cs="Times New Roman"/>
          <w:sz w:val="24"/>
          <w:szCs w:val="24"/>
          <w:lang w:val="id"/>
        </w:rPr>
      </w:pPr>
      <w:r w:rsidRPr="00A62982">
        <w:rPr>
          <w:rFonts w:ascii="Times New Roman" w:hAnsi="Times New Roman" w:cs="Times New Roman"/>
          <w:b/>
          <w:sz w:val="24"/>
          <w:szCs w:val="24"/>
          <w:lang w:val="id"/>
        </w:rPr>
        <w:t xml:space="preserve">Latar Belakang </w:t>
      </w:r>
      <w:r w:rsidRPr="00A62982">
        <w:rPr>
          <w:rFonts w:ascii="Times New Roman" w:hAnsi="Times New Roman" w:cs="Times New Roman"/>
          <w:sz w:val="24"/>
          <w:szCs w:val="24"/>
          <w:lang w:val="id"/>
        </w:rPr>
        <w:t xml:space="preserve">Hipertensi merupakan peningkatan tekanan darah diatas normal. Hipertensi di pengaruhi beberapa faktor seperti Tingkat pengetahuan, pendidikan, umur, jenis kelamin, ras, faktor genetik, atau konsumsi garam berlebihan. </w:t>
      </w:r>
      <w:r w:rsidRPr="00A62982">
        <w:rPr>
          <w:rFonts w:ascii="Times New Roman" w:hAnsi="Times New Roman" w:cs="Times New Roman"/>
          <w:b/>
          <w:sz w:val="24"/>
          <w:szCs w:val="24"/>
          <w:lang w:val="id"/>
        </w:rPr>
        <w:t xml:space="preserve">Tujuan Penelitian: </w:t>
      </w:r>
      <w:r w:rsidRPr="00A62982">
        <w:rPr>
          <w:rFonts w:ascii="Times New Roman" w:hAnsi="Times New Roman" w:cs="Times New Roman"/>
          <w:sz w:val="24"/>
          <w:szCs w:val="24"/>
          <w:lang w:val="id"/>
        </w:rPr>
        <w:t xml:space="preserve">untuk mengetahui tingkat pendidikan dalam pengetahuan bahayanya penderita hipertensi pada pasien pencabutan, mengetahui pemahaman berdasarkan Usia pada penderita hipertensi yang mau dicabut karena meningkatkan tekanan darah tinggi, dan sebelum tindakan dilakukan tensi untuk mengetahui tekanan darah/tensi meter pada pasien penderita hipertensi yang mau dicabut giginya karena akan mengakibatkan pendarahan yang hebat dan pasien bisa stroke. </w:t>
      </w:r>
      <w:r w:rsidRPr="00A62982">
        <w:rPr>
          <w:rFonts w:ascii="Times New Roman" w:hAnsi="Times New Roman" w:cs="Times New Roman"/>
          <w:b/>
          <w:sz w:val="24"/>
          <w:szCs w:val="24"/>
          <w:lang w:val="id"/>
        </w:rPr>
        <w:t xml:space="preserve">Metode Penelitian : </w:t>
      </w:r>
      <w:r w:rsidRPr="00A62982">
        <w:rPr>
          <w:rFonts w:ascii="Times New Roman" w:hAnsi="Times New Roman" w:cs="Times New Roman"/>
          <w:sz w:val="24"/>
          <w:szCs w:val="24"/>
          <w:lang w:val="id"/>
        </w:rPr>
        <w:t xml:space="preserve">metode deskriptif penelitian dengan cara survey. Tehnik sampling yang digunakan adalah purposive sampling dengan jumlah sampel 20 orang. </w:t>
      </w:r>
      <w:r w:rsidRPr="00A62982">
        <w:rPr>
          <w:rFonts w:ascii="Times New Roman" w:hAnsi="Times New Roman" w:cs="Times New Roman"/>
          <w:b/>
          <w:sz w:val="24"/>
          <w:szCs w:val="24"/>
          <w:lang w:val="id"/>
        </w:rPr>
        <w:t xml:space="preserve">Hasil penelitian: </w:t>
      </w:r>
      <w:r w:rsidRPr="00A62982">
        <w:rPr>
          <w:rFonts w:ascii="Times New Roman" w:hAnsi="Times New Roman" w:cs="Times New Roman"/>
          <w:sz w:val="24"/>
          <w:szCs w:val="24"/>
          <w:lang w:val="id"/>
        </w:rPr>
        <w:t>Pendidikan pengetahuan pasien yang datang berobat penderita hipertensi pada pasien pencabutan sebanyak 20 orang dengan rata-rata terdapat 12 responden (60%) yang telah memahami, 2 responden (10%) yang cukup paham dan 6 responden yang tidak paham (30%). Dengan Usia dari penelitian rata-rata usia lansia awal sedang,20 responden 5 paham (25%), usia lansia akhir (15%) dari tensi 12 respon tensi berat (60%).</w:t>
      </w:r>
    </w:p>
    <w:p w:rsidR="00A62982" w:rsidRPr="00A62982" w:rsidRDefault="00A62982" w:rsidP="00A62982">
      <w:pPr>
        <w:jc w:val="both"/>
        <w:rPr>
          <w:rFonts w:ascii="Times New Roman" w:hAnsi="Times New Roman" w:cs="Times New Roman"/>
          <w:sz w:val="24"/>
          <w:szCs w:val="24"/>
          <w:lang w:val="id"/>
        </w:rPr>
      </w:pPr>
      <w:r w:rsidRPr="00A62982">
        <w:rPr>
          <w:rFonts w:ascii="Times New Roman" w:hAnsi="Times New Roman" w:cs="Times New Roman"/>
          <w:b/>
          <w:sz w:val="24"/>
          <w:szCs w:val="24"/>
          <w:lang w:val="id"/>
        </w:rPr>
        <w:t xml:space="preserve">Kesimpulan : </w:t>
      </w:r>
      <w:r w:rsidRPr="00A62982">
        <w:rPr>
          <w:rFonts w:ascii="Times New Roman" w:hAnsi="Times New Roman" w:cs="Times New Roman"/>
          <w:sz w:val="24"/>
          <w:szCs w:val="24"/>
          <w:lang w:val="id"/>
        </w:rPr>
        <w:t>Penderita hipertensi pada pasien pencabutan diKlinik Integrasi RSGM-P FKG USAKTI memiliki faktor pengetahuan yang paham (60%), tidak paham (40%)dan faktor usia Lansia awal yang paham (55%), tidak paham (35%)</w:t>
      </w:r>
    </w:p>
    <w:p w:rsidR="00A62982" w:rsidRPr="00A62982" w:rsidRDefault="00A62982" w:rsidP="00A62982">
      <w:pPr>
        <w:jc w:val="both"/>
        <w:rPr>
          <w:rFonts w:ascii="Times New Roman" w:hAnsi="Times New Roman" w:cs="Times New Roman"/>
          <w:sz w:val="24"/>
          <w:szCs w:val="24"/>
          <w:lang w:val="id"/>
        </w:rPr>
      </w:pPr>
      <w:r w:rsidRPr="00A62982">
        <w:rPr>
          <w:rFonts w:ascii="Times New Roman" w:hAnsi="Times New Roman" w:cs="Times New Roman"/>
          <w:sz w:val="24"/>
          <w:szCs w:val="24"/>
          <w:lang w:val="id"/>
        </w:rPr>
        <w:t>, dan cukup Paham (10%). Sehingga pasien Paham Resiko Bahaya penderita hipertensi pada pasien pencabutan yang mau cabut gigi. Pasien penelitian yang tidak paham masih sangat minim , tetap harus menjadi pembelajaran dikemudian agar semua pasien  Paham.</w:t>
      </w:r>
    </w:p>
    <w:p w:rsidR="00A62982" w:rsidRPr="00A62982" w:rsidRDefault="00A62982" w:rsidP="00A62982">
      <w:pPr>
        <w:jc w:val="both"/>
        <w:rPr>
          <w:rFonts w:ascii="Times New Roman" w:hAnsi="Times New Roman" w:cs="Times New Roman"/>
          <w:sz w:val="24"/>
          <w:szCs w:val="24"/>
          <w:lang w:val="id"/>
        </w:rPr>
      </w:pPr>
      <w:r w:rsidRPr="00A62982">
        <w:rPr>
          <w:rFonts w:ascii="Times New Roman" w:hAnsi="Times New Roman" w:cs="Times New Roman"/>
          <w:b/>
          <w:sz w:val="24"/>
          <w:szCs w:val="24"/>
          <w:lang w:val="id"/>
        </w:rPr>
        <w:t xml:space="preserve">Kata Kunci </w:t>
      </w:r>
      <w:r w:rsidRPr="00A62982">
        <w:rPr>
          <w:rFonts w:ascii="Times New Roman" w:hAnsi="Times New Roman" w:cs="Times New Roman"/>
          <w:sz w:val="24"/>
          <w:szCs w:val="24"/>
          <w:lang w:val="id"/>
        </w:rPr>
        <w:t>: Pengetahuan, Hipertensi , Pencabutan Gigi.</w:t>
      </w:r>
    </w:p>
    <w:p w:rsidR="00A62982" w:rsidRPr="00A62982" w:rsidRDefault="00A62982" w:rsidP="00A62982">
      <w:pPr>
        <w:rPr>
          <w:lang w:val="id"/>
        </w:rPr>
        <w:sectPr w:rsidR="00A62982" w:rsidRPr="00A62982" w:rsidSect="00A62982">
          <w:pgSz w:w="11910" w:h="16850"/>
          <w:pgMar w:top="1440" w:right="1440" w:bottom="1440" w:left="1440" w:header="0" w:footer="782" w:gutter="0"/>
          <w:cols w:space="720"/>
          <w:docGrid w:linePitch="299"/>
        </w:sectPr>
      </w:pPr>
    </w:p>
    <w:p w:rsidR="00326978" w:rsidRDefault="00326978"/>
    <w:sectPr w:rsidR="003269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FD0"/>
    <w:rsid w:val="00326978"/>
    <w:rsid w:val="00415FD0"/>
    <w:rsid w:val="00A629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B2284-E102-4E55-B7A7-2B0C9431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2024-02-20T02:45:00Z</dcterms:created>
  <dcterms:modified xsi:type="dcterms:W3CDTF">2024-02-20T02:46:00Z</dcterms:modified>
</cp:coreProperties>
</file>