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2D50" w:rsidRPr="00407011" w:rsidRDefault="00AD2D50" w:rsidP="00AD2D50">
      <w:pPr>
        <w:pStyle w:val="NoSpacing"/>
        <w:spacing w:line="480" w:lineRule="auto"/>
        <w:jc w:val="center"/>
        <w:rPr>
          <w:rFonts w:ascii="Times New Roman" w:hAnsi="Times New Roman" w:cs="Times New Roman"/>
          <w:b/>
          <w:sz w:val="28"/>
          <w:szCs w:val="24"/>
        </w:rPr>
      </w:pPr>
      <w:r w:rsidRPr="00407011">
        <w:rPr>
          <w:rFonts w:ascii="Times New Roman" w:hAnsi="Times New Roman" w:cs="Times New Roman"/>
          <w:b/>
          <w:sz w:val="28"/>
          <w:szCs w:val="24"/>
        </w:rPr>
        <w:t>BAB II</w:t>
      </w:r>
    </w:p>
    <w:p w:rsidR="00AD2D50" w:rsidRPr="00407011" w:rsidRDefault="00AD2D50" w:rsidP="00AD2D50">
      <w:pPr>
        <w:pStyle w:val="NoSpacing"/>
        <w:spacing w:line="480" w:lineRule="auto"/>
        <w:jc w:val="center"/>
        <w:rPr>
          <w:rFonts w:ascii="Times New Roman" w:hAnsi="Times New Roman" w:cs="Times New Roman"/>
          <w:b/>
          <w:sz w:val="28"/>
          <w:szCs w:val="24"/>
        </w:rPr>
      </w:pPr>
      <w:r w:rsidRPr="00407011">
        <w:rPr>
          <w:rFonts w:ascii="Times New Roman" w:hAnsi="Times New Roman" w:cs="Times New Roman"/>
          <w:b/>
          <w:sz w:val="28"/>
          <w:szCs w:val="24"/>
        </w:rPr>
        <w:t>TINJAUAN PUSTAKA</w:t>
      </w:r>
    </w:p>
    <w:p w:rsidR="00AD2D50" w:rsidRDefault="00AD2D50" w:rsidP="00AD2D50">
      <w:pPr>
        <w:pStyle w:val="NoSpacing"/>
        <w:spacing w:line="480" w:lineRule="auto"/>
        <w:jc w:val="center"/>
        <w:rPr>
          <w:rFonts w:ascii="Times New Roman" w:hAnsi="Times New Roman" w:cs="Times New Roman"/>
          <w:b/>
          <w:sz w:val="24"/>
          <w:szCs w:val="24"/>
        </w:rPr>
      </w:pPr>
    </w:p>
    <w:p w:rsidR="00AD2D50" w:rsidRDefault="00AD2D50" w:rsidP="00AD2D50">
      <w:pPr>
        <w:pStyle w:val="NoSpacing"/>
        <w:numPr>
          <w:ilvl w:val="0"/>
          <w:numId w:val="2"/>
        </w:numPr>
        <w:spacing w:line="480" w:lineRule="auto"/>
        <w:ind w:left="360"/>
        <w:jc w:val="both"/>
        <w:rPr>
          <w:rFonts w:ascii="Times New Roman" w:hAnsi="Times New Roman" w:cs="Times New Roman"/>
          <w:b/>
          <w:sz w:val="24"/>
          <w:szCs w:val="24"/>
        </w:rPr>
      </w:pPr>
      <w:r>
        <w:rPr>
          <w:rFonts w:ascii="Times New Roman" w:hAnsi="Times New Roman" w:cs="Times New Roman"/>
          <w:b/>
          <w:sz w:val="24"/>
          <w:szCs w:val="24"/>
        </w:rPr>
        <w:t xml:space="preserve">Pengetahuan </w:t>
      </w:r>
      <w:proofErr w:type="spellStart"/>
      <w:r>
        <w:rPr>
          <w:rFonts w:ascii="Times New Roman" w:hAnsi="Times New Roman" w:cs="Times New Roman"/>
          <w:b/>
          <w:sz w:val="24"/>
          <w:szCs w:val="24"/>
          <w:lang w:val="en-US"/>
        </w:rPr>
        <w:t>Tentang</w:t>
      </w:r>
      <w:proofErr w:type="spellEnd"/>
      <w:r>
        <w:rPr>
          <w:rFonts w:ascii="Times New Roman" w:hAnsi="Times New Roman" w:cs="Times New Roman"/>
          <w:b/>
          <w:sz w:val="24"/>
          <w:szCs w:val="24"/>
          <w:lang w:val="en-US"/>
        </w:rPr>
        <w:t xml:space="preserve"> media </w:t>
      </w:r>
      <w:proofErr w:type="spellStart"/>
      <w:r>
        <w:rPr>
          <w:rFonts w:ascii="Times New Roman" w:hAnsi="Times New Roman" w:cs="Times New Roman"/>
          <w:b/>
          <w:i/>
          <w:sz w:val="24"/>
          <w:szCs w:val="24"/>
          <w:lang w:val="en-US"/>
        </w:rPr>
        <w:t>Filp</w:t>
      </w:r>
      <w:proofErr w:type="spellEnd"/>
      <w:r>
        <w:rPr>
          <w:rFonts w:ascii="Times New Roman" w:hAnsi="Times New Roman" w:cs="Times New Roman"/>
          <w:b/>
          <w:i/>
          <w:sz w:val="24"/>
          <w:szCs w:val="24"/>
          <w:lang w:val="en-US"/>
        </w:rPr>
        <w:t xml:space="preserve"> </w:t>
      </w:r>
      <w:proofErr w:type="spellStart"/>
      <w:r>
        <w:rPr>
          <w:rFonts w:ascii="Times New Roman" w:hAnsi="Times New Roman" w:cs="Times New Roman"/>
          <w:b/>
          <w:i/>
          <w:sz w:val="24"/>
          <w:szCs w:val="24"/>
          <w:lang w:val="en-US"/>
        </w:rPr>
        <w:t>Cahrt</w:t>
      </w:r>
      <w:proofErr w:type="spellEnd"/>
    </w:p>
    <w:p w:rsidR="00AD2D50" w:rsidRDefault="00AD2D50" w:rsidP="00AD2D50">
      <w:pPr>
        <w:pStyle w:val="NoSpacing"/>
        <w:numPr>
          <w:ilvl w:val="0"/>
          <w:numId w:val="3"/>
        </w:numPr>
        <w:spacing w:line="480" w:lineRule="auto"/>
        <w:jc w:val="both"/>
        <w:rPr>
          <w:rFonts w:ascii="Times New Roman" w:hAnsi="Times New Roman" w:cs="Times New Roman"/>
          <w:b/>
          <w:sz w:val="24"/>
          <w:szCs w:val="24"/>
        </w:rPr>
      </w:pPr>
      <w:r w:rsidRPr="00D6620E">
        <w:rPr>
          <w:rFonts w:ascii="Times New Roman" w:hAnsi="Times New Roman" w:cs="Times New Roman"/>
          <w:b/>
          <w:sz w:val="24"/>
          <w:szCs w:val="24"/>
        </w:rPr>
        <w:t>Definisi Pengetahuan</w:t>
      </w:r>
    </w:p>
    <w:p w:rsidR="00AD2D50" w:rsidRDefault="00AD2D50" w:rsidP="00AD2D50">
      <w:pPr>
        <w:pStyle w:val="NoSpacing"/>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Pengetahuan adalah hasil pengindraan manusia atau hasil tahu seseorang terhadap opjek melalui indra yang di milikinya (mata, hidung, telinga dan sebagainya). Dengan sendirinya pada waktu pengindraan sehingga menghasilkan pengetahuan yang sangat di pengaruhi oleh intensitas, perhatian, dan persepsi terhadap objek. Sebagian besar pengetahuan seseorang di peroleh melalui indra pendengar (telinga), dan indra pengelihatan (mata). Pengetahuan seseorang terhadap objek mempunyai intensitas atau tingkatan yang berbeda –beda. (Notoatmodjo, 201</w:t>
      </w:r>
      <w:r>
        <w:rPr>
          <w:rFonts w:ascii="Times New Roman" w:hAnsi="Times New Roman" w:cs="Times New Roman"/>
          <w:sz w:val="24"/>
          <w:szCs w:val="24"/>
          <w:lang w:val="en-US"/>
        </w:rPr>
        <w:t>7</w:t>
      </w:r>
      <w:r>
        <w:rPr>
          <w:rFonts w:ascii="Times New Roman" w:hAnsi="Times New Roman" w:cs="Times New Roman"/>
          <w:sz w:val="24"/>
          <w:szCs w:val="24"/>
        </w:rPr>
        <w:t>)</w:t>
      </w:r>
    </w:p>
    <w:p w:rsidR="00AD2D50" w:rsidRDefault="00AD2D50" w:rsidP="00AD2D50">
      <w:pPr>
        <w:pStyle w:val="NoSpacing"/>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Menurut Notoatmodjo(201</w:t>
      </w:r>
      <w:r>
        <w:rPr>
          <w:rFonts w:ascii="Times New Roman" w:hAnsi="Times New Roman" w:cs="Times New Roman"/>
          <w:sz w:val="24"/>
          <w:szCs w:val="24"/>
          <w:lang w:val="en-US"/>
        </w:rPr>
        <w:t>7</w:t>
      </w:r>
      <w:r>
        <w:rPr>
          <w:rFonts w:ascii="Times New Roman" w:hAnsi="Times New Roman" w:cs="Times New Roman"/>
          <w:sz w:val="24"/>
          <w:szCs w:val="24"/>
        </w:rPr>
        <w:t xml:space="preserve">).Pengetahuan mempunyai 6 tingkatan yaitu : </w:t>
      </w:r>
    </w:p>
    <w:p w:rsidR="00AD2D50" w:rsidRDefault="00AD2D50" w:rsidP="00AD2D50">
      <w:pPr>
        <w:pStyle w:val="NoSpacing"/>
        <w:numPr>
          <w:ilvl w:val="0"/>
          <w:numId w:val="4"/>
        </w:numPr>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Tahu (know), di artikan hanya sebagai recall (memanggil) memori yang telah adasebelumnyasetelah mengamati sesuatu.</w:t>
      </w:r>
    </w:p>
    <w:p w:rsidR="00AD2D50" w:rsidRDefault="00AD2D50" w:rsidP="00AD2D50">
      <w:pPr>
        <w:pStyle w:val="NoSpacing"/>
        <w:numPr>
          <w:ilvl w:val="0"/>
          <w:numId w:val="4"/>
        </w:numPr>
        <w:spacing w:line="480" w:lineRule="auto"/>
        <w:ind w:left="1080"/>
        <w:jc w:val="both"/>
        <w:rPr>
          <w:rFonts w:ascii="Times New Roman" w:hAnsi="Times New Roman" w:cs="Times New Roman"/>
          <w:sz w:val="24"/>
          <w:szCs w:val="24"/>
        </w:rPr>
      </w:pPr>
      <w:r w:rsidRPr="00BE6F73">
        <w:rPr>
          <w:rFonts w:ascii="Times New Roman" w:hAnsi="Times New Roman" w:cs="Times New Roman"/>
          <w:sz w:val="24"/>
          <w:szCs w:val="24"/>
        </w:rPr>
        <w:t xml:space="preserve"> Memahami(comprehension)</w:t>
      </w:r>
      <w:r>
        <w:rPr>
          <w:rFonts w:ascii="Times New Roman" w:hAnsi="Times New Roman" w:cs="Times New Roman"/>
          <w:sz w:val="24"/>
          <w:szCs w:val="24"/>
        </w:rPr>
        <w:t xml:space="preserve">, </w:t>
      </w:r>
      <w:r w:rsidRPr="00BE6F73">
        <w:rPr>
          <w:rFonts w:ascii="Times New Roman" w:hAnsi="Times New Roman" w:cs="Times New Roman"/>
          <w:sz w:val="24"/>
          <w:szCs w:val="24"/>
        </w:rPr>
        <w:t xml:space="preserve">suatu objek bukan sekedar tahu terhadap objek tersebut. Tetapi juga dapat menginterprestasikan secara benar tentang objek yang di ketahui tersebut. </w:t>
      </w:r>
      <w:bookmarkStart w:id="0" w:name="_GoBack"/>
      <w:bookmarkEnd w:id="0"/>
    </w:p>
    <w:p w:rsidR="00AD2D50" w:rsidRDefault="00AD2D50" w:rsidP="00AD2D50">
      <w:pPr>
        <w:pStyle w:val="NoSpacing"/>
        <w:numPr>
          <w:ilvl w:val="0"/>
          <w:numId w:val="4"/>
        </w:numPr>
        <w:spacing w:line="480" w:lineRule="auto"/>
        <w:ind w:left="1080"/>
        <w:jc w:val="both"/>
        <w:rPr>
          <w:rFonts w:ascii="Times New Roman" w:hAnsi="Times New Roman" w:cs="Times New Roman"/>
          <w:sz w:val="24"/>
          <w:szCs w:val="24"/>
        </w:rPr>
      </w:pPr>
      <w:r w:rsidRPr="00BE6F73">
        <w:rPr>
          <w:rFonts w:ascii="Times New Roman" w:hAnsi="Times New Roman" w:cs="Times New Roman"/>
          <w:sz w:val="24"/>
          <w:szCs w:val="24"/>
        </w:rPr>
        <w:t>Aplikasi (application)</w:t>
      </w:r>
      <w:r>
        <w:rPr>
          <w:rFonts w:ascii="Times New Roman" w:hAnsi="Times New Roman" w:cs="Times New Roman"/>
          <w:sz w:val="24"/>
          <w:szCs w:val="24"/>
        </w:rPr>
        <w:t xml:space="preserve">, </w:t>
      </w:r>
      <w:r w:rsidRPr="00BE6F73">
        <w:rPr>
          <w:rFonts w:ascii="Times New Roman" w:hAnsi="Times New Roman" w:cs="Times New Roman"/>
          <w:sz w:val="24"/>
          <w:szCs w:val="24"/>
        </w:rPr>
        <w:t>di artikan</w:t>
      </w:r>
      <w:r>
        <w:rPr>
          <w:rFonts w:ascii="Times New Roman" w:hAnsi="Times New Roman" w:cs="Times New Roman"/>
          <w:sz w:val="24"/>
          <w:szCs w:val="24"/>
        </w:rPr>
        <w:t xml:space="preserve"> apabila orang yang telah memah</w:t>
      </w:r>
      <w:r w:rsidRPr="00BE6F73">
        <w:rPr>
          <w:rFonts w:ascii="Times New Roman" w:hAnsi="Times New Roman" w:cs="Times New Roman"/>
          <w:sz w:val="24"/>
          <w:szCs w:val="24"/>
        </w:rPr>
        <w:t>mi objek yang di maksud dapat mengaplikasikan prinsip yang di ketahui pada situasi yang lain.</w:t>
      </w:r>
    </w:p>
    <w:p w:rsidR="00AD2D50" w:rsidRDefault="00AD2D50" w:rsidP="00AD2D50">
      <w:pPr>
        <w:pStyle w:val="NoSpacing"/>
        <w:numPr>
          <w:ilvl w:val="0"/>
          <w:numId w:val="4"/>
        </w:numPr>
        <w:spacing w:line="480" w:lineRule="auto"/>
        <w:ind w:left="1080"/>
        <w:jc w:val="both"/>
        <w:rPr>
          <w:rFonts w:ascii="Times New Roman" w:hAnsi="Times New Roman" w:cs="Times New Roman"/>
          <w:sz w:val="24"/>
          <w:szCs w:val="24"/>
        </w:rPr>
      </w:pPr>
      <w:r w:rsidRPr="00BE6F73">
        <w:rPr>
          <w:rFonts w:ascii="Times New Roman" w:hAnsi="Times New Roman" w:cs="Times New Roman"/>
          <w:sz w:val="24"/>
          <w:szCs w:val="24"/>
        </w:rPr>
        <w:t xml:space="preserve"> Analisis (analysis) adalah kemampuan seseorang untuk menjabarkan atau memisahkan </w:t>
      </w:r>
      <w:r>
        <w:rPr>
          <w:rFonts w:ascii="Times New Roman" w:hAnsi="Times New Roman" w:cs="Times New Roman"/>
          <w:sz w:val="24"/>
          <w:szCs w:val="24"/>
        </w:rPr>
        <w:t xml:space="preserve">, </w:t>
      </w:r>
      <w:r w:rsidRPr="00BE6F73">
        <w:rPr>
          <w:rFonts w:ascii="Times New Roman" w:hAnsi="Times New Roman" w:cs="Times New Roman"/>
          <w:sz w:val="24"/>
          <w:szCs w:val="24"/>
        </w:rPr>
        <w:t>kemudian mencari hubungan antara komponen yang terdapat dalam suatu masalah atau objek yang di ketahui.</w:t>
      </w:r>
    </w:p>
    <w:p w:rsidR="00AD2D50" w:rsidRDefault="00AD2D50" w:rsidP="00AD2D50">
      <w:pPr>
        <w:pStyle w:val="NoSpacing"/>
        <w:numPr>
          <w:ilvl w:val="0"/>
          <w:numId w:val="4"/>
        </w:numPr>
        <w:spacing w:line="480" w:lineRule="auto"/>
        <w:ind w:left="1080"/>
        <w:jc w:val="both"/>
        <w:rPr>
          <w:rFonts w:ascii="Times New Roman" w:hAnsi="Times New Roman" w:cs="Times New Roman"/>
          <w:sz w:val="24"/>
          <w:szCs w:val="24"/>
        </w:rPr>
      </w:pPr>
      <w:r w:rsidRPr="00BE6F73">
        <w:rPr>
          <w:rFonts w:ascii="Times New Roman" w:hAnsi="Times New Roman" w:cs="Times New Roman"/>
          <w:sz w:val="24"/>
          <w:szCs w:val="24"/>
        </w:rPr>
        <w:lastRenderedPageBreak/>
        <w:t xml:space="preserve"> Sintetis (synthesis) menunjukan suatu kemampuan seseorang untuk merangkum atau meletakkan data dalam suatu hubungan yang logis dari komponen pengetahuan yang di miliki.</w:t>
      </w:r>
    </w:p>
    <w:p w:rsidR="00AD2D50" w:rsidRPr="006E6E92" w:rsidRDefault="00AD2D50" w:rsidP="00AD2D50">
      <w:pPr>
        <w:pStyle w:val="NoSpacing"/>
        <w:numPr>
          <w:ilvl w:val="0"/>
          <w:numId w:val="4"/>
        </w:numPr>
        <w:spacing w:line="480" w:lineRule="auto"/>
        <w:ind w:left="1080"/>
        <w:jc w:val="both"/>
        <w:rPr>
          <w:rFonts w:ascii="Times New Roman" w:hAnsi="Times New Roman" w:cs="Times New Roman"/>
          <w:sz w:val="24"/>
          <w:szCs w:val="24"/>
        </w:rPr>
      </w:pPr>
      <w:r w:rsidRPr="00BE6F73">
        <w:rPr>
          <w:rFonts w:ascii="Times New Roman" w:hAnsi="Times New Roman" w:cs="Times New Roman"/>
          <w:sz w:val="24"/>
          <w:szCs w:val="24"/>
        </w:rPr>
        <w:t>Evaluasi (evaluation) berkaitan  dengan kemampuan seseorang untuk melakukan justifikasi atau penelitian terhadap objek tertentu.</w:t>
      </w:r>
    </w:p>
    <w:p w:rsidR="00AD2D50" w:rsidRDefault="00AD2D50" w:rsidP="00AD2D50">
      <w:pPr>
        <w:pStyle w:val="NoSpacing"/>
        <w:spacing w:line="480" w:lineRule="auto"/>
        <w:ind w:left="720" w:firstLine="698"/>
        <w:jc w:val="both"/>
        <w:rPr>
          <w:rFonts w:ascii="Times New Roman" w:hAnsi="Times New Roman" w:cs="Times New Roman"/>
          <w:sz w:val="24"/>
          <w:szCs w:val="24"/>
        </w:rPr>
      </w:pPr>
      <w:r>
        <w:rPr>
          <w:rFonts w:ascii="Times New Roman" w:hAnsi="Times New Roman" w:cs="Times New Roman"/>
          <w:sz w:val="24"/>
          <w:szCs w:val="24"/>
        </w:rPr>
        <w:t>Menurut Notoadmodjo (201</w:t>
      </w:r>
      <w:r>
        <w:rPr>
          <w:rFonts w:ascii="Times New Roman" w:hAnsi="Times New Roman" w:cs="Times New Roman"/>
          <w:sz w:val="24"/>
          <w:szCs w:val="24"/>
          <w:lang w:val="en-US"/>
        </w:rPr>
        <w:t>7</w:t>
      </w:r>
      <w:r>
        <w:rPr>
          <w:rFonts w:ascii="Times New Roman" w:hAnsi="Times New Roman" w:cs="Times New Roman"/>
          <w:sz w:val="24"/>
          <w:szCs w:val="24"/>
        </w:rPr>
        <w:t xml:space="preserve">). Penyuluhan kesehatan yaitu suatu usaha untukmenyampaikanpesan kesehatan kepada masyarakat, kelompok, dan individu.Dengan harapan bahwa dengan adanya pesan tersebut individu dapat memperoleh pengetahuan tentangkesehatan yang lebih baik. Akhirnya pengetahuan tersebut di harapkan dapat berpengaruhprilaku. Dengan kata lain adanya pendidikan tersebut dapat membawa dampak baik tehadap </w:t>
      </w:r>
      <w:r>
        <w:rPr>
          <w:rFonts w:ascii="Times New Roman" w:hAnsi="Times New Roman" w:cs="Times New Roman"/>
          <w:sz w:val="24"/>
          <w:szCs w:val="24"/>
        </w:rPr>
        <w:tab/>
        <w:t>perubahan prilaku sasaran. (Sitorus J, 2020)</w:t>
      </w:r>
    </w:p>
    <w:p w:rsidR="00AD2D50" w:rsidRDefault="00AD2D50" w:rsidP="00AD2D50">
      <w:pPr>
        <w:pStyle w:val="NoSpacing"/>
        <w:spacing w:line="480" w:lineRule="auto"/>
        <w:ind w:left="720" w:firstLine="698"/>
        <w:jc w:val="both"/>
        <w:rPr>
          <w:rFonts w:ascii="Times New Roman" w:hAnsi="Times New Roman" w:cs="Times New Roman"/>
          <w:sz w:val="24"/>
          <w:szCs w:val="24"/>
          <w:lang w:val="en-US"/>
        </w:rPr>
      </w:pPr>
      <w:r>
        <w:rPr>
          <w:rFonts w:ascii="Times New Roman" w:hAnsi="Times New Roman" w:cs="Times New Roman"/>
          <w:sz w:val="24"/>
          <w:szCs w:val="24"/>
        </w:rPr>
        <w:t xml:space="preserve">Penyuluhan berdasarkan cara penyampaian terbagi menjadi : Penyuluhan tatap muka, non tatap muka dan campuran. Penyuluhan tatap muka di lakukan secara langsung, kelompok sasaran dan penyuluh saling berhadapan. Penyuluh dapat mengetahui kebutuhan dan permasalahan kelompok sasaran. Penyuluhan non tatap muka, tidak dilakukan secara langsung, penyuluh berhubungan dengan kelompok sasaran melalui media, baik media cetak maupun non cetak. Penyuluhan campuran di lakukan dengan cara menggabungkan antara penyuluhan tatap muka dan non tatap </w:t>
      </w:r>
      <w:proofErr w:type="spellStart"/>
      <w:r>
        <w:rPr>
          <w:rFonts w:ascii="Times New Roman" w:hAnsi="Times New Roman" w:cs="Times New Roman"/>
          <w:sz w:val="24"/>
          <w:szCs w:val="24"/>
          <w:lang w:val="en-US"/>
        </w:rPr>
        <w:t>Muka</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penyuluh selain bertatap muka langsung juga menggunakan media cetak dan non cetak sebagai pendukung, sehingga isi pesan dapat di terima dengan jelas, lebih efektif dan efisien. (Rohmadani.C 2020)</w:t>
      </w:r>
    </w:p>
    <w:p w:rsidR="00AD2D50" w:rsidRPr="00DB5782" w:rsidRDefault="00AD2D50" w:rsidP="00AD2D50">
      <w:pPr>
        <w:pStyle w:val="NoSpacing"/>
        <w:spacing w:line="480" w:lineRule="auto"/>
        <w:ind w:left="720" w:firstLine="698"/>
        <w:jc w:val="both"/>
        <w:rPr>
          <w:rFonts w:ascii="Times New Roman" w:hAnsi="Times New Roman" w:cs="Times New Roman"/>
          <w:sz w:val="24"/>
          <w:szCs w:val="24"/>
          <w:lang w:val="en-US"/>
        </w:rPr>
      </w:pPr>
    </w:p>
    <w:p w:rsidR="00AD2D50" w:rsidRPr="005C5814" w:rsidRDefault="00AD2D50" w:rsidP="00AD2D50">
      <w:pPr>
        <w:pStyle w:val="NoSpacing"/>
        <w:numPr>
          <w:ilvl w:val="0"/>
          <w:numId w:val="3"/>
        </w:numPr>
        <w:spacing w:line="480" w:lineRule="auto"/>
        <w:jc w:val="both"/>
        <w:rPr>
          <w:rFonts w:ascii="Times New Roman" w:hAnsi="Times New Roman" w:cs="Times New Roman"/>
          <w:b/>
          <w:sz w:val="24"/>
          <w:szCs w:val="24"/>
        </w:rPr>
      </w:pPr>
      <w:r>
        <w:rPr>
          <w:rFonts w:ascii="Times New Roman" w:hAnsi="Times New Roman" w:cs="Times New Roman"/>
          <w:b/>
          <w:sz w:val="24"/>
          <w:szCs w:val="24"/>
        </w:rPr>
        <w:t>Definisi Media</w:t>
      </w:r>
    </w:p>
    <w:p w:rsidR="00AD2D50" w:rsidRDefault="00AD2D50" w:rsidP="00AD2D50">
      <w:pPr>
        <w:pStyle w:val="NoSpacing"/>
        <w:spacing w:line="480" w:lineRule="auto"/>
        <w:ind w:left="720" w:firstLine="698"/>
        <w:jc w:val="both"/>
        <w:rPr>
          <w:rFonts w:ascii="Times New Roman" w:hAnsi="Times New Roman" w:cs="Times New Roman"/>
          <w:sz w:val="24"/>
          <w:szCs w:val="24"/>
        </w:rPr>
      </w:pPr>
      <w:r>
        <w:rPr>
          <w:rFonts w:ascii="Times New Roman" w:hAnsi="Times New Roman" w:cs="Times New Roman"/>
          <w:sz w:val="24"/>
          <w:szCs w:val="24"/>
        </w:rPr>
        <w:t>Menurut (Notoadmodjo, 201</w:t>
      </w:r>
      <w:r>
        <w:rPr>
          <w:rFonts w:ascii="Times New Roman" w:hAnsi="Times New Roman" w:cs="Times New Roman"/>
          <w:sz w:val="24"/>
          <w:szCs w:val="24"/>
          <w:lang w:val="en-US"/>
        </w:rPr>
        <w:t>5</w:t>
      </w:r>
      <w:r>
        <w:rPr>
          <w:rFonts w:ascii="Times New Roman" w:hAnsi="Times New Roman" w:cs="Times New Roman"/>
          <w:sz w:val="24"/>
          <w:szCs w:val="24"/>
        </w:rPr>
        <w:t xml:space="preserve">) Teori pendidikan menjelaskan bahwa proses pembelajaranyang paling mudahyaitudengan menggunakanmedia.Pemilihan media penyuluhanharus mempertimbangkanjenis sasarannya, tingkat pendidikan sasaran, aspek yang ingin di capai, metode yang di gunakan, dan sumberdayayang ada. Peran media dalam kegiatan penyuluhan kesehatan yaitu: mempermudah proses penyampaian informasi dari penyuluh kepada penerima, memperjelas </w:t>
      </w:r>
      <w:r>
        <w:rPr>
          <w:rFonts w:ascii="Times New Roman" w:hAnsi="Times New Roman" w:cs="Times New Roman"/>
          <w:sz w:val="24"/>
          <w:szCs w:val="24"/>
        </w:rPr>
        <w:tab/>
        <w:t xml:space="preserve">informasi, menghindari kesalahan persepsi, mempermudah pengertian.mengurangi komunikasi </w:t>
      </w:r>
      <w:r>
        <w:rPr>
          <w:rFonts w:ascii="Times New Roman" w:hAnsi="Times New Roman" w:cs="Times New Roman"/>
          <w:sz w:val="24"/>
          <w:szCs w:val="24"/>
        </w:rPr>
        <w:tab/>
        <w:t>verbalistik, menampilkan objek yang terlihat, memperlancar kounikasi. (</w:t>
      </w:r>
      <w:proofErr w:type="spellStart"/>
      <w:r>
        <w:rPr>
          <w:rFonts w:ascii="Times New Roman" w:hAnsi="Times New Roman" w:cs="Times New Roman"/>
          <w:sz w:val="24"/>
          <w:szCs w:val="24"/>
          <w:lang w:val="en-US"/>
        </w:rPr>
        <w:t>Sitanaya</w:t>
      </w:r>
      <w:proofErr w:type="spellEnd"/>
      <w:r>
        <w:rPr>
          <w:rFonts w:ascii="Times New Roman" w:hAnsi="Times New Roman" w:cs="Times New Roman"/>
          <w:sz w:val="24"/>
          <w:szCs w:val="24"/>
          <w:lang w:val="en-US"/>
        </w:rPr>
        <w:t xml:space="preserve"> R</w:t>
      </w:r>
      <w:r>
        <w:rPr>
          <w:rFonts w:ascii="Times New Roman" w:hAnsi="Times New Roman" w:cs="Times New Roman"/>
          <w:sz w:val="24"/>
          <w:szCs w:val="24"/>
        </w:rPr>
        <w:t>, 20</w:t>
      </w:r>
      <w:r>
        <w:rPr>
          <w:rFonts w:ascii="Times New Roman" w:hAnsi="Times New Roman" w:cs="Times New Roman"/>
          <w:sz w:val="24"/>
          <w:szCs w:val="24"/>
          <w:lang w:val="en-US"/>
        </w:rPr>
        <w:t>19</w:t>
      </w:r>
      <w:r>
        <w:rPr>
          <w:rFonts w:ascii="Times New Roman" w:hAnsi="Times New Roman" w:cs="Times New Roman"/>
          <w:sz w:val="24"/>
          <w:szCs w:val="24"/>
        </w:rPr>
        <w:t>)</w:t>
      </w:r>
    </w:p>
    <w:p w:rsidR="00AD2D50" w:rsidRDefault="00AD2D50" w:rsidP="00AD2D50">
      <w:pPr>
        <w:pStyle w:val="NoSpacing"/>
        <w:spacing w:line="480" w:lineRule="auto"/>
        <w:ind w:left="720" w:firstLine="698"/>
        <w:jc w:val="both"/>
        <w:rPr>
          <w:rFonts w:ascii="Times New Roman" w:hAnsi="Times New Roman" w:cs="Times New Roman"/>
          <w:sz w:val="24"/>
          <w:szCs w:val="24"/>
        </w:rPr>
      </w:pPr>
      <w:r>
        <w:rPr>
          <w:rFonts w:ascii="Times New Roman" w:hAnsi="Times New Roman" w:cs="Times New Roman"/>
          <w:sz w:val="24"/>
          <w:szCs w:val="24"/>
        </w:rPr>
        <w:t>Manfaat media pembelajaran bagi pengajar (penyuluh) yaitu: menjadi pedoman dan arah, memberikan struktur dan susunan pengajar, member kerangka mengajar yang sistematis, memudahkan pengajar dalam memegang kendali terhadap materi, meningkatka</w:t>
      </w:r>
      <w:r>
        <w:rPr>
          <w:rFonts w:ascii="Times New Roman" w:hAnsi="Times New Roman" w:cs="Times New Roman"/>
          <w:sz w:val="24"/>
          <w:szCs w:val="24"/>
          <w:lang w:val="en-US"/>
        </w:rPr>
        <w:t xml:space="preserve">n </w:t>
      </w:r>
      <w:r>
        <w:rPr>
          <w:rFonts w:ascii="Times New Roman" w:hAnsi="Times New Roman" w:cs="Times New Roman"/>
          <w:sz w:val="24"/>
          <w:szCs w:val="24"/>
        </w:rPr>
        <w:t xml:space="preserve">pengetahuan danketelitian, membangkitkan kepercayaan diri, dan meningkatkan kualitas pengajar. Manfaat media bagi  sasaran yaitu: membangkitkan semangat belajar, memberikan </w:t>
      </w:r>
      <w:r>
        <w:rPr>
          <w:rFonts w:ascii="Times New Roman" w:hAnsi="Times New Roman" w:cs="Times New Roman"/>
          <w:sz w:val="24"/>
          <w:szCs w:val="24"/>
        </w:rPr>
        <w:tab/>
        <w:t>dan meingkatkan variasi belajar, mempermudah proses belajar, memberikan inti informasidan pokok –pokok materi secara sistematisk, dam memberikan rangsangan untuk berfikir kritis. (</w:t>
      </w:r>
      <w:proofErr w:type="spellStart"/>
      <w:r>
        <w:rPr>
          <w:rFonts w:ascii="Times New Roman" w:hAnsi="Times New Roman" w:cs="Times New Roman"/>
          <w:sz w:val="24"/>
          <w:szCs w:val="24"/>
          <w:lang w:val="en-US"/>
        </w:rPr>
        <w:t>Sianipar</w:t>
      </w:r>
      <w:proofErr w:type="spellEnd"/>
      <w:r>
        <w:rPr>
          <w:rFonts w:ascii="Times New Roman" w:hAnsi="Times New Roman" w:cs="Times New Roman"/>
          <w:sz w:val="24"/>
          <w:szCs w:val="24"/>
          <w:lang w:val="en-US"/>
        </w:rPr>
        <w:t xml:space="preserve"> G</w:t>
      </w:r>
      <w:r>
        <w:rPr>
          <w:rFonts w:ascii="Times New Roman" w:hAnsi="Times New Roman" w:cs="Times New Roman"/>
          <w:sz w:val="24"/>
          <w:szCs w:val="24"/>
        </w:rPr>
        <w:t>, 202</w:t>
      </w:r>
      <w:r>
        <w:rPr>
          <w:rFonts w:ascii="Times New Roman" w:hAnsi="Times New Roman" w:cs="Times New Roman"/>
          <w:sz w:val="24"/>
          <w:szCs w:val="24"/>
          <w:lang w:val="en-US"/>
        </w:rPr>
        <w:t>1</w:t>
      </w:r>
      <w:r>
        <w:rPr>
          <w:rFonts w:ascii="Times New Roman" w:hAnsi="Times New Roman" w:cs="Times New Roman"/>
          <w:sz w:val="24"/>
          <w:szCs w:val="24"/>
        </w:rPr>
        <w:t>)</w:t>
      </w:r>
    </w:p>
    <w:p w:rsidR="00AD2D50" w:rsidRDefault="00AD2D50" w:rsidP="00AD2D50">
      <w:pPr>
        <w:pStyle w:val="NoSpacing"/>
        <w:spacing w:line="480" w:lineRule="auto"/>
        <w:ind w:left="720" w:firstLine="698"/>
        <w:jc w:val="both"/>
        <w:rPr>
          <w:rFonts w:ascii="Times New Roman" w:hAnsi="Times New Roman" w:cs="Times New Roman"/>
          <w:sz w:val="24"/>
          <w:szCs w:val="24"/>
          <w:lang w:val="en-US"/>
        </w:rPr>
      </w:pPr>
      <w:r>
        <w:rPr>
          <w:rFonts w:ascii="Times New Roman" w:hAnsi="Times New Roman" w:cs="Times New Roman"/>
          <w:sz w:val="24"/>
          <w:szCs w:val="24"/>
        </w:rPr>
        <w:t xml:space="preserve">Media berdasarkan cara produksinya, terbagi menjadi cetak, elektronik dan di luar </w:t>
      </w:r>
      <w:r>
        <w:rPr>
          <w:rFonts w:ascii="Times New Roman" w:hAnsi="Times New Roman" w:cs="Times New Roman"/>
          <w:sz w:val="24"/>
          <w:szCs w:val="24"/>
        </w:rPr>
        <w:tab/>
        <w:t xml:space="preserve">ruangan. Media cetak lebih mengutamakan pesan pesan visual, biasanya berupa gambar sejumlah kata, gambar atau foto dalam tata warna. Contonya: </w:t>
      </w:r>
      <w:r w:rsidRPr="00CF349C">
        <w:rPr>
          <w:rFonts w:ascii="Times New Roman" w:hAnsi="Times New Roman" w:cs="Times New Roman"/>
          <w:i/>
          <w:sz w:val="24"/>
          <w:szCs w:val="24"/>
        </w:rPr>
        <w:t>booklet, leaflet, fiye</w:t>
      </w:r>
      <w:r>
        <w:rPr>
          <w:rFonts w:ascii="Times New Roman" w:hAnsi="Times New Roman" w:cs="Times New Roman"/>
          <w:sz w:val="24"/>
          <w:szCs w:val="24"/>
        </w:rPr>
        <w:t xml:space="preserve">r, </w:t>
      </w:r>
      <w:r w:rsidRPr="0009291C">
        <w:rPr>
          <w:rFonts w:ascii="Times New Roman" w:hAnsi="Times New Roman" w:cs="Times New Roman"/>
          <w:i/>
          <w:sz w:val="24"/>
          <w:szCs w:val="24"/>
        </w:rPr>
        <w:t>flip chart</w:t>
      </w:r>
      <w:r>
        <w:rPr>
          <w:rFonts w:ascii="Times New Roman" w:hAnsi="Times New Roman" w:cs="Times New Roman"/>
          <w:sz w:val="24"/>
          <w:szCs w:val="24"/>
        </w:rPr>
        <w:t xml:space="preserve"> (lembar balik), rubik pada surat kabar atau majalah, poster, foto yang terdapat informasi kesehatan. Media elektronik penyampaiannya melalui alat bantu elektronika, dapat bergerakdan dinamis. Serata dapat dilihat dan di dengar. Contohnya:televise, radio, film, cassette, CD, VCD. Media luar ruang di gunakan untuk menyampaikan pesan di luar ruangan, dapat berupa media cetak, ataupun elektronik.Contohnya:papan reklame, spanduk, pameran benner, televise layar lebar. (Notoatmodjo, 201</w:t>
      </w:r>
      <w:r>
        <w:rPr>
          <w:rFonts w:ascii="Times New Roman" w:hAnsi="Times New Roman" w:cs="Times New Roman"/>
          <w:sz w:val="24"/>
          <w:szCs w:val="24"/>
          <w:lang w:val="en-US"/>
        </w:rPr>
        <w:t>7</w:t>
      </w:r>
      <w:r>
        <w:rPr>
          <w:rFonts w:ascii="Times New Roman" w:hAnsi="Times New Roman" w:cs="Times New Roman"/>
          <w:sz w:val="24"/>
          <w:szCs w:val="24"/>
        </w:rPr>
        <w:t>)</w:t>
      </w:r>
    </w:p>
    <w:p w:rsidR="00AD2D50" w:rsidRPr="00CC0C87" w:rsidRDefault="00AD2D50" w:rsidP="00AD2D50">
      <w:pPr>
        <w:pStyle w:val="NoSpacing"/>
        <w:spacing w:line="480" w:lineRule="auto"/>
        <w:ind w:left="720" w:firstLine="698"/>
        <w:jc w:val="both"/>
        <w:rPr>
          <w:rFonts w:ascii="Times New Roman" w:hAnsi="Times New Roman" w:cs="Times New Roman"/>
          <w:sz w:val="20"/>
          <w:szCs w:val="24"/>
          <w:lang w:val="en-US"/>
        </w:rPr>
      </w:pPr>
    </w:p>
    <w:p w:rsidR="00AD2D50" w:rsidRDefault="00AD2D50" w:rsidP="00AD2D50">
      <w:pPr>
        <w:pStyle w:val="NoSpacing"/>
        <w:numPr>
          <w:ilvl w:val="0"/>
          <w:numId w:val="3"/>
        </w:numPr>
        <w:spacing w:line="480" w:lineRule="auto"/>
        <w:jc w:val="both"/>
        <w:rPr>
          <w:rFonts w:ascii="Times New Roman" w:hAnsi="Times New Roman" w:cs="Times New Roman"/>
          <w:b/>
          <w:sz w:val="24"/>
          <w:szCs w:val="24"/>
        </w:rPr>
      </w:pPr>
      <w:r>
        <w:rPr>
          <w:rFonts w:ascii="Times New Roman" w:hAnsi="Times New Roman" w:cs="Times New Roman"/>
          <w:b/>
          <w:sz w:val="24"/>
          <w:szCs w:val="24"/>
        </w:rPr>
        <w:t>Jenis Klasifikasi Media</w:t>
      </w:r>
    </w:p>
    <w:p w:rsidR="00AD2D50" w:rsidRDefault="00AD2D50" w:rsidP="00AD2D50">
      <w:pPr>
        <w:pStyle w:val="NoSpacing"/>
        <w:numPr>
          <w:ilvl w:val="0"/>
          <w:numId w:val="1"/>
        </w:numPr>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Media Auditif yaitu media yang hanya mengendalikan kemampuan suara saja, seperti piringan hitam, radio tape dan kaset recorder. Jenis media ini tidak di sarankan untuk penyandang disabilitas tunarungu atau yang memiliki kendala dengan indra pendengaran</w:t>
      </w:r>
    </w:p>
    <w:p w:rsidR="00AD2D50" w:rsidRDefault="00AD2D50" w:rsidP="00AD2D50">
      <w:pPr>
        <w:pStyle w:val="NoSpacing"/>
        <w:numPr>
          <w:ilvl w:val="0"/>
          <w:numId w:val="1"/>
        </w:numPr>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Media Visual yaitu media yang pemanfaatannya hanya mengendalikan indrapenlihatan. Sehingga kemampuan halayak sangat tergantung pada kemampuan indra penglihatan. Contohnya: media cetak seperti buku, poster, modul, dll media model dan prototype seperti market.</w:t>
      </w:r>
    </w:p>
    <w:p w:rsidR="00AD2D50" w:rsidRDefault="00AD2D50" w:rsidP="00AD2D50">
      <w:pPr>
        <w:pStyle w:val="NoSpacing"/>
        <w:numPr>
          <w:ilvl w:val="0"/>
          <w:numId w:val="1"/>
        </w:numPr>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Media Audio Visual yaitu media yang sudah melibatkan indra pendengaran dan indra penglihatan secara bersamaan dalam satu kegiatan. Dapat berupa verbal maupun non verbal contohnya:video, film dll.</w:t>
      </w:r>
    </w:p>
    <w:p w:rsidR="00AD2D50" w:rsidRPr="006519A6" w:rsidRDefault="00AD2D50" w:rsidP="00AD2D50">
      <w:pPr>
        <w:pStyle w:val="NoSpacing"/>
        <w:numPr>
          <w:ilvl w:val="0"/>
          <w:numId w:val="1"/>
        </w:numPr>
        <w:spacing w:line="480" w:lineRule="auto"/>
        <w:ind w:left="1080"/>
        <w:jc w:val="both"/>
        <w:rPr>
          <w:rFonts w:ascii="Times New Roman" w:hAnsi="Times New Roman" w:cs="Times New Roman"/>
          <w:sz w:val="24"/>
          <w:szCs w:val="24"/>
        </w:rPr>
      </w:pPr>
      <w:r>
        <w:rPr>
          <w:rFonts w:ascii="Times New Roman" w:hAnsi="Times New Roman" w:cs="Times New Roman"/>
          <w:sz w:val="24"/>
          <w:szCs w:val="24"/>
        </w:rPr>
        <w:t>Multi Media, merupakan media yang telah melibatkan beberapa jenis media dan peralatan yang telah terintegrasicontohnya: persentasi dan power point</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Rohmadi</w:t>
      </w:r>
      <w:proofErr w:type="spellEnd"/>
      <w:r>
        <w:rPr>
          <w:rFonts w:ascii="Times New Roman" w:hAnsi="Times New Roman" w:cs="Times New Roman"/>
          <w:sz w:val="24"/>
          <w:szCs w:val="24"/>
          <w:lang w:val="en-US"/>
        </w:rPr>
        <w:t xml:space="preserve"> C .2020)</w:t>
      </w:r>
      <w:r>
        <w:rPr>
          <w:rFonts w:ascii="Times New Roman" w:hAnsi="Times New Roman" w:cs="Times New Roman"/>
          <w:sz w:val="24"/>
          <w:szCs w:val="24"/>
        </w:rPr>
        <w:t>.</w:t>
      </w:r>
    </w:p>
    <w:p w:rsidR="00AD2D50" w:rsidRPr="00BD0237" w:rsidRDefault="00AD2D50" w:rsidP="00AD2D50">
      <w:pPr>
        <w:pStyle w:val="NoSpacing"/>
        <w:spacing w:line="480" w:lineRule="auto"/>
        <w:jc w:val="both"/>
        <w:rPr>
          <w:rFonts w:ascii="Times New Roman" w:hAnsi="Times New Roman" w:cs="Times New Roman"/>
          <w:sz w:val="24"/>
          <w:szCs w:val="24"/>
          <w:lang w:val="en-US"/>
        </w:rPr>
      </w:pPr>
    </w:p>
    <w:p w:rsidR="00AD2D50" w:rsidRDefault="00AD2D50" w:rsidP="00AD2D50">
      <w:pPr>
        <w:pStyle w:val="NoSpacing"/>
        <w:numPr>
          <w:ilvl w:val="0"/>
          <w:numId w:val="3"/>
        </w:numPr>
        <w:spacing w:line="480" w:lineRule="auto"/>
        <w:jc w:val="both"/>
        <w:rPr>
          <w:rFonts w:ascii="Times New Roman" w:hAnsi="Times New Roman" w:cs="Times New Roman"/>
          <w:b/>
          <w:sz w:val="24"/>
          <w:szCs w:val="24"/>
        </w:rPr>
      </w:pPr>
      <w:r w:rsidRPr="0009291C">
        <w:rPr>
          <w:rFonts w:ascii="Times New Roman" w:hAnsi="Times New Roman" w:cs="Times New Roman"/>
          <w:b/>
          <w:i/>
          <w:sz w:val="24"/>
          <w:szCs w:val="24"/>
        </w:rPr>
        <w:t>Flip chart</w:t>
      </w:r>
    </w:p>
    <w:p w:rsidR="00AD2D50" w:rsidRDefault="00AD2D50" w:rsidP="00AD2D50">
      <w:pPr>
        <w:pStyle w:val="NoSpacing"/>
        <w:spacing w:line="480" w:lineRule="auto"/>
        <w:ind w:left="720" w:firstLine="698"/>
        <w:jc w:val="both"/>
        <w:rPr>
          <w:rFonts w:ascii="Times New Roman" w:hAnsi="Times New Roman" w:cs="Times New Roman"/>
          <w:sz w:val="24"/>
          <w:szCs w:val="24"/>
        </w:rPr>
      </w:pPr>
      <w:r w:rsidRPr="0009291C">
        <w:rPr>
          <w:rFonts w:ascii="Times New Roman" w:hAnsi="Times New Roman" w:cs="Times New Roman"/>
          <w:i/>
          <w:sz w:val="24"/>
          <w:szCs w:val="24"/>
        </w:rPr>
        <w:t>Flip chart</w:t>
      </w:r>
      <w:r>
        <w:rPr>
          <w:rFonts w:ascii="Times New Roman" w:hAnsi="Times New Roman" w:cs="Times New Roman"/>
          <w:sz w:val="24"/>
          <w:szCs w:val="24"/>
        </w:rPr>
        <w:t xml:space="preserve"> merupakan lembaran-lembaran kertas berbentuk seperti album atau kalender berukuran 50 x 75 cm atau berbentuk seperti flip book berukuran lebih kecil 21 x 28 cm, yang di susun berurutan dan di ikat pada bagian atasnya. (P</w:t>
      </w:r>
      <w:proofErr w:type="spellStart"/>
      <w:r>
        <w:rPr>
          <w:rFonts w:ascii="Times New Roman" w:hAnsi="Times New Roman" w:cs="Times New Roman"/>
          <w:sz w:val="24"/>
          <w:szCs w:val="24"/>
          <w:lang w:val="en-US"/>
        </w:rPr>
        <w:t>ratiwi</w:t>
      </w:r>
      <w:proofErr w:type="spellEnd"/>
      <w:r>
        <w:rPr>
          <w:rFonts w:ascii="Times New Roman" w:hAnsi="Times New Roman" w:cs="Times New Roman"/>
          <w:sz w:val="24"/>
          <w:szCs w:val="24"/>
          <w:lang w:val="en-US"/>
        </w:rPr>
        <w:t xml:space="preserve"> E</w:t>
      </w:r>
      <w:r>
        <w:rPr>
          <w:rFonts w:ascii="Times New Roman" w:hAnsi="Times New Roman" w:cs="Times New Roman"/>
          <w:sz w:val="24"/>
          <w:szCs w:val="24"/>
        </w:rPr>
        <w:t>, et al, 201</w:t>
      </w:r>
      <w:r>
        <w:rPr>
          <w:rFonts w:ascii="Times New Roman" w:hAnsi="Times New Roman" w:cs="Times New Roman"/>
          <w:sz w:val="24"/>
          <w:szCs w:val="24"/>
          <w:lang w:val="en-US"/>
        </w:rPr>
        <w:t>9</w:t>
      </w:r>
      <w:r>
        <w:rPr>
          <w:rFonts w:ascii="Times New Roman" w:hAnsi="Times New Roman" w:cs="Times New Roman"/>
          <w:sz w:val="24"/>
          <w:szCs w:val="24"/>
        </w:rPr>
        <w:t>) Flip chat dapat di gunakan sebagai media dalam proses pengajaran dan pembelajaran. Dan di anggap sebagai pengganti papan tulis. Lembar kertas yang sudah terisi materi pembelajaran dapat di balik dan lembar sebaliknya dapat di isi dengan materi lainnya. (</w:t>
      </w:r>
      <w:proofErr w:type="spellStart"/>
      <w:r>
        <w:rPr>
          <w:rFonts w:ascii="Times New Roman" w:hAnsi="Times New Roman" w:cs="Times New Roman"/>
          <w:sz w:val="24"/>
          <w:szCs w:val="24"/>
          <w:lang w:val="en-US"/>
        </w:rPr>
        <w:t>Rizki</w:t>
      </w:r>
      <w:proofErr w:type="spellEnd"/>
      <w:r>
        <w:rPr>
          <w:rFonts w:ascii="Times New Roman" w:hAnsi="Times New Roman" w:cs="Times New Roman"/>
          <w:sz w:val="24"/>
          <w:szCs w:val="24"/>
          <w:lang w:val="en-US"/>
        </w:rPr>
        <w:t xml:space="preserve"> P</w:t>
      </w:r>
      <w:r>
        <w:rPr>
          <w:rFonts w:ascii="Times New Roman" w:hAnsi="Times New Roman" w:cs="Times New Roman"/>
          <w:sz w:val="24"/>
          <w:szCs w:val="24"/>
        </w:rPr>
        <w:t>, 201</w:t>
      </w:r>
      <w:r>
        <w:rPr>
          <w:rFonts w:ascii="Times New Roman" w:hAnsi="Times New Roman" w:cs="Times New Roman"/>
          <w:sz w:val="24"/>
          <w:szCs w:val="24"/>
          <w:lang w:val="en-US"/>
        </w:rPr>
        <w:t>9</w:t>
      </w:r>
      <w:r>
        <w:rPr>
          <w:rFonts w:ascii="Times New Roman" w:hAnsi="Times New Roman" w:cs="Times New Roman"/>
          <w:sz w:val="24"/>
          <w:szCs w:val="24"/>
        </w:rPr>
        <w:t>)</w:t>
      </w:r>
    </w:p>
    <w:p w:rsidR="00AD2D50" w:rsidRDefault="00AD2D50" w:rsidP="00AD2D50">
      <w:pPr>
        <w:pStyle w:val="NoSpacing"/>
        <w:spacing w:line="480" w:lineRule="auto"/>
        <w:ind w:left="720" w:firstLine="698"/>
        <w:jc w:val="both"/>
        <w:rPr>
          <w:rFonts w:ascii="Times New Roman" w:hAnsi="Times New Roman" w:cs="Times New Roman"/>
          <w:sz w:val="24"/>
          <w:szCs w:val="24"/>
        </w:rPr>
      </w:pPr>
      <w:r>
        <w:rPr>
          <w:rFonts w:ascii="Times New Roman" w:hAnsi="Times New Roman" w:cs="Times New Roman"/>
          <w:sz w:val="24"/>
          <w:szCs w:val="24"/>
        </w:rPr>
        <w:t xml:space="preserve">Dalam penyajian materi </w:t>
      </w:r>
      <w:r w:rsidRPr="0009291C">
        <w:rPr>
          <w:rFonts w:ascii="Times New Roman" w:hAnsi="Times New Roman" w:cs="Times New Roman"/>
          <w:i/>
          <w:sz w:val="24"/>
          <w:szCs w:val="24"/>
        </w:rPr>
        <w:t>flip chart</w:t>
      </w:r>
      <w:r>
        <w:rPr>
          <w:rFonts w:ascii="Times New Roman" w:hAnsi="Times New Roman" w:cs="Times New Roman"/>
          <w:sz w:val="24"/>
          <w:szCs w:val="24"/>
        </w:rPr>
        <w:t xml:space="preserve"> dapat di balik, jika pesan pada lembar awal sudah di sajikan dan diganti denga lembar selanjutnya yang sudah di persiapkan. </w:t>
      </w:r>
      <w:r w:rsidRPr="0009291C">
        <w:rPr>
          <w:rFonts w:ascii="Times New Roman" w:hAnsi="Times New Roman" w:cs="Times New Roman"/>
          <w:i/>
          <w:sz w:val="24"/>
          <w:szCs w:val="24"/>
        </w:rPr>
        <w:t>Flip chart</w:t>
      </w:r>
      <w:r>
        <w:rPr>
          <w:rFonts w:ascii="Times New Roman" w:hAnsi="Times New Roman" w:cs="Times New Roman"/>
          <w:sz w:val="24"/>
          <w:szCs w:val="24"/>
        </w:rPr>
        <w:t xml:space="preserve"> merupakan mediacetak yang sangat sederhana, karena proses pembuatannya dan penggunaannya yang relatif mudah, yakni hanya dengan  memanfaatkan kertas yang mudah di jumpai sebaga bahan pembuatannya. </w:t>
      </w:r>
      <w:r w:rsidRPr="0009291C">
        <w:rPr>
          <w:rFonts w:ascii="Times New Roman" w:hAnsi="Times New Roman" w:cs="Times New Roman"/>
          <w:i/>
          <w:sz w:val="24"/>
          <w:szCs w:val="24"/>
        </w:rPr>
        <w:t>Flip chart</w:t>
      </w:r>
      <w:r>
        <w:rPr>
          <w:rFonts w:ascii="Times New Roman" w:hAnsi="Times New Roman" w:cs="Times New Roman"/>
          <w:sz w:val="24"/>
          <w:szCs w:val="24"/>
        </w:rPr>
        <w:t xml:space="preserve"> di nilai sebaga media yang efektif di gunakan dalam pembelajaran karena dapat di jadikan sebagai pengantar materi pembelajaran secara terrencana maupun di sajikan secara langsung pada </w:t>
      </w:r>
      <w:r>
        <w:rPr>
          <w:rFonts w:ascii="Times New Roman" w:hAnsi="Times New Roman" w:cs="Times New Roman"/>
          <w:sz w:val="24"/>
          <w:szCs w:val="24"/>
          <w:lang w:val="en-US"/>
        </w:rPr>
        <w:t xml:space="preserve">  </w:t>
      </w:r>
      <w:r w:rsidRPr="0009291C">
        <w:rPr>
          <w:rFonts w:ascii="Times New Roman" w:hAnsi="Times New Roman" w:cs="Times New Roman"/>
          <w:i/>
          <w:sz w:val="24"/>
          <w:szCs w:val="24"/>
        </w:rPr>
        <w:t>flip chart</w:t>
      </w:r>
      <w:r>
        <w:rPr>
          <w:rFonts w:ascii="Times New Roman" w:hAnsi="Times New Roman" w:cs="Times New Roman"/>
          <w:i/>
          <w:sz w:val="24"/>
          <w:szCs w:val="24"/>
        </w:rPr>
        <w:t>.</w:t>
      </w:r>
      <w:r>
        <w:rPr>
          <w:rFonts w:ascii="Times New Roman" w:hAnsi="Times New Roman" w:cs="Times New Roman"/>
          <w:sz w:val="24"/>
          <w:szCs w:val="24"/>
        </w:rPr>
        <w:t xml:space="preserve"> (Sitorus j, 2020)</w:t>
      </w:r>
    </w:p>
    <w:p w:rsidR="00AD2D50" w:rsidRDefault="00AD2D50" w:rsidP="00AD2D50">
      <w:pPr>
        <w:pStyle w:val="NoSpacing"/>
        <w:spacing w:line="480" w:lineRule="auto"/>
        <w:ind w:left="720" w:firstLine="698"/>
        <w:jc w:val="both"/>
        <w:rPr>
          <w:rFonts w:ascii="Times New Roman" w:hAnsi="Times New Roman" w:cs="Times New Roman"/>
          <w:sz w:val="24"/>
          <w:szCs w:val="24"/>
          <w:lang w:val="en-US"/>
        </w:rPr>
      </w:pPr>
      <w:r>
        <w:rPr>
          <w:rFonts w:ascii="Times New Roman" w:hAnsi="Times New Roman" w:cs="Times New Roman"/>
          <w:sz w:val="24"/>
          <w:szCs w:val="24"/>
        </w:rPr>
        <w:t xml:space="preserve">Media </w:t>
      </w:r>
      <w:r w:rsidRPr="0009291C">
        <w:rPr>
          <w:rFonts w:ascii="Times New Roman" w:hAnsi="Times New Roman" w:cs="Times New Roman"/>
          <w:i/>
          <w:sz w:val="24"/>
          <w:szCs w:val="24"/>
        </w:rPr>
        <w:t>flip chart</w:t>
      </w:r>
      <w:r>
        <w:rPr>
          <w:rFonts w:ascii="Times New Roman" w:hAnsi="Times New Roman" w:cs="Times New Roman"/>
          <w:sz w:val="24"/>
          <w:szCs w:val="24"/>
        </w:rPr>
        <w:t xml:space="preserve"> mampu menyajikan materi secara ringkas dan praktis, dapat di gunakan di luar maupun di dalam ruangan, mudah di bawakemana-manabahan pembuatan relatif murah, dan dapat meningkatkan gairah belajar, sehingga patut di aplikasikan sebagai variasi media yang inovatif (</w:t>
      </w:r>
      <w:proofErr w:type="spellStart"/>
      <w:r>
        <w:rPr>
          <w:rFonts w:ascii="Times New Roman" w:hAnsi="Times New Roman" w:cs="Times New Roman"/>
          <w:sz w:val="24"/>
          <w:szCs w:val="24"/>
          <w:lang w:val="en-US"/>
        </w:rPr>
        <w:t>Pratiwi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E,et</w:t>
      </w:r>
      <w:proofErr w:type="spellEnd"/>
      <w:r>
        <w:rPr>
          <w:rFonts w:ascii="Times New Roman" w:hAnsi="Times New Roman" w:cs="Times New Roman"/>
          <w:sz w:val="24"/>
          <w:szCs w:val="24"/>
          <w:lang w:val="en-US"/>
        </w:rPr>
        <w:t xml:space="preserve"> al</w:t>
      </w:r>
      <w:r>
        <w:rPr>
          <w:rFonts w:ascii="Times New Roman" w:hAnsi="Times New Roman" w:cs="Times New Roman"/>
          <w:sz w:val="24"/>
          <w:szCs w:val="24"/>
        </w:rPr>
        <w:t>, 20</w:t>
      </w:r>
      <w:r>
        <w:rPr>
          <w:rFonts w:ascii="Times New Roman" w:hAnsi="Times New Roman" w:cs="Times New Roman"/>
          <w:sz w:val="24"/>
          <w:szCs w:val="24"/>
          <w:lang w:val="en-US"/>
        </w:rPr>
        <w:t>19</w:t>
      </w:r>
      <w:r>
        <w:rPr>
          <w:rFonts w:ascii="Times New Roman" w:hAnsi="Times New Roman" w:cs="Times New Roman"/>
          <w:sz w:val="24"/>
          <w:szCs w:val="24"/>
        </w:rPr>
        <w:t>).</w:t>
      </w:r>
    </w:p>
    <w:p w:rsidR="00AD2D50" w:rsidRDefault="00AD2D50" w:rsidP="00AD2D50">
      <w:pPr>
        <w:pStyle w:val="NoSpacing"/>
        <w:spacing w:line="480" w:lineRule="auto"/>
        <w:ind w:left="720" w:firstLine="698"/>
        <w:jc w:val="both"/>
        <w:rPr>
          <w:rFonts w:ascii="Times New Roman" w:hAnsi="Times New Roman" w:cs="Times New Roman"/>
          <w:sz w:val="24"/>
          <w:szCs w:val="24"/>
        </w:rPr>
      </w:pPr>
      <w:r w:rsidRPr="0009291C">
        <w:rPr>
          <w:rFonts w:ascii="Times New Roman" w:hAnsi="Times New Roman" w:cs="Times New Roman"/>
          <w:i/>
          <w:sz w:val="24"/>
          <w:szCs w:val="24"/>
        </w:rPr>
        <w:t>Flip chart</w:t>
      </w:r>
      <w:r>
        <w:rPr>
          <w:rFonts w:ascii="Times New Roman" w:hAnsi="Times New Roman" w:cs="Times New Roman"/>
          <w:sz w:val="24"/>
          <w:szCs w:val="24"/>
        </w:rPr>
        <w:t xml:space="preserve"> sebagai media penyuluh kesehatan mempunyai kelebihan yaitu: mampu member rangsangan kepada sasaran, untuk lebih aktif berdiskusi mengenai materi penyulihan, lebih mudah dan praktis karena dapat di letakkan di tempat-tempat yang di inginkan, dan  dapat di gunakan berkali- kali sehingga sasaran dapat membaca dan mempraktikan materi secara berulang-ulang (</w:t>
      </w:r>
      <w:proofErr w:type="spellStart"/>
      <w:r>
        <w:rPr>
          <w:rFonts w:ascii="Times New Roman" w:hAnsi="Times New Roman" w:cs="Times New Roman"/>
          <w:sz w:val="24"/>
          <w:szCs w:val="24"/>
          <w:lang w:val="en-US"/>
        </w:rPr>
        <w:t>Sitanaya</w:t>
      </w:r>
      <w:proofErr w:type="spellEnd"/>
      <w:r>
        <w:rPr>
          <w:rFonts w:ascii="Times New Roman" w:hAnsi="Times New Roman" w:cs="Times New Roman"/>
          <w:sz w:val="24"/>
          <w:szCs w:val="24"/>
          <w:lang w:val="en-US"/>
        </w:rPr>
        <w:t xml:space="preserve"> R</w:t>
      </w:r>
      <w:r>
        <w:rPr>
          <w:rFonts w:ascii="Times New Roman" w:hAnsi="Times New Roman" w:cs="Times New Roman"/>
          <w:sz w:val="24"/>
          <w:szCs w:val="24"/>
        </w:rPr>
        <w:t>, 201</w:t>
      </w:r>
      <w:r>
        <w:rPr>
          <w:rFonts w:ascii="Times New Roman" w:hAnsi="Times New Roman" w:cs="Times New Roman"/>
          <w:sz w:val="24"/>
          <w:szCs w:val="24"/>
          <w:lang w:val="en-US"/>
        </w:rPr>
        <w:t>9</w:t>
      </w:r>
      <w:r>
        <w:rPr>
          <w:rFonts w:ascii="Times New Roman" w:hAnsi="Times New Roman" w:cs="Times New Roman"/>
          <w:sz w:val="24"/>
          <w:szCs w:val="24"/>
        </w:rPr>
        <w:t>).</w:t>
      </w:r>
    </w:p>
    <w:p w:rsidR="00AD2D50" w:rsidRDefault="00AD2D50" w:rsidP="00AD2D50">
      <w:pPr>
        <w:pStyle w:val="NoSpacing"/>
        <w:spacing w:line="480" w:lineRule="auto"/>
        <w:ind w:left="720" w:firstLine="698"/>
        <w:jc w:val="both"/>
        <w:rPr>
          <w:rFonts w:ascii="Times New Roman" w:hAnsi="Times New Roman" w:cs="Times New Roman"/>
          <w:sz w:val="24"/>
          <w:szCs w:val="24"/>
          <w:lang w:val="en-US"/>
        </w:rPr>
      </w:pPr>
      <w:r>
        <w:rPr>
          <w:rFonts w:ascii="Times New Roman" w:hAnsi="Times New Roman" w:cs="Times New Roman"/>
          <w:sz w:val="24"/>
          <w:szCs w:val="24"/>
        </w:rPr>
        <w:t>Penggunaan</w:t>
      </w:r>
      <w:r w:rsidRPr="0009291C">
        <w:rPr>
          <w:rFonts w:ascii="Times New Roman" w:hAnsi="Times New Roman" w:cs="Times New Roman"/>
          <w:i/>
          <w:sz w:val="24"/>
          <w:szCs w:val="24"/>
        </w:rPr>
        <w:t>flip chart</w:t>
      </w:r>
      <w:r>
        <w:rPr>
          <w:rFonts w:ascii="Times New Roman" w:hAnsi="Times New Roman" w:cs="Times New Roman"/>
          <w:sz w:val="24"/>
          <w:szCs w:val="24"/>
        </w:rPr>
        <w:t xml:space="preserve"> akan membantu sasaran dalam memahami materi yang di sajikan.</w:t>
      </w:r>
      <w:r w:rsidRPr="0009291C">
        <w:rPr>
          <w:rFonts w:ascii="Times New Roman" w:hAnsi="Times New Roman" w:cs="Times New Roman"/>
          <w:i/>
          <w:sz w:val="24"/>
          <w:szCs w:val="24"/>
        </w:rPr>
        <w:t>flip chart</w:t>
      </w:r>
      <w:r>
        <w:rPr>
          <w:rFonts w:ascii="Times New Roman" w:hAnsi="Times New Roman" w:cs="Times New Roman"/>
          <w:sz w:val="24"/>
          <w:szCs w:val="24"/>
        </w:rPr>
        <w:t xml:space="preserve"> dapat meningkatkan pengetahuan sasaran, karena mampu menyajikan  pesan kesehatan secar ringkas dan praktis, di lengkapi dengan penjelasan langsung dari penyuluh. Penjelasan yang di sampaikan langsung oleh penyuluh secara langsung akan memperjelas dan mempermudah penangkapan isi materi yang di berikan. Jarak pandang sasaran terhadap media </w:t>
      </w:r>
      <w:r w:rsidRPr="0009291C">
        <w:rPr>
          <w:rFonts w:ascii="Times New Roman" w:hAnsi="Times New Roman" w:cs="Times New Roman"/>
          <w:i/>
          <w:sz w:val="24"/>
          <w:szCs w:val="24"/>
        </w:rPr>
        <w:t>flip chart</w:t>
      </w:r>
      <w:r>
        <w:rPr>
          <w:rFonts w:ascii="Times New Roman" w:hAnsi="Times New Roman" w:cs="Times New Roman"/>
          <w:sz w:val="24"/>
          <w:szCs w:val="24"/>
        </w:rPr>
        <w:t xml:space="preserve"> harus di sesuaikan agar pengguna media</w:t>
      </w:r>
      <w:r>
        <w:rPr>
          <w:rFonts w:ascii="Times New Roman" w:hAnsi="Times New Roman" w:cs="Times New Roman"/>
          <w:sz w:val="24"/>
          <w:szCs w:val="24"/>
          <w:lang w:val="en-US"/>
        </w:rPr>
        <w:t xml:space="preserve"> </w:t>
      </w:r>
      <w:r w:rsidRPr="0009291C">
        <w:rPr>
          <w:rFonts w:ascii="Times New Roman" w:hAnsi="Times New Roman" w:cs="Times New Roman"/>
          <w:i/>
          <w:sz w:val="24"/>
          <w:szCs w:val="24"/>
        </w:rPr>
        <w:t>flip chart</w:t>
      </w:r>
      <w:r>
        <w:rPr>
          <w:rFonts w:ascii="Times New Roman" w:hAnsi="Times New Roman" w:cs="Times New Roman"/>
          <w:sz w:val="24"/>
          <w:szCs w:val="24"/>
        </w:rPr>
        <w:t xml:space="preserve"> menjadi lebih efektif. Media </w:t>
      </w:r>
      <w:r w:rsidRPr="0009291C">
        <w:rPr>
          <w:rFonts w:ascii="Times New Roman" w:hAnsi="Times New Roman" w:cs="Times New Roman"/>
          <w:i/>
          <w:sz w:val="24"/>
          <w:szCs w:val="24"/>
        </w:rPr>
        <w:t>flip chart</w:t>
      </w:r>
      <w:r>
        <w:rPr>
          <w:rFonts w:ascii="Times New Roman" w:hAnsi="Times New Roman" w:cs="Times New Roman"/>
          <w:sz w:val="24"/>
          <w:szCs w:val="24"/>
        </w:rPr>
        <w:t xml:space="preserve"> biasanya menggunakan gambar-gambar yang menarik dan kalimat yang jelas dan ringkas yang di sesuaikan dengan daya tangkap sasaran (</w:t>
      </w:r>
      <w:proofErr w:type="spellStart"/>
      <w:r>
        <w:rPr>
          <w:rFonts w:ascii="Times New Roman" w:hAnsi="Times New Roman" w:cs="Times New Roman"/>
          <w:sz w:val="24"/>
          <w:szCs w:val="24"/>
          <w:lang w:val="en-US"/>
        </w:rPr>
        <w:t>Rohmadani</w:t>
      </w:r>
      <w:proofErr w:type="spellEnd"/>
      <w:r>
        <w:rPr>
          <w:rFonts w:ascii="Times New Roman" w:hAnsi="Times New Roman" w:cs="Times New Roman"/>
          <w:sz w:val="24"/>
          <w:szCs w:val="24"/>
          <w:lang w:val="en-US"/>
        </w:rPr>
        <w:t xml:space="preserve"> C,2020</w:t>
      </w:r>
      <w:r>
        <w:rPr>
          <w:rFonts w:ascii="Times New Roman" w:hAnsi="Times New Roman" w:cs="Times New Roman"/>
          <w:sz w:val="24"/>
          <w:szCs w:val="24"/>
        </w:rPr>
        <w:t>).</w:t>
      </w:r>
    </w:p>
    <w:p w:rsidR="00AD2D50" w:rsidRPr="003F36D8" w:rsidRDefault="00AD2D50" w:rsidP="00AD2D50">
      <w:pPr>
        <w:pStyle w:val="NoSpacing"/>
        <w:spacing w:line="480" w:lineRule="auto"/>
        <w:ind w:left="720" w:firstLine="698"/>
        <w:jc w:val="both"/>
        <w:rPr>
          <w:rFonts w:ascii="Times New Roman" w:hAnsi="Times New Roman" w:cs="Times New Roman"/>
          <w:sz w:val="24"/>
          <w:szCs w:val="24"/>
          <w:lang w:val="en-US"/>
        </w:rPr>
      </w:pPr>
      <w:r>
        <w:rPr>
          <w:rFonts w:ascii="Times New Roman" w:hAnsi="Times New Roman" w:cs="Times New Roman"/>
          <w:sz w:val="24"/>
          <w:szCs w:val="24"/>
        </w:rPr>
        <w:t>Media</w:t>
      </w:r>
      <w:r w:rsidRPr="0009291C">
        <w:rPr>
          <w:rFonts w:ascii="Times New Roman" w:hAnsi="Times New Roman" w:cs="Times New Roman"/>
          <w:i/>
          <w:sz w:val="24"/>
          <w:szCs w:val="24"/>
        </w:rPr>
        <w:t>flipchart</w:t>
      </w:r>
      <w:r>
        <w:rPr>
          <w:rFonts w:ascii="Times New Roman" w:hAnsi="Times New Roman" w:cs="Times New Roman"/>
          <w:sz w:val="24"/>
          <w:szCs w:val="24"/>
        </w:rPr>
        <w:t>dapat di gunakan untuk media pembelajaran atau penyuluhan kepada kelompok siwa/i yang beranggotakan sekitar 30 orang. (</w:t>
      </w:r>
      <w:proofErr w:type="spellStart"/>
      <w:r>
        <w:rPr>
          <w:rFonts w:ascii="Times New Roman" w:hAnsi="Times New Roman" w:cs="Times New Roman"/>
          <w:sz w:val="24"/>
          <w:szCs w:val="24"/>
          <w:lang w:val="en-US"/>
        </w:rPr>
        <w:t>Pelawi</w:t>
      </w:r>
      <w:proofErr w:type="spellEnd"/>
      <w:r>
        <w:rPr>
          <w:rFonts w:ascii="Times New Roman" w:hAnsi="Times New Roman" w:cs="Times New Roman"/>
          <w:sz w:val="24"/>
          <w:szCs w:val="24"/>
          <w:lang w:val="en-US"/>
        </w:rPr>
        <w:t xml:space="preserve"> S,2019</w:t>
      </w:r>
      <w:r>
        <w:rPr>
          <w:rFonts w:ascii="Times New Roman" w:hAnsi="Times New Roman" w:cs="Times New Roman"/>
          <w:sz w:val="24"/>
          <w:szCs w:val="24"/>
        </w:rPr>
        <w:t xml:space="preserve">) Dalam memberikan penyuluhan, pemilihan media dapat mempengaruhi hasil akhir penyuluhan, yakni tingkat pengetahuan sasaran. Media </w:t>
      </w:r>
      <w:r w:rsidRPr="0009291C">
        <w:rPr>
          <w:rFonts w:ascii="Times New Roman" w:hAnsi="Times New Roman" w:cs="Times New Roman"/>
          <w:i/>
          <w:sz w:val="24"/>
          <w:szCs w:val="24"/>
        </w:rPr>
        <w:t>flip chart</w:t>
      </w:r>
      <w:r>
        <w:rPr>
          <w:rFonts w:ascii="Times New Roman" w:hAnsi="Times New Roman" w:cs="Times New Roman"/>
          <w:sz w:val="24"/>
          <w:szCs w:val="24"/>
        </w:rPr>
        <w:t xml:space="preserve"> melibatkan lebih dari satu indra yaitu indra pengelihatan dan pendengaran. (</w:t>
      </w:r>
      <w:proofErr w:type="spellStart"/>
      <w:r>
        <w:rPr>
          <w:rFonts w:ascii="Times New Roman" w:hAnsi="Times New Roman" w:cs="Times New Roman"/>
          <w:sz w:val="24"/>
          <w:szCs w:val="24"/>
          <w:lang w:val="en-US"/>
        </w:rPr>
        <w:t>Sitanaya</w:t>
      </w:r>
      <w:proofErr w:type="spellEnd"/>
      <w:r>
        <w:rPr>
          <w:rFonts w:ascii="Times New Roman" w:hAnsi="Times New Roman" w:cs="Times New Roman"/>
          <w:sz w:val="24"/>
          <w:szCs w:val="24"/>
          <w:lang w:val="en-US"/>
        </w:rPr>
        <w:t xml:space="preserve"> R,2019</w:t>
      </w:r>
      <w:r>
        <w:rPr>
          <w:rFonts w:ascii="Times New Roman" w:hAnsi="Times New Roman" w:cs="Times New Roman"/>
          <w:sz w:val="24"/>
          <w:szCs w:val="24"/>
        </w:rPr>
        <w:t>) Pengetahuan dapat meningkat sebesar 13% dengan melibatkan indera pendengaran sebesar 75-87% dengan  melibatakan indera pengelihatan. Semakin banyak indera yang di libatkan dalam pemberian penyuluhan, maka semakin mudah pesan dapat di terima dan di fahami dengan baik. (Rohmadani CF, 2020</w:t>
      </w:r>
      <w:r>
        <w:rPr>
          <w:rFonts w:ascii="Times New Roman" w:hAnsi="Times New Roman" w:cs="Times New Roman"/>
          <w:sz w:val="24"/>
          <w:szCs w:val="24"/>
          <w:lang w:val="en-US"/>
        </w:rPr>
        <w:t>)</w:t>
      </w:r>
    </w:p>
    <w:p w:rsidR="00AD2D50" w:rsidRDefault="00AD2D50" w:rsidP="00AD2D50">
      <w:pPr>
        <w:pStyle w:val="NoSpacing"/>
        <w:spacing w:line="480" w:lineRule="auto"/>
        <w:ind w:left="720" w:firstLine="698"/>
        <w:jc w:val="both"/>
        <w:rPr>
          <w:rFonts w:ascii="Times New Roman" w:hAnsi="Times New Roman" w:cs="Times New Roman"/>
          <w:sz w:val="24"/>
          <w:szCs w:val="24"/>
          <w:lang w:val="en-US"/>
        </w:rPr>
      </w:pPr>
    </w:p>
    <w:p w:rsidR="00AD2D50" w:rsidRPr="00277D01" w:rsidRDefault="00AD2D50" w:rsidP="00AD2D50">
      <w:pPr>
        <w:pStyle w:val="NoSpacing"/>
        <w:numPr>
          <w:ilvl w:val="0"/>
          <w:numId w:val="2"/>
        </w:numPr>
        <w:spacing w:line="480" w:lineRule="auto"/>
        <w:ind w:left="360"/>
        <w:jc w:val="both"/>
        <w:rPr>
          <w:rFonts w:ascii="Times New Roman" w:hAnsi="Times New Roman" w:cs="Times New Roman"/>
          <w:b/>
          <w:sz w:val="24"/>
          <w:szCs w:val="24"/>
          <w:lang w:val="en-US"/>
        </w:rPr>
      </w:pPr>
      <w:r>
        <w:rPr>
          <w:rFonts w:ascii="Times New Roman" w:hAnsi="Times New Roman" w:cs="Times New Roman"/>
          <w:b/>
          <w:sz w:val="24"/>
          <w:szCs w:val="24"/>
        </w:rPr>
        <w:t xml:space="preserve">Pengetahuan Tentang Menyikat Gigi </w:t>
      </w:r>
    </w:p>
    <w:p w:rsidR="00AD2D50" w:rsidRDefault="00AD2D50" w:rsidP="00AD2D50">
      <w:pPr>
        <w:pStyle w:val="NoSpacing"/>
        <w:numPr>
          <w:ilvl w:val="0"/>
          <w:numId w:val="9"/>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Definisi </w:t>
      </w:r>
      <w:r w:rsidRPr="00D6620E">
        <w:rPr>
          <w:rFonts w:ascii="Times New Roman" w:hAnsi="Times New Roman" w:cs="Times New Roman"/>
          <w:b/>
          <w:sz w:val="24"/>
          <w:szCs w:val="24"/>
        </w:rPr>
        <w:t>Menyikat Gigi</w:t>
      </w:r>
    </w:p>
    <w:p w:rsidR="00AD2D50" w:rsidRDefault="00AD2D50" w:rsidP="00AD2D50">
      <w:pPr>
        <w:pStyle w:val="NoSpacing"/>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Menyikat gigi adalah cara yang umum di ajarkan untuk membersihkan deposit lunak pada permukaan gigi dan gusi. Merupakan tindakan preventif (pencegahan) dalam menuju keberhasilan dan kesehatan rongga mulut yang optimal. (Rizki P, 2019)</w:t>
      </w:r>
    </w:p>
    <w:p w:rsidR="00AD2D50" w:rsidRDefault="00AD2D50" w:rsidP="00AD2D50">
      <w:pPr>
        <w:pStyle w:val="NoSpacing"/>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t>Menyikat gigi merupakan salah satu prosedur untuk menjaga kesehatan gigi . Kebersihan gigi dan mulut akan terjaga dengan menyikat gigi, untuk menghindari terjadinya lubang gigi, serta penyakit gigi dan gusi. (</w:t>
      </w:r>
      <w:proofErr w:type="spellStart"/>
      <w:r>
        <w:rPr>
          <w:rFonts w:ascii="Times New Roman" w:hAnsi="Times New Roman" w:cs="Times New Roman"/>
          <w:sz w:val="24"/>
          <w:szCs w:val="24"/>
          <w:lang w:val="en-US"/>
        </w:rPr>
        <w:t>Pelawi</w:t>
      </w:r>
      <w:proofErr w:type="spellEnd"/>
      <w:r>
        <w:rPr>
          <w:rFonts w:ascii="Times New Roman" w:hAnsi="Times New Roman" w:cs="Times New Roman"/>
          <w:sz w:val="24"/>
          <w:szCs w:val="24"/>
          <w:lang w:val="en-US"/>
        </w:rPr>
        <w:t xml:space="preserve"> S</w:t>
      </w:r>
      <w:r>
        <w:rPr>
          <w:rFonts w:ascii="Times New Roman" w:hAnsi="Times New Roman" w:cs="Times New Roman"/>
          <w:sz w:val="24"/>
          <w:szCs w:val="24"/>
        </w:rPr>
        <w:t>, 2019)</w:t>
      </w:r>
    </w:p>
    <w:p w:rsidR="00AD2D50" w:rsidRPr="0023723E" w:rsidRDefault="00AD2D50" w:rsidP="00AD2D50">
      <w:pPr>
        <w:pStyle w:val="NoSpacing"/>
        <w:numPr>
          <w:ilvl w:val="0"/>
          <w:numId w:val="8"/>
        </w:numPr>
        <w:spacing w:line="480" w:lineRule="auto"/>
        <w:ind w:left="1080"/>
        <w:jc w:val="both"/>
        <w:rPr>
          <w:rFonts w:ascii="Times New Roman" w:hAnsi="Times New Roman" w:cs="Times New Roman"/>
          <w:b/>
          <w:sz w:val="24"/>
          <w:szCs w:val="24"/>
        </w:rPr>
      </w:pPr>
      <w:r>
        <w:rPr>
          <w:rFonts w:ascii="Times New Roman" w:hAnsi="Times New Roman" w:cs="Times New Roman"/>
          <w:b/>
          <w:sz w:val="24"/>
          <w:szCs w:val="24"/>
        </w:rPr>
        <w:t xml:space="preserve">Tujuan Menyikat Gigi </w:t>
      </w:r>
    </w:p>
    <w:p w:rsidR="00AD2D50" w:rsidRDefault="00AD2D50" w:rsidP="00AD2D50">
      <w:pPr>
        <w:pStyle w:val="NoSpacing"/>
        <w:spacing w:line="480" w:lineRule="auto"/>
        <w:ind w:left="1080" w:firstLine="720"/>
        <w:jc w:val="both"/>
        <w:rPr>
          <w:rFonts w:ascii="Times New Roman" w:hAnsi="Times New Roman" w:cs="Times New Roman"/>
          <w:sz w:val="24"/>
          <w:szCs w:val="24"/>
        </w:rPr>
      </w:pPr>
      <w:r>
        <w:rPr>
          <w:rFonts w:ascii="Times New Roman" w:hAnsi="Times New Roman" w:cs="Times New Roman"/>
          <w:sz w:val="24"/>
          <w:szCs w:val="24"/>
        </w:rPr>
        <w:t>Tujuan menyikat gigi adalah untuk menghilangkan dan mengurangi pertumbuhan plak, membersihkan gigi dari sisa makanan atau debris,menstimulasi jaringan gingival serta untuk mengaplikasikan pasta gigi yang berisi suatu bahan khusus yang di tunjukan terhadap karies, penyakit periodontal atau sensitivitas. (Rizki P, 2019)</w:t>
      </w:r>
    </w:p>
    <w:p w:rsidR="00AD2D50" w:rsidRDefault="00AD2D50" w:rsidP="00AD2D50">
      <w:pPr>
        <w:pStyle w:val="NoSpacing"/>
        <w:spacing w:line="480" w:lineRule="auto"/>
        <w:ind w:left="1080" w:firstLine="720"/>
        <w:jc w:val="both"/>
        <w:rPr>
          <w:rFonts w:ascii="Times New Roman" w:hAnsi="Times New Roman" w:cs="Times New Roman"/>
          <w:sz w:val="24"/>
          <w:szCs w:val="24"/>
        </w:rPr>
      </w:pPr>
      <w:r>
        <w:rPr>
          <w:rFonts w:ascii="Times New Roman" w:hAnsi="Times New Roman" w:cs="Times New Roman"/>
          <w:sz w:val="24"/>
          <w:szCs w:val="24"/>
        </w:rPr>
        <w:t>Menurut (Rizki P, 2019) dalam penyikatan gigi yang harus di perhatikan sebagai berikut:</w:t>
      </w:r>
    </w:p>
    <w:p w:rsidR="00AD2D50" w:rsidRPr="00407011" w:rsidRDefault="00AD2D50" w:rsidP="00AD2D50">
      <w:pPr>
        <w:pStyle w:val="NoSpacing"/>
        <w:numPr>
          <w:ilvl w:val="0"/>
          <w:numId w:val="5"/>
        </w:numPr>
        <w:spacing w:line="480" w:lineRule="auto"/>
        <w:jc w:val="both"/>
        <w:rPr>
          <w:rFonts w:ascii="Times New Roman" w:hAnsi="Times New Roman" w:cs="Times New Roman"/>
          <w:sz w:val="24"/>
          <w:szCs w:val="24"/>
        </w:rPr>
      </w:pPr>
      <w:r w:rsidRPr="00407011">
        <w:rPr>
          <w:rFonts w:ascii="Times New Roman" w:hAnsi="Times New Roman" w:cs="Times New Roman"/>
          <w:sz w:val="24"/>
          <w:szCs w:val="24"/>
        </w:rPr>
        <w:t>Teknik menyikat gigi harus dapat membersihkan semua permukaan gigi dan gusisecara efisien terutama daerah saku gusi dan interdental.</w:t>
      </w:r>
    </w:p>
    <w:p w:rsidR="00AD2D50" w:rsidRPr="00407011" w:rsidRDefault="00AD2D50" w:rsidP="00AD2D50">
      <w:pPr>
        <w:pStyle w:val="NoSpacing"/>
        <w:numPr>
          <w:ilvl w:val="0"/>
          <w:numId w:val="5"/>
        </w:numPr>
        <w:spacing w:line="480" w:lineRule="auto"/>
        <w:jc w:val="both"/>
        <w:rPr>
          <w:rFonts w:ascii="Times New Roman" w:hAnsi="Times New Roman" w:cs="Times New Roman"/>
          <w:sz w:val="24"/>
          <w:szCs w:val="24"/>
        </w:rPr>
      </w:pPr>
      <w:r w:rsidRPr="00407011">
        <w:rPr>
          <w:rFonts w:ascii="Times New Roman" w:hAnsi="Times New Roman" w:cs="Times New Roman"/>
          <w:sz w:val="24"/>
          <w:szCs w:val="24"/>
        </w:rPr>
        <w:t>Pergerakan sikat gigi tidak boleh menyebabkan kerusakan jaringan gusi atau abrasi gigi.</w:t>
      </w:r>
    </w:p>
    <w:p w:rsidR="00AD2D50" w:rsidRDefault="00AD2D50" w:rsidP="00AD2D50">
      <w:pPr>
        <w:pStyle w:val="NoSpacing"/>
        <w:numPr>
          <w:ilvl w:val="0"/>
          <w:numId w:val="5"/>
        </w:numPr>
        <w:spacing w:line="480" w:lineRule="auto"/>
        <w:jc w:val="both"/>
        <w:rPr>
          <w:rFonts w:ascii="Times New Roman" w:hAnsi="Times New Roman" w:cs="Times New Roman"/>
          <w:sz w:val="24"/>
          <w:szCs w:val="24"/>
        </w:rPr>
      </w:pPr>
      <w:r>
        <w:rPr>
          <w:rFonts w:ascii="Times New Roman" w:hAnsi="Times New Roman" w:cs="Times New Roman"/>
          <w:sz w:val="24"/>
          <w:szCs w:val="24"/>
        </w:rPr>
        <w:t>Teknik penyikatan harus sederhana, tepat, dan efisien waktu.</w:t>
      </w:r>
    </w:p>
    <w:p w:rsidR="00AD2D50" w:rsidRDefault="00AD2D50" w:rsidP="00AD2D50">
      <w:pPr>
        <w:pStyle w:val="NoSpacing"/>
        <w:spacing w:line="480" w:lineRule="auto"/>
        <w:ind w:left="1080" w:firstLine="720"/>
        <w:jc w:val="both"/>
        <w:rPr>
          <w:rFonts w:ascii="Times New Roman" w:hAnsi="Times New Roman" w:cs="Times New Roman"/>
          <w:sz w:val="24"/>
          <w:szCs w:val="24"/>
        </w:rPr>
      </w:pPr>
      <w:r>
        <w:rPr>
          <w:rFonts w:ascii="Times New Roman" w:hAnsi="Times New Roman" w:cs="Times New Roman"/>
          <w:sz w:val="24"/>
          <w:szCs w:val="24"/>
        </w:rPr>
        <w:t>Pada dasarnya menyiakat gigi yang benar adalah dengan menyikat semua permukaan gigi sampai bersih dan plak juga hilang dengan sempurna sebagai berikut:</w:t>
      </w:r>
    </w:p>
    <w:p w:rsidR="00AD2D50" w:rsidRDefault="00AD2D50" w:rsidP="00AD2D50">
      <w:pPr>
        <w:pStyle w:val="NoSpacing"/>
        <w:numPr>
          <w:ilvl w:val="0"/>
          <w:numId w:val="6"/>
        </w:numPr>
        <w:tabs>
          <w:tab w:val="left" w:pos="709"/>
        </w:tabs>
        <w:spacing w:line="480" w:lineRule="auto"/>
        <w:jc w:val="both"/>
        <w:rPr>
          <w:rFonts w:ascii="Times New Roman" w:hAnsi="Times New Roman" w:cs="Times New Roman"/>
          <w:sz w:val="24"/>
          <w:szCs w:val="24"/>
        </w:rPr>
      </w:pPr>
      <w:r>
        <w:rPr>
          <w:rFonts w:ascii="Times New Roman" w:hAnsi="Times New Roman" w:cs="Times New Roman"/>
          <w:sz w:val="24"/>
          <w:szCs w:val="24"/>
        </w:rPr>
        <w:t>Gerakan menyikat pendek-pendek dan jangan terburu-buru.</w:t>
      </w:r>
    </w:p>
    <w:p w:rsidR="00AD2D50" w:rsidRDefault="00AD2D50" w:rsidP="00AD2D50">
      <w:pPr>
        <w:pStyle w:val="NoSpacing"/>
        <w:numPr>
          <w:ilvl w:val="0"/>
          <w:numId w:val="6"/>
        </w:numPr>
        <w:tabs>
          <w:tab w:val="left" w:pos="709"/>
        </w:tabs>
        <w:spacing w:line="480" w:lineRule="auto"/>
        <w:jc w:val="both"/>
        <w:rPr>
          <w:rFonts w:ascii="Times New Roman" w:hAnsi="Times New Roman" w:cs="Times New Roman"/>
          <w:sz w:val="24"/>
          <w:szCs w:val="24"/>
        </w:rPr>
      </w:pPr>
      <w:r>
        <w:rPr>
          <w:rFonts w:ascii="Times New Roman" w:hAnsi="Times New Roman" w:cs="Times New Roman"/>
          <w:sz w:val="24"/>
          <w:szCs w:val="24"/>
        </w:rPr>
        <w:t>Membersihkan satu persatu sisi yang sulit di jangkau.</w:t>
      </w:r>
    </w:p>
    <w:p w:rsidR="00AD2D50" w:rsidRDefault="00AD2D50" w:rsidP="00AD2D50">
      <w:pPr>
        <w:pStyle w:val="NoSpacing"/>
        <w:numPr>
          <w:ilvl w:val="0"/>
          <w:numId w:val="6"/>
        </w:numPr>
        <w:tabs>
          <w:tab w:val="left" w:pos="709"/>
        </w:tabs>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Gerakan untuk menyikat gigi rahang atas yang berhadapan dengan bibir, yaitu menyikat kea rah mahkota gigi. Begitu juga dengan rahang bawah yang berhadapan dengan bibir.</w:t>
      </w:r>
    </w:p>
    <w:p w:rsidR="00AD2D50" w:rsidRDefault="00AD2D50" w:rsidP="00AD2D50">
      <w:pPr>
        <w:pStyle w:val="NoSpacing"/>
        <w:numPr>
          <w:ilvl w:val="0"/>
          <w:numId w:val="6"/>
        </w:numPr>
        <w:tabs>
          <w:tab w:val="left" w:pos="709"/>
        </w:tabs>
        <w:spacing w:line="480" w:lineRule="auto"/>
        <w:jc w:val="both"/>
        <w:rPr>
          <w:rFonts w:ascii="Times New Roman" w:hAnsi="Times New Roman" w:cs="Times New Roman"/>
          <w:sz w:val="24"/>
          <w:szCs w:val="24"/>
        </w:rPr>
      </w:pPr>
      <w:r>
        <w:rPr>
          <w:rFonts w:ascii="Times New Roman" w:hAnsi="Times New Roman" w:cs="Times New Roman"/>
          <w:sz w:val="24"/>
          <w:szCs w:val="24"/>
        </w:rPr>
        <w:t>Gerakan menyikat untuk gigi yang berhadapan dengan pipi, yaitu dengan gerakan membulat.</w:t>
      </w:r>
    </w:p>
    <w:p w:rsidR="00AD2D50" w:rsidRDefault="00AD2D50" w:rsidP="00AD2D50">
      <w:pPr>
        <w:pStyle w:val="NoSpacing"/>
        <w:numPr>
          <w:ilvl w:val="0"/>
          <w:numId w:val="6"/>
        </w:numPr>
        <w:tabs>
          <w:tab w:val="left" w:pos="709"/>
        </w:tabs>
        <w:spacing w:line="480" w:lineRule="auto"/>
        <w:jc w:val="both"/>
        <w:rPr>
          <w:rFonts w:ascii="Times New Roman" w:hAnsi="Times New Roman" w:cs="Times New Roman"/>
          <w:sz w:val="24"/>
          <w:szCs w:val="24"/>
        </w:rPr>
      </w:pPr>
      <w:r>
        <w:rPr>
          <w:rFonts w:ascii="Times New Roman" w:hAnsi="Times New Roman" w:cs="Times New Roman"/>
          <w:sz w:val="24"/>
          <w:szCs w:val="24"/>
        </w:rPr>
        <w:t>Gerakan menyikat untuk gigi yang berhadapan dengan langit-langit rahang atas dan lidah atas yaitu dengan menyikat ke arah mahkota gigi.</w:t>
      </w:r>
    </w:p>
    <w:p w:rsidR="00AD2D50" w:rsidRPr="00C62874" w:rsidRDefault="00AD2D50" w:rsidP="00AD2D50">
      <w:pPr>
        <w:pStyle w:val="NoSpacing"/>
        <w:numPr>
          <w:ilvl w:val="0"/>
          <w:numId w:val="6"/>
        </w:numPr>
        <w:tabs>
          <w:tab w:val="left" w:pos="709"/>
        </w:tabs>
        <w:spacing w:line="480" w:lineRule="auto"/>
        <w:jc w:val="both"/>
        <w:rPr>
          <w:rFonts w:ascii="Times New Roman" w:hAnsi="Times New Roman" w:cs="Times New Roman"/>
          <w:sz w:val="24"/>
          <w:szCs w:val="24"/>
        </w:rPr>
      </w:pPr>
      <w:r>
        <w:rPr>
          <w:rFonts w:ascii="Times New Roman" w:hAnsi="Times New Roman" w:cs="Times New Roman"/>
          <w:sz w:val="24"/>
          <w:szCs w:val="24"/>
        </w:rPr>
        <w:t>Gerakan menyikat untuk permukaan gigi graham atau pengunyahan yaitu dengan cara menyikat dari arah belakang kea rah depan atau maju mundur.</w:t>
      </w:r>
      <w:r w:rsidRPr="00407011">
        <w:rPr>
          <w:rFonts w:ascii="Times New Roman" w:hAnsi="Times New Roman" w:cs="Times New Roman"/>
          <w:sz w:val="24"/>
          <w:szCs w:val="24"/>
        </w:rPr>
        <w:t xml:space="preserve">(Riski Prawesti, 2019) </w:t>
      </w:r>
    </w:p>
    <w:p w:rsidR="00AD2D50" w:rsidRDefault="00AD2D50" w:rsidP="00AD2D50">
      <w:pPr>
        <w:pStyle w:val="NoSpacing"/>
        <w:numPr>
          <w:ilvl w:val="0"/>
          <w:numId w:val="8"/>
        </w:numPr>
        <w:spacing w:line="480" w:lineRule="auto"/>
        <w:ind w:left="1080"/>
        <w:jc w:val="both"/>
        <w:rPr>
          <w:rFonts w:ascii="Times New Roman" w:hAnsi="Times New Roman" w:cs="Times New Roman"/>
          <w:b/>
          <w:sz w:val="24"/>
          <w:szCs w:val="24"/>
        </w:rPr>
      </w:pPr>
      <w:r>
        <w:rPr>
          <w:rFonts w:ascii="Times New Roman" w:hAnsi="Times New Roman" w:cs="Times New Roman"/>
          <w:b/>
          <w:sz w:val="24"/>
          <w:szCs w:val="24"/>
        </w:rPr>
        <w:t xml:space="preserve">Metode </w:t>
      </w:r>
      <w:r w:rsidRPr="00D6620E">
        <w:rPr>
          <w:rFonts w:ascii="Times New Roman" w:hAnsi="Times New Roman" w:cs="Times New Roman"/>
          <w:b/>
          <w:sz w:val="24"/>
          <w:szCs w:val="24"/>
        </w:rPr>
        <w:t>Menyikat Gigi</w:t>
      </w:r>
    </w:p>
    <w:p w:rsidR="00AD2D50" w:rsidRDefault="00AD2D50" w:rsidP="00AD2D50">
      <w:pPr>
        <w:pStyle w:val="NoSpacing"/>
        <w:spacing w:line="480" w:lineRule="auto"/>
        <w:ind w:left="1080" w:firstLine="720"/>
        <w:jc w:val="both"/>
        <w:rPr>
          <w:rFonts w:ascii="Times New Roman" w:hAnsi="Times New Roman" w:cs="Times New Roman"/>
          <w:sz w:val="24"/>
          <w:szCs w:val="24"/>
        </w:rPr>
      </w:pPr>
      <w:r>
        <w:rPr>
          <w:rFonts w:ascii="Times New Roman" w:hAnsi="Times New Roman" w:cs="Times New Roman"/>
          <w:sz w:val="24"/>
          <w:szCs w:val="24"/>
        </w:rPr>
        <w:t>Metode menyikat gigi menurut Pratiwi</w:t>
      </w:r>
      <w:r>
        <w:rPr>
          <w:rFonts w:ascii="Times New Roman" w:hAnsi="Times New Roman" w:cs="Times New Roman"/>
          <w:sz w:val="24"/>
          <w:szCs w:val="24"/>
          <w:lang w:val="en-US"/>
        </w:rPr>
        <w:t xml:space="preserve"> S</w:t>
      </w:r>
      <w:r>
        <w:rPr>
          <w:rFonts w:ascii="Times New Roman" w:hAnsi="Times New Roman" w:cs="Times New Roman"/>
          <w:sz w:val="24"/>
          <w:szCs w:val="24"/>
        </w:rPr>
        <w:t xml:space="preserve"> (2019) adalah sebagai berikut :</w:t>
      </w:r>
    </w:p>
    <w:p w:rsidR="00AD2D50" w:rsidRDefault="00AD2D50" w:rsidP="00AD2D50">
      <w:pPr>
        <w:pStyle w:val="NoSpacing"/>
        <w:numPr>
          <w:ilvl w:val="0"/>
          <w:numId w:val="7"/>
        </w:numPr>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Metode Vertikal</w:t>
      </w:r>
    </w:p>
    <w:p w:rsidR="00AD2D50" w:rsidRPr="00AD2D50" w:rsidRDefault="00AD2D50" w:rsidP="00AD2D50">
      <w:pPr>
        <w:pStyle w:val="NoSpacing"/>
        <w:spacing w:line="480" w:lineRule="auto"/>
        <w:ind w:left="1440" w:firstLine="720"/>
        <w:jc w:val="both"/>
        <w:rPr>
          <w:rFonts w:ascii="Times New Roman" w:hAnsi="Times New Roman" w:cs="Times New Roman"/>
          <w:sz w:val="24"/>
          <w:szCs w:val="24"/>
          <w:lang w:val="en-US"/>
        </w:rPr>
      </w:pPr>
      <w:r>
        <w:rPr>
          <w:rFonts w:ascii="Times New Roman" w:hAnsi="Times New Roman" w:cs="Times New Roman"/>
          <w:sz w:val="24"/>
          <w:szCs w:val="24"/>
        </w:rPr>
        <w:t>Dilakukan dengan kedua rahang tertutup, kemudian permukaan bukal gigi di sikat dengan gerakan ke atas dan ke bawah . untuk permukaan lingual dan palatal di lakukan gerakan yang sama dengan mulut terbuka.</w:t>
      </w:r>
    </w:p>
    <w:p w:rsidR="00AD2D50" w:rsidRDefault="00AD2D50" w:rsidP="00AD2D50">
      <w:pPr>
        <w:pStyle w:val="NoSpacing"/>
        <w:spacing w:line="480" w:lineRule="auto"/>
        <w:ind w:left="1418"/>
        <w:jc w:val="cente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3091815" cy="1774190"/>
            <wp:effectExtent l="0" t="0" r="0" b="0"/>
            <wp:docPr id="8" name="Picture 1" descr="WhatsApp Image 2022-09-30 a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sApp Image 2022-09-30 at 17"/>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91815" cy="1774190"/>
                    </a:xfrm>
                    <a:prstGeom prst="rect">
                      <a:avLst/>
                    </a:prstGeom>
                    <a:noFill/>
                    <a:ln>
                      <a:noFill/>
                    </a:ln>
                  </pic:spPr>
                </pic:pic>
              </a:graphicData>
            </a:graphic>
          </wp:inline>
        </w:drawing>
      </w:r>
    </w:p>
    <w:p w:rsidR="00AD2D50" w:rsidRDefault="00AD2D50" w:rsidP="00AD2D50">
      <w:pPr>
        <w:pStyle w:val="NoSpacing"/>
        <w:spacing w:line="480" w:lineRule="auto"/>
        <w:ind w:left="1418"/>
        <w:jc w:val="center"/>
        <w:rPr>
          <w:rFonts w:ascii="Times New Roman" w:hAnsi="Times New Roman" w:cs="Times New Roman"/>
          <w:b/>
          <w:sz w:val="24"/>
          <w:szCs w:val="24"/>
        </w:rPr>
      </w:pPr>
      <w:r>
        <w:rPr>
          <w:rFonts w:ascii="Times New Roman" w:hAnsi="Times New Roman" w:cs="Times New Roman"/>
          <w:sz w:val="24"/>
          <w:szCs w:val="24"/>
        </w:rPr>
        <w:t xml:space="preserve">Gambar 1. </w:t>
      </w:r>
      <w:r w:rsidRPr="009A278D">
        <w:rPr>
          <w:rFonts w:ascii="Times New Roman" w:hAnsi="Times New Roman" w:cs="Times New Roman"/>
          <w:b/>
          <w:sz w:val="24"/>
          <w:szCs w:val="24"/>
        </w:rPr>
        <w:t>Menyikat Gigi Dengan Teknik Vertikal</w:t>
      </w:r>
    </w:p>
    <w:p w:rsidR="00AD2D50" w:rsidRPr="00AD2D50" w:rsidRDefault="00AD2D50" w:rsidP="00AD2D50">
      <w:pPr>
        <w:pStyle w:val="NoSpacing"/>
        <w:spacing w:line="480" w:lineRule="auto"/>
        <w:ind w:left="1418"/>
        <w:jc w:val="center"/>
        <w:rPr>
          <w:rFonts w:ascii="Times New Roman" w:hAnsi="Times New Roman" w:cs="Times New Roman"/>
          <w:szCs w:val="24"/>
          <w:lang w:val="en-US"/>
        </w:rPr>
      </w:pPr>
      <w:r w:rsidRPr="009A278D">
        <w:rPr>
          <w:rFonts w:ascii="Times New Roman" w:hAnsi="Times New Roman" w:cs="Times New Roman"/>
          <w:szCs w:val="24"/>
        </w:rPr>
        <w:t>Sumber : hellosehat.com pada tanggal 1 oktober 2022 pukul 15.00 wib</w:t>
      </w:r>
    </w:p>
    <w:p w:rsidR="00AD2D50" w:rsidRDefault="00AD2D50" w:rsidP="00AD2D50">
      <w:pPr>
        <w:pStyle w:val="NoSpacing"/>
        <w:numPr>
          <w:ilvl w:val="0"/>
          <w:numId w:val="7"/>
        </w:numPr>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Metode Horizontal</w:t>
      </w:r>
    </w:p>
    <w:p w:rsidR="00AD2D50" w:rsidRDefault="00AD2D50" w:rsidP="00AD2D50">
      <w:pPr>
        <w:pStyle w:val="NoSpacing"/>
        <w:spacing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 xml:space="preserve">Permukaan bukal dan lingual di sikat  dengan gerakan ke depan </w:t>
      </w:r>
      <w:r>
        <w:rPr>
          <w:rFonts w:ascii="Times New Roman" w:hAnsi="Times New Roman" w:cs="Times New Roman"/>
          <w:sz w:val="24"/>
          <w:szCs w:val="24"/>
        </w:rPr>
        <w:pgNum/>
      </w:r>
      <w:r>
        <w:rPr>
          <w:rFonts w:ascii="Times New Roman" w:hAnsi="Times New Roman" w:cs="Times New Roman"/>
          <w:sz w:val="24"/>
          <w:szCs w:val="24"/>
        </w:rPr>
        <w:t>ank e belakang. Untuk permukaan oklusal gerakan horizontal  yang sering di sebut (srub brush technic) dapat di lakukan dan terbukti merupakan cara yang sesuai dengan bentuk anatomis permukaan oklusal, kebanyakan orangyang belum di beri pendidikan khusus, biasanya menyikat gigi dengan  teknik vertical dan horizontal dengan tekanan yang keras. Cara ini tidak baik karena dapat menyebabkan resesi gusi dan abrasi gigi.</w:t>
      </w:r>
    </w:p>
    <w:p w:rsidR="00AD2D50" w:rsidRDefault="00AD2D50" w:rsidP="00AD2D50">
      <w:pPr>
        <w:pStyle w:val="NoSpacing"/>
        <w:spacing w:line="480" w:lineRule="auto"/>
        <w:ind w:left="1440"/>
        <w:jc w:val="cente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2840990" cy="1850390"/>
            <wp:effectExtent l="0" t="0" r="0" b="0"/>
            <wp:docPr id="6" name="Picture 2" descr="WhatsApp Image 2022-09-30 a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atsApp Image 2022-09-30 at 18"/>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40990" cy="1850390"/>
                    </a:xfrm>
                    <a:prstGeom prst="rect">
                      <a:avLst/>
                    </a:prstGeom>
                    <a:noFill/>
                    <a:ln>
                      <a:noFill/>
                    </a:ln>
                  </pic:spPr>
                </pic:pic>
              </a:graphicData>
            </a:graphic>
          </wp:inline>
        </w:drawing>
      </w:r>
    </w:p>
    <w:p w:rsidR="00AD2D50" w:rsidRDefault="00AD2D50" w:rsidP="00AD2D50">
      <w:pPr>
        <w:pStyle w:val="NoSpacing"/>
        <w:spacing w:line="480" w:lineRule="auto"/>
        <w:ind w:left="1440"/>
        <w:jc w:val="center"/>
        <w:rPr>
          <w:rFonts w:ascii="Times New Roman" w:hAnsi="Times New Roman" w:cs="Times New Roman"/>
          <w:b/>
          <w:sz w:val="24"/>
          <w:szCs w:val="24"/>
        </w:rPr>
      </w:pPr>
      <w:r>
        <w:rPr>
          <w:rFonts w:ascii="Times New Roman" w:hAnsi="Times New Roman" w:cs="Times New Roman"/>
          <w:sz w:val="24"/>
          <w:szCs w:val="24"/>
        </w:rPr>
        <w:t xml:space="preserve">Gambar 2. </w:t>
      </w:r>
      <w:r w:rsidRPr="009A278D">
        <w:rPr>
          <w:rFonts w:ascii="Times New Roman" w:hAnsi="Times New Roman" w:cs="Times New Roman"/>
          <w:b/>
          <w:sz w:val="24"/>
          <w:szCs w:val="24"/>
        </w:rPr>
        <w:t>Menyikat gigi Teknik Horizontal.</w:t>
      </w:r>
    </w:p>
    <w:p w:rsidR="00AD2D50" w:rsidRPr="00AD2D50" w:rsidRDefault="00AD2D50" w:rsidP="00AD2D50">
      <w:pPr>
        <w:pStyle w:val="NoSpacing"/>
        <w:spacing w:line="480" w:lineRule="auto"/>
        <w:ind w:left="1440"/>
        <w:jc w:val="center"/>
        <w:rPr>
          <w:rFonts w:ascii="Times New Roman" w:hAnsi="Times New Roman" w:cs="Times New Roman"/>
          <w:szCs w:val="24"/>
          <w:lang w:val="en-US"/>
        </w:rPr>
      </w:pPr>
      <w:r w:rsidRPr="009A278D">
        <w:rPr>
          <w:rFonts w:ascii="Times New Roman" w:hAnsi="Times New Roman" w:cs="Times New Roman"/>
          <w:szCs w:val="24"/>
        </w:rPr>
        <w:t>Sumber : woop.id pada tanggal pada 1 oktober 2022 pukul 15.15 wib</w:t>
      </w:r>
    </w:p>
    <w:p w:rsidR="00AD2D50" w:rsidRDefault="00AD2D50" w:rsidP="00AD2D50">
      <w:pPr>
        <w:pStyle w:val="NoSpacing"/>
        <w:numPr>
          <w:ilvl w:val="0"/>
          <w:numId w:val="7"/>
        </w:numPr>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Metode Roll</w:t>
      </w:r>
    </w:p>
    <w:p w:rsidR="00AD2D50" w:rsidRDefault="00AD2D50" w:rsidP="00AD2D50">
      <w:pPr>
        <w:pStyle w:val="NoSpacing"/>
        <w:spacing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Merupakan cara yang sering di anjurkan karena sederhana tetapi efisien dan dapat di gunakan di seluruh bagian mulut. Bulu sikat di tempatkan pada gusi sejauh mungkin dari permukaan oklusal, dengan ujung bulu siakat mengarah ke apeks dan sisi bulu sikat di gerakan perlahan –lahan melalui permukaan gigi sehingga bagian belakang dari kepala sikat bergerak dengan lengkung. Gerakan ini di ulang 8-12 kali. Setiap daerah dengan sistematis sehingga tidak ada yang terlewatkan, cara ini terutama sekali menghasilkan pemijatan gusi dan juga di harapkan membersihkan sisa makanan dari daerah interproksimal.</w:t>
      </w:r>
    </w:p>
    <w:p w:rsidR="00AD2D50" w:rsidRDefault="00AD2D50" w:rsidP="00AD2D50">
      <w:pPr>
        <w:pStyle w:val="NoSpacing"/>
        <w:spacing w:line="480" w:lineRule="auto"/>
        <w:ind w:left="1713"/>
        <w:jc w:val="both"/>
        <w:rPr>
          <w:rFonts w:ascii="Times New Roman" w:hAnsi="Times New Roman" w:cs="Times New Roman"/>
          <w:sz w:val="24"/>
          <w:szCs w:val="24"/>
        </w:rPr>
      </w:pPr>
    </w:p>
    <w:p w:rsidR="00AD2D50" w:rsidRPr="00AD2D50" w:rsidRDefault="00AD2D50" w:rsidP="00AD2D50">
      <w:pPr>
        <w:pStyle w:val="NoSpacing"/>
        <w:spacing w:line="480" w:lineRule="auto"/>
        <w:jc w:val="both"/>
        <w:rPr>
          <w:rFonts w:ascii="Times New Roman" w:hAnsi="Times New Roman" w:cs="Times New Roman"/>
          <w:sz w:val="24"/>
          <w:szCs w:val="24"/>
          <w:lang w:val="en-US"/>
        </w:rPr>
      </w:pPr>
    </w:p>
    <w:p w:rsidR="00AD2D50" w:rsidRDefault="00AD2D50" w:rsidP="00AD2D50">
      <w:pPr>
        <w:pStyle w:val="NoSpacing"/>
        <w:spacing w:line="480" w:lineRule="auto"/>
        <w:ind w:left="1440"/>
        <w:jc w:val="cente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3043327" cy="1767342"/>
            <wp:effectExtent l="19050" t="0" r="4673" b="0"/>
            <wp:docPr id="1" name="Picture 0" descr="WhatsApp Image 2022-10-12 at 18.41.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2-10-12 at 18.41.57.jpeg"/>
                    <pic:cNvPicPr/>
                  </pic:nvPicPr>
                  <pic:blipFill>
                    <a:blip r:embed="rId7"/>
                    <a:stretch>
                      <a:fillRect/>
                    </a:stretch>
                  </pic:blipFill>
                  <pic:spPr>
                    <a:xfrm>
                      <a:off x="0" y="0"/>
                      <a:ext cx="3050746" cy="1771650"/>
                    </a:xfrm>
                    <a:prstGeom prst="rect">
                      <a:avLst/>
                    </a:prstGeom>
                  </pic:spPr>
                </pic:pic>
              </a:graphicData>
            </a:graphic>
          </wp:inline>
        </w:drawing>
      </w:r>
    </w:p>
    <w:p w:rsidR="00AD2D50" w:rsidRDefault="00AD2D50" w:rsidP="00AD2D50">
      <w:pPr>
        <w:pStyle w:val="NoSpacing"/>
        <w:spacing w:line="480" w:lineRule="auto"/>
        <w:ind w:left="1440"/>
        <w:jc w:val="center"/>
        <w:rPr>
          <w:rFonts w:ascii="Times New Roman" w:hAnsi="Times New Roman" w:cs="Times New Roman"/>
          <w:sz w:val="24"/>
          <w:szCs w:val="24"/>
        </w:rPr>
      </w:pPr>
      <w:r>
        <w:rPr>
          <w:rFonts w:ascii="Times New Roman" w:hAnsi="Times New Roman" w:cs="Times New Roman"/>
          <w:sz w:val="24"/>
          <w:szCs w:val="24"/>
        </w:rPr>
        <w:t xml:space="preserve">Gambar 3. </w:t>
      </w:r>
      <w:r w:rsidRPr="009A278D">
        <w:rPr>
          <w:rFonts w:ascii="Times New Roman" w:hAnsi="Times New Roman" w:cs="Times New Roman"/>
          <w:b/>
          <w:sz w:val="24"/>
          <w:szCs w:val="24"/>
        </w:rPr>
        <w:t>Menyikat Gigi Teknik Roll</w:t>
      </w:r>
    </w:p>
    <w:p w:rsidR="00AD2D50" w:rsidRPr="00AD2D50" w:rsidRDefault="00AD2D50" w:rsidP="00AD2D50">
      <w:pPr>
        <w:pStyle w:val="NoSpacing"/>
        <w:spacing w:line="480" w:lineRule="auto"/>
        <w:ind w:left="1440"/>
        <w:jc w:val="center"/>
        <w:rPr>
          <w:rFonts w:ascii="Times New Roman" w:hAnsi="Times New Roman" w:cs="Times New Roman"/>
          <w:szCs w:val="24"/>
          <w:lang w:val="en-US"/>
        </w:rPr>
      </w:pPr>
      <w:r w:rsidRPr="009A278D">
        <w:rPr>
          <w:rFonts w:ascii="Times New Roman" w:hAnsi="Times New Roman" w:cs="Times New Roman"/>
          <w:szCs w:val="24"/>
        </w:rPr>
        <w:t>Sumber : hellosehat.com pada tanggal 1 oktober 2022 pukul 15.20 wib</w:t>
      </w:r>
    </w:p>
    <w:p w:rsidR="00AD2D50" w:rsidRDefault="00AD2D50" w:rsidP="00AD2D50">
      <w:pPr>
        <w:pStyle w:val="NoSpacing"/>
        <w:numPr>
          <w:ilvl w:val="0"/>
          <w:numId w:val="7"/>
        </w:numPr>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Metode Kombinasi</w:t>
      </w:r>
    </w:p>
    <w:p w:rsidR="00AD2D50" w:rsidRDefault="00AD2D50" w:rsidP="00AD2D50">
      <w:pPr>
        <w:pStyle w:val="NoSpacing"/>
        <w:spacing w:line="480" w:lineRule="auto"/>
        <w:ind w:left="1440" w:firstLine="720"/>
        <w:jc w:val="both"/>
        <w:rPr>
          <w:rFonts w:ascii="Times New Roman" w:hAnsi="Times New Roman" w:cs="Times New Roman"/>
          <w:sz w:val="24"/>
          <w:szCs w:val="24"/>
        </w:rPr>
      </w:pPr>
      <w:r>
        <w:rPr>
          <w:rFonts w:ascii="Times New Roman" w:hAnsi="Times New Roman" w:cs="Times New Roman"/>
          <w:sz w:val="24"/>
          <w:szCs w:val="24"/>
        </w:rPr>
        <w:t>Metode ini menggabungkan metode menyikat gigi horizontal (kanan-kiri), vertical (atas -bawah), dan sirkular (memutar). Setelah itu di lakukan penyikatan pada lidah di seluruh permukaannya, terutama atas lidah , gerakan pada lidah tidak sampai pada ujung lidah.</w:t>
      </w:r>
    </w:p>
    <w:p w:rsidR="00AD2D50" w:rsidRDefault="00AD2D50" w:rsidP="00AD2D50">
      <w:pPr>
        <w:pStyle w:val="NoSpacing"/>
        <w:spacing w:line="480" w:lineRule="auto"/>
        <w:ind w:left="1440"/>
        <w:jc w:val="cente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2787015" cy="1872615"/>
            <wp:effectExtent l="0" t="0" r="0" b="0"/>
            <wp:docPr id="5" name="Picture 3" descr="WhatsApp Image 2022-09-30 at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sApp Image 2022-09-30 at 18"/>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7015" cy="1872615"/>
                    </a:xfrm>
                    <a:prstGeom prst="rect">
                      <a:avLst/>
                    </a:prstGeom>
                    <a:noFill/>
                    <a:ln>
                      <a:noFill/>
                    </a:ln>
                  </pic:spPr>
                </pic:pic>
              </a:graphicData>
            </a:graphic>
          </wp:inline>
        </w:drawing>
      </w:r>
    </w:p>
    <w:p w:rsidR="00AD2D50" w:rsidRDefault="00AD2D50" w:rsidP="00AD2D50">
      <w:pPr>
        <w:pStyle w:val="NoSpacing"/>
        <w:spacing w:line="480" w:lineRule="auto"/>
        <w:ind w:left="1440"/>
        <w:jc w:val="center"/>
        <w:rPr>
          <w:rFonts w:ascii="Times New Roman" w:hAnsi="Times New Roman" w:cs="Times New Roman"/>
          <w:sz w:val="24"/>
          <w:szCs w:val="24"/>
        </w:rPr>
      </w:pPr>
      <w:r>
        <w:rPr>
          <w:rFonts w:ascii="Times New Roman" w:hAnsi="Times New Roman" w:cs="Times New Roman"/>
          <w:sz w:val="24"/>
          <w:szCs w:val="24"/>
        </w:rPr>
        <w:t xml:space="preserve">Gambar 4. </w:t>
      </w:r>
      <w:r w:rsidRPr="009A278D">
        <w:rPr>
          <w:rFonts w:ascii="Times New Roman" w:hAnsi="Times New Roman" w:cs="Times New Roman"/>
          <w:b/>
          <w:sz w:val="24"/>
          <w:szCs w:val="24"/>
        </w:rPr>
        <w:t>Menyikat gigi Teknik kombinasi</w:t>
      </w:r>
    </w:p>
    <w:p w:rsidR="00AD2D50" w:rsidRDefault="00AD2D50" w:rsidP="00AD2D50">
      <w:pPr>
        <w:pStyle w:val="NoSpacing"/>
        <w:spacing w:line="480" w:lineRule="auto"/>
        <w:ind w:left="1440"/>
        <w:jc w:val="center"/>
        <w:rPr>
          <w:rFonts w:ascii="Times New Roman" w:hAnsi="Times New Roman" w:cs="Times New Roman"/>
          <w:sz w:val="20"/>
          <w:szCs w:val="24"/>
          <w:lang w:val="en-US"/>
        </w:rPr>
      </w:pPr>
      <w:r w:rsidRPr="009A278D">
        <w:rPr>
          <w:rFonts w:ascii="Times New Roman" w:hAnsi="Times New Roman" w:cs="Times New Roman"/>
          <w:sz w:val="20"/>
          <w:szCs w:val="24"/>
        </w:rPr>
        <w:t>Sumber : www. dinkes.wonogirikab.id pada tanggal 1 oktober 2022 pukul.15.25</w:t>
      </w:r>
    </w:p>
    <w:p w:rsidR="00AD2D50" w:rsidRDefault="00AD2D50" w:rsidP="00AD2D50">
      <w:pPr>
        <w:pStyle w:val="NoSpacing"/>
        <w:spacing w:line="480" w:lineRule="auto"/>
        <w:ind w:left="1440"/>
        <w:jc w:val="center"/>
        <w:rPr>
          <w:rFonts w:ascii="Times New Roman" w:hAnsi="Times New Roman" w:cs="Times New Roman"/>
          <w:sz w:val="20"/>
          <w:szCs w:val="24"/>
          <w:lang w:val="en-US"/>
        </w:rPr>
      </w:pPr>
    </w:p>
    <w:p w:rsidR="00AD2D50" w:rsidRDefault="00AD2D50" w:rsidP="00AD2D50">
      <w:pPr>
        <w:pStyle w:val="NoSpacing"/>
        <w:spacing w:line="480" w:lineRule="auto"/>
        <w:ind w:left="1440"/>
        <w:jc w:val="center"/>
        <w:rPr>
          <w:rFonts w:ascii="Times New Roman" w:hAnsi="Times New Roman" w:cs="Times New Roman"/>
          <w:sz w:val="20"/>
          <w:szCs w:val="24"/>
          <w:lang w:val="en-US"/>
        </w:rPr>
      </w:pPr>
    </w:p>
    <w:p w:rsidR="00AD2D50" w:rsidRDefault="00AD2D50" w:rsidP="00AD2D50">
      <w:pPr>
        <w:pStyle w:val="NoSpacing"/>
        <w:spacing w:line="480" w:lineRule="auto"/>
        <w:ind w:left="1440"/>
        <w:jc w:val="center"/>
        <w:rPr>
          <w:rFonts w:ascii="Times New Roman" w:hAnsi="Times New Roman" w:cs="Times New Roman"/>
          <w:sz w:val="20"/>
          <w:szCs w:val="24"/>
          <w:lang w:val="en-US"/>
        </w:rPr>
      </w:pPr>
    </w:p>
    <w:p w:rsidR="00AD2D50" w:rsidRPr="00AD2D50" w:rsidRDefault="00AD2D50" w:rsidP="00AD2D50">
      <w:pPr>
        <w:pStyle w:val="NoSpacing"/>
        <w:spacing w:line="480" w:lineRule="auto"/>
        <w:ind w:left="1440"/>
        <w:jc w:val="center"/>
        <w:rPr>
          <w:rFonts w:ascii="Times New Roman" w:hAnsi="Times New Roman" w:cs="Times New Roman"/>
          <w:sz w:val="20"/>
          <w:szCs w:val="24"/>
          <w:lang w:val="en-US"/>
        </w:rPr>
      </w:pPr>
    </w:p>
    <w:p w:rsidR="00AD2D50" w:rsidRDefault="00AD2D50" w:rsidP="00AD2D50">
      <w:pPr>
        <w:pStyle w:val="NoSpacing"/>
        <w:numPr>
          <w:ilvl w:val="0"/>
          <w:numId w:val="9"/>
        </w:numPr>
        <w:spacing w:line="480" w:lineRule="auto"/>
        <w:jc w:val="both"/>
        <w:rPr>
          <w:rFonts w:ascii="Times New Roman" w:hAnsi="Times New Roman" w:cs="Times New Roman"/>
          <w:b/>
          <w:sz w:val="24"/>
          <w:szCs w:val="24"/>
        </w:rPr>
      </w:pPr>
      <w:r w:rsidRPr="00D6620E">
        <w:rPr>
          <w:rFonts w:ascii="Times New Roman" w:hAnsi="Times New Roman" w:cs="Times New Roman"/>
          <w:b/>
          <w:sz w:val="24"/>
          <w:szCs w:val="24"/>
        </w:rPr>
        <w:t>Frekuensi Menyikat Gigi</w:t>
      </w:r>
    </w:p>
    <w:p w:rsidR="00AD2D50" w:rsidRDefault="00AD2D50" w:rsidP="00AD2D50">
      <w:pPr>
        <w:pStyle w:val="NoSpacing"/>
        <w:spacing w:line="480" w:lineRule="auto"/>
        <w:ind w:left="720" w:firstLine="862"/>
        <w:jc w:val="both"/>
        <w:rPr>
          <w:rFonts w:ascii="Times New Roman" w:hAnsi="Times New Roman" w:cs="Times New Roman"/>
          <w:sz w:val="24"/>
          <w:szCs w:val="24"/>
        </w:rPr>
      </w:pPr>
      <w:r>
        <w:rPr>
          <w:rFonts w:ascii="Times New Roman" w:hAnsi="Times New Roman" w:cs="Times New Roman"/>
          <w:sz w:val="24"/>
          <w:szCs w:val="24"/>
        </w:rPr>
        <w:t xml:space="preserve">Frekuensi dapat di artikan sebagai jumlah putaran ulang per peristiwa dalam satuan waktu yang di berikan. Sementara frekuensi membersihkan gigi dan mulut merupakan bentuk </w:t>
      </w:r>
      <w:r>
        <w:rPr>
          <w:rFonts w:ascii="Times New Roman" w:hAnsi="Times New Roman" w:cs="Times New Roman"/>
          <w:sz w:val="24"/>
          <w:szCs w:val="24"/>
        </w:rPr>
        <w:tab/>
        <w:t xml:space="preserve">prilaku yang akan mempengaruhi baik atau buruknya kebersihan gigi dan mulut. Salah satunya dengan menyikat gigi, dengan frekuensi 1 kali, 2 kali, 3 kali, hingga 4 kali namun </w:t>
      </w:r>
      <w:r>
        <w:rPr>
          <w:rFonts w:ascii="Times New Roman" w:hAnsi="Times New Roman" w:cs="Times New Roman"/>
          <w:sz w:val="24"/>
          <w:szCs w:val="24"/>
        </w:rPr>
        <w:tab/>
        <w:t>frekuensi menyikat gigi yang baik adalah minimal 2-3 kali sehari (Pelawi</w:t>
      </w:r>
      <w:r>
        <w:rPr>
          <w:rFonts w:ascii="Times New Roman" w:hAnsi="Times New Roman" w:cs="Times New Roman"/>
          <w:sz w:val="24"/>
          <w:szCs w:val="24"/>
          <w:lang w:val="en-US"/>
        </w:rPr>
        <w:t xml:space="preserve"> S</w:t>
      </w:r>
      <w:r>
        <w:rPr>
          <w:rFonts w:ascii="Times New Roman" w:hAnsi="Times New Roman" w:cs="Times New Roman"/>
          <w:sz w:val="24"/>
          <w:szCs w:val="24"/>
        </w:rPr>
        <w:t>, 2019).</w:t>
      </w:r>
    </w:p>
    <w:p w:rsidR="00AD2D50" w:rsidRDefault="00AD2D50" w:rsidP="00AD2D50">
      <w:pPr>
        <w:pStyle w:val="NoSpacing"/>
        <w:spacing w:line="360" w:lineRule="auto"/>
        <w:ind w:left="-142"/>
        <w:jc w:val="both"/>
        <w:rPr>
          <w:rFonts w:ascii="Times New Roman" w:hAnsi="Times New Roman" w:cs="Times New Roman"/>
          <w:sz w:val="24"/>
          <w:szCs w:val="24"/>
        </w:rPr>
      </w:pPr>
    </w:p>
    <w:p w:rsidR="00AD2D50" w:rsidRPr="00D6620E" w:rsidRDefault="00AD2D50" w:rsidP="00AD2D50">
      <w:pPr>
        <w:pStyle w:val="NoSpacing"/>
        <w:numPr>
          <w:ilvl w:val="0"/>
          <w:numId w:val="9"/>
        </w:numPr>
        <w:spacing w:line="480" w:lineRule="auto"/>
        <w:jc w:val="both"/>
        <w:rPr>
          <w:rFonts w:ascii="Times New Roman" w:hAnsi="Times New Roman" w:cs="Times New Roman"/>
          <w:b/>
          <w:sz w:val="24"/>
          <w:szCs w:val="24"/>
        </w:rPr>
      </w:pPr>
      <w:r w:rsidRPr="00D6620E">
        <w:rPr>
          <w:rFonts w:ascii="Times New Roman" w:hAnsi="Times New Roman" w:cs="Times New Roman"/>
          <w:b/>
          <w:sz w:val="24"/>
          <w:szCs w:val="24"/>
        </w:rPr>
        <w:t>Waktu Menyikat Gigi</w:t>
      </w:r>
    </w:p>
    <w:p w:rsidR="00AD2D50" w:rsidRDefault="00AD2D50" w:rsidP="00AD2D50">
      <w:pPr>
        <w:pStyle w:val="NoSpacing"/>
        <w:spacing w:line="480" w:lineRule="auto"/>
        <w:ind w:left="720" w:firstLine="862"/>
        <w:jc w:val="both"/>
        <w:rPr>
          <w:rFonts w:ascii="Times New Roman" w:hAnsi="Times New Roman" w:cs="Times New Roman"/>
          <w:sz w:val="24"/>
          <w:szCs w:val="24"/>
          <w:lang w:val="en-US"/>
        </w:rPr>
      </w:pPr>
      <w:r>
        <w:rPr>
          <w:rFonts w:ascii="Times New Roman" w:hAnsi="Times New Roman" w:cs="Times New Roman"/>
          <w:sz w:val="24"/>
          <w:szCs w:val="24"/>
        </w:rPr>
        <w:t xml:space="preserve">Ikatan  Dokter Gigi Indonesia (IDGI) menyatakan bahwa waktu menyikat gigi dan membersihkan gigi dalam sehari yaitu minimla 2 kali. Banyak dokter gigi menyarankan untuk selalu menyikat gigi sebelum tidur malam dan gigi juga harus di bersihkan pada waktu pagi hari sebelum atau sesudah sarapan. Idealnya sarapan pagi di lakukan sebelum beraktifitas dan di lanjutkan dengan menggosok gigi sehingga kondisi mulut tetap bersih sampai makan siang. </w:t>
      </w:r>
      <w:proofErr w:type="spellStart"/>
      <w:r>
        <w:rPr>
          <w:rFonts w:ascii="Times New Roman" w:hAnsi="Times New Roman" w:cs="Times New Roman"/>
          <w:sz w:val="24"/>
          <w:szCs w:val="24"/>
          <w:lang w:val="en-US"/>
        </w:rPr>
        <w:t>Pratiwi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E</w:t>
      </w:r>
      <w:proofErr w:type="gramStart"/>
      <w:r>
        <w:rPr>
          <w:rFonts w:ascii="Times New Roman" w:hAnsi="Times New Roman" w:cs="Times New Roman"/>
          <w:sz w:val="24"/>
          <w:szCs w:val="24"/>
          <w:lang w:val="en-US"/>
        </w:rPr>
        <w:t>,et</w:t>
      </w:r>
      <w:proofErr w:type="spellEnd"/>
      <w:proofErr w:type="gramEnd"/>
      <w:r>
        <w:rPr>
          <w:rFonts w:ascii="Times New Roman" w:hAnsi="Times New Roman" w:cs="Times New Roman"/>
          <w:sz w:val="24"/>
          <w:szCs w:val="24"/>
          <w:lang w:val="en-US"/>
        </w:rPr>
        <w:t xml:space="preserve"> al</w:t>
      </w:r>
      <w:r>
        <w:rPr>
          <w:rFonts w:ascii="Times New Roman" w:hAnsi="Times New Roman" w:cs="Times New Roman"/>
          <w:sz w:val="24"/>
          <w:szCs w:val="24"/>
        </w:rPr>
        <w:t>, 2019)</w:t>
      </w:r>
    </w:p>
    <w:p w:rsidR="00AD2D50" w:rsidRDefault="00AD2D50" w:rsidP="00AD2D50">
      <w:pPr>
        <w:pStyle w:val="NoSpacing"/>
        <w:spacing w:line="360" w:lineRule="auto"/>
        <w:ind w:left="720"/>
        <w:jc w:val="cente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extent cx="2700670" cy="1682857"/>
            <wp:effectExtent l="0" t="0" r="4445" b="0"/>
            <wp:docPr id="4" name="Picture 4" descr="WhatsApp Image 2022-09-30 at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hatsApp Image 2022-09-30 at 19"/>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03613" cy="1684691"/>
                    </a:xfrm>
                    <a:prstGeom prst="rect">
                      <a:avLst/>
                    </a:prstGeom>
                    <a:noFill/>
                    <a:ln>
                      <a:noFill/>
                    </a:ln>
                  </pic:spPr>
                </pic:pic>
              </a:graphicData>
            </a:graphic>
          </wp:inline>
        </w:drawing>
      </w:r>
    </w:p>
    <w:p w:rsidR="00AD2D50" w:rsidRDefault="00AD2D50" w:rsidP="00AD2D50">
      <w:pPr>
        <w:pStyle w:val="NoSpacing"/>
        <w:spacing w:line="480" w:lineRule="auto"/>
        <w:ind w:left="720"/>
        <w:jc w:val="center"/>
        <w:rPr>
          <w:rFonts w:ascii="Times New Roman" w:hAnsi="Times New Roman" w:cs="Times New Roman"/>
          <w:sz w:val="24"/>
          <w:szCs w:val="24"/>
        </w:rPr>
      </w:pPr>
      <w:r>
        <w:rPr>
          <w:rFonts w:ascii="Times New Roman" w:hAnsi="Times New Roman" w:cs="Times New Roman"/>
          <w:sz w:val="24"/>
          <w:szCs w:val="24"/>
        </w:rPr>
        <w:t>Gambar 5 Waktu Tepat Menyikat Gigi</w:t>
      </w:r>
    </w:p>
    <w:p w:rsidR="00AD2D50" w:rsidRPr="0023723E" w:rsidRDefault="00AD2D50" w:rsidP="00AD2D50">
      <w:pPr>
        <w:pStyle w:val="NoSpacing"/>
        <w:spacing w:line="480" w:lineRule="auto"/>
        <w:ind w:left="720"/>
        <w:jc w:val="center"/>
        <w:rPr>
          <w:rFonts w:ascii="Times New Roman" w:hAnsi="Times New Roman" w:cs="Times New Roman"/>
          <w:szCs w:val="24"/>
        </w:rPr>
      </w:pPr>
      <w:r w:rsidRPr="0023723E">
        <w:rPr>
          <w:rFonts w:ascii="Times New Roman" w:hAnsi="Times New Roman" w:cs="Times New Roman"/>
          <w:szCs w:val="24"/>
        </w:rPr>
        <w:t xml:space="preserve">Sumber : </w:t>
      </w:r>
      <w:hyperlink r:id="rId10" w:history="1">
        <w:r w:rsidRPr="0023723E">
          <w:rPr>
            <w:rStyle w:val="Hyperlink"/>
            <w:rFonts w:ascii="Times New Roman" w:hAnsi="Times New Roman" w:cs="Times New Roman"/>
            <w:szCs w:val="24"/>
          </w:rPr>
          <w:t>www.lazada.co.id</w:t>
        </w:r>
      </w:hyperlink>
      <w:r w:rsidRPr="0023723E">
        <w:rPr>
          <w:rFonts w:ascii="Times New Roman" w:hAnsi="Times New Roman" w:cs="Times New Roman"/>
          <w:szCs w:val="24"/>
        </w:rPr>
        <w:t xml:space="preserve"> pada tanggal 1 oktober 2022 pukul. 15.30</w:t>
      </w:r>
    </w:p>
    <w:p w:rsidR="004D1123" w:rsidRDefault="004D1123"/>
    <w:sectPr w:rsidR="004D1123" w:rsidSect="004D112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402E0"/>
    <w:multiLevelType w:val="hybridMultilevel"/>
    <w:tmpl w:val="2E5E4F2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6C778D1"/>
    <w:multiLevelType w:val="hybridMultilevel"/>
    <w:tmpl w:val="9D3ED3C6"/>
    <w:lvl w:ilvl="0" w:tplc="0421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25FE3B08"/>
    <w:multiLevelType w:val="hybridMultilevel"/>
    <w:tmpl w:val="2E4A12E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F9746EC"/>
    <w:multiLevelType w:val="hybridMultilevel"/>
    <w:tmpl w:val="7B38A9D8"/>
    <w:lvl w:ilvl="0" w:tplc="6BD2F5D4">
      <w:start w:val="1"/>
      <w:numFmt w:val="upp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5020658"/>
    <w:multiLevelType w:val="hybridMultilevel"/>
    <w:tmpl w:val="F176FCD8"/>
    <w:lvl w:ilvl="0" w:tplc="04090017">
      <w:start w:val="1"/>
      <w:numFmt w:val="lowerLetter"/>
      <w:lvlText w:val="%1)"/>
      <w:lvlJc w:val="left"/>
      <w:pPr>
        <w:ind w:left="1440" w:hanging="360"/>
      </w:pPr>
    </w:lvl>
    <w:lvl w:ilvl="1" w:tplc="0409000F">
      <w:start w:val="1"/>
      <w:numFmt w:val="decimal"/>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598343F6"/>
    <w:multiLevelType w:val="hybridMultilevel"/>
    <w:tmpl w:val="F3C8E6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BB44E60"/>
    <w:multiLevelType w:val="hybridMultilevel"/>
    <w:tmpl w:val="6E3A3140"/>
    <w:lvl w:ilvl="0" w:tplc="2626D254">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nsid w:val="5DE0329D"/>
    <w:multiLevelType w:val="hybridMultilevel"/>
    <w:tmpl w:val="F3C8E6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7E3211B6"/>
    <w:multiLevelType w:val="hybridMultilevel"/>
    <w:tmpl w:val="978C69CC"/>
    <w:lvl w:ilvl="0" w:tplc="04210011">
      <w:start w:val="1"/>
      <w:numFmt w:val="decimal"/>
      <w:lvlText w:val="%1)"/>
      <w:lvlJc w:val="left"/>
      <w:pPr>
        <w:ind w:left="1440" w:hanging="360"/>
      </w:pPr>
    </w:lvl>
    <w:lvl w:ilvl="1" w:tplc="04210019">
      <w:start w:val="1"/>
      <w:numFmt w:val="lowerLetter"/>
      <w:lvlText w:val="%2."/>
      <w:lvlJc w:val="left"/>
      <w:pPr>
        <w:ind w:left="2160" w:hanging="360"/>
      </w:pPr>
    </w:lvl>
    <w:lvl w:ilvl="2" w:tplc="498E52B6">
      <w:start w:val="1"/>
      <w:numFmt w:val="decimal"/>
      <w:lvlText w:val="%3."/>
      <w:lvlJc w:val="left"/>
      <w:pPr>
        <w:ind w:left="3060" w:hanging="360"/>
      </w:pPr>
      <w:rPr>
        <w:rFonts w:hint="default"/>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0"/>
  </w:num>
  <w:num w:numId="2">
    <w:abstractNumId w:val="3"/>
  </w:num>
  <w:num w:numId="3">
    <w:abstractNumId w:val="7"/>
  </w:num>
  <w:num w:numId="4">
    <w:abstractNumId w:val="4"/>
  </w:num>
  <w:num w:numId="5">
    <w:abstractNumId w:val="8"/>
  </w:num>
  <w:num w:numId="6">
    <w:abstractNumId w:val="1"/>
  </w:num>
  <w:num w:numId="7">
    <w:abstractNumId w:val="6"/>
  </w:num>
  <w:num w:numId="8">
    <w:abstractNumId w:val="2"/>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savePreviewPicture/>
  <w:compat/>
  <w:rsids>
    <w:rsidRoot w:val="00AD2D50"/>
    <w:rsid w:val="004D1123"/>
    <w:rsid w:val="00AD2D5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112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D2D50"/>
    <w:pPr>
      <w:widowControl w:val="0"/>
      <w:autoSpaceDE w:val="0"/>
      <w:autoSpaceDN w:val="0"/>
      <w:spacing w:after="0" w:line="240" w:lineRule="auto"/>
    </w:pPr>
    <w:rPr>
      <w:rFonts w:ascii="Arial MT" w:eastAsia="Arial MT" w:hAnsi="Arial MT" w:cs="Arial MT"/>
      <w:lang w:val="id-ID" w:eastAsia="id-ID"/>
    </w:rPr>
  </w:style>
  <w:style w:type="character" w:styleId="Hyperlink">
    <w:name w:val="Hyperlink"/>
    <w:basedOn w:val="DefaultParagraphFont"/>
    <w:uiPriority w:val="99"/>
    <w:unhideWhenUsed/>
    <w:rsid w:val="00AD2D50"/>
    <w:rPr>
      <w:color w:val="0000FF" w:themeColor="hyperlink"/>
      <w:u w:val="single"/>
    </w:rPr>
  </w:style>
  <w:style w:type="paragraph" w:styleId="BalloonText">
    <w:name w:val="Balloon Text"/>
    <w:basedOn w:val="Normal"/>
    <w:link w:val="BalloonTextChar"/>
    <w:uiPriority w:val="99"/>
    <w:semiHidden/>
    <w:unhideWhenUsed/>
    <w:rsid w:val="00AD2D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2D5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www.lazada.co.id" TargetMode="Externa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2116</Words>
  <Characters>12062</Characters>
  <Application>Microsoft Office Word</Application>
  <DocSecurity>0</DocSecurity>
  <Lines>100</Lines>
  <Paragraphs>28</Paragraphs>
  <ScaleCrop>false</ScaleCrop>
  <Company/>
  <LinksUpToDate>false</LinksUpToDate>
  <CharactersWithSpaces>14150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2023-02-15T07:37:00Z</dcterms:created>
  <dcterms:modified xsi:type="dcterms:W3CDTF">2023-02-15T07:40:00Z</dcterms:modified>
</cp:coreProperties>
</file>