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0C7D" w:rsidRPr="0072232F" w:rsidRDefault="000A0C7D" w:rsidP="000A0C7D">
      <w:pPr>
        <w:spacing w:after="0" w:line="480" w:lineRule="auto"/>
        <w:jc w:val="center"/>
        <w:rPr>
          <w:rFonts w:ascii="Times New Roman" w:hAnsi="Times New Roman"/>
          <w:b/>
          <w:sz w:val="24"/>
          <w:szCs w:val="24"/>
        </w:rPr>
      </w:pPr>
      <w:r w:rsidRPr="0072232F">
        <w:rPr>
          <w:rFonts w:ascii="Times New Roman" w:hAnsi="Times New Roman"/>
          <w:b/>
          <w:sz w:val="24"/>
          <w:szCs w:val="24"/>
        </w:rPr>
        <w:t>BAB I</w:t>
      </w:r>
    </w:p>
    <w:p w:rsidR="000A0C7D" w:rsidRPr="0072232F" w:rsidRDefault="000A0C7D" w:rsidP="000A0C7D">
      <w:pPr>
        <w:spacing w:after="0" w:line="480" w:lineRule="auto"/>
        <w:jc w:val="center"/>
        <w:rPr>
          <w:rFonts w:ascii="Times New Roman" w:hAnsi="Times New Roman"/>
          <w:b/>
          <w:sz w:val="24"/>
          <w:szCs w:val="24"/>
        </w:rPr>
      </w:pPr>
      <w:r w:rsidRPr="0072232F">
        <w:rPr>
          <w:rFonts w:ascii="Times New Roman" w:hAnsi="Times New Roman"/>
          <w:b/>
          <w:sz w:val="24"/>
          <w:szCs w:val="24"/>
        </w:rPr>
        <w:t>PENDAHULUAN</w:t>
      </w:r>
    </w:p>
    <w:p w:rsidR="000A0C7D" w:rsidRDefault="000A0C7D" w:rsidP="000A0C7D">
      <w:pPr>
        <w:pStyle w:val="ListParagraph"/>
        <w:numPr>
          <w:ilvl w:val="1"/>
          <w:numId w:val="1"/>
        </w:numPr>
        <w:spacing w:after="0" w:line="480" w:lineRule="auto"/>
        <w:ind w:left="357" w:hanging="357"/>
        <w:jc w:val="both"/>
        <w:rPr>
          <w:rFonts w:ascii="Times New Roman" w:hAnsi="Times New Roman" w:cs="Times New Roman"/>
          <w:b/>
          <w:sz w:val="24"/>
          <w:szCs w:val="24"/>
        </w:rPr>
      </w:pPr>
      <w:r>
        <w:rPr>
          <w:rFonts w:ascii="Times New Roman" w:hAnsi="Times New Roman" w:cs="Times New Roman"/>
          <w:b/>
          <w:sz w:val="24"/>
          <w:szCs w:val="24"/>
        </w:rPr>
        <w:t xml:space="preserve"> Latar Belakang</w:t>
      </w:r>
    </w:p>
    <w:p w:rsidR="000A0C7D" w:rsidRPr="00361BDA" w:rsidRDefault="000A0C7D" w:rsidP="000A0C7D">
      <w:pPr>
        <w:pStyle w:val="ListParagraph"/>
        <w:spacing w:after="0" w:line="48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         Berdasarkan data dari </w:t>
      </w:r>
      <w:r>
        <w:rPr>
          <w:rFonts w:ascii="Times New Roman" w:hAnsi="Times New Roman" w:cs="Times New Roman"/>
          <w:i/>
          <w:sz w:val="24"/>
          <w:szCs w:val="24"/>
        </w:rPr>
        <w:t xml:space="preserve">World Health Organization </w:t>
      </w:r>
      <w:r>
        <w:rPr>
          <w:rFonts w:ascii="Times New Roman" w:hAnsi="Times New Roman" w:cs="Times New Roman"/>
          <w:sz w:val="24"/>
          <w:szCs w:val="24"/>
        </w:rPr>
        <w:t>(WHO), tahun 2012 penyakit gigi dan mulut masih diderita 90% penduduk indonesia (Anggow dkk, 2017). Masalah kesehatan gigi dan mulut yang sering ditemukan pada masyarakat adalah karies gigi. Karies gigi merupakan penyakit pada jaringan gigi yang ditandai dengan adanya kerusakan jaringan, yang dimulai dari permukaan gigi yaitu email, dentin, dan sementum                                     (Dey Shie dkk, 2014 cit Nurjanna dkk, 2018).</w:t>
      </w:r>
    </w:p>
    <w:p w:rsidR="000A0C7D" w:rsidRDefault="000A0C7D" w:rsidP="000A0C7D">
      <w:pPr>
        <w:pStyle w:val="ListParagraph"/>
        <w:spacing w:after="0" w:line="48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         </w:t>
      </w:r>
      <w:r w:rsidRPr="00CD5F74">
        <w:rPr>
          <w:rFonts w:ascii="Times New Roman" w:hAnsi="Times New Roman" w:cs="Times New Roman"/>
          <w:sz w:val="24"/>
          <w:szCs w:val="24"/>
        </w:rPr>
        <w:t>Keadaan yang terlalu asam pada pH kritis 5,5 dalam mulut</w:t>
      </w:r>
      <w:r>
        <w:rPr>
          <w:rFonts w:ascii="Times New Roman" w:hAnsi="Times New Roman" w:cs="Times New Roman"/>
          <w:sz w:val="24"/>
          <w:szCs w:val="24"/>
        </w:rPr>
        <w:t xml:space="preserve"> mengakibatkan terjadinya </w:t>
      </w:r>
      <w:r w:rsidRPr="00CD5F74">
        <w:rPr>
          <w:rFonts w:ascii="Times New Roman" w:hAnsi="Times New Roman" w:cs="Times New Roman"/>
          <w:sz w:val="24"/>
          <w:szCs w:val="24"/>
        </w:rPr>
        <w:t>demineralisasi gigi yang berujung pada</w:t>
      </w:r>
      <w:r>
        <w:rPr>
          <w:rFonts w:ascii="Times New Roman" w:hAnsi="Times New Roman" w:cs="Times New Roman"/>
          <w:sz w:val="24"/>
          <w:szCs w:val="24"/>
        </w:rPr>
        <w:t xml:space="preserve"> terbentuknya karies gigi. Proses</w:t>
      </w:r>
      <w:r w:rsidRPr="00CD5F74">
        <w:rPr>
          <w:rFonts w:ascii="Times New Roman" w:hAnsi="Times New Roman" w:cs="Times New Roman"/>
          <w:sz w:val="24"/>
          <w:szCs w:val="24"/>
        </w:rPr>
        <w:t xml:space="preserve"> kembali</w:t>
      </w:r>
      <w:r>
        <w:rPr>
          <w:rFonts w:ascii="Times New Roman" w:hAnsi="Times New Roman" w:cs="Times New Roman"/>
          <w:sz w:val="24"/>
          <w:szCs w:val="24"/>
        </w:rPr>
        <w:t>nya ke pH asam menjadi normal</w:t>
      </w:r>
      <w:r w:rsidRPr="00CD5F74">
        <w:rPr>
          <w:rFonts w:ascii="Times New Roman" w:hAnsi="Times New Roman" w:cs="Times New Roman"/>
          <w:sz w:val="24"/>
          <w:szCs w:val="24"/>
        </w:rPr>
        <w:t xml:space="preserve"> 7,0 dibutuhkan waktu</w:t>
      </w:r>
      <w:r>
        <w:rPr>
          <w:rFonts w:ascii="Times New Roman" w:hAnsi="Times New Roman" w:cs="Times New Roman"/>
          <w:sz w:val="24"/>
          <w:szCs w:val="24"/>
        </w:rPr>
        <w:t xml:space="preserve"> sekitar</w:t>
      </w:r>
      <w:r w:rsidRPr="00CD5F74">
        <w:rPr>
          <w:rFonts w:ascii="Times New Roman" w:hAnsi="Times New Roman" w:cs="Times New Roman"/>
          <w:sz w:val="24"/>
          <w:szCs w:val="24"/>
        </w:rPr>
        <w:t xml:space="preserve"> 30-60 menit (Siswosubroto, 2015).</w:t>
      </w:r>
    </w:p>
    <w:p w:rsidR="000A0C7D" w:rsidRDefault="000A0C7D" w:rsidP="000A0C7D">
      <w:pPr>
        <w:pStyle w:val="ListParagraph"/>
        <w:spacing w:after="0" w:line="48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         </w:t>
      </w:r>
      <w:r w:rsidRPr="00E133B0">
        <w:rPr>
          <w:rFonts w:ascii="Times New Roman" w:hAnsi="Times New Roman" w:cs="Times New Roman"/>
          <w:sz w:val="24"/>
          <w:szCs w:val="24"/>
        </w:rPr>
        <w:t xml:space="preserve">pH saliva merupakan proses pengukuran saliva untuk mengetahui </w:t>
      </w:r>
      <w:r w:rsidRPr="00042932">
        <w:rPr>
          <w:rFonts w:ascii="Times New Roman" w:hAnsi="Times New Roman" w:cs="Times New Roman"/>
          <w:sz w:val="24"/>
          <w:szCs w:val="24"/>
        </w:rPr>
        <w:t>deraj</w:t>
      </w:r>
      <w:r>
        <w:rPr>
          <w:rFonts w:ascii="Times New Roman" w:hAnsi="Times New Roman" w:cs="Times New Roman"/>
          <w:sz w:val="24"/>
          <w:szCs w:val="24"/>
        </w:rPr>
        <w:t>at keasaman mulut</w:t>
      </w:r>
      <w:r w:rsidRPr="00042932">
        <w:rPr>
          <w:rFonts w:ascii="Times New Roman" w:hAnsi="Times New Roman" w:cs="Times New Roman"/>
          <w:sz w:val="24"/>
          <w:szCs w:val="24"/>
        </w:rPr>
        <w:t xml:space="preserve"> </w:t>
      </w:r>
      <w:r>
        <w:rPr>
          <w:rFonts w:ascii="Times New Roman" w:hAnsi="Times New Roman" w:cs="Times New Roman"/>
          <w:sz w:val="24"/>
          <w:szCs w:val="24"/>
        </w:rPr>
        <w:t xml:space="preserve">hingga </w:t>
      </w:r>
      <w:r w:rsidRPr="00042932">
        <w:rPr>
          <w:rFonts w:ascii="Times New Roman" w:hAnsi="Times New Roman" w:cs="Times New Roman"/>
          <w:sz w:val="24"/>
          <w:szCs w:val="24"/>
        </w:rPr>
        <w:t>diketahui nilai asam basanya. Derajat asam dan kapasitas</w:t>
      </w:r>
      <w:r>
        <w:rPr>
          <w:rFonts w:ascii="Times New Roman" w:hAnsi="Times New Roman" w:cs="Times New Roman"/>
          <w:sz w:val="24"/>
          <w:szCs w:val="24"/>
        </w:rPr>
        <w:t xml:space="preserve"> larutan yang dapat mempertahankan pH saliva agar tetap normal</w:t>
      </w:r>
      <w:r w:rsidRPr="00042932">
        <w:rPr>
          <w:rFonts w:ascii="Times New Roman" w:hAnsi="Times New Roman" w:cs="Times New Roman"/>
          <w:sz w:val="24"/>
          <w:szCs w:val="24"/>
        </w:rPr>
        <w:t xml:space="preserve"> </w:t>
      </w:r>
      <w:r>
        <w:rPr>
          <w:rFonts w:ascii="Times New Roman" w:hAnsi="Times New Roman" w:cs="Times New Roman"/>
          <w:sz w:val="24"/>
          <w:szCs w:val="24"/>
        </w:rPr>
        <w:t>(</w:t>
      </w:r>
      <w:r w:rsidRPr="00042932">
        <w:rPr>
          <w:rFonts w:ascii="Times New Roman" w:hAnsi="Times New Roman" w:cs="Times New Roman"/>
          <w:i/>
          <w:sz w:val="24"/>
          <w:szCs w:val="24"/>
        </w:rPr>
        <w:t>buffer</w:t>
      </w:r>
      <w:r w:rsidRPr="00042932">
        <w:rPr>
          <w:rFonts w:ascii="Times New Roman" w:hAnsi="Times New Roman" w:cs="Times New Roman"/>
          <w:sz w:val="24"/>
          <w:szCs w:val="24"/>
        </w:rPr>
        <w:t xml:space="preserve"> </w:t>
      </w:r>
      <w:r w:rsidRPr="00042932">
        <w:rPr>
          <w:rFonts w:ascii="Times New Roman" w:hAnsi="Times New Roman" w:cs="Times New Roman"/>
          <w:i/>
          <w:sz w:val="24"/>
          <w:szCs w:val="24"/>
        </w:rPr>
        <w:t>saliva</w:t>
      </w:r>
      <w:r>
        <w:rPr>
          <w:rFonts w:ascii="Times New Roman" w:hAnsi="Times New Roman" w:cs="Times New Roman"/>
          <w:sz w:val="24"/>
          <w:szCs w:val="24"/>
        </w:rPr>
        <w:t>)</w:t>
      </w:r>
      <w:r w:rsidRPr="00042932">
        <w:rPr>
          <w:rFonts w:ascii="Times New Roman" w:hAnsi="Times New Roman" w:cs="Times New Roman"/>
          <w:sz w:val="24"/>
          <w:szCs w:val="24"/>
        </w:rPr>
        <w:t xml:space="preserve"> selalu dipengaruhi perubahan-perubahan seperti irama </w:t>
      </w:r>
      <w:r w:rsidRPr="00D930D6">
        <w:rPr>
          <w:rFonts w:ascii="Times New Roman" w:hAnsi="Times New Roman" w:cs="Times New Roman"/>
          <w:i/>
          <w:sz w:val="24"/>
          <w:szCs w:val="24"/>
        </w:rPr>
        <w:t>circadian</w:t>
      </w:r>
      <w:r>
        <w:rPr>
          <w:rFonts w:ascii="Times New Roman" w:hAnsi="Times New Roman" w:cs="Times New Roman"/>
          <w:sz w:val="24"/>
          <w:szCs w:val="24"/>
        </w:rPr>
        <w:t xml:space="preserve">, </w:t>
      </w:r>
      <w:r w:rsidRPr="00042932">
        <w:rPr>
          <w:rFonts w:ascii="Times New Roman" w:hAnsi="Times New Roman" w:cs="Times New Roman"/>
          <w:sz w:val="24"/>
          <w:szCs w:val="24"/>
        </w:rPr>
        <w:t>diet dan</w:t>
      </w:r>
      <w:r>
        <w:rPr>
          <w:rFonts w:ascii="Times New Roman" w:hAnsi="Times New Roman" w:cs="Times New Roman"/>
          <w:sz w:val="24"/>
          <w:szCs w:val="24"/>
        </w:rPr>
        <w:t xml:space="preserve"> perangsangan kecepatan reaksi</w:t>
      </w:r>
      <w:r w:rsidRPr="00042932">
        <w:rPr>
          <w:rFonts w:ascii="Times New Roman" w:hAnsi="Times New Roman" w:cs="Times New Roman"/>
          <w:sz w:val="24"/>
          <w:szCs w:val="24"/>
        </w:rPr>
        <w:t xml:space="preserve"> </w:t>
      </w:r>
      <w:r>
        <w:rPr>
          <w:rFonts w:ascii="Times New Roman" w:hAnsi="Times New Roman" w:cs="Times New Roman"/>
          <w:sz w:val="24"/>
          <w:szCs w:val="24"/>
        </w:rPr>
        <w:t>(Siswosubroto, 2015).</w:t>
      </w:r>
    </w:p>
    <w:p w:rsidR="000A0C7D" w:rsidRPr="006D21C2" w:rsidRDefault="000A0C7D" w:rsidP="000A0C7D">
      <w:pPr>
        <w:pStyle w:val="ListParagraph"/>
        <w:spacing w:after="0" w:line="48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         </w:t>
      </w:r>
      <w:r w:rsidRPr="00481361">
        <w:rPr>
          <w:rFonts w:ascii="Times New Roman" w:hAnsi="Times New Roman" w:cs="Times New Roman"/>
          <w:sz w:val="24"/>
          <w:szCs w:val="24"/>
        </w:rPr>
        <w:t xml:space="preserve">Menurut </w:t>
      </w:r>
      <w:r w:rsidRPr="00042932">
        <w:rPr>
          <w:rFonts w:ascii="Times New Roman" w:hAnsi="Times New Roman" w:cs="Times New Roman"/>
          <w:i/>
          <w:sz w:val="24"/>
          <w:szCs w:val="24"/>
        </w:rPr>
        <w:t>Food and Agriculture Organization</w:t>
      </w:r>
      <w:r w:rsidRPr="00481361">
        <w:rPr>
          <w:rFonts w:ascii="Times New Roman" w:hAnsi="Times New Roman" w:cs="Times New Roman"/>
          <w:sz w:val="24"/>
          <w:szCs w:val="24"/>
        </w:rPr>
        <w:t xml:space="preserve"> (FAO), probiotik merupakan mikroorganisme hidup yang bermanfaat untuk kesehatan (Deogade, 2015). Probiotik juga bermanfaat bagi kesehatan gigi dan mulut, </w:t>
      </w:r>
      <w:r w:rsidRPr="00FC74D6">
        <w:rPr>
          <w:rFonts w:ascii="Times New Roman" w:hAnsi="Times New Roman" w:cs="Times New Roman"/>
          <w:sz w:val="24"/>
          <w:szCs w:val="24"/>
        </w:rPr>
        <w:t>seperti mencegah pembentukan plak</w:t>
      </w:r>
      <w:r w:rsidRPr="008213E9">
        <w:rPr>
          <w:rFonts w:ascii="Times New Roman" w:hAnsi="Times New Roman" w:cs="Times New Roman"/>
          <w:sz w:val="24"/>
          <w:szCs w:val="24"/>
        </w:rPr>
        <w:t>,</w:t>
      </w:r>
      <w:r>
        <w:rPr>
          <w:rFonts w:ascii="Times New Roman" w:hAnsi="Times New Roman" w:cs="Times New Roman"/>
          <w:sz w:val="24"/>
          <w:szCs w:val="24"/>
        </w:rPr>
        <w:t xml:space="preserve"> </w:t>
      </w:r>
      <w:r w:rsidRPr="00481361">
        <w:rPr>
          <w:rFonts w:ascii="Times New Roman" w:hAnsi="Times New Roman" w:cs="Times New Roman"/>
          <w:sz w:val="24"/>
          <w:szCs w:val="24"/>
        </w:rPr>
        <w:t>mengurangi halitosis, dan mencegah karies</w:t>
      </w:r>
      <w:r>
        <w:rPr>
          <w:rFonts w:ascii="Times New Roman" w:hAnsi="Times New Roman" w:cs="Times New Roman"/>
          <w:sz w:val="24"/>
          <w:szCs w:val="24"/>
        </w:rPr>
        <w:t xml:space="preserve"> gigi</w:t>
      </w:r>
      <w:r w:rsidRPr="00481361">
        <w:rPr>
          <w:rFonts w:ascii="Times New Roman" w:hAnsi="Times New Roman" w:cs="Times New Roman"/>
          <w:sz w:val="24"/>
          <w:szCs w:val="24"/>
        </w:rPr>
        <w:t xml:space="preserve"> (Haukioja, 2010). </w:t>
      </w:r>
    </w:p>
    <w:p w:rsidR="000A0C7D" w:rsidRPr="00E54AAF" w:rsidRDefault="000A0C7D" w:rsidP="000A0C7D">
      <w:pPr>
        <w:pStyle w:val="ListParagraph"/>
        <w:tabs>
          <w:tab w:val="left" w:pos="426"/>
        </w:tabs>
        <w:spacing w:after="0" w:line="480" w:lineRule="auto"/>
        <w:ind w:left="426"/>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E54AAF">
        <w:rPr>
          <w:rFonts w:ascii="Times New Roman" w:hAnsi="Times New Roman" w:cs="Times New Roman"/>
          <w:sz w:val="24"/>
          <w:szCs w:val="24"/>
        </w:rPr>
        <w:t>Makanan atau minuman yang mengandung probiotik dapat dijadikan pilihan pencegahan karies</w:t>
      </w:r>
      <w:r>
        <w:rPr>
          <w:rFonts w:ascii="Times New Roman" w:hAnsi="Times New Roman" w:cs="Times New Roman"/>
          <w:sz w:val="24"/>
          <w:szCs w:val="24"/>
        </w:rPr>
        <w:t xml:space="preserve"> gigi (Jain dan Sharma, 2012). </w:t>
      </w:r>
      <w:r w:rsidRPr="00E54AAF">
        <w:rPr>
          <w:rFonts w:ascii="Times New Roman" w:hAnsi="Times New Roman" w:cs="Times New Roman"/>
          <w:sz w:val="24"/>
          <w:szCs w:val="24"/>
        </w:rPr>
        <w:t>Probiotik akhir-akhir ini digunakan dalam bidang kedokteran gigi sebagai terapi pencegahan karies</w:t>
      </w:r>
      <w:r>
        <w:rPr>
          <w:rFonts w:ascii="Times New Roman" w:hAnsi="Times New Roman" w:cs="Times New Roman"/>
          <w:sz w:val="24"/>
          <w:szCs w:val="24"/>
        </w:rPr>
        <w:t xml:space="preserve"> gigi</w:t>
      </w:r>
      <w:r w:rsidRPr="00E54AAF">
        <w:rPr>
          <w:rFonts w:ascii="Times New Roman" w:hAnsi="Times New Roman" w:cs="Times New Roman"/>
          <w:sz w:val="24"/>
          <w:szCs w:val="24"/>
        </w:rPr>
        <w:t xml:space="preserve"> karena bakteri probiotik melekat pada jaringan gigi sebagai bagian dari biofilm dan bersaing dengan bakteri patogen, selain itu merupakan perawatan yang alami sehingga memiliki efek samping yang minimal (Pandya, 2016).</w:t>
      </w:r>
    </w:p>
    <w:p w:rsidR="000A0C7D" w:rsidRDefault="000A0C7D" w:rsidP="000A0C7D">
      <w:pPr>
        <w:pStyle w:val="ListParagraph"/>
        <w:spacing w:after="0" w:line="48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         </w:t>
      </w:r>
      <w:r w:rsidRPr="00394DE4">
        <w:rPr>
          <w:rFonts w:ascii="Times New Roman" w:hAnsi="Times New Roman" w:cs="Times New Roman"/>
          <w:sz w:val="24"/>
          <w:szCs w:val="24"/>
        </w:rPr>
        <w:t>Mengonsumsi produk probiotik merupakan salah satu tindakan pencegahan dengan pendekatan modifikasi diet sehingga</w:t>
      </w:r>
      <w:r>
        <w:rPr>
          <w:rFonts w:ascii="Times New Roman" w:hAnsi="Times New Roman" w:cs="Times New Roman"/>
          <w:sz w:val="24"/>
          <w:szCs w:val="24"/>
        </w:rPr>
        <w:t xml:space="preserve"> dapat</w:t>
      </w:r>
      <w:r w:rsidRPr="00394DE4">
        <w:rPr>
          <w:rFonts w:ascii="Times New Roman" w:hAnsi="Times New Roman" w:cs="Times New Roman"/>
          <w:sz w:val="24"/>
          <w:szCs w:val="24"/>
        </w:rPr>
        <w:t xml:space="preserve"> bermanfaat bagi kesehatan rongga mulut</w:t>
      </w:r>
      <w:r>
        <w:rPr>
          <w:rFonts w:ascii="Times New Roman" w:hAnsi="Times New Roman" w:cs="Times New Roman"/>
          <w:sz w:val="24"/>
          <w:szCs w:val="24"/>
        </w:rPr>
        <w:t>. M</w:t>
      </w:r>
      <w:r w:rsidRPr="00394DE4">
        <w:rPr>
          <w:rFonts w:ascii="Times New Roman" w:hAnsi="Times New Roman" w:cs="Times New Roman"/>
          <w:sz w:val="24"/>
          <w:szCs w:val="24"/>
        </w:rPr>
        <w:t>enjaga keseimbangan mikroba dalam mulut</w:t>
      </w:r>
      <w:r>
        <w:rPr>
          <w:rFonts w:ascii="Times New Roman" w:hAnsi="Times New Roman" w:cs="Times New Roman"/>
          <w:sz w:val="24"/>
          <w:szCs w:val="24"/>
        </w:rPr>
        <w:t xml:space="preserve"> merupakan cara</w:t>
      </w:r>
      <w:r w:rsidRPr="00394DE4">
        <w:rPr>
          <w:rFonts w:ascii="Times New Roman" w:hAnsi="Times New Roman" w:cs="Times New Roman"/>
          <w:sz w:val="24"/>
          <w:szCs w:val="24"/>
        </w:rPr>
        <w:t xml:space="preserve"> untuk menghambat </w:t>
      </w:r>
      <w:r>
        <w:rPr>
          <w:rFonts w:ascii="Times New Roman" w:hAnsi="Times New Roman" w:cs="Times New Roman"/>
          <w:sz w:val="24"/>
          <w:szCs w:val="24"/>
        </w:rPr>
        <w:t xml:space="preserve">pertumbuhan </w:t>
      </w:r>
      <w:r w:rsidRPr="00394DE4">
        <w:rPr>
          <w:rFonts w:ascii="Times New Roman" w:hAnsi="Times New Roman" w:cs="Times New Roman"/>
          <w:sz w:val="24"/>
          <w:szCs w:val="24"/>
        </w:rPr>
        <w:t>bakteri-ba</w:t>
      </w:r>
      <w:r>
        <w:rPr>
          <w:rFonts w:ascii="Times New Roman" w:hAnsi="Times New Roman" w:cs="Times New Roman"/>
          <w:sz w:val="24"/>
          <w:szCs w:val="24"/>
        </w:rPr>
        <w:t>kteri patogen penghasil asam serta</w:t>
      </w:r>
      <w:r w:rsidRPr="00394DE4">
        <w:rPr>
          <w:rFonts w:ascii="Times New Roman" w:hAnsi="Times New Roman" w:cs="Times New Roman"/>
          <w:sz w:val="24"/>
          <w:szCs w:val="24"/>
        </w:rPr>
        <w:t xml:space="preserve"> mampu meningkatkan sekresi saliva </w:t>
      </w:r>
      <w:r>
        <w:rPr>
          <w:rFonts w:ascii="Times New Roman" w:hAnsi="Times New Roman" w:cs="Times New Roman"/>
          <w:sz w:val="24"/>
          <w:szCs w:val="24"/>
        </w:rPr>
        <w:t xml:space="preserve">        </w:t>
      </w:r>
      <w:r w:rsidRPr="00394DE4">
        <w:rPr>
          <w:rFonts w:ascii="Times New Roman" w:hAnsi="Times New Roman" w:cs="Times New Roman"/>
          <w:sz w:val="24"/>
          <w:szCs w:val="24"/>
        </w:rPr>
        <w:t>(Siswosubroto, 2015).</w:t>
      </w:r>
    </w:p>
    <w:p w:rsidR="000A0C7D" w:rsidRDefault="000A0C7D" w:rsidP="000A0C7D">
      <w:pPr>
        <w:spacing w:after="0" w:line="480" w:lineRule="auto"/>
        <w:ind w:left="426"/>
        <w:jc w:val="both"/>
        <w:rPr>
          <w:rFonts w:ascii="Times New Roman" w:hAnsi="Times New Roman"/>
          <w:sz w:val="24"/>
          <w:szCs w:val="24"/>
        </w:rPr>
      </w:pPr>
      <w:r>
        <w:rPr>
          <w:rFonts w:ascii="Times New Roman" w:hAnsi="Times New Roman"/>
          <w:sz w:val="24"/>
          <w:szCs w:val="24"/>
        </w:rPr>
        <w:t xml:space="preserve">         </w:t>
      </w:r>
      <w:r w:rsidRPr="007B7EC5">
        <w:rPr>
          <w:rFonts w:ascii="Times New Roman" w:hAnsi="Times New Roman"/>
          <w:sz w:val="24"/>
          <w:szCs w:val="24"/>
        </w:rPr>
        <w:t>Efek menguntungkan probiotik diperoleh dari kombinasi strain bakteri yang dikandungnya. Bakteri mengeluarkan berbagai zat antimikroba seperti asam organik, hidrogen peroksida, dan bakteriosin yang bersaing dengan bakteri patogen ketika beradhesi di mukosa. Probiotik juga dapat memodifikasi lingkungan sekitarnya dengan memodifikasi pH rongga mulut dan potensi reduksi-oksidasi yang membahayakan kemampuan bakteri patogen untuk berkembang, sehingga menghasilkan efek menguntungkan dari probiotik berupa rangsangan kekebalan nonspesifik (Bonifait et al, 2009).</w:t>
      </w:r>
    </w:p>
    <w:p w:rsidR="000A0C7D" w:rsidRDefault="000A0C7D" w:rsidP="000A0C7D">
      <w:pPr>
        <w:spacing w:after="0" w:line="480" w:lineRule="auto"/>
        <w:ind w:left="426"/>
        <w:jc w:val="both"/>
        <w:rPr>
          <w:rFonts w:ascii="Times New Roman" w:hAnsi="Times New Roman"/>
          <w:sz w:val="24"/>
          <w:szCs w:val="24"/>
        </w:rPr>
      </w:pPr>
      <w:r>
        <w:rPr>
          <w:rFonts w:ascii="Times New Roman" w:hAnsi="Times New Roman"/>
          <w:sz w:val="24"/>
          <w:szCs w:val="24"/>
        </w:rPr>
        <w:t xml:space="preserve">         </w:t>
      </w:r>
      <w:r w:rsidRPr="007B7EC5">
        <w:rPr>
          <w:rFonts w:ascii="Times New Roman" w:hAnsi="Times New Roman"/>
          <w:sz w:val="24"/>
          <w:szCs w:val="24"/>
        </w:rPr>
        <w:t>Susu merupakan media yang sangat baik bagi bakteri probiotik karena kapasitas buffernya meningkatkan kelangsungan hidup bakteri probiotik dan dapat menetralkan kondisi asam (</w:t>
      </w:r>
      <w:r>
        <w:rPr>
          <w:rFonts w:ascii="Times New Roman" w:hAnsi="Times New Roman"/>
          <w:sz w:val="24"/>
          <w:szCs w:val="24"/>
        </w:rPr>
        <w:t xml:space="preserve">Awaisheh, </w:t>
      </w:r>
      <w:r w:rsidRPr="008377D1">
        <w:rPr>
          <w:rFonts w:ascii="Times New Roman" w:hAnsi="Times New Roman"/>
          <w:sz w:val="24"/>
          <w:szCs w:val="24"/>
        </w:rPr>
        <w:t>2012</w:t>
      </w:r>
      <w:r w:rsidRPr="007B7EC5">
        <w:rPr>
          <w:rFonts w:ascii="Times New Roman" w:hAnsi="Times New Roman"/>
          <w:sz w:val="24"/>
          <w:szCs w:val="24"/>
        </w:rPr>
        <w:t>).</w:t>
      </w:r>
      <w:r>
        <w:rPr>
          <w:rFonts w:ascii="Times New Roman" w:hAnsi="Times New Roman"/>
          <w:sz w:val="24"/>
          <w:szCs w:val="24"/>
        </w:rPr>
        <w:t xml:space="preserve"> </w:t>
      </w:r>
      <w:r w:rsidRPr="008377D1">
        <w:rPr>
          <w:rFonts w:ascii="Times New Roman" w:hAnsi="Times New Roman"/>
          <w:sz w:val="24"/>
          <w:szCs w:val="24"/>
        </w:rPr>
        <w:t xml:space="preserve">Kandungan susu yaitu kasein fosfopeptida berperan penting bagi kesehatan gigi dan mulut karena  </w:t>
      </w:r>
      <w:r>
        <w:rPr>
          <w:rFonts w:ascii="Times New Roman" w:hAnsi="Times New Roman"/>
          <w:sz w:val="24"/>
          <w:szCs w:val="24"/>
        </w:rPr>
        <w:lastRenderedPageBreak/>
        <w:t xml:space="preserve">dapat </w:t>
      </w:r>
      <w:r w:rsidRPr="008377D1">
        <w:rPr>
          <w:rFonts w:ascii="Times New Roman" w:hAnsi="Times New Roman"/>
          <w:sz w:val="24"/>
          <w:szCs w:val="24"/>
        </w:rPr>
        <w:t>memberi efek terhadap demineralisasi dan mempercepat remineralisasi pada gigi (Yadav et al, 2014).</w:t>
      </w:r>
    </w:p>
    <w:p w:rsidR="000A0C7D" w:rsidRPr="00663316" w:rsidRDefault="000A0C7D" w:rsidP="000A0C7D">
      <w:pPr>
        <w:spacing w:after="0" w:line="480" w:lineRule="auto"/>
        <w:ind w:left="426"/>
        <w:jc w:val="both"/>
        <w:rPr>
          <w:rFonts w:ascii="Times New Roman" w:hAnsi="Times New Roman"/>
          <w:sz w:val="24"/>
          <w:szCs w:val="24"/>
        </w:rPr>
      </w:pPr>
      <w:r>
        <w:rPr>
          <w:rFonts w:ascii="Times New Roman" w:hAnsi="Times New Roman"/>
          <w:sz w:val="24"/>
          <w:szCs w:val="24"/>
        </w:rPr>
        <w:t xml:space="preserve">         </w:t>
      </w:r>
      <w:r w:rsidRPr="00663316">
        <w:rPr>
          <w:rFonts w:ascii="Times New Roman" w:hAnsi="Times New Roman"/>
          <w:sz w:val="24"/>
          <w:szCs w:val="24"/>
        </w:rPr>
        <w:t>Susu bersifat non-kariogenik dan memiliki efek perlindungan terhadap gula apabila dikonsumsi bersamaan, selain itu susu juga bersifat amfoter yang berarti dapat berada di antara si</w:t>
      </w:r>
      <w:r>
        <w:rPr>
          <w:rFonts w:ascii="Times New Roman" w:hAnsi="Times New Roman"/>
          <w:sz w:val="24"/>
          <w:szCs w:val="24"/>
        </w:rPr>
        <w:t>fat asam dan basa, secara alami</w:t>
      </w:r>
      <w:r w:rsidRPr="00663316">
        <w:rPr>
          <w:rFonts w:ascii="Times New Roman" w:hAnsi="Times New Roman"/>
          <w:sz w:val="24"/>
          <w:szCs w:val="24"/>
        </w:rPr>
        <w:t xml:space="preserve"> pH susu berkisar 6,5-6,7 (Nirwana, 2014). Komponen bioaktif dalam produk susu dapat menghambat adhesi </w:t>
      </w:r>
      <w:r w:rsidRPr="00663316">
        <w:rPr>
          <w:rFonts w:ascii="Times New Roman" w:hAnsi="Times New Roman"/>
          <w:i/>
          <w:sz w:val="24"/>
          <w:szCs w:val="24"/>
        </w:rPr>
        <w:t>Streptococus Mutans</w:t>
      </w:r>
      <w:r>
        <w:rPr>
          <w:rFonts w:ascii="Times New Roman" w:hAnsi="Times New Roman"/>
          <w:sz w:val="24"/>
          <w:szCs w:val="24"/>
        </w:rPr>
        <w:t xml:space="preserve">, </w:t>
      </w:r>
      <w:r w:rsidRPr="00663316">
        <w:rPr>
          <w:rFonts w:ascii="Times New Roman" w:hAnsi="Times New Roman"/>
          <w:sz w:val="24"/>
          <w:szCs w:val="24"/>
        </w:rPr>
        <w:t xml:space="preserve">mengurangi produksi glukan ekstraseluler, mendukung remineralisasi hidroksiapatit, mengurangi produksi asam dan </w:t>
      </w:r>
      <w:r w:rsidRPr="00663316">
        <w:rPr>
          <w:rFonts w:ascii="Times New Roman" w:hAnsi="Times New Roman"/>
          <w:i/>
          <w:sz w:val="24"/>
          <w:szCs w:val="24"/>
        </w:rPr>
        <w:t>buffer</w:t>
      </w:r>
      <w:r>
        <w:rPr>
          <w:rFonts w:ascii="Times New Roman" w:hAnsi="Times New Roman"/>
          <w:sz w:val="24"/>
          <w:szCs w:val="24"/>
        </w:rPr>
        <w:t xml:space="preserve"> pada pH rendah. Protein susu</w:t>
      </w:r>
      <w:r w:rsidRPr="00663316">
        <w:rPr>
          <w:rFonts w:ascii="Times New Roman" w:hAnsi="Times New Roman"/>
          <w:sz w:val="24"/>
          <w:szCs w:val="24"/>
        </w:rPr>
        <w:t xml:space="preserve"> seperti bovine, kasein, dan laktoferin juga dapat menghambat keterikatan dari bakteri karioge</w:t>
      </w:r>
      <w:r>
        <w:rPr>
          <w:rFonts w:ascii="Times New Roman" w:hAnsi="Times New Roman"/>
          <w:sz w:val="24"/>
          <w:szCs w:val="24"/>
        </w:rPr>
        <w:t>nik (Johansson dan</w:t>
      </w:r>
      <w:r w:rsidRPr="00663316">
        <w:rPr>
          <w:rFonts w:ascii="Times New Roman" w:hAnsi="Times New Roman"/>
          <w:sz w:val="24"/>
          <w:szCs w:val="24"/>
        </w:rPr>
        <w:t xml:space="preserve"> Holgerson, 2011).</w:t>
      </w:r>
    </w:p>
    <w:p w:rsidR="000A0C7D" w:rsidRDefault="000A0C7D" w:rsidP="000A0C7D">
      <w:pPr>
        <w:pStyle w:val="ListParagraph"/>
        <w:spacing w:after="0" w:line="48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         </w:t>
      </w:r>
      <w:r w:rsidRPr="003C211D">
        <w:rPr>
          <w:rFonts w:ascii="Times New Roman" w:hAnsi="Times New Roman" w:cs="Times New Roman"/>
          <w:sz w:val="24"/>
          <w:szCs w:val="24"/>
        </w:rPr>
        <w:t>P</w:t>
      </w:r>
      <w:r>
        <w:rPr>
          <w:rFonts w:ascii="Times New Roman" w:hAnsi="Times New Roman" w:cs="Times New Roman"/>
          <w:sz w:val="24"/>
          <w:szCs w:val="24"/>
        </w:rPr>
        <w:t>enelitian Natassa</w:t>
      </w:r>
      <w:r w:rsidRPr="003C211D">
        <w:rPr>
          <w:rFonts w:ascii="Times New Roman" w:hAnsi="Times New Roman" w:cs="Times New Roman"/>
          <w:sz w:val="24"/>
          <w:szCs w:val="24"/>
        </w:rPr>
        <w:t xml:space="preserve"> (</w:t>
      </w:r>
      <w:r>
        <w:rPr>
          <w:rFonts w:ascii="Times New Roman" w:hAnsi="Times New Roman" w:cs="Times New Roman"/>
          <w:sz w:val="24"/>
          <w:szCs w:val="24"/>
        </w:rPr>
        <w:t>2019</w:t>
      </w:r>
      <w:r w:rsidRPr="003C211D">
        <w:rPr>
          <w:rFonts w:ascii="Times New Roman" w:hAnsi="Times New Roman" w:cs="Times New Roman"/>
          <w:sz w:val="24"/>
          <w:szCs w:val="24"/>
        </w:rPr>
        <w:t>), menunjukkan</w:t>
      </w:r>
      <w:r>
        <w:rPr>
          <w:rFonts w:ascii="Times New Roman" w:hAnsi="Times New Roman" w:cs="Times New Roman"/>
          <w:sz w:val="24"/>
          <w:szCs w:val="24"/>
        </w:rPr>
        <w:t xml:space="preserve"> bahwa</w:t>
      </w:r>
      <w:r w:rsidRPr="003C211D">
        <w:rPr>
          <w:rFonts w:ascii="Times New Roman" w:hAnsi="Times New Roman" w:cs="Times New Roman"/>
          <w:sz w:val="24"/>
          <w:szCs w:val="24"/>
        </w:rPr>
        <w:t xml:space="preserve"> terdapat p</w:t>
      </w:r>
      <w:r>
        <w:rPr>
          <w:rFonts w:ascii="Times New Roman" w:hAnsi="Times New Roman" w:cs="Times New Roman"/>
          <w:sz w:val="24"/>
          <w:szCs w:val="24"/>
        </w:rPr>
        <w:t>erbedaan yang signifikan antara kelompok sampel susu probiotik dan non probiotik terhadap peningkatan pH saliva. Rerata pH saliva sebelum mengkonsumsi susu probiotik 6,59 ± 0,35 dan setelah mengkonsumsi susu probiotik 7,14 ± 0,21. Rerata pH saliva sebelum mengkonsumsi susu non probiotik 6,64 ± 0,49 dan setelah mengkonsumsi susu non probiotik 7,17 ± 0,28, dapat disimpulkan peningkatan rerata pH saliva tertinggi setelah mengkonsumsi susu probiotik sebesar 0,55.</w:t>
      </w:r>
    </w:p>
    <w:p w:rsidR="000A0C7D" w:rsidRDefault="000A0C7D" w:rsidP="000A0C7D">
      <w:pPr>
        <w:pStyle w:val="ListParagraph"/>
        <w:spacing w:after="0" w:line="48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         Berdasarkan uraian diatas, penulis tertarik untuk membuat sebuah penelitian yang berjudul “Konsumsi Susu Probiotik terhadap pH Saliva Mahasiswa Tk I Akademi Kesehatan Gigi Puskesad Tahun 2020”.</w:t>
      </w:r>
    </w:p>
    <w:p w:rsidR="000A0C7D" w:rsidRDefault="000A0C7D" w:rsidP="000A0C7D">
      <w:pPr>
        <w:pStyle w:val="ListParagraph"/>
        <w:spacing w:after="0" w:line="480" w:lineRule="auto"/>
        <w:ind w:left="426"/>
        <w:jc w:val="both"/>
        <w:rPr>
          <w:rFonts w:ascii="Times New Roman" w:hAnsi="Times New Roman" w:cs="Times New Roman"/>
          <w:sz w:val="24"/>
          <w:szCs w:val="24"/>
        </w:rPr>
      </w:pPr>
    </w:p>
    <w:p w:rsidR="000A0C7D" w:rsidRDefault="000A0C7D" w:rsidP="000A0C7D">
      <w:pPr>
        <w:pStyle w:val="ListParagraph"/>
        <w:spacing w:after="0" w:line="480" w:lineRule="auto"/>
        <w:ind w:left="426"/>
        <w:jc w:val="both"/>
        <w:rPr>
          <w:rFonts w:ascii="Times New Roman" w:hAnsi="Times New Roman" w:cs="Times New Roman"/>
          <w:sz w:val="24"/>
          <w:szCs w:val="24"/>
        </w:rPr>
      </w:pPr>
    </w:p>
    <w:p w:rsidR="000A0C7D" w:rsidRPr="00FC294B" w:rsidRDefault="000A0C7D" w:rsidP="000A0C7D">
      <w:pPr>
        <w:pStyle w:val="ListParagraph"/>
        <w:spacing w:after="0" w:line="480" w:lineRule="auto"/>
        <w:ind w:left="426"/>
        <w:jc w:val="both"/>
        <w:rPr>
          <w:rFonts w:ascii="Times New Roman" w:hAnsi="Times New Roman" w:cs="Times New Roman"/>
          <w:sz w:val="24"/>
          <w:szCs w:val="24"/>
        </w:rPr>
      </w:pPr>
    </w:p>
    <w:p w:rsidR="000A0C7D" w:rsidRPr="00BE1431" w:rsidRDefault="000A0C7D" w:rsidP="000A0C7D">
      <w:pPr>
        <w:pStyle w:val="ListParagraph"/>
        <w:numPr>
          <w:ilvl w:val="1"/>
          <w:numId w:val="1"/>
        </w:numPr>
        <w:tabs>
          <w:tab w:val="left" w:pos="426"/>
        </w:tabs>
        <w:spacing w:after="0" w:line="480" w:lineRule="auto"/>
        <w:jc w:val="both"/>
        <w:rPr>
          <w:rFonts w:ascii="Times New Roman" w:hAnsi="Times New Roman" w:cs="Times New Roman"/>
          <w:b/>
          <w:sz w:val="24"/>
          <w:szCs w:val="24"/>
        </w:rPr>
      </w:pPr>
      <w:r w:rsidRPr="00BE1431">
        <w:rPr>
          <w:rFonts w:ascii="Times New Roman" w:hAnsi="Times New Roman" w:cs="Times New Roman"/>
          <w:b/>
          <w:sz w:val="24"/>
          <w:szCs w:val="24"/>
        </w:rPr>
        <w:lastRenderedPageBreak/>
        <w:t>Rumusan Masalah</w:t>
      </w:r>
    </w:p>
    <w:p w:rsidR="000A0C7D" w:rsidRDefault="000A0C7D" w:rsidP="000A0C7D">
      <w:pPr>
        <w:pStyle w:val="ListParagraph"/>
        <w:tabs>
          <w:tab w:val="left" w:pos="426"/>
        </w:tabs>
        <w:spacing w:after="0" w:line="48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         Berdasarkan uraian dan latar belakang diatas, maka disusunlah rumusan masalah pada penelitian ini yaitu “Bagaimana konsumsi susu probiotik terhadap pH saliva mahasiswa tingkat I Akademi Kesehatan Gigi Puskesad?”.</w:t>
      </w:r>
    </w:p>
    <w:p w:rsidR="000A0C7D" w:rsidRPr="00653FD4" w:rsidRDefault="000A0C7D" w:rsidP="000A0C7D">
      <w:pPr>
        <w:pStyle w:val="ListParagraph"/>
        <w:tabs>
          <w:tab w:val="left" w:pos="426"/>
        </w:tabs>
        <w:spacing w:after="0" w:line="480" w:lineRule="auto"/>
        <w:ind w:left="360"/>
        <w:jc w:val="both"/>
        <w:rPr>
          <w:rFonts w:ascii="Times New Roman" w:hAnsi="Times New Roman" w:cs="Times New Roman"/>
          <w:sz w:val="24"/>
          <w:szCs w:val="24"/>
        </w:rPr>
      </w:pPr>
    </w:p>
    <w:p w:rsidR="000A0C7D" w:rsidRDefault="000A0C7D" w:rsidP="000A0C7D">
      <w:pPr>
        <w:pStyle w:val="ListParagraph"/>
        <w:numPr>
          <w:ilvl w:val="1"/>
          <w:numId w:val="1"/>
        </w:numPr>
        <w:tabs>
          <w:tab w:val="left" w:pos="426"/>
        </w:tabs>
        <w:spacing w:after="0" w:line="480" w:lineRule="auto"/>
        <w:jc w:val="both"/>
        <w:rPr>
          <w:rFonts w:ascii="Times New Roman" w:hAnsi="Times New Roman" w:cs="Times New Roman"/>
          <w:b/>
          <w:sz w:val="24"/>
          <w:szCs w:val="24"/>
        </w:rPr>
      </w:pPr>
      <w:r w:rsidRPr="00BE1431">
        <w:rPr>
          <w:rFonts w:ascii="Times New Roman" w:hAnsi="Times New Roman" w:cs="Times New Roman"/>
          <w:b/>
          <w:sz w:val="24"/>
          <w:szCs w:val="24"/>
        </w:rPr>
        <w:t>Tujuan Penelitian</w:t>
      </w:r>
    </w:p>
    <w:p w:rsidR="000A0C7D" w:rsidRPr="00322952" w:rsidRDefault="000A0C7D" w:rsidP="000A0C7D">
      <w:pPr>
        <w:pStyle w:val="ListParagraph"/>
        <w:tabs>
          <w:tab w:val="left" w:pos="426"/>
        </w:tabs>
        <w:spacing w:after="0" w:line="48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1.3.1 </w:t>
      </w:r>
      <w:r w:rsidRPr="00322952">
        <w:rPr>
          <w:rFonts w:ascii="Times New Roman" w:hAnsi="Times New Roman" w:cs="Times New Roman"/>
          <w:sz w:val="24"/>
          <w:szCs w:val="24"/>
        </w:rPr>
        <w:t>Tujuan Umum</w:t>
      </w:r>
    </w:p>
    <w:p w:rsidR="000A0C7D" w:rsidRDefault="000A0C7D" w:rsidP="000A0C7D">
      <w:pPr>
        <w:pStyle w:val="ListParagraph"/>
        <w:tabs>
          <w:tab w:val="left" w:pos="426"/>
        </w:tabs>
        <w:spacing w:after="0" w:line="480" w:lineRule="auto"/>
        <w:ind w:left="993" w:hanging="273"/>
        <w:jc w:val="both"/>
        <w:rPr>
          <w:rFonts w:ascii="Times New Roman" w:hAnsi="Times New Roman" w:cs="Times New Roman"/>
          <w:sz w:val="24"/>
          <w:szCs w:val="24"/>
        </w:rPr>
      </w:pPr>
      <w:r>
        <w:rPr>
          <w:rFonts w:ascii="Times New Roman" w:hAnsi="Times New Roman" w:cs="Times New Roman"/>
          <w:sz w:val="24"/>
          <w:szCs w:val="24"/>
        </w:rPr>
        <w:t xml:space="preserve">             Tujuan umum penelitian ini untuk mengetahui apakah ada perbedaan pH saliva sebelum dan sesudah mengonsumsi susu probiotik.</w:t>
      </w:r>
    </w:p>
    <w:p w:rsidR="000A0C7D" w:rsidRDefault="000A0C7D" w:rsidP="000A0C7D">
      <w:pPr>
        <w:tabs>
          <w:tab w:val="left" w:pos="709"/>
        </w:tabs>
        <w:spacing w:after="0" w:line="480" w:lineRule="auto"/>
        <w:ind w:left="357"/>
        <w:jc w:val="both"/>
        <w:rPr>
          <w:rFonts w:ascii="Times New Roman" w:hAnsi="Times New Roman"/>
          <w:sz w:val="24"/>
          <w:szCs w:val="24"/>
        </w:rPr>
      </w:pPr>
      <w:r w:rsidRPr="00322952">
        <w:rPr>
          <w:rFonts w:ascii="Times New Roman" w:hAnsi="Times New Roman"/>
          <w:sz w:val="24"/>
          <w:szCs w:val="24"/>
        </w:rPr>
        <w:t>1.3.2</w:t>
      </w:r>
      <w:r>
        <w:rPr>
          <w:rFonts w:ascii="Times New Roman" w:hAnsi="Times New Roman"/>
          <w:sz w:val="24"/>
          <w:szCs w:val="24"/>
        </w:rPr>
        <w:t xml:space="preserve">  Tujuan Khusus</w:t>
      </w:r>
    </w:p>
    <w:p w:rsidR="000A0C7D" w:rsidRDefault="000A0C7D" w:rsidP="000A0C7D">
      <w:pPr>
        <w:tabs>
          <w:tab w:val="left" w:pos="426"/>
        </w:tabs>
        <w:spacing w:after="0" w:line="480" w:lineRule="auto"/>
        <w:ind w:left="1843" w:hanging="850"/>
        <w:jc w:val="both"/>
        <w:rPr>
          <w:rFonts w:ascii="Times New Roman" w:hAnsi="Times New Roman"/>
          <w:sz w:val="24"/>
          <w:szCs w:val="24"/>
        </w:rPr>
      </w:pPr>
      <w:r>
        <w:rPr>
          <w:rFonts w:ascii="Times New Roman" w:hAnsi="Times New Roman"/>
          <w:sz w:val="24"/>
          <w:szCs w:val="24"/>
        </w:rPr>
        <w:t>1.3.2.1</w:t>
      </w:r>
      <w:r>
        <w:rPr>
          <w:rFonts w:ascii="Times New Roman" w:hAnsi="Times New Roman"/>
          <w:sz w:val="24"/>
          <w:szCs w:val="24"/>
        </w:rPr>
        <w:tab/>
        <w:t>Mengetahui nilai pH saliva sebelum mengonsumsi susu  probiotik.</w:t>
      </w:r>
    </w:p>
    <w:p w:rsidR="000A0C7D" w:rsidRDefault="000A0C7D" w:rsidP="000A0C7D">
      <w:pPr>
        <w:tabs>
          <w:tab w:val="left" w:pos="426"/>
        </w:tabs>
        <w:spacing w:after="0" w:line="480" w:lineRule="auto"/>
        <w:ind w:left="1843" w:hanging="850"/>
        <w:jc w:val="both"/>
        <w:rPr>
          <w:rFonts w:ascii="Times New Roman" w:hAnsi="Times New Roman"/>
          <w:sz w:val="24"/>
          <w:szCs w:val="24"/>
        </w:rPr>
      </w:pPr>
      <w:r>
        <w:rPr>
          <w:rFonts w:ascii="Times New Roman" w:hAnsi="Times New Roman"/>
          <w:sz w:val="24"/>
          <w:szCs w:val="24"/>
        </w:rPr>
        <w:t>1.3.2.2</w:t>
      </w:r>
      <w:r>
        <w:rPr>
          <w:rFonts w:ascii="Times New Roman" w:hAnsi="Times New Roman"/>
          <w:sz w:val="24"/>
          <w:szCs w:val="24"/>
        </w:rPr>
        <w:tab/>
        <w:t>Mengetahui perubahan nilai pH sesudah mengonsumsi susu probiotik.</w:t>
      </w:r>
    </w:p>
    <w:p w:rsidR="000A0C7D" w:rsidRDefault="000A0C7D" w:rsidP="000A0C7D">
      <w:pPr>
        <w:tabs>
          <w:tab w:val="left" w:pos="426"/>
        </w:tabs>
        <w:spacing w:after="0" w:line="480" w:lineRule="auto"/>
        <w:jc w:val="both"/>
        <w:rPr>
          <w:rFonts w:ascii="Times New Roman" w:hAnsi="Times New Roman"/>
          <w:b/>
          <w:sz w:val="24"/>
          <w:szCs w:val="24"/>
        </w:rPr>
      </w:pPr>
      <w:r>
        <w:rPr>
          <w:rFonts w:ascii="Times New Roman" w:hAnsi="Times New Roman"/>
          <w:b/>
          <w:sz w:val="24"/>
          <w:szCs w:val="24"/>
        </w:rPr>
        <w:t>1.4 Manfaat Penelitian</w:t>
      </w:r>
    </w:p>
    <w:p w:rsidR="000A0C7D" w:rsidRDefault="000A0C7D" w:rsidP="000A0C7D">
      <w:pPr>
        <w:tabs>
          <w:tab w:val="left" w:pos="426"/>
        </w:tabs>
        <w:spacing w:after="0" w:line="480" w:lineRule="auto"/>
        <w:jc w:val="both"/>
        <w:rPr>
          <w:rFonts w:ascii="Times New Roman" w:hAnsi="Times New Roman"/>
          <w:sz w:val="24"/>
          <w:szCs w:val="24"/>
        </w:rPr>
      </w:pPr>
      <w:r>
        <w:rPr>
          <w:rFonts w:ascii="Times New Roman" w:hAnsi="Times New Roman"/>
          <w:b/>
          <w:sz w:val="24"/>
          <w:szCs w:val="24"/>
        </w:rPr>
        <w:tab/>
      </w:r>
      <w:r w:rsidRPr="004E12E6">
        <w:rPr>
          <w:rFonts w:ascii="Times New Roman" w:hAnsi="Times New Roman"/>
          <w:sz w:val="24"/>
          <w:szCs w:val="24"/>
        </w:rPr>
        <w:t>1.4.1 Bagi Peneliti</w:t>
      </w:r>
    </w:p>
    <w:p w:rsidR="000A0C7D" w:rsidRDefault="000A0C7D" w:rsidP="000A0C7D">
      <w:pPr>
        <w:tabs>
          <w:tab w:val="left" w:pos="426"/>
        </w:tabs>
        <w:spacing w:after="0" w:line="480" w:lineRule="auto"/>
        <w:ind w:left="993"/>
        <w:jc w:val="both"/>
        <w:rPr>
          <w:rFonts w:ascii="Times New Roman" w:hAnsi="Times New Roman"/>
          <w:sz w:val="24"/>
          <w:szCs w:val="24"/>
        </w:rPr>
      </w:pPr>
      <w:r>
        <w:rPr>
          <w:rFonts w:ascii="Times New Roman" w:hAnsi="Times New Roman"/>
          <w:sz w:val="24"/>
          <w:szCs w:val="24"/>
        </w:rPr>
        <w:t xml:space="preserve">         Peneliti dapat memperoleh pengalaman langsung dalam melakukan penelitian dan penulisan karya tulis ilmiah, serta sebagai bahan masukan bagi penelitian selanjutnya dalam mengembangkan upaya pencegahan konvensional bagi kesehatan rongga mulut.</w:t>
      </w:r>
    </w:p>
    <w:p w:rsidR="000A0C7D" w:rsidRDefault="000A0C7D" w:rsidP="000A0C7D">
      <w:pPr>
        <w:tabs>
          <w:tab w:val="left" w:pos="426"/>
        </w:tabs>
        <w:spacing w:after="0" w:line="480" w:lineRule="auto"/>
        <w:jc w:val="both"/>
        <w:rPr>
          <w:rFonts w:ascii="Times New Roman" w:hAnsi="Times New Roman"/>
          <w:sz w:val="24"/>
          <w:szCs w:val="24"/>
        </w:rPr>
      </w:pPr>
      <w:r>
        <w:rPr>
          <w:rFonts w:ascii="Times New Roman" w:hAnsi="Times New Roman"/>
          <w:sz w:val="24"/>
          <w:szCs w:val="24"/>
        </w:rPr>
        <w:tab/>
        <w:t>1.4.2 Bagi Instistusi</w:t>
      </w:r>
    </w:p>
    <w:p w:rsidR="000A0C7D" w:rsidRDefault="000A0C7D" w:rsidP="000A0C7D">
      <w:pPr>
        <w:tabs>
          <w:tab w:val="left" w:pos="426"/>
        </w:tabs>
        <w:spacing w:after="0" w:line="480" w:lineRule="auto"/>
        <w:ind w:left="993"/>
        <w:jc w:val="both"/>
        <w:rPr>
          <w:rFonts w:ascii="Times New Roman" w:hAnsi="Times New Roman"/>
          <w:sz w:val="24"/>
          <w:szCs w:val="24"/>
        </w:rPr>
      </w:pPr>
      <w:r>
        <w:rPr>
          <w:rFonts w:ascii="Times New Roman" w:hAnsi="Times New Roman"/>
          <w:sz w:val="24"/>
          <w:szCs w:val="24"/>
        </w:rPr>
        <w:t xml:space="preserve">         Penelitian ini dapat menjadi bahan referensi untuk penelitian selanjutnya tentang konsumsi susu probiotik terhadap pH saliva.</w:t>
      </w:r>
    </w:p>
    <w:p w:rsidR="000A0C7D" w:rsidRDefault="000A0C7D" w:rsidP="000A0C7D">
      <w:pPr>
        <w:tabs>
          <w:tab w:val="left" w:pos="426"/>
        </w:tabs>
        <w:spacing w:after="0" w:line="480" w:lineRule="auto"/>
        <w:ind w:left="993"/>
        <w:jc w:val="both"/>
        <w:rPr>
          <w:rFonts w:ascii="Times New Roman" w:hAnsi="Times New Roman"/>
          <w:sz w:val="24"/>
          <w:szCs w:val="24"/>
        </w:rPr>
      </w:pPr>
    </w:p>
    <w:p w:rsidR="000A0C7D" w:rsidRDefault="000A0C7D" w:rsidP="000A0C7D">
      <w:pPr>
        <w:tabs>
          <w:tab w:val="left" w:pos="426"/>
        </w:tabs>
        <w:spacing w:after="0" w:line="480" w:lineRule="auto"/>
        <w:ind w:left="993"/>
        <w:jc w:val="both"/>
        <w:rPr>
          <w:rFonts w:ascii="Times New Roman" w:hAnsi="Times New Roman"/>
          <w:sz w:val="24"/>
          <w:szCs w:val="24"/>
        </w:rPr>
      </w:pPr>
    </w:p>
    <w:p w:rsidR="000A0C7D" w:rsidRDefault="000A0C7D" w:rsidP="000A0C7D">
      <w:pPr>
        <w:tabs>
          <w:tab w:val="left" w:pos="426"/>
        </w:tabs>
        <w:spacing w:after="0" w:line="480" w:lineRule="auto"/>
        <w:jc w:val="both"/>
        <w:rPr>
          <w:rFonts w:ascii="Times New Roman" w:hAnsi="Times New Roman"/>
          <w:sz w:val="24"/>
          <w:szCs w:val="24"/>
        </w:rPr>
      </w:pPr>
      <w:r>
        <w:rPr>
          <w:rFonts w:ascii="Times New Roman" w:hAnsi="Times New Roman"/>
          <w:sz w:val="24"/>
          <w:szCs w:val="24"/>
        </w:rPr>
        <w:lastRenderedPageBreak/>
        <w:tab/>
        <w:t>1.4.3 Bagi Masyarakat</w:t>
      </w:r>
    </w:p>
    <w:p w:rsidR="000A0C7D" w:rsidRDefault="000A0C7D" w:rsidP="000A0C7D">
      <w:pPr>
        <w:tabs>
          <w:tab w:val="left" w:pos="426"/>
        </w:tabs>
        <w:spacing w:after="0" w:line="480" w:lineRule="auto"/>
        <w:ind w:left="993"/>
        <w:jc w:val="both"/>
        <w:rPr>
          <w:rFonts w:ascii="Times New Roman" w:hAnsi="Times New Roman"/>
          <w:sz w:val="24"/>
          <w:szCs w:val="24"/>
        </w:rPr>
      </w:pPr>
      <w:r>
        <w:rPr>
          <w:rFonts w:ascii="Times New Roman" w:hAnsi="Times New Roman"/>
          <w:sz w:val="24"/>
          <w:szCs w:val="24"/>
        </w:rPr>
        <w:t xml:space="preserve">         Memberi informasi kepada masyarakat mengenai manfaat minuman yang mengandung probiotik sebagai alternatif pencegahan karies gigi.</w:t>
      </w:r>
    </w:p>
    <w:p w:rsidR="000A0C7D" w:rsidRDefault="000A0C7D" w:rsidP="000A0C7D">
      <w:pPr>
        <w:tabs>
          <w:tab w:val="left" w:pos="426"/>
        </w:tabs>
        <w:spacing w:after="0" w:line="480" w:lineRule="auto"/>
        <w:jc w:val="both"/>
        <w:rPr>
          <w:rFonts w:ascii="Times New Roman" w:hAnsi="Times New Roman"/>
          <w:b/>
          <w:sz w:val="24"/>
          <w:szCs w:val="24"/>
        </w:rPr>
      </w:pPr>
      <w:r w:rsidRPr="007E0B5A">
        <w:rPr>
          <w:rFonts w:ascii="Times New Roman" w:hAnsi="Times New Roman"/>
          <w:b/>
          <w:sz w:val="24"/>
          <w:szCs w:val="24"/>
        </w:rPr>
        <w:t>1.5 Ruang Lingkup</w:t>
      </w:r>
    </w:p>
    <w:p w:rsidR="000A0C7D" w:rsidRDefault="000A0C7D" w:rsidP="000A0C7D">
      <w:pPr>
        <w:tabs>
          <w:tab w:val="left" w:pos="426"/>
        </w:tabs>
        <w:spacing w:after="0" w:line="480" w:lineRule="auto"/>
        <w:ind w:left="426"/>
        <w:jc w:val="both"/>
        <w:rPr>
          <w:rFonts w:ascii="Times New Roman" w:hAnsi="Times New Roman"/>
          <w:sz w:val="24"/>
          <w:szCs w:val="24"/>
        </w:rPr>
      </w:pPr>
      <w:r>
        <w:rPr>
          <w:rFonts w:ascii="Times New Roman" w:hAnsi="Times New Roman"/>
          <w:sz w:val="24"/>
          <w:szCs w:val="24"/>
        </w:rPr>
        <w:t xml:space="preserve">         Penelitian ini mengambil judul Konsusmsi Susu Probiotik terhadap pH Saliva Mahasiswa tk I Akademi Kesehatan Gigi Puskesad. Penelitian ini dilakukan untuk mengetahui konsumsi susu probiotik sebagai bahan alternatif yang diharapkan dapat meningkatkan pH saliva. Penelitian ini menggunakan desain penelitian deskriptif. Penelitian ini dilakukan pada bulan Januari 2020, dengan subyek penelitian mahasiswa Tk I di Kampus Akademi Kesehatan Gigi Puskesad Jakarta Pusat.</w:t>
      </w:r>
    </w:p>
    <w:p w:rsidR="000A0C7D" w:rsidRDefault="000A0C7D" w:rsidP="000A0C7D">
      <w:pPr>
        <w:tabs>
          <w:tab w:val="left" w:pos="426"/>
        </w:tabs>
        <w:spacing w:after="0" w:line="480" w:lineRule="auto"/>
        <w:ind w:left="426"/>
        <w:jc w:val="both"/>
        <w:rPr>
          <w:rFonts w:ascii="Times New Roman" w:hAnsi="Times New Roman"/>
          <w:sz w:val="24"/>
          <w:szCs w:val="24"/>
        </w:rPr>
        <w:sectPr w:rsidR="000A0C7D" w:rsidSect="00D5718E">
          <w:headerReference w:type="default" r:id="rId5"/>
          <w:footerReference w:type="default" r:id="rId6"/>
          <w:pgSz w:w="11906" w:h="16838" w:code="9"/>
          <w:pgMar w:top="1418" w:right="1701" w:bottom="1418" w:left="2268" w:header="708" w:footer="708" w:gutter="0"/>
          <w:pgNumType w:start="1"/>
          <w:cols w:space="708"/>
          <w:titlePg/>
          <w:docGrid w:linePitch="360"/>
        </w:sectPr>
      </w:pPr>
    </w:p>
    <w:p w:rsidR="00AB7714" w:rsidRDefault="000A0C7D">
      <w:bookmarkStart w:id="0" w:name="_GoBack"/>
      <w:bookmarkEnd w:id="0"/>
    </w:p>
    <w:sectPr w:rsidR="00AB771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7516" w:rsidRDefault="000A0C7D">
    <w:pPr>
      <w:pStyle w:val="Footer"/>
      <w:jc w:val="center"/>
    </w:pPr>
  </w:p>
  <w:p w:rsidR="00AD7516" w:rsidRDefault="000A0C7D">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831007"/>
      <w:docPartObj>
        <w:docPartGallery w:val="Page Numbers (Top of Page)"/>
        <w:docPartUnique/>
      </w:docPartObj>
    </w:sdtPr>
    <w:sdtEndPr>
      <w:rPr>
        <w:rFonts w:ascii="Times New Roman" w:hAnsi="Times New Roman"/>
        <w:noProof/>
        <w:sz w:val="24"/>
        <w:szCs w:val="24"/>
      </w:rPr>
    </w:sdtEndPr>
    <w:sdtContent>
      <w:p w:rsidR="00AD7516" w:rsidRPr="00672036" w:rsidRDefault="000A0C7D">
        <w:pPr>
          <w:pStyle w:val="Header"/>
          <w:jc w:val="right"/>
          <w:rPr>
            <w:rFonts w:ascii="Times New Roman" w:hAnsi="Times New Roman"/>
            <w:sz w:val="24"/>
            <w:szCs w:val="24"/>
          </w:rPr>
        </w:pPr>
        <w:r w:rsidRPr="00672036">
          <w:rPr>
            <w:rFonts w:ascii="Times New Roman" w:hAnsi="Times New Roman"/>
            <w:sz w:val="24"/>
            <w:szCs w:val="24"/>
          </w:rPr>
          <w:fldChar w:fldCharType="begin"/>
        </w:r>
        <w:r w:rsidRPr="00672036">
          <w:rPr>
            <w:rFonts w:ascii="Times New Roman" w:hAnsi="Times New Roman"/>
            <w:sz w:val="24"/>
            <w:szCs w:val="24"/>
          </w:rPr>
          <w:instrText xml:space="preserve"> PAGE   \* MERGEFORMAT </w:instrText>
        </w:r>
        <w:r w:rsidRPr="00672036">
          <w:rPr>
            <w:rFonts w:ascii="Times New Roman" w:hAnsi="Times New Roman"/>
            <w:sz w:val="24"/>
            <w:szCs w:val="24"/>
          </w:rPr>
          <w:fldChar w:fldCharType="separate"/>
        </w:r>
        <w:r>
          <w:rPr>
            <w:rFonts w:ascii="Times New Roman" w:hAnsi="Times New Roman"/>
            <w:noProof/>
            <w:sz w:val="24"/>
            <w:szCs w:val="24"/>
          </w:rPr>
          <w:t>5</w:t>
        </w:r>
        <w:r w:rsidRPr="00672036">
          <w:rPr>
            <w:rFonts w:ascii="Times New Roman" w:hAnsi="Times New Roman"/>
            <w:noProof/>
            <w:sz w:val="24"/>
            <w:szCs w:val="24"/>
          </w:rPr>
          <w:fldChar w:fldCharType="end"/>
        </w:r>
      </w:p>
    </w:sdtContent>
  </w:sdt>
  <w:p w:rsidR="00AD7516" w:rsidRDefault="000A0C7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F4A0A06"/>
    <w:multiLevelType w:val="multilevel"/>
    <w:tmpl w:val="7F50B0A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38BB"/>
    <w:rsid w:val="000A0C7D"/>
    <w:rsid w:val="004E6A7C"/>
    <w:rsid w:val="005138BB"/>
    <w:rsid w:val="00BF6E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306BF89-77BE-4663-A159-30E3F5B551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0C7D"/>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A0C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0A0C7D"/>
    <w:rPr>
      <w:rFonts w:ascii="Calibri" w:eastAsia="Calibri" w:hAnsi="Calibri" w:cs="Times New Roman"/>
    </w:rPr>
  </w:style>
  <w:style w:type="paragraph" w:styleId="Footer">
    <w:name w:val="footer"/>
    <w:basedOn w:val="Normal"/>
    <w:link w:val="FooterChar"/>
    <w:uiPriority w:val="99"/>
    <w:unhideWhenUsed/>
    <w:rsid w:val="000A0C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0A0C7D"/>
    <w:rPr>
      <w:rFonts w:ascii="Calibri" w:eastAsia="Calibri" w:hAnsi="Calibri" w:cs="Times New Roman"/>
    </w:rPr>
  </w:style>
  <w:style w:type="paragraph" w:styleId="ListParagraph">
    <w:name w:val="List Paragraph"/>
    <w:basedOn w:val="Normal"/>
    <w:uiPriority w:val="34"/>
    <w:qFormat/>
    <w:rsid w:val="000A0C7D"/>
    <w:pPr>
      <w:spacing w:after="160" w:line="259" w:lineRule="auto"/>
      <w:ind w:left="720"/>
      <w:contextualSpacing/>
    </w:pPr>
    <w:rPr>
      <w:rFonts w:asciiTheme="minorHAnsi" w:eastAsia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937</Words>
  <Characters>5347</Characters>
  <Application>Microsoft Office Word</Application>
  <DocSecurity>0</DocSecurity>
  <Lines>44</Lines>
  <Paragraphs>12</Paragraphs>
  <ScaleCrop>false</ScaleCrop>
  <Company/>
  <LinksUpToDate>false</LinksUpToDate>
  <CharactersWithSpaces>6272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dc:description/>
  <cp:lastModifiedBy>ita</cp:lastModifiedBy>
  <cp:revision>2</cp:revision>
  <dcterms:created xsi:type="dcterms:W3CDTF">2021-11-29T01:54:00Z</dcterms:created>
  <dcterms:modified xsi:type="dcterms:W3CDTF">2021-11-29T01:54:00Z</dcterms:modified>
</cp:coreProperties>
</file>