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4E5" w:rsidRPr="00F829C6" w:rsidRDefault="005404E5" w:rsidP="005404E5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0" w:name="_Toc117187260"/>
      <w:r w:rsidRPr="004A51A7">
        <w:rPr>
          <w:rFonts w:ascii="Times New Roman" w:hAnsi="Times New Roman"/>
          <w:b/>
          <w:sz w:val="24"/>
          <w:szCs w:val="24"/>
        </w:rPr>
        <w:t>BAB III</w:t>
      </w:r>
      <w:bookmarkEnd w:id="0"/>
    </w:p>
    <w:p w:rsidR="005404E5" w:rsidRPr="00C867D4" w:rsidRDefault="005404E5" w:rsidP="005404E5">
      <w:pPr>
        <w:pStyle w:val="Heading1"/>
        <w:jc w:val="center"/>
        <w:rPr>
          <w:rFonts w:ascii="Times New Roman" w:hAnsi="Times New Roman"/>
          <w:b w:val="0"/>
          <w:bCs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6880225</wp:posOffset>
                </wp:positionH>
                <wp:positionV relativeFrom="paragraph">
                  <wp:posOffset>404495</wp:posOffset>
                </wp:positionV>
                <wp:extent cx="1265555" cy="45085"/>
                <wp:effectExtent l="0" t="38100" r="29845" b="882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65555" cy="450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4944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41.75pt;margin-top:31.85pt;width:99.6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C867D4">
        <w:rPr>
          <w:rFonts w:ascii="Times New Roman" w:hAnsi="Times New Roman"/>
          <w:bCs/>
          <w:color w:val="auto"/>
          <w:sz w:val="24"/>
          <w:szCs w:val="24"/>
        </w:rPr>
        <w:t>KERANGKA KONSEP DAN DEFINISI OPERASIONAL</w:t>
      </w:r>
    </w:p>
    <w:p w:rsidR="005404E5" w:rsidRDefault="005404E5" w:rsidP="005404E5">
      <w:pPr>
        <w:pStyle w:val="Heading2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5404E5" w:rsidRDefault="005404E5" w:rsidP="005404E5">
      <w:pPr>
        <w:pStyle w:val="Heading2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" w:name="_Hlk118063182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A.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Kerangka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konsep</w:t>
      </w:r>
      <w:bookmarkEnd w:id="1"/>
      <w:proofErr w:type="spellEnd"/>
    </w:p>
    <w:p w:rsidR="005404E5" w:rsidRPr="0056784E" w:rsidRDefault="005404E5" w:rsidP="005404E5"/>
    <w:p w:rsidR="005404E5" w:rsidRPr="00C82774" w:rsidRDefault="005404E5" w:rsidP="005404E5">
      <w:pPr>
        <w:tabs>
          <w:tab w:val="left" w:pos="142"/>
        </w:tabs>
        <w:spacing w:line="48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2774">
        <w:rPr>
          <w:rFonts w:ascii="Times New Roman" w:hAnsi="Times New Roman"/>
          <w:sz w:val="24"/>
          <w:szCs w:val="24"/>
        </w:rPr>
        <w:t>Kerangka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konsep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merupakan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hubungan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antara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konsep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C82774">
        <w:rPr>
          <w:rFonts w:ascii="Times New Roman" w:hAnsi="Times New Roman"/>
          <w:sz w:val="24"/>
          <w:szCs w:val="24"/>
        </w:rPr>
        <w:t>konsep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proofErr w:type="gramStart"/>
      <w:r w:rsidRPr="00C82774">
        <w:rPr>
          <w:rFonts w:ascii="Times New Roman" w:hAnsi="Times New Roman"/>
          <w:sz w:val="24"/>
          <w:szCs w:val="24"/>
        </w:rPr>
        <w:t>amati</w:t>
      </w:r>
      <w:proofErr w:type="spellEnd"/>
      <w:proofErr w:type="gram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diukur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melalui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82774">
        <w:rPr>
          <w:rFonts w:ascii="Times New Roman" w:hAnsi="Times New Roman"/>
          <w:sz w:val="24"/>
          <w:szCs w:val="24"/>
        </w:rPr>
        <w:t>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82774">
        <w:rPr>
          <w:rFonts w:ascii="Times New Roman" w:hAnsi="Times New Roman"/>
          <w:sz w:val="24"/>
          <w:szCs w:val="24"/>
        </w:rPr>
        <w:t>Notoadmojo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8</w:t>
      </w:r>
      <w:r w:rsidRPr="00C82774">
        <w:rPr>
          <w:rFonts w:ascii="Times New Roman" w:hAnsi="Times New Roman"/>
          <w:sz w:val="24"/>
          <w:szCs w:val="24"/>
        </w:rPr>
        <w:t>).</w:t>
      </w:r>
    </w:p>
    <w:tbl>
      <w:tblPr>
        <w:tblpPr w:leftFromText="180" w:rightFromText="180" w:vertAnchor="text" w:horzAnchor="margin" w:tblpXSpec="right" w:tblpY="29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1"/>
      </w:tblGrid>
      <w:tr w:rsidR="005404E5" w:rsidRPr="00F829C6" w:rsidTr="00B771AA">
        <w:trPr>
          <w:trHeight w:val="1802"/>
        </w:trPr>
        <w:tc>
          <w:tcPr>
            <w:tcW w:w="3091" w:type="dxa"/>
            <w:shd w:val="clear" w:color="auto" w:fill="auto"/>
            <w:vAlign w:val="center"/>
          </w:tcPr>
          <w:p w:rsidR="005404E5" w:rsidRPr="00F829C6" w:rsidRDefault="005404E5" w:rsidP="00B771AA">
            <w:pPr>
              <w:tabs>
                <w:tab w:val="left" w:pos="142"/>
                <w:tab w:val="center" w:pos="2495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  <w:p w:rsidR="005404E5" w:rsidRPr="00F829C6" w:rsidRDefault="005404E5" w:rsidP="00B771AA">
            <w:pPr>
              <w:tabs>
                <w:tab w:val="left" w:pos="142"/>
                <w:tab w:val="center" w:pos="2495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  <w:p w:rsidR="005404E5" w:rsidRPr="00F829C6" w:rsidRDefault="005404E5" w:rsidP="00B771AA">
            <w:pPr>
              <w:tabs>
                <w:tab w:val="left" w:pos="142"/>
                <w:tab w:val="center" w:pos="2495"/>
              </w:tabs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Sesudah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</w:tc>
      </w:tr>
    </w:tbl>
    <w:p w:rsidR="005404E5" w:rsidRPr="00C82774" w:rsidRDefault="005404E5" w:rsidP="005404E5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</w:t>
      </w:r>
      <w:r w:rsidRPr="00C82774">
        <w:rPr>
          <w:rFonts w:ascii="Times New Roman" w:hAnsi="Times New Roman"/>
          <w:sz w:val="24"/>
          <w:szCs w:val="24"/>
        </w:rPr>
        <w:t>onsep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dalam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hubungkan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sebagai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variabel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sebagai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variebel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independen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sebelum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sesudah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tindakan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sebagai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dependen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berdasarkan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tinjauan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pustaka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maka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sebut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sebagai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kerangka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konsep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sebagai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berikut</w:t>
      </w:r>
      <w:proofErr w:type="spellEnd"/>
      <w:r w:rsidRPr="00C82774">
        <w:rPr>
          <w:rFonts w:ascii="Times New Roman" w:hAnsi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</w:tblGrid>
      <w:tr w:rsidR="005404E5" w:rsidRPr="00F829C6" w:rsidTr="00B771AA">
        <w:trPr>
          <w:trHeight w:val="1692"/>
        </w:trPr>
        <w:tc>
          <w:tcPr>
            <w:tcW w:w="2757" w:type="dxa"/>
            <w:shd w:val="clear" w:color="auto" w:fill="auto"/>
            <w:vAlign w:val="center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Asistensi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Odontektomi</w:t>
            </w:r>
            <w:proofErr w:type="spellEnd"/>
          </w:p>
        </w:tc>
      </w:tr>
    </w:tbl>
    <w:p w:rsidR="005404E5" w:rsidRPr="00C82774" w:rsidRDefault="005404E5" w:rsidP="005404E5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5404E5" w:rsidRPr="00C82774" w:rsidRDefault="005404E5" w:rsidP="005404E5">
      <w:pPr>
        <w:tabs>
          <w:tab w:val="left" w:pos="142"/>
          <w:tab w:val="center" w:pos="2495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45084</wp:posOffset>
                </wp:positionV>
                <wp:extent cx="1247775" cy="0"/>
                <wp:effectExtent l="0" t="76200" r="9525" b="952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71FC5" id="Straight Arrow Connector 1" o:spid="_x0000_s1026" type="#_x0000_t32" style="position:absolute;margin-left:-.25pt;margin-top:3.55pt;width:98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Pr="00C82774">
        <w:rPr>
          <w:rFonts w:ascii="Times New Roman" w:hAnsi="Times New Roman"/>
          <w:b/>
          <w:bCs/>
          <w:sz w:val="24"/>
          <w:szCs w:val="24"/>
        </w:rPr>
        <w:tab/>
      </w:r>
      <w:r w:rsidRPr="00C82774">
        <w:rPr>
          <w:rFonts w:ascii="Times New Roman" w:hAnsi="Times New Roman"/>
          <w:b/>
          <w:bCs/>
          <w:sz w:val="24"/>
          <w:szCs w:val="24"/>
        </w:rPr>
        <w:tab/>
      </w:r>
    </w:p>
    <w:p w:rsidR="005404E5" w:rsidRPr="00C82774" w:rsidRDefault="005404E5" w:rsidP="005404E5">
      <w:pPr>
        <w:tabs>
          <w:tab w:val="left" w:pos="142"/>
          <w:tab w:val="center" w:pos="2495"/>
        </w:tabs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C82774">
        <w:rPr>
          <w:rFonts w:ascii="Times New Roman" w:hAnsi="Times New Roman"/>
          <w:b/>
          <w:bCs/>
          <w:sz w:val="24"/>
          <w:szCs w:val="24"/>
        </w:rPr>
        <w:br w:type="textWrapping" w:clear="all"/>
      </w:r>
      <w:proofErr w:type="spellStart"/>
      <w:r w:rsidRPr="00C82774">
        <w:rPr>
          <w:rFonts w:ascii="Times New Roman" w:hAnsi="Times New Roman"/>
          <w:sz w:val="24"/>
          <w:szCs w:val="24"/>
        </w:rPr>
        <w:t>Variabel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independen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spellStart"/>
      <w:r w:rsidRPr="00C82774">
        <w:rPr>
          <w:rFonts w:ascii="Times New Roman" w:hAnsi="Times New Roman"/>
          <w:sz w:val="24"/>
          <w:szCs w:val="24"/>
        </w:rPr>
        <w:t>Variabel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dependen</w:t>
      </w:r>
      <w:proofErr w:type="spellEnd"/>
    </w:p>
    <w:p w:rsidR="005404E5" w:rsidRPr="00C867D4" w:rsidRDefault="005404E5" w:rsidP="005404E5">
      <w:pPr>
        <w:pStyle w:val="Heading2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Hlk118063205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B.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Definisi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operasional</w:t>
      </w:r>
      <w:bookmarkEnd w:id="2"/>
      <w:proofErr w:type="spellEnd"/>
    </w:p>
    <w:p w:rsidR="005404E5" w:rsidRDefault="005404E5" w:rsidP="005404E5">
      <w:pPr>
        <w:tabs>
          <w:tab w:val="left" w:pos="142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ab/>
      </w:r>
      <w:r w:rsidRPr="00C82774">
        <w:rPr>
          <w:rFonts w:ascii="Times New Roman" w:hAnsi="Times New Roman"/>
          <w:sz w:val="24"/>
          <w:szCs w:val="24"/>
        </w:rPr>
        <w:tab/>
      </w:r>
    </w:p>
    <w:p w:rsidR="005404E5" w:rsidRDefault="005404E5" w:rsidP="005404E5">
      <w:pPr>
        <w:tabs>
          <w:tab w:val="left" w:pos="142"/>
        </w:tabs>
        <w:spacing w:line="48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sangat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mengetahui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buruknya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mempermudah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pemahaman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membahas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konsisten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reaponden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Nasution</w:t>
      </w:r>
      <w:proofErr w:type="spellEnd"/>
      <w:r>
        <w:rPr>
          <w:rFonts w:ascii="Times New Roman" w:hAnsi="Times New Roman"/>
          <w:sz w:val="24"/>
          <w:szCs w:val="24"/>
        </w:rPr>
        <w:t xml:space="preserve">, 2020).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404E5" w:rsidRDefault="005404E5" w:rsidP="005404E5">
      <w:pPr>
        <w:tabs>
          <w:tab w:val="left" w:pos="142"/>
        </w:tabs>
        <w:spacing w:line="48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404E5" w:rsidRDefault="005404E5" w:rsidP="005404E5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sz w:val="24"/>
          <w:szCs w:val="24"/>
        </w:rPr>
        <w:sectPr w:rsidR="005404E5" w:rsidSect="004A51A7">
          <w:headerReference w:type="default" r:id="rId4"/>
          <w:footerReference w:type="default" r:id="rId5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880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435"/>
        <w:gridCol w:w="2261"/>
        <w:gridCol w:w="1203"/>
        <w:gridCol w:w="1472"/>
        <w:gridCol w:w="1056"/>
      </w:tblGrid>
      <w:tr w:rsidR="005404E5" w:rsidRPr="00F829C6" w:rsidTr="00B771AA">
        <w:trPr>
          <w:trHeight w:val="994"/>
        </w:trPr>
        <w:tc>
          <w:tcPr>
            <w:tcW w:w="510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1435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Definisi</w:t>
            </w:r>
            <w:proofErr w:type="spellEnd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Alat</w:t>
            </w:r>
            <w:proofErr w:type="spellEnd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472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Cara </w:t>
            </w: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056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Skala</w:t>
            </w:r>
            <w:proofErr w:type="spellEnd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b/>
                <w:bCs/>
                <w:sz w:val="24"/>
                <w:szCs w:val="24"/>
              </w:rPr>
              <w:t>ukur</w:t>
            </w:r>
            <w:proofErr w:type="spellEnd"/>
          </w:p>
        </w:tc>
      </w:tr>
      <w:tr w:rsidR="005404E5" w:rsidRPr="00F829C6" w:rsidTr="00B771AA">
        <w:tc>
          <w:tcPr>
            <w:tcW w:w="510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35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Asistensi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odontektomi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1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Asistensi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dokter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prosedur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bedah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pengangkatan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mucoperiosteal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flap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membuang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tulang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ada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di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atas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juga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tulang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disekitar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akar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bukal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Lembar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472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: 25%-50%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: 51%-75%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baik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: 76%-100% (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Arikunto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2017)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>Ordinal</w:t>
            </w:r>
          </w:p>
        </w:tc>
      </w:tr>
      <w:tr w:rsidR="005404E5" w:rsidRPr="00F829C6" w:rsidTr="00B771AA">
        <w:tc>
          <w:tcPr>
            <w:tcW w:w="510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1435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SOP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sebelum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Lembar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472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>=1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>=0</w:t>
            </w:r>
          </w:p>
        </w:tc>
        <w:tc>
          <w:tcPr>
            <w:tcW w:w="1056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>Nominal</w:t>
            </w:r>
          </w:p>
        </w:tc>
      </w:tr>
      <w:tr w:rsidR="005404E5" w:rsidRPr="00F829C6" w:rsidTr="00B771AA">
        <w:tc>
          <w:tcPr>
            <w:tcW w:w="510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435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asistensi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SOP</w:t>
            </w:r>
          </w:p>
        </w:tc>
        <w:tc>
          <w:tcPr>
            <w:tcW w:w="2261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yang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melaksanakan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SOP 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Lembar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472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>=1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>=0</w:t>
            </w:r>
          </w:p>
        </w:tc>
        <w:tc>
          <w:tcPr>
            <w:tcW w:w="1056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>Nominal</w:t>
            </w:r>
          </w:p>
        </w:tc>
      </w:tr>
      <w:tr w:rsidR="005404E5" w:rsidRPr="00F829C6" w:rsidTr="00B771AA">
        <w:tc>
          <w:tcPr>
            <w:tcW w:w="510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1435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</w:p>
        </w:tc>
        <w:tc>
          <w:tcPr>
            <w:tcW w:w="2261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Asistensi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SOP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odontektomi</w:t>
            </w:r>
            <w:proofErr w:type="spellEnd"/>
          </w:p>
        </w:tc>
        <w:tc>
          <w:tcPr>
            <w:tcW w:w="1203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Lembar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472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>=1</w:t>
            </w:r>
          </w:p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29C6">
              <w:rPr>
                <w:rFonts w:ascii="Times New Roman" w:hAnsi="Times New Roman"/>
                <w:sz w:val="24"/>
                <w:szCs w:val="24"/>
              </w:rPr>
              <w:t>dilakuan</w:t>
            </w:r>
            <w:proofErr w:type="spellEnd"/>
            <w:r w:rsidRPr="00F829C6">
              <w:rPr>
                <w:rFonts w:ascii="Times New Roman" w:hAnsi="Times New Roman"/>
                <w:sz w:val="24"/>
                <w:szCs w:val="24"/>
              </w:rPr>
              <w:t xml:space="preserve"> = 0</w:t>
            </w:r>
          </w:p>
        </w:tc>
        <w:tc>
          <w:tcPr>
            <w:tcW w:w="1056" w:type="dxa"/>
            <w:shd w:val="clear" w:color="auto" w:fill="auto"/>
          </w:tcPr>
          <w:p w:rsidR="005404E5" w:rsidRPr="00F829C6" w:rsidRDefault="005404E5" w:rsidP="00B771AA">
            <w:pPr>
              <w:tabs>
                <w:tab w:val="left" w:pos="142"/>
              </w:tabs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9C6">
              <w:rPr>
                <w:rFonts w:ascii="Times New Roman" w:hAnsi="Times New Roman"/>
                <w:sz w:val="24"/>
                <w:szCs w:val="24"/>
              </w:rPr>
              <w:t>Nominal</w:t>
            </w:r>
          </w:p>
        </w:tc>
      </w:tr>
    </w:tbl>
    <w:p w:rsidR="005404E5" w:rsidRPr="00096A03" w:rsidRDefault="005404E5" w:rsidP="005404E5">
      <w:pPr>
        <w:tabs>
          <w:tab w:val="left" w:pos="142"/>
        </w:tabs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  <w:sectPr w:rsidR="005404E5" w:rsidRPr="00096A03" w:rsidSect="004A51A7">
          <w:headerReference w:type="default" r:id="rId6"/>
          <w:footerReference w:type="default" r:id="rId7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  <w:proofErr w:type="spellStart"/>
      <w:r w:rsidRPr="00096A03">
        <w:rPr>
          <w:rFonts w:ascii="Times New Roman" w:hAnsi="Times New Roman"/>
          <w:b/>
          <w:bCs/>
          <w:sz w:val="24"/>
          <w:szCs w:val="24"/>
        </w:rPr>
        <w:t>Tabel</w:t>
      </w:r>
      <w:proofErr w:type="spellEnd"/>
      <w:r w:rsidRPr="00096A03">
        <w:rPr>
          <w:rFonts w:ascii="Times New Roman" w:hAnsi="Times New Roman"/>
          <w:b/>
          <w:bCs/>
          <w:sz w:val="24"/>
          <w:szCs w:val="24"/>
        </w:rPr>
        <w:t xml:space="preserve"> 3.1 </w:t>
      </w:r>
      <w:proofErr w:type="spellStart"/>
      <w:r w:rsidRPr="00096A03">
        <w:rPr>
          <w:rFonts w:ascii="Times New Roman" w:hAnsi="Times New Roman"/>
          <w:b/>
          <w:bCs/>
          <w:sz w:val="24"/>
          <w:szCs w:val="24"/>
        </w:rPr>
        <w:t>Definisi</w:t>
      </w:r>
      <w:proofErr w:type="spellEnd"/>
      <w:r w:rsidRPr="00096A0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A03">
        <w:rPr>
          <w:rFonts w:ascii="Times New Roman" w:hAnsi="Times New Roman"/>
          <w:b/>
          <w:bCs/>
          <w:sz w:val="24"/>
          <w:szCs w:val="24"/>
        </w:rPr>
        <w:t>Operasiona</w:t>
      </w:r>
      <w:r>
        <w:rPr>
          <w:rFonts w:ascii="Times New Roman" w:hAnsi="Times New Roman"/>
          <w:b/>
          <w:bCs/>
          <w:sz w:val="24"/>
          <w:szCs w:val="24"/>
        </w:rPr>
        <w:t>l</w:t>
      </w:r>
      <w:proofErr w:type="spellEnd"/>
    </w:p>
    <w:p w:rsidR="00AF68FD" w:rsidRDefault="00AF68FD">
      <w:bookmarkStart w:id="3" w:name="_GoBack"/>
      <w:bookmarkEnd w:id="3"/>
    </w:p>
    <w:sectPr w:rsidR="00AF6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81E" w:rsidRPr="00911EDE" w:rsidRDefault="005404E5">
    <w:pPr>
      <w:pStyle w:val="Footer"/>
      <w:jc w:val="center"/>
      <w:rPr>
        <w:rFonts w:ascii="Times New Roman" w:hAnsi="Times New Roman"/>
        <w:sz w:val="24"/>
        <w:szCs w:val="24"/>
      </w:rPr>
    </w:pPr>
    <w:r w:rsidRPr="00911EDE">
      <w:rPr>
        <w:rFonts w:ascii="Times New Roman" w:hAnsi="Times New Roman"/>
        <w:sz w:val="24"/>
        <w:szCs w:val="24"/>
      </w:rPr>
      <w:fldChar w:fldCharType="begin"/>
    </w:r>
    <w:r w:rsidRPr="00911EDE">
      <w:rPr>
        <w:rFonts w:ascii="Times New Roman" w:hAnsi="Times New Roman"/>
        <w:sz w:val="24"/>
        <w:szCs w:val="24"/>
      </w:rPr>
      <w:instrText xml:space="preserve"> PAGE   \* MERGEFORMAT </w:instrText>
    </w:r>
    <w:r w:rsidRPr="00911EDE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911EDE">
      <w:rPr>
        <w:rFonts w:ascii="Times New Roman" w:hAnsi="Times New Roman"/>
        <w:noProof/>
        <w:sz w:val="24"/>
        <w:szCs w:val="24"/>
      </w:rPr>
      <w:fldChar w:fldCharType="end"/>
    </w:r>
  </w:p>
  <w:p w:rsidR="0050181E" w:rsidRPr="00911EDE" w:rsidRDefault="005404E5" w:rsidP="004A51A7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A03" w:rsidRDefault="005404E5">
    <w:pPr>
      <w:pStyle w:val="Footer"/>
      <w:jc w:val="center"/>
    </w:pPr>
  </w:p>
  <w:p w:rsidR="00096A03" w:rsidRPr="004A51A7" w:rsidRDefault="005404E5" w:rsidP="004A51A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81E" w:rsidRDefault="005404E5">
    <w:pPr>
      <w:pStyle w:val="Header"/>
      <w:jc w:val="right"/>
    </w:pPr>
  </w:p>
  <w:p w:rsidR="0050181E" w:rsidRDefault="005404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A03" w:rsidRDefault="005404E5">
    <w:pPr>
      <w:pStyle w:val="Header"/>
      <w:jc w:val="right"/>
    </w:pPr>
    <w:r w:rsidRPr="00911EDE">
      <w:rPr>
        <w:rFonts w:ascii="Times New Roman" w:hAnsi="Times New Roman"/>
        <w:sz w:val="24"/>
        <w:szCs w:val="24"/>
      </w:rPr>
      <w:fldChar w:fldCharType="begin"/>
    </w:r>
    <w:r w:rsidRPr="00911EDE">
      <w:rPr>
        <w:rFonts w:ascii="Times New Roman" w:hAnsi="Times New Roman"/>
        <w:sz w:val="24"/>
        <w:szCs w:val="24"/>
      </w:rPr>
      <w:instrText xml:space="preserve"> PAGE   \* MERGEFORMAT </w:instrText>
    </w:r>
    <w:r w:rsidRPr="00911EDE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 w:rsidRPr="00911EDE">
      <w:rPr>
        <w:rFonts w:ascii="Times New Roman" w:hAnsi="Times New Roman"/>
        <w:noProof/>
        <w:sz w:val="24"/>
        <w:szCs w:val="24"/>
      </w:rPr>
      <w:fldChar w:fldCharType="end"/>
    </w:r>
  </w:p>
  <w:p w:rsidR="00096A03" w:rsidRDefault="00540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5A"/>
    <w:rsid w:val="005404E5"/>
    <w:rsid w:val="00564F5A"/>
    <w:rsid w:val="00A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D6FA5-2477-4715-9C89-C13A548B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4E5"/>
    <w:rPr>
      <w:rFonts w:ascii="Calibri" w:eastAsia="Calibri" w:hAnsi="Calibri" w:cs="Times New Roman"/>
      <w:lang w:val="en-ID"/>
    </w:rPr>
  </w:style>
  <w:style w:type="paragraph" w:styleId="Heading1">
    <w:name w:val="heading 1"/>
    <w:basedOn w:val="Normal"/>
    <w:next w:val="Normal"/>
    <w:link w:val="Heading1Char"/>
    <w:uiPriority w:val="1"/>
    <w:qFormat/>
    <w:rsid w:val="005404E5"/>
    <w:pPr>
      <w:keepNext/>
      <w:keepLines/>
      <w:spacing w:before="240" w:after="0"/>
      <w:outlineLvl w:val="0"/>
    </w:pPr>
    <w:rPr>
      <w:rFonts w:ascii="Calibri Light" w:eastAsia="Times New Roman" w:hAnsi="Calibri Light"/>
      <w:b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4E5"/>
    <w:pPr>
      <w:keepNext/>
      <w:keepLines/>
      <w:spacing w:before="40" w:after="0"/>
      <w:outlineLvl w:val="1"/>
    </w:pPr>
    <w:rPr>
      <w:rFonts w:ascii="Calibri Light" w:eastAsia="Times New Roman" w:hAnsi="Calibri Light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404E5"/>
    <w:rPr>
      <w:rFonts w:ascii="Calibri Light" w:eastAsia="Times New Roman" w:hAnsi="Calibri Light" w:cs="Times New Roman"/>
      <w:b/>
      <w:color w:val="000000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5404E5"/>
    <w:rPr>
      <w:rFonts w:ascii="Calibri Light" w:eastAsia="Times New Roman" w:hAnsi="Calibri Light" w:cs="Times New Roman"/>
      <w:color w:val="000000"/>
      <w:sz w:val="26"/>
      <w:szCs w:val="26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540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4E5"/>
    <w:rPr>
      <w:rFonts w:ascii="Calibri" w:eastAsia="Calibri" w:hAnsi="Calibri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540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4E5"/>
    <w:rPr>
      <w:rFonts w:ascii="Calibri" w:eastAsia="Calibri" w:hAnsi="Calibri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2024-03-07T04:37:00Z</dcterms:created>
  <dcterms:modified xsi:type="dcterms:W3CDTF">2024-03-07T04:37:00Z</dcterms:modified>
</cp:coreProperties>
</file>