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7BB" w:rsidRPr="002B2702" w:rsidRDefault="003947BB" w:rsidP="003947BB">
      <w:pPr>
        <w:pStyle w:val="Heading1"/>
      </w:pPr>
      <w:bookmarkStart w:id="0" w:name="_Toc122215440"/>
      <w:r w:rsidRPr="002B2702">
        <w:t>BAB II</w:t>
      </w:r>
      <w:bookmarkEnd w:id="0"/>
    </w:p>
    <w:p w:rsidR="003947BB" w:rsidRPr="00095160" w:rsidRDefault="003947BB" w:rsidP="003947BB">
      <w:pPr>
        <w:pStyle w:val="Heading1"/>
      </w:pPr>
      <w:bookmarkStart w:id="1" w:name="_Toc122215441"/>
      <w:r w:rsidRPr="002B2702">
        <w:t>TINJAUAN PUSTAKA</w:t>
      </w:r>
      <w:bookmarkEnd w:id="1"/>
    </w:p>
    <w:p w:rsidR="003947BB" w:rsidRPr="002B2702" w:rsidRDefault="003947BB" w:rsidP="003947BB">
      <w:pPr>
        <w:spacing w:line="360" w:lineRule="auto"/>
        <w:jc w:val="center"/>
        <w:rPr>
          <w:b/>
          <w:sz w:val="24"/>
          <w:szCs w:val="24"/>
        </w:rPr>
      </w:pPr>
    </w:p>
    <w:p w:rsidR="003947BB" w:rsidRPr="002B2702" w:rsidRDefault="003947BB" w:rsidP="003947BB">
      <w:pPr>
        <w:pStyle w:val="Heading2"/>
        <w:spacing w:line="480" w:lineRule="auto"/>
        <w:ind w:left="90" w:hanging="876"/>
      </w:pPr>
      <w:r w:rsidRPr="002B2702">
        <w:rPr>
          <w:lang w:val="en-US"/>
        </w:rPr>
        <w:t xml:space="preserve">          </w:t>
      </w:r>
      <w:bookmarkStart w:id="2" w:name="_Toc122215442"/>
      <w:r w:rsidRPr="002B2702">
        <w:rPr>
          <w:lang w:val="id-ID"/>
        </w:rPr>
        <w:t>A.</w:t>
      </w:r>
      <w:r w:rsidRPr="002B2702">
        <w:rPr>
          <w:lang w:val="en-US"/>
        </w:rPr>
        <w:t xml:space="preserve">     </w:t>
      </w:r>
      <w:r w:rsidRPr="002B2702">
        <w:t>Pendidikan</w:t>
      </w:r>
      <w:bookmarkEnd w:id="2"/>
    </w:p>
    <w:p w:rsidR="003947BB" w:rsidRPr="002B2702" w:rsidRDefault="003947BB" w:rsidP="003947BB">
      <w:pPr>
        <w:pStyle w:val="Heading3"/>
        <w:spacing w:line="480" w:lineRule="auto"/>
        <w:ind w:left="284" w:firstLine="66"/>
        <w:rPr>
          <w:rFonts w:eastAsia="Times New Roman" w:cs="Times New Roman"/>
        </w:rPr>
      </w:pPr>
      <w:bookmarkStart w:id="3" w:name="_Toc122215443"/>
      <w:r>
        <w:rPr>
          <w:rFonts w:eastAsia="Times New Roman" w:cs="Times New Roman"/>
          <w:lang w:val="en-ID"/>
        </w:rPr>
        <w:t xml:space="preserve">1.  </w:t>
      </w:r>
      <w:r w:rsidRPr="002B2702">
        <w:rPr>
          <w:rFonts w:eastAsia="Times New Roman" w:cs="Times New Roman"/>
        </w:rPr>
        <w:t>Pengertian Pendidikan</w:t>
      </w:r>
      <w:bookmarkEnd w:id="3"/>
    </w:p>
    <w:p w:rsidR="003947BB" w:rsidRPr="002B2702" w:rsidRDefault="003947BB" w:rsidP="003947BB">
      <w:pPr>
        <w:pStyle w:val="ListParagraph"/>
        <w:spacing w:line="480" w:lineRule="auto"/>
        <w:ind w:left="720" w:firstLine="720"/>
        <w:jc w:val="both"/>
        <w:rPr>
          <w:rStyle w:val="markedcontent"/>
          <w:sz w:val="24"/>
          <w:szCs w:val="24"/>
          <w:lang w:val="en-ID"/>
        </w:rPr>
      </w:pPr>
      <w:r w:rsidRPr="002B2702">
        <w:rPr>
          <w:rStyle w:val="markedcontent"/>
          <w:sz w:val="24"/>
          <w:szCs w:val="24"/>
        </w:rPr>
        <w:t>Pendidikan merupakan proses yang di lakukan untuk meningkatkan</w:t>
      </w:r>
      <w:r w:rsidRPr="002B2702">
        <w:rPr>
          <w:sz w:val="24"/>
          <w:szCs w:val="24"/>
          <w:lang w:val="en-US"/>
        </w:rPr>
        <w:t xml:space="preserve"> </w:t>
      </w:r>
      <w:r w:rsidRPr="002B2702">
        <w:rPr>
          <w:rStyle w:val="markedcontent"/>
          <w:sz w:val="24"/>
          <w:szCs w:val="24"/>
        </w:rPr>
        <w:t>pengetahuan dan ket</w:t>
      </w:r>
      <w:r>
        <w:rPr>
          <w:rStyle w:val="markedcontent"/>
          <w:sz w:val="24"/>
          <w:szCs w:val="24"/>
          <w:lang w:val="en-US"/>
        </w:rPr>
        <w:t>e</w:t>
      </w:r>
      <w:r w:rsidRPr="002B2702">
        <w:rPr>
          <w:rStyle w:val="markedcontent"/>
          <w:sz w:val="24"/>
          <w:szCs w:val="24"/>
        </w:rPr>
        <w:t>rampilan. Dengan pendidikan ini diharapkan terbentuk</w:t>
      </w:r>
      <w:r w:rsidRPr="002B2702">
        <w:rPr>
          <w:rStyle w:val="markedcontent"/>
          <w:sz w:val="24"/>
          <w:szCs w:val="24"/>
          <w:lang w:val="en-ID"/>
        </w:rPr>
        <w:t xml:space="preserve"> </w:t>
      </w:r>
      <w:r w:rsidRPr="002B2702">
        <w:rPr>
          <w:rStyle w:val="markedcontent"/>
          <w:sz w:val="24"/>
          <w:szCs w:val="24"/>
        </w:rPr>
        <w:t>manusia yang mampu membangun bangsa sendiri, baik secara lahir</w:t>
      </w:r>
      <w:r w:rsidRPr="002B2702">
        <w:rPr>
          <w:rStyle w:val="markedcontent"/>
          <w:sz w:val="24"/>
          <w:szCs w:val="24"/>
          <w:lang w:val="en-ID"/>
        </w:rPr>
        <w:t xml:space="preserve"> </w:t>
      </w:r>
      <w:r w:rsidRPr="002B2702">
        <w:rPr>
          <w:rStyle w:val="markedcontent"/>
          <w:sz w:val="24"/>
          <w:szCs w:val="24"/>
        </w:rPr>
        <w:t>maupun</w:t>
      </w:r>
      <w:r w:rsidRPr="002B2702">
        <w:rPr>
          <w:rStyle w:val="markedcontent"/>
          <w:sz w:val="24"/>
          <w:szCs w:val="24"/>
          <w:lang w:val="en-ID"/>
        </w:rPr>
        <w:t xml:space="preserve"> </w:t>
      </w:r>
      <w:r w:rsidRPr="002B2702">
        <w:rPr>
          <w:rStyle w:val="markedcontent"/>
          <w:sz w:val="24"/>
          <w:szCs w:val="24"/>
        </w:rPr>
        <w:t>batin yang dapat menyesuaikan diri secara aktif dalam kehidupan. Di dalam</w:t>
      </w:r>
      <w:r w:rsidRPr="002B2702">
        <w:rPr>
          <w:rStyle w:val="markedcontent"/>
          <w:sz w:val="24"/>
          <w:szCs w:val="24"/>
          <w:lang w:val="en-ID"/>
        </w:rPr>
        <w:t xml:space="preserve"> </w:t>
      </w:r>
      <w:r w:rsidRPr="002B2702">
        <w:rPr>
          <w:rStyle w:val="markedcontent"/>
          <w:sz w:val="24"/>
          <w:szCs w:val="24"/>
        </w:rPr>
        <w:t>pendidikan mempunyai beberapa jenjang atau tingkatan yang harus ditempuh</w:t>
      </w:r>
      <w:r w:rsidRPr="002B2702">
        <w:rPr>
          <w:rStyle w:val="markedcontent"/>
          <w:sz w:val="24"/>
          <w:szCs w:val="24"/>
          <w:lang w:val="en-ID"/>
        </w:rPr>
        <w:t xml:space="preserve"> </w:t>
      </w:r>
      <w:r w:rsidRPr="002B2702">
        <w:rPr>
          <w:rStyle w:val="markedcontent"/>
          <w:sz w:val="24"/>
          <w:szCs w:val="24"/>
        </w:rPr>
        <w:t>oleh setiap manusia dari taman kanak-kanak sampai pada perguruan tinggi.</w:t>
      </w:r>
      <w:r w:rsidRPr="002B2702">
        <w:rPr>
          <w:rStyle w:val="markedcontent"/>
          <w:sz w:val="24"/>
          <w:szCs w:val="24"/>
          <w:lang w:val="en-ID"/>
        </w:rPr>
        <w:t xml:space="preserve"> </w:t>
      </w:r>
      <w:r w:rsidRPr="002B2702">
        <w:rPr>
          <w:rStyle w:val="markedcontent"/>
          <w:sz w:val="24"/>
          <w:szCs w:val="24"/>
        </w:rPr>
        <w:t>Terutama orang tua yang merupakan pendidik utama dan pertama bagi anak-anak. Pendidikan dinilai memiliki peran penting dalam upaya menanamkan</w:t>
      </w:r>
      <w:r w:rsidRPr="002B2702">
        <w:rPr>
          <w:rStyle w:val="markedcontent"/>
          <w:sz w:val="24"/>
          <w:szCs w:val="24"/>
          <w:lang w:val="en-ID"/>
        </w:rPr>
        <w:t xml:space="preserve"> </w:t>
      </w:r>
      <w:r w:rsidRPr="002B2702">
        <w:rPr>
          <w:rStyle w:val="markedcontent"/>
          <w:sz w:val="24"/>
          <w:szCs w:val="24"/>
        </w:rPr>
        <w:t>akhlak mulia pada seorang anak. Pendidikan orang tua merupakan pendidikan</w:t>
      </w:r>
      <w:r w:rsidRPr="002B2702">
        <w:rPr>
          <w:rStyle w:val="markedcontent"/>
          <w:sz w:val="24"/>
          <w:szCs w:val="24"/>
          <w:lang w:val="en-ID"/>
        </w:rPr>
        <w:t xml:space="preserve"> </w:t>
      </w:r>
      <w:r w:rsidRPr="002B2702">
        <w:rPr>
          <w:rStyle w:val="markedcontent"/>
          <w:sz w:val="24"/>
          <w:szCs w:val="24"/>
        </w:rPr>
        <w:t>dasar bagi pembentukan akhlak pada diri anak, karena</w:t>
      </w:r>
      <w:r w:rsidRPr="002B2702">
        <w:rPr>
          <w:rStyle w:val="markedcontent"/>
          <w:sz w:val="24"/>
          <w:szCs w:val="24"/>
          <w:lang w:val="en-US"/>
        </w:rPr>
        <w:t xml:space="preserve"> </w:t>
      </w:r>
      <w:r w:rsidRPr="002B2702">
        <w:rPr>
          <w:rStyle w:val="markedcontent"/>
          <w:sz w:val="24"/>
          <w:szCs w:val="24"/>
        </w:rPr>
        <w:t>secara</w:t>
      </w:r>
      <w:r w:rsidRPr="002B2702">
        <w:rPr>
          <w:rStyle w:val="markedcontent"/>
          <w:sz w:val="24"/>
          <w:szCs w:val="24"/>
          <w:lang w:val="en-US"/>
        </w:rPr>
        <w:t xml:space="preserve"> </w:t>
      </w:r>
      <w:r w:rsidRPr="002B2702">
        <w:rPr>
          <w:rStyle w:val="markedcontent"/>
          <w:sz w:val="24"/>
          <w:szCs w:val="24"/>
        </w:rPr>
        <w:t>kodrat</w:t>
      </w:r>
      <w:r w:rsidRPr="002B2702">
        <w:rPr>
          <w:rStyle w:val="markedcontent"/>
          <w:sz w:val="24"/>
          <w:szCs w:val="24"/>
          <w:lang w:val="en-US"/>
        </w:rPr>
        <w:t xml:space="preserve"> </w:t>
      </w:r>
      <w:r w:rsidRPr="002B2702">
        <w:rPr>
          <w:rStyle w:val="markedcontent"/>
          <w:sz w:val="24"/>
          <w:szCs w:val="24"/>
        </w:rPr>
        <w:t>orangtua</w:t>
      </w:r>
      <w:r w:rsidRPr="002B2702">
        <w:rPr>
          <w:sz w:val="24"/>
          <w:szCs w:val="24"/>
          <w:lang w:val="en-US"/>
        </w:rPr>
        <w:t xml:space="preserve"> </w:t>
      </w:r>
      <w:r w:rsidRPr="002B2702">
        <w:rPr>
          <w:rStyle w:val="markedcontent"/>
          <w:sz w:val="24"/>
          <w:szCs w:val="24"/>
        </w:rPr>
        <w:t>diberikan anugrah oleh Tuhan pencipta berupa naluri orang tua. Orang tua</w:t>
      </w:r>
      <w:r w:rsidRPr="002B2702">
        <w:rPr>
          <w:sz w:val="24"/>
          <w:szCs w:val="24"/>
        </w:rPr>
        <w:t xml:space="preserve"> </w:t>
      </w:r>
      <w:r w:rsidRPr="002B2702">
        <w:rPr>
          <w:rStyle w:val="markedcontent"/>
          <w:sz w:val="24"/>
          <w:szCs w:val="24"/>
        </w:rPr>
        <w:t>memiliki tanggung jawab untuk memelihara, mengawasi, dan membimbing</w:t>
      </w:r>
      <w:r w:rsidRPr="002B2702">
        <w:rPr>
          <w:rStyle w:val="markedcontent"/>
          <w:sz w:val="24"/>
          <w:szCs w:val="24"/>
          <w:lang w:val="en-ID"/>
        </w:rPr>
        <w:t xml:space="preserve"> </w:t>
      </w:r>
      <w:r w:rsidRPr="002B2702">
        <w:rPr>
          <w:rStyle w:val="markedcontent"/>
          <w:sz w:val="24"/>
          <w:szCs w:val="24"/>
        </w:rPr>
        <w:t>anaknya (Arifin Mustofa, 2018)</w:t>
      </w:r>
      <w:r w:rsidRPr="002B2702">
        <w:rPr>
          <w:rStyle w:val="markedcontent"/>
          <w:sz w:val="24"/>
          <w:szCs w:val="24"/>
          <w:lang w:val="en-ID"/>
        </w:rPr>
        <w:t>.</w:t>
      </w:r>
    </w:p>
    <w:p w:rsidR="003947BB" w:rsidRPr="002B2702" w:rsidRDefault="003947BB" w:rsidP="003947BB">
      <w:pPr>
        <w:pStyle w:val="ListParagraph"/>
        <w:spacing w:line="480" w:lineRule="auto"/>
        <w:ind w:left="720" w:firstLine="720"/>
        <w:jc w:val="both"/>
        <w:rPr>
          <w:rStyle w:val="markedcontent"/>
          <w:sz w:val="24"/>
          <w:szCs w:val="24"/>
          <w:lang w:val="en-ID"/>
        </w:rPr>
      </w:pPr>
      <w:r w:rsidRPr="002B2702">
        <w:rPr>
          <w:rStyle w:val="markedcontent"/>
          <w:sz w:val="24"/>
          <w:szCs w:val="24"/>
        </w:rPr>
        <w:t>Pentingnya pendidikan sebagai sarana meningkatkan sumber daya</w:t>
      </w:r>
      <w:r w:rsidRPr="002B2702">
        <w:rPr>
          <w:sz w:val="24"/>
          <w:szCs w:val="24"/>
        </w:rPr>
        <w:br/>
      </w:r>
      <w:r w:rsidRPr="002B2702">
        <w:rPr>
          <w:rStyle w:val="markedcontent"/>
          <w:sz w:val="24"/>
          <w:szCs w:val="24"/>
        </w:rPr>
        <w:t>manusia juga dirasakan dalam pembentukan akhlak mulia. Dalam hal ini orang</w:t>
      </w:r>
      <w:r w:rsidRPr="002B2702">
        <w:rPr>
          <w:rStyle w:val="markedcontent"/>
          <w:sz w:val="24"/>
          <w:szCs w:val="24"/>
          <w:lang w:val="en-ID"/>
        </w:rPr>
        <w:t xml:space="preserve"> </w:t>
      </w:r>
      <w:r w:rsidRPr="002B2702">
        <w:rPr>
          <w:rStyle w:val="markedcontent"/>
          <w:sz w:val="24"/>
          <w:szCs w:val="24"/>
        </w:rPr>
        <w:t>tua merupakan pendidikan pertama yang secara alamiah bertanggung jawab</w:t>
      </w:r>
      <w:r w:rsidRPr="002B2702">
        <w:rPr>
          <w:rStyle w:val="markedcontent"/>
          <w:sz w:val="24"/>
          <w:szCs w:val="24"/>
          <w:lang w:val="en-ID"/>
        </w:rPr>
        <w:t xml:space="preserve"> </w:t>
      </w:r>
      <w:r w:rsidRPr="002B2702">
        <w:rPr>
          <w:rStyle w:val="markedcontent"/>
          <w:sz w:val="24"/>
          <w:szCs w:val="24"/>
        </w:rPr>
        <w:t>dan berperan langsung dalam mendidik akhlak anaknya. Anak sebagian besar</w:t>
      </w:r>
      <w:r w:rsidRPr="002B2702">
        <w:rPr>
          <w:rStyle w:val="markedcontent"/>
          <w:sz w:val="24"/>
          <w:szCs w:val="24"/>
          <w:lang w:val="en-ID"/>
        </w:rPr>
        <w:t xml:space="preserve"> </w:t>
      </w:r>
      <w:r w:rsidRPr="002B2702">
        <w:rPr>
          <w:rStyle w:val="markedcontent"/>
          <w:sz w:val="24"/>
          <w:szCs w:val="24"/>
        </w:rPr>
        <w:t>menghabiskan waktunya di rumah, dengan berinteraksi dengan orang tua.</w:t>
      </w:r>
      <w:r w:rsidRPr="002B2702">
        <w:rPr>
          <w:rStyle w:val="markedcontent"/>
          <w:sz w:val="24"/>
          <w:szCs w:val="24"/>
          <w:lang w:val="en-ID"/>
        </w:rPr>
        <w:t xml:space="preserve"> </w:t>
      </w:r>
      <w:r w:rsidRPr="002B2702">
        <w:rPr>
          <w:rStyle w:val="markedcontent"/>
          <w:sz w:val="24"/>
          <w:szCs w:val="24"/>
        </w:rPr>
        <w:t>Hubungan antara anak dan orang tua dapat dimanfaatkan sebagai media untuk</w:t>
      </w:r>
      <w:r w:rsidRPr="002B2702">
        <w:rPr>
          <w:rStyle w:val="markedcontent"/>
          <w:sz w:val="24"/>
          <w:szCs w:val="24"/>
          <w:lang w:val="en-ID"/>
        </w:rPr>
        <w:t xml:space="preserve"> </w:t>
      </w:r>
      <w:r w:rsidRPr="002B2702">
        <w:rPr>
          <w:rStyle w:val="markedcontent"/>
          <w:sz w:val="24"/>
          <w:szCs w:val="24"/>
        </w:rPr>
        <w:t>mengarahkan dan membimbing akhlak mulia anak. KI Hajar Dewantara menyebut lingkungan pendidikan yang ketiga sebagai kumpulan pemuda. Ketiga lingkungan pendidikan dikembangakan oleh Munib (2006), Philip Coomb (2018).</w:t>
      </w:r>
    </w:p>
    <w:p w:rsidR="003947BB" w:rsidRPr="002B2702" w:rsidRDefault="003947BB" w:rsidP="003947BB">
      <w:pPr>
        <w:spacing w:line="480" w:lineRule="auto"/>
        <w:ind w:left="709"/>
        <w:jc w:val="both"/>
        <w:rPr>
          <w:rStyle w:val="markedcontent"/>
          <w:sz w:val="24"/>
          <w:szCs w:val="24"/>
        </w:rPr>
      </w:pPr>
      <w:r w:rsidRPr="002B2702">
        <w:rPr>
          <w:rStyle w:val="markedcontent"/>
          <w:sz w:val="24"/>
          <w:szCs w:val="24"/>
        </w:rPr>
        <w:lastRenderedPageBreak/>
        <w:t>Pendidikan dikembangkan menjadi 3 yaitu :</w:t>
      </w:r>
    </w:p>
    <w:p w:rsidR="003947BB" w:rsidRPr="002B2702" w:rsidRDefault="003947BB" w:rsidP="003947BB">
      <w:pPr>
        <w:pStyle w:val="ListParagraph"/>
        <w:numPr>
          <w:ilvl w:val="0"/>
          <w:numId w:val="1"/>
        </w:numPr>
        <w:spacing w:line="480" w:lineRule="auto"/>
        <w:ind w:left="1134"/>
        <w:jc w:val="both"/>
        <w:rPr>
          <w:sz w:val="24"/>
          <w:szCs w:val="24"/>
          <w:lang w:val="en-US"/>
        </w:rPr>
      </w:pPr>
      <w:r w:rsidRPr="002B2702">
        <w:rPr>
          <w:sz w:val="24"/>
          <w:szCs w:val="24"/>
        </w:rPr>
        <w:t>Pendidikan Informal</w:t>
      </w:r>
    </w:p>
    <w:p w:rsidR="003947BB" w:rsidRPr="002B2702" w:rsidRDefault="003947BB" w:rsidP="003947BB">
      <w:pPr>
        <w:pStyle w:val="ListParagraph"/>
        <w:spacing w:line="480" w:lineRule="auto"/>
        <w:ind w:left="1134" w:firstLine="0"/>
        <w:jc w:val="both"/>
        <w:rPr>
          <w:sz w:val="24"/>
          <w:szCs w:val="24"/>
        </w:rPr>
      </w:pPr>
      <w:r w:rsidRPr="002B2702">
        <w:rPr>
          <w:sz w:val="24"/>
          <w:szCs w:val="24"/>
        </w:rPr>
        <w:t>Pendidikan yang tidak terprogram, tidak berstruktur, berlangsung   kapanpun dan dimanapun juga.</w:t>
      </w:r>
    </w:p>
    <w:p w:rsidR="003947BB" w:rsidRPr="002B2702" w:rsidRDefault="003947BB" w:rsidP="003947BB">
      <w:pPr>
        <w:pStyle w:val="ListParagraph"/>
        <w:numPr>
          <w:ilvl w:val="0"/>
          <w:numId w:val="1"/>
        </w:numPr>
        <w:spacing w:line="480" w:lineRule="auto"/>
        <w:ind w:left="1134"/>
        <w:jc w:val="both"/>
        <w:rPr>
          <w:sz w:val="24"/>
          <w:szCs w:val="24"/>
          <w:lang w:val="en-US"/>
        </w:rPr>
      </w:pPr>
      <w:r w:rsidRPr="002B2702">
        <w:rPr>
          <w:sz w:val="24"/>
          <w:szCs w:val="24"/>
        </w:rPr>
        <w:t>Pendidikan Formal</w:t>
      </w:r>
    </w:p>
    <w:p w:rsidR="003947BB" w:rsidRPr="002B2702" w:rsidRDefault="003947BB" w:rsidP="003947BB">
      <w:pPr>
        <w:pStyle w:val="ListParagraph"/>
        <w:spacing w:line="480" w:lineRule="auto"/>
        <w:ind w:left="1134" w:firstLine="0"/>
        <w:jc w:val="both"/>
        <w:rPr>
          <w:sz w:val="24"/>
          <w:szCs w:val="24"/>
        </w:rPr>
      </w:pPr>
      <w:r w:rsidRPr="002B2702">
        <w:rPr>
          <w:sz w:val="24"/>
          <w:szCs w:val="24"/>
        </w:rPr>
        <w:t>Pendidikan berprogram, berstruktur dan berlangsung dipersekolahan.</w:t>
      </w:r>
    </w:p>
    <w:p w:rsidR="003947BB" w:rsidRPr="002B2702" w:rsidRDefault="003947BB" w:rsidP="003947BB">
      <w:pPr>
        <w:pStyle w:val="ListParagraph"/>
        <w:numPr>
          <w:ilvl w:val="0"/>
          <w:numId w:val="1"/>
        </w:numPr>
        <w:spacing w:line="480" w:lineRule="auto"/>
        <w:ind w:left="1134"/>
        <w:jc w:val="both"/>
        <w:rPr>
          <w:sz w:val="24"/>
          <w:szCs w:val="24"/>
          <w:lang w:val="en-US"/>
        </w:rPr>
      </w:pPr>
      <w:r w:rsidRPr="002B2702">
        <w:rPr>
          <w:sz w:val="24"/>
          <w:szCs w:val="24"/>
        </w:rPr>
        <w:t>Pendidikan Non Formal</w:t>
      </w:r>
    </w:p>
    <w:p w:rsidR="003947BB" w:rsidRPr="002B2702" w:rsidRDefault="003947BB" w:rsidP="003947BB">
      <w:pPr>
        <w:pStyle w:val="ListParagraph"/>
        <w:spacing w:line="480" w:lineRule="auto"/>
        <w:ind w:left="1134" w:firstLine="0"/>
        <w:jc w:val="both"/>
        <w:rPr>
          <w:sz w:val="24"/>
          <w:szCs w:val="24"/>
        </w:rPr>
      </w:pPr>
      <w:r w:rsidRPr="002B2702">
        <w:rPr>
          <w:sz w:val="24"/>
          <w:szCs w:val="24"/>
        </w:rPr>
        <w:t>Pendidikan yang berstruktur, berprogram, dan berlangsung diluar sekolahan.</w:t>
      </w:r>
    </w:p>
    <w:p w:rsidR="003947BB" w:rsidRPr="00095160" w:rsidRDefault="003947BB" w:rsidP="003947BB">
      <w:pPr>
        <w:pStyle w:val="Heading2"/>
        <w:ind w:left="426"/>
      </w:pPr>
      <w:bookmarkStart w:id="4" w:name="_Toc122215444"/>
      <w:r w:rsidRPr="005A7692">
        <w:rPr>
          <w:b w:val="0"/>
          <w:bCs w:val="0"/>
        </w:rPr>
        <w:t>2</w:t>
      </w:r>
      <w:r w:rsidRPr="00095160">
        <w:t xml:space="preserve">.  </w:t>
      </w:r>
      <w:r w:rsidRPr="007104F2">
        <w:rPr>
          <w:b w:val="0"/>
          <w:bCs w:val="0"/>
        </w:rPr>
        <w:t>Faktor yang mempengaruhi Pendidikan</w:t>
      </w:r>
      <w:r w:rsidRPr="00095160">
        <w:t xml:space="preserve"> :</w:t>
      </w:r>
      <w:bookmarkEnd w:id="4"/>
    </w:p>
    <w:p w:rsidR="003947BB" w:rsidRPr="002B2702" w:rsidRDefault="003947BB" w:rsidP="003947BB">
      <w:pPr>
        <w:spacing w:line="480" w:lineRule="auto"/>
        <w:ind w:left="426"/>
        <w:jc w:val="both"/>
        <w:rPr>
          <w:sz w:val="24"/>
          <w:szCs w:val="24"/>
        </w:rPr>
      </w:pPr>
      <w:r w:rsidRPr="002B2702">
        <w:rPr>
          <w:sz w:val="24"/>
          <w:szCs w:val="24"/>
          <w:lang w:val="en-ID"/>
        </w:rPr>
        <w:t xml:space="preserve">     a.     </w:t>
      </w:r>
      <w:r w:rsidRPr="002B2702">
        <w:rPr>
          <w:sz w:val="24"/>
          <w:szCs w:val="24"/>
        </w:rPr>
        <w:t>Faktor Internal</w:t>
      </w:r>
    </w:p>
    <w:p w:rsidR="003947BB" w:rsidRPr="002B2702" w:rsidRDefault="003947BB" w:rsidP="003947BB">
      <w:pPr>
        <w:pStyle w:val="ListParagraph"/>
        <w:numPr>
          <w:ilvl w:val="0"/>
          <w:numId w:val="2"/>
        </w:numPr>
        <w:spacing w:line="480" w:lineRule="auto"/>
        <w:ind w:left="1560"/>
        <w:jc w:val="both"/>
        <w:rPr>
          <w:sz w:val="24"/>
          <w:szCs w:val="24"/>
          <w:lang w:val="en-US"/>
        </w:rPr>
      </w:pPr>
      <w:r w:rsidRPr="002B2702">
        <w:rPr>
          <w:sz w:val="24"/>
          <w:szCs w:val="24"/>
        </w:rPr>
        <w:t>Jenis Kelamin</w:t>
      </w:r>
      <w:r w:rsidRPr="002B2702">
        <w:rPr>
          <w:sz w:val="24"/>
          <w:szCs w:val="24"/>
          <w:lang w:val="en-ID"/>
        </w:rPr>
        <w:t>.</w:t>
      </w:r>
    </w:p>
    <w:p w:rsidR="003947BB" w:rsidRPr="002B2702" w:rsidRDefault="003947BB" w:rsidP="003947BB">
      <w:pPr>
        <w:pStyle w:val="ListParagraph"/>
        <w:spacing w:line="480" w:lineRule="auto"/>
        <w:ind w:left="1560" w:firstLine="0"/>
        <w:jc w:val="both"/>
        <w:rPr>
          <w:sz w:val="24"/>
          <w:szCs w:val="24"/>
          <w:lang w:val="en-US"/>
        </w:rPr>
      </w:pPr>
      <w:proofErr w:type="spellStart"/>
      <w:r>
        <w:rPr>
          <w:sz w:val="24"/>
          <w:szCs w:val="24"/>
          <w:lang w:val="en-ID"/>
        </w:rPr>
        <w:t>Dalam</w:t>
      </w:r>
      <w:proofErr w:type="spellEnd"/>
      <w:r>
        <w:rPr>
          <w:sz w:val="24"/>
          <w:szCs w:val="24"/>
          <w:lang w:val="en-ID"/>
        </w:rPr>
        <w:t xml:space="preserve"> </w:t>
      </w:r>
      <w:r w:rsidRPr="002B2702">
        <w:rPr>
          <w:sz w:val="24"/>
          <w:szCs w:val="24"/>
        </w:rPr>
        <w:t>pendidikan dibedakan menurut jenis kelamin laki-laki atau</w:t>
      </w:r>
      <w:r w:rsidRPr="002B2702">
        <w:rPr>
          <w:sz w:val="24"/>
          <w:szCs w:val="24"/>
          <w:lang w:val="en-ID"/>
        </w:rPr>
        <w:t xml:space="preserve"> p</w:t>
      </w:r>
      <w:r w:rsidRPr="002B2702">
        <w:rPr>
          <w:sz w:val="24"/>
          <w:szCs w:val="24"/>
        </w:rPr>
        <w:t xml:space="preserve">erempuan untuk mengetahui tingkat pendidikan, prilaku, kebiasaan </w:t>
      </w:r>
      <w:r w:rsidRPr="002B2702">
        <w:rPr>
          <w:sz w:val="24"/>
          <w:szCs w:val="24"/>
          <w:lang w:val="en-ID"/>
        </w:rPr>
        <w:t>s</w:t>
      </w:r>
      <w:r w:rsidRPr="002B2702">
        <w:rPr>
          <w:sz w:val="24"/>
          <w:szCs w:val="24"/>
        </w:rPr>
        <w:t>erta Pola kehidupan mereka sehari-hari</w:t>
      </w:r>
    </w:p>
    <w:p w:rsidR="003947BB" w:rsidRDefault="003947BB" w:rsidP="003947BB">
      <w:pPr>
        <w:pStyle w:val="ListParagraph"/>
        <w:numPr>
          <w:ilvl w:val="0"/>
          <w:numId w:val="2"/>
        </w:numPr>
        <w:spacing w:line="480" w:lineRule="auto"/>
        <w:ind w:left="1560"/>
        <w:jc w:val="both"/>
        <w:rPr>
          <w:sz w:val="24"/>
          <w:szCs w:val="24"/>
          <w:lang w:val="en-US"/>
        </w:rPr>
      </w:pPr>
      <w:proofErr w:type="spellStart"/>
      <w:r>
        <w:rPr>
          <w:sz w:val="24"/>
          <w:szCs w:val="24"/>
          <w:lang w:val="en-US"/>
        </w:rPr>
        <w:t>Umur</w:t>
      </w:r>
      <w:proofErr w:type="spellEnd"/>
    </w:p>
    <w:p w:rsidR="003947BB" w:rsidRDefault="003947BB" w:rsidP="003947BB">
      <w:pPr>
        <w:pStyle w:val="ListParagraph"/>
        <w:spacing w:line="480" w:lineRule="auto"/>
        <w:ind w:left="1560" w:firstLine="0"/>
        <w:jc w:val="both"/>
        <w:rPr>
          <w:sz w:val="24"/>
          <w:szCs w:val="24"/>
          <w:lang w:val="en-US"/>
        </w:rPr>
      </w:pPr>
      <w:proofErr w:type="spellStart"/>
      <w:r>
        <w:rPr>
          <w:sz w:val="24"/>
          <w:szCs w:val="24"/>
          <w:lang w:val="en-US"/>
        </w:rPr>
        <w:t>Menurut</w:t>
      </w:r>
      <w:proofErr w:type="spellEnd"/>
      <w:r>
        <w:rPr>
          <w:sz w:val="24"/>
          <w:szCs w:val="24"/>
          <w:lang w:val="en-US"/>
        </w:rPr>
        <w:t xml:space="preserve"> </w:t>
      </w:r>
      <w:r w:rsidRPr="002B2702">
        <w:rPr>
          <w:sz w:val="24"/>
          <w:szCs w:val="24"/>
        </w:rPr>
        <w:t>Elisabeth BH yang dikutip Nursalam (2003)</w:t>
      </w:r>
      <w:proofErr w:type="gramStart"/>
      <w:r w:rsidRPr="002B2702">
        <w:rPr>
          <w:sz w:val="24"/>
          <w:szCs w:val="24"/>
        </w:rPr>
        <w:t>,usia</w:t>
      </w:r>
      <w:proofErr w:type="gramEnd"/>
      <w:r w:rsidRPr="002B2702">
        <w:rPr>
          <w:sz w:val="24"/>
          <w:szCs w:val="24"/>
        </w:rPr>
        <w:t xml:space="preserve"> adalah umur individu yang terhitung dari mulai saat dilahirkan sampai ulang tahun. Sedangkan menurut Huclok (1998) semakin cukup umur, tingkat kematangan dan kekuatan seseorang akan lebih matang dalam berfikir dan bekerja</w:t>
      </w:r>
    </w:p>
    <w:p w:rsidR="003947BB" w:rsidRDefault="003947BB" w:rsidP="003947BB">
      <w:pPr>
        <w:pStyle w:val="ListParagraph"/>
        <w:numPr>
          <w:ilvl w:val="0"/>
          <w:numId w:val="2"/>
        </w:numPr>
        <w:spacing w:line="480" w:lineRule="auto"/>
        <w:ind w:left="1560"/>
        <w:jc w:val="both"/>
        <w:rPr>
          <w:sz w:val="24"/>
          <w:szCs w:val="24"/>
          <w:lang w:val="en-US"/>
        </w:rPr>
      </w:pPr>
      <w:proofErr w:type="spellStart"/>
      <w:r>
        <w:rPr>
          <w:sz w:val="24"/>
          <w:szCs w:val="24"/>
          <w:lang w:val="en-US"/>
        </w:rPr>
        <w:t>Pekerjaan</w:t>
      </w:r>
      <w:proofErr w:type="spellEnd"/>
    </w:p>
    <w:p w:rsidR="003947BB" w:rsidRDefault="003947BB" w:rsidP="003947BB">
      <w:pPr>
        <w:pStyle w:val="ListParagraph"/>
        <w:spacing w:line="480" w:lineRule="auto"/>
        <w:ind w:left="1560" w:firstLine="0"/>
        <w:jc w:val="both"/>
        <w:rPr>
          <w:sz w:val="24"/>
          <w:szCs w:val="24"/>
          <w:lang w:val="en-US"/>
        </w:rPr>
      </w:pPr>
      <w:proofErr w:type="spellStart"/>
      <w:r>
        <w:rPr>
          <w:sz w:val="24"/>
          <w:szCs w:val="24"/>
          <w:lang w:val="en-US"/>
        </w:rPr>
        <w:t>Menurut</w:t>
      </w:r>
      <w:proofErr w:type="spellEnd"/>
      <w:r>
        <w:rPr>
          <w:sz w:val="24"/>
          <w:szCs w:val="24"/>
          <w:lang w:val="en-US"/>
        </w:rPr>
        <w:t xml:space="preserve"> </w:t>
      </w:r>
      <w:r w:rsidRPr="002B2702">
        <w:rPr>
          <w:sz w:val="24"/>
          <w:szCs w:val="24"/>
        </w:rPr>
        <w:t>Thomas yang dikutip Nursalam (2003). Pekerjaan adalah pekerjaan untuk menunjang kehidupan dan kehidupan keluarganya. Pekerjaan bukanlah sumber kesenangan, tetapi lebih banyak cara mencari nafkah dan banyak tantangan. Sedangkan pekerja umumnya merupakan kegiatan yang menyita waktu. Bekerja bagi ibu-ibu akan mempunyai pengaruh terhadap kehidupan datas</w:t>
      </w:r>
    </w:p>
    <w:p w:rsidR="003947BB" w:rsidRDefault="003947BB" w:rsidP="003947BB">
      <w:pPr>
        <w:pStyle w:val="ListParagraph"/>
        <w:numPr>
          <w:ilvl w:val="0"/>
          <w:numId w:val="2"/>
        </w:numPr>
        <w:spacing w:line="480" w:lineRule="auto"/>
        <w:ind w:left="1560"/>
        <w:jc w:val="both"/>
        <w:rPr>
          <w:sz w:val="24"/>
          <w:szCs w:val="24"/>
          <w:lang w:val="en-US"/>
        </w:rPr>
      </w:pPr>
      <w:proofErr w:type="spellStart"/>
      <w:r>
        <w:rPr>
          <w:sz w:val="24"/>
          <w:szCs w:val="24"/>
          <w:lang w:val="en-US"/>
        </w:rPr>
        <w:lastRenderedPageBreak/>
        <w:t>Perilaku</w:t>
      </w:r>
      <w:proofErr w:type="spellEnd"/>
    </w:p>
    <w:p w:rsidR="003947BB" w:rsidRDefault="003947BB" w:rsidP="003947BB">
      <w:pPr>
        <w:pStyle w:val="ListParagraph"/>
        <w:spacing w:line="480" w:lineRule="auto"/>
        <w:ind w:left="1560" w:firstLine="0"/>
        <w:jc w:val="both"/>
        <w:rPr>
          <w:sz w:val="24"/>
          <w:szCs w:val="24"/>
        </w:rPr>
      </w:pPr>
      <w:proofErr w:type="spellStart"/>
      <w:r>
        <w:rPr>
          <w:sz w:val="24"/>
          <w:szCs w:val="24"/>
          <w:lang w:val="en-US"/>
        </w:rPr>
        <w:t>Menurut</w:t>
      </w:r>
      <w:proofErr w:type="spellEnd"/>
      <w:r>
        <w:rPr>
          <w:sz w:val="24"/>
          <w:szCs w:val="24"/>
          <w:lang w:val="en-US"/>
        </w:rPr>
        <w:t xml:space="preserve"> </w:t>
      </w:r>
      <w:r w:rsidRPr="002B2702">
        <w:rPr>
          <w:sz w:val="24"/>
          <w:szCs w:val="24"/>
        </w:rPr>
        <w:t xml:space="preserve">tingkah laku seseorang ataupun reaksi dari setiap individu   terhadap </w:t>
      </w:r>
      <w:proofErr w:type="gramStart"/>
      <w:r w:rsidRPr="002B2702">
        <w:rPr>
          <w:sz w:val="24"/>
          <w:szCs w:val="24"/>
        </w:rPr>
        <w:t>suatu  rangsangan</w:t>
      </w:r>
      <w:proofErr w:type="gramEnd"/>
      <w:r w:rsidRPr="002B2702">
        <w:rPr>
          <w:sz w:val="24"/>
          <w:szCs w:val="24"/>
        </w:rPr>
        <w:t xml:space="preserve"> atau lingkungan (Setiawan 2019).</w:t>
      </w:r>
    </w:p>
    <w:p w:rsidR="003947BB" w:rsidRDefault="003947BB" w:rsidP="003947BB">
      <w:pPr>
        <w:pStyle w:val="ListParagraph"/>
        <w:spacing w:line="480" w:lineRule="auto"/>
        <w:ind w:left="1560" w:firstLine="0"/>
        <w:jc w:val="both"/>
        <w:rPr>
          <w:sz w:val="24"/>
          <w:szCs w:val="24"/>
          <w:lang w:val="en-US"/>
        </w:rPr>
      </w:pPr>
      <w:proofErr w:type="spellStart"/>
      <w:r>
        <w:rPr>
          <w:sz w:val="24"/>
          <w:szCs w:val="24"/>
          <w:lang w:val="en-US"/>
        </w:rPr>
        <w:t>Perilaku</w:t>
      </w:r>
      <w:proofErr w:type="spellEnd"/>
      <w:r>
        <w:rPr>
          <w:sz w:val="24"/>
          <w:szCs w:val="24"/>
          <w:lang w:val="en-US"/>
        </w:rPr>
        <w:t xml:space="preserve"> </w:t>
      </w:r>
      <w:proofErr w:type="spellStart"/>
      <w:r>
        <w:rPr>
          <w:sz w:val="24"/>
          <w:szCs w:val="24"/>
          <w:lang w:val="en-US"/>
        </w:rPr>
        <w:t>terdiri</w:t>
      </w:r>
      <w:proofErr w:type="spellEnd"/>
      <w:r>
        <w:rPr>
          <w:sz w:val="24"/>
          <w:szCs w:val="24"/>
          <w:lang w:val="en-US"/>
        </w:rPr>
        <w:t xml:space="preserve"> </w:t>
      </w:r>
      <w:proofErr w:type="spellStart"/>
      <w:proofErr w:type="gramStart"/>
      <w:r>
        <w:rPr>
          <w:sz w:val="24"/>
          <w:szCs w:val="24"/>
          <w:lang w:val="en-US"/>
        </w:rPr>
        <w:t>dari</w:t>
      </w:r>
      <w:proofErr w:type="spellEnd"/>
      <w:r>
        <w:rPr>
          <w:sz w:val="24"/>
          <w:szCs w:val="24"/>
          <w:lang w:val="en-US"/>
        </w:rPr>
        <w:t xml:space="preserve"> :</w:t>
      </w:r>
      <w:proofErr w:type="gramEnd"/>
    </w:p>
    <w:p w:rsidR="003947BB" w:rsidRPr="002B2702" w:rsidRDefault="003947BB" w:rsidP="003947BB">
      <w:pPr>
        <w:pStyle w:val="ListParagraph"/>
        <w:widowControl/>
        <w:numPr>
          <w:ilvl w:val="0"/>
          <w:numId w:val="3"/>
        </w:numPr>
        <w:autoSpaceDE/>
        <w:autoSpaceDN/>
        <w:spacing w:line="480" w:lineRule="auto"/>
        <w:ind w:left="1985"/>
        <w:contextualSpacing/>
        <w:jc w:val="both"/>
        <w:rPr>
          <w:sz w:val="24"/>
          <w:szCs w:val="24"/>
          <w:lang w:val="en-ID"/>
        </w:rPr>
      </w:pPr>
      <w:r w:rsidRPr="002B2702">
        <w:rPr>
          <w:sz w:val="24"/>
          <w:szCs w:val="24"/>
        </w:rPr>
        <w:t>Perilaku sadar yang bekerja otak atau pusat susunan saraf</w:t>
      </w:r>
      <w:r w:rsidRPr="002B2702">
        <w:rPr>
          <w:sz w:val="24"/>
          <w:szCs w:val="24"/>
          <w:lang w:val="en-ID"/>
        </w:rPr>
        <w:t>.</w:t>
      </w:r>
    </w:p>
    <w:p w:rsidR="003947BB" w:rsidRPr="002B2702" w:rsidRDefault="003947BB" w:rsidP="003947BB">
      <w:pPr>
        <w:pStyle w:val="ListParagraph"/>
        <w:widowControl/>
        <w:numPr>
          <w:ilvl w:val="0"/>
          <w:numId w:val="3"/>
        </w:numPr>
        <w:autoSpaceDE/>
        <w:autoSpaceDN/>
        <w:spacing w:line="480" w:lineRule="auto"/>
        <w:ind w:left="1985"/>
        <w:contextualSpacing/>
        <w:jc w:val="both"/>
        <w:rPr>
          <w:sz w:val="24"/>
          <w:szCs w:val="24"/>
          <w:lang w:val="en-ID"/>
        </w:rPr>
      </w:pPr>
      <w:r w:rsidRPr="002B2702">
        <w:rPr>
          <w:sz w:val="24"/>
          <w:szCs w:val="24"/>
        </w:rPr>
        <w:t>Perilaku tak sadar yaitu perilaku spontan</w:t>
      </w:r>
      <w:r w:rsidRPr="002B2702">
        <w:rPr>
          <w:sz w:val="24"/>
          <w:szCs w:val="24"/>
          <w:lang w:val="en-ID"/>
        </w:rPr>
        <w:t>.</w:t>
      </w:r>
    </w:p>
    <w:p w:rsidR="003947BB" w:rsidRPr="002B2702" w:rsidRDefault="003947BB" w:rsidP="003947BB">
      <w:pPr>
        <w:pStyle w:val="ListParagraph"/>
        <w:widowControl/>
        <w:numPr>
          <w:ilvl w:val="0"/>
          <w:numId w:val="3"/>
        </w:numPr>
        <w:autoSpaceDE/>
        <w:autoSpaceDN/>
        <w:spacing w:line="480" w:lineRule="auto"/>
        <w:ind w:left="1985"/>
        <w:contextualSpacing/>
        <w:jc w:val="both"/>
        <w:rPr>
          <w:sz w:val="24"/>
          <w:szCs w:val="24"/>
          <w:lang w:val="en-ID"/>
        </w:rPr>
      </w:pPr>
      <w:r w:rsidRPr="002B2702">
        <w:rPr>
          <w:sz w:val="24"/>
          <w:szCs w:val="24"/>
        </w:rPr>
        <w:t>Perilaku tampak dan tidak tampak</w:t>
      </w:r>
      <w:r w:rsidRPr="002B2702">
        <w:rPr>
          <w:sz w:val="24"/>
          <w:szCs w:val="24"/>
          <w:lang w:val="en-ID"/>
        </w:rPr>
        <w:t>.</w:t>
      </w:r>
    </w:p>
    <w:p w:rsidR="003947BB" w:rsidRPr="002B2702" w:rsidRDefault="003947BB" w:rsidP="003947BB">
      <w:pPr>
        <w:pStyle w:val="ListParagraph"/>
        <w:widowControl/>
        <w:numPr>
          <w:ilvl w:val="0"/>
          <w:numId w:val="3"/>
        </w:numPr>
        <w:autoSpaceDE/>
        <w:autoSpaceDN/>
        <w:spacing w:line="480" w:lineRule="auto"/>
        <w:ind w:left="1985"/>
        <w:contextualSpacing/>
        <w:jc w:val="both"/>
        <w:rPr>
          <w:sz w:val="24"/>
          <w:szCs w:val="24"/>
          <w:lang w:val="en-ID"/>
        </w:rPr>
      </w:pPr>
      <w:r w:rsidRPr="002B2702">
        <w:rPr>
          <w:sz w:val="24"/>
          <w:szCs w:val="24"/>
        </w:rPr>
        <w:t>Perilaku sederhana dan kompleks</w:t>
      </w:r>
      <w:r w:rsidRPr="002B2702">
        <w:rPr>
          <w:sz w:val="24"/>
          <w:szCs w:val="24"/>
          <w:lang w:val="en-ID"/>
        </w:rPr>
        <w:t>.</w:t>
      </w:r>
    </w:p>
    <w:p w:rsidR="003947BB" w:rsidRDefault="003947BB" w:rsidP="003947BB">
      <w:pPr>
        <w:pStyle w:val="ListParagraph"/>
        <w:numPr>
          <w:ilvl w:val="0"/>
          <w:numId w:val="2"/>
        </w:numPr>
        <w:spacing w:line="480" w:lineRule="auto"/>
        <w:ind w:left="1560"/>
        <w:jc w:val="both"/>
        <w:rPr>
          <w:sz w:val="24"/>
          <w:szCs w:val="24"/>
          <w:lang w:val="en-US"/>
        </w:rPr>
      </w:pPr>
      <w:proofErr w:type="spellStart"/>
      <w:r>
        <w:rPr>
          <w:sz w:val="24"/>
          <w:szCs w:val="24"/>
          <w:lang w:val="en-US"/>
        </w:rPr>
        <w:t>Sosial</w:t>
      </w:r>
      <w:proofErr w:type="spellEnd"/>
      <w:r>
        <w:rPr>
          <w:sz w:val="24"/>
          <w:szCs w:val="24"/>
          <w:lang w:val="en-US"/>
        </w:rPr>
        <w:t xml:space="preserve"> </w:t>
      </w:r>
      <w:proofErr w:type="spellStart"/>
      <w:r>
        <w:rPr>
          <w:sz w:val="24"/>
          <w:szCs w:val="24"/>
          <w:lang w:val="en-US"/>
        </w:rPr>
        <w:t>Ekonomi</w:t>
      </w:r>
      <w:proofErr w:type="spellEnd"/>
    </w:p>
    <w:p w:rsidR="003947BB" w:rsidRPr="002B2702" w:rsidRDefault="003947BB" w:rsidP="003947BB">
      <w:pPr>
        <w:spacing w:line="480" w:lineRule="auto"/>
        <w:ind w:left="1560"/>
        <w:jc w:val="both"/>
        <w:rPr>
          <w:bCs/>
          <w:sz w:val="24"/>
          <w:szCs w:val="24"/>
          <w:lang w:val="en-ID"/>
        </w:rPr>
      </w:pPr>
      <w:r w:rsidRPr="002B2702">
        <w:rPr>
          <w:sz w:val="24"/>
          <w:szCs w:val="24"/>
        </w:rPr>
        <w:t>Suatu kedudukan atau posisi seseorang dalam kelompok masyarakat  yang ditentukan oleh jenis aktifitas ekonomi, pendidikan serta pendapatan. Sosial ekonomi sering menjadi objek pembahasan yang berbeda.</w:t>
      </w:r>
    </w:p>
    <w:p w:rsidR="003947BB" w:rsidRPr="002B2702" w:rsidRDefault="003947BB" w:rsidP="003947BB">
      <w:pPr>
        <w:pStyle w:val="Heading4"/>
        <w:spacing w:line="480" w:lineRule="auto"/>
        <w:ind w:left="1560" w:hanging="720"/>
        <w:rPr>
          <w:rFonts w:eastAsia="Times New Roman" w:cs="Times New Roman"/>
          <w:szCs w:val="24"/>
        </w:rPr>
      </w:pPr>
      <w:r w:rsidRPr="002B2702">
        <w:rPr>
          <w:rFonts w:eastAsia="Times New Roman" w:cs="Times New Roman"/>
          <w:szCs w:val="24"/>
        </w:rPr>
        <w:t>b.  Faktor eksternal</w:t>
      </w:r>
    </w:p>
    <w:p w:rsidR="003947BB" w:rsidRPr="002B2702" w:rsidRDefault="003947BB" w:rsidP="003947BB">
      <w:pPr>
        <w:pStyle w:val="ListParagraph"/>
        <w:widowControl/>
        <w:autoSpaceDE/>
        <w:autoSpaceDN/>
        <w:spacing w:line="480" w:lineRule="auto"/>
        <w:ind w:left="1560" w:hanging="720"/>
        <w:contextualSpacing/>
        <w:rPr>
          <w:bCs/>
          <w:sz w:val="24"/>
          <w:szCs w:val="24"/>
        </w:rPr>
      </w:pPr>
      <w:r w:rsidRPr="002B2702">
        <w:rPr>
          <w:bCs/>
          <w:sz w:val="24"/>
          <w:szCs w:val="24"/>
          <w:lang w:val="en-ID"/>
        </w:rPr>
        <w:t xml:space="preserve">     1)</w:t>
      </w:r>
      <w:r w:rsidRPr="002B2702">
        <w:rPr>
          <w:bCs/>
          <w:sz w:val="24"/>
          <w:szCs w:val="24"/>
          <w:lang w:val="en-ID"/>
        </w:rPr>
        <w:tab/>
      </w:r>
      <w:r w:rsidRPr="002B2702">
        <w:rPr>
          <w:bCs/>
          <w:sz w:val="24"/>
          <w:szCs w:val="24"/>
        </w:rPr>
        <w:t>Faktor Lingkungan</w:t>
      </w:r>
    </w:p>
    <w:p w:rsidR="003947BB" w:rsidRPr="002B2702" w:rsidRDefault="003947BB" w:rsidP="003947BB">
      <w:pPr>
        <w:pStyle w:val="ListParagraph"/>
        <w:spacing w:line="480" w:lineRule="auto"/>
        <w:ind w:left="1560" w:hanging="720"/>
        <w:jc w:val="both"/>
        <w:rPr>
          <w:sz w:val="24"/>
          <w:szCs w:val="24"/>
        </w:rPr>
      </w:pPr>
      <w:r w:rsidRPr="002B2702">
        <w:rPr>
          <w:sz w:val="24"/>
          <w:szCs w:val="24"/>
        </w:rPr>
        <w:t xml:space="preserve">            Menurut Nursalam ( 2003 ) yang dikutip Nabila Afaf ( 2019 ) lingkungan merupakan seluruh kon</w:t>
      </w:r>
      <w:r>
        <w:rPr>
          <w:sz w:val="24"/>
          <w:szCs w:val="24"/>
        </w:rPr>
        <w:t xml:space="preserve">disi yang ada disekitar manusia dan </w:t>
      </w:r>
      <w:r w:rsidRPr="002B2702">
        <w:rPr>
          <w:sz w:val="24"/>
          <w:szCs w:val="24"/>
        </w:rPr>
        <w:t>yang pengaruhnya dapat mempengaruhi perkembangan dan perilaku orang atau kelompok.</w:t>
      </w:r>
    </w:p>
    <w:p w:rsidR="003947BB" w:rsidRPr="002B2702" w:rsidRDefault="003947BB" w:rsidP="003947BB">
      <w:pPr>
        <w:pStyle w:val="ListParagraph"/>
        <w:widowControl/>
        <w:autoSpaceDE/>
        <w:autoSpaceDN/>
        <w:spacing w:line="480" w:lineRule="auto"/>
        <w:ind w:left="1560" w:hanging="720"/>
        <w:contextualSpacing/>
        <w:jc w:val="both"/>
        <w:rPr>
          <w:bCs/>
          <w:sz w:val="24"/>
          <w:szCs w:val="24"/>
        </w:rPr>
      </w:pPr>
      <w:r w:rsidRPr="002B2702">
        <w:rPr>
          <w:bCs/>
          <w:sz w:val="24"/>
          <w:szCs w:val="24"/>
          <w:lang w:val="en-ID"/>
        </w:rPr>
        <w:t xml:space="preserve">     2)</w:t>
      </w:r>
      <w:r w:rsidRPr="002B2702">
        <w:rPr>
          <w:bCs/>
          <w:sz w:val="24"/>
          <w:szCs w:val="24"/>
          <w:lang w:val="en-ID"/>
        </w:rPr>
        <w:tab/>
      </w:r>
      <w:r w:rsidRPr="002B2702">
        <w:rPr>
          <w:bCs/>
          <w:sz w:val="24"/>
          <w:szCs w:val="24"/>
        </w:rPr>
        <w:t>Faktor Sosial Budaya</w:t>
      </w:r>
    </w:p>
    <w:p w:rsidR="003947BB" w:rsidRPr="002B2702" w:rsidRDefault="003947BB" w:rsidP="003947BB">
      <w:pPr>
        <w:spacing w:line="480" w:lineRule="auto"/>
        <w:ind w:left="1560"/>
        <w:jc w:val="both"/>
        <w:rPr>
          <w:sz w:val="24"/>
          <w:szCs w:val="24"/>
        </w:rPr>
      </w:pPr>
      <w:r>
        <w:rPr>
          <w:sz w:val="24"/>
          <w:szCs w:val="24"/>
        </w:rPr>
        <w:t xml:space="preserve">Sistem </w:t>
      </w:r>
      <w:r w:rsidRPr="002B2702">
        <w:rPr>
          <w:sz w:val="24"/>
          <w:szCs w:val="24"/>
        </w:rPr>
        <w:t xml:space="preserve">sosial budaya yang ada pada masyarakat dapat mempengaruhi dari </w:t>
      </w:r>
      <w:r>
        <w:rPr>
          <w:sz w:val="24"/>
          <w:szCs w:val="24"/>
        </w:rPr>
        <w:t xml:space="preserve"> </w:t>
      </w:r>
      <w:r w:rsidRPr="002B2702">
        <w:rPr>
          <w:sz w:val="24"/>
          <w:szCs w:val="24"/>
        </w:rPr>
        <w:t>sikap dalam menerima informasi.</w:t>
      </w:r>
    </w:p>
    <w:p w:rsidR="003947BB" w:rsidRPr="002B2702" w:rsidRDefault="003947BB" w:rsidP="003947BB">
      <w:pPr>
        <w:pStyle w:val="Heading3"/>
        <w:tabs>
          <w:tab w:val="left" w:pos="144"/>
        </w:tabs>
        <w:spacing w:line="480" w:lineRule="auto"/>
        <w:ind w:left="426" w:firstLine="0"/>
        <w:rPr>
          <w:rFonts w:eastAsia="Times New Roman" w:cs="Times New Roman"/>
        </w:rPr>
      </w:pPr>
      <w:bookmarkStart w:id="5" w:name="_Toc122215445"/>
      <w:r w:rsidRPr="002B2702">
        <w:rPr>
          <w:rFonts w:eastAsia="Times New Roman" w:cs="Times New Roman"/>
        </w:rPr>
        <w:lastRenderedPageBreak/>
        <w:t>3.</w:t>
      </w:r>
      <w:r w:rsidRPr="002B2702">
        <w:rPr>
          <w:rFonts w:cs="Times New Roman"/>
        </w:rPr>
        <w:t xml:space="preserve">  </w:t>
      </w:r>
      <w:r w:rsidRPr="002B2702">
        <w:rPr>
          <w:rFonts w:eastAsia="Times New Roman" w:cs="Times New Roman"/>
        </w:rPr>
        <w:t>Pengetahuan Orang Tua Tentang Masa Pergantian Gigi Anak</w:t>
      </w:r>
      <w:bookmarkEnd w:id="5"/>
    </w:p>
    <w:p w:rsidR="003947BB" w:rsidRPr="002B2702" w:rsidRDefault="003947BB" w:rsidP="003947BB">
      <w:pPr>
        <w:pStyle w:val="Heading3"/>
        <w:tabs>
          <w:tab w:val="left" w:pos="144"/>
        </w:tabs>
        <w:spacing w:line="480" w:lineRule="auto"/>
        <w:ind w:left="709" w:firstLine="0"/>
        <w:rPr>
          <w:rFonts w:eastAsia="Times New Roman" w:cs="Times New Roman"/>
        </w:rPr>
      </w:pPr>
      <w:r w:rsidRPr="002B2702">
        <w:rPr>
          <w:rFonts w:eastAsia="Times New Roman" w:cs="Times New Roman"/>
        </w:rPr>
        <w:t xml:space="preserve">     </w:t>
      </w:r>
      <w:bookmarkStart w:id="6" w:name="_Toc122213842"/>
      <w:bookmarkStart w:id="7" w:name="_Toc122214183"/>
      <w:bookmarkStart w:id="8" w:name="_Toc122215281"/>
      <w:bookmarkStart w:id="9" w:name="_Toc122215446"/>
      <w:r w:rsidRPr="002B2702">
        <w:rPr>
          <w:rFonts w:cs="Times New Roman"/>
        </w:rPr>
        <w:t>Peran serta orang tua sangatlah penting dalam kesehatan gigi anaknya</w:t>
      </w:r>
      <w:r w:rsidRPr="002B2702">
        <w:rPr>
          <w:rFonts w:cs="Times New Roman"/>
          <w:lang w:val="en-ID"/>
        </w:rPr>
        <w:t xml:space="preserve"> </w:t>
      </w:r>
      <w:r w:rsidRPr="002B2702">
        <w:rPr>
          <w:rFonts w:cs="Times New Roman"/>
        </w:rPr>
        <w:t>orang tua diperlukan dalam membimbing memberikan fasilitas pengertian,mengingatkan dan memberikan fasilitas kepada anak agar anak dapat menjaga kebersihan gigi dan mulutnya.Orang tua yang mengetahui pertumbuhan gigi geligi baik gigi susu maupun gigi tetap akan sangat membantu (Pratiwi dkk, 2014).</w:t>
      </w:r>
      <w:bookmarkEnd w:id="6"/>
      <w:bookmarkEnd w:id="7"/>
      <w:bookmarkEnd w:id="8"/>
      <w:bookmarkEnd w:id="9"/>
      <w:r w:rsidRPr="002B2702">
        <w:rPr>
          <w:rFonts w:cs="Times New Roman"/>
        </w:rPr>
        <w:t xml:space="preserve"> </w:t>
      </w:r>
    </w:p>
    <w:p w:rsidR="003947BB" w:rsidRPr="00095160" w:rsidRDefault="003947BB" w:rsidP="003947BB">
      <w:pPr>
        <w:pStyle w:val="Heading2"/>
        <w:spacing w:line="480" w:lineRule="auto"/>
        <w:rPr>
          <w:lang w:val="id-ID"/>
        </w:rPr>
      </w:pPr>
      <w:bookmarkStart w:id="10" w:name="_Toc122215447"/>
      <w:r w:rsidRPr="002B2702">
        <w:rPr>
          <w:lang w:val="en-ID"/>
        </w:rPr>
        <w:t xml:space="preserve">B.   </w:t>
      </w:r>
      <w:r w:rsidRPr="00095160">
        <w:rPr>
          <w:lang w:val="id-ID"/>
        </w:rPr>
        <w:t>Gigi Geligi</w:t>
      </w:r>
      <w:bookmarkEnd w:id="10"/>
    </w:p>
    <w:p w:rsidR="003947BB" w:rsidRPr="002B2702" w:rsidRDefault="003947BB" w:rsidP="003947BB">
      <w:pPr>
        <w:pStyle w:val="Heading3"/>
        <w:spacing w:line="480" w:lineRule="auto"/>
        <w:ind w:left="450" w:firstLine="0"/>
        <w:rPr>
          <w:rFonts w:cs="Times New Roman"/>
        </w:rPr>
      </w:pPr>
      <w:bookmarkStart w:id="11" w:name="_Toc122215448"/>
      <w:r w:rsidRPr="002B2702">
        <w:rPr>
          <w:rFonts w:cs="Times New Roman"/>
          <w:lang w:val="en-ID"/>
        </w:rPr>
        <w:t>1.</w:t>
      </w:r>
      <w:r w:rsidRPr="002B2702">
        <w:rPr>
          <w:rFonts w:cs="Times New Roman"/>
          <w:lang w:val="en-ID"/>
        </w:rPr>
        <w:tab/>
      </w:r>
      <w:r w:rsidRPr="002B2702">
        <w:rPr>
          <w:rFonts w:cs="Times New Roman"/>
        </w:rPr>
        <w:t>Gigi Susu</w:t>
      </w:r>
      <w:bookmarkEnd w:id="11"/>
    </w:p>
    <w:p w:rsidR="003947BB" w:rsidRPr="002B2702" w:rsidRDefault="003947BB" w:rsidP="003947BB">
      <w:pPr>
        <w:pStyle w:val="ListParagraph"/>
        <w:spacing w:line="480" w:lineRule="auto"/>
        <w:ind w:left="720" w:firstLine="0"/>
        <w:jc w:val="both"/>
        <w:rPr>
          <w:sz w:val="24"/>
          <w:szCs w:val="24"/>
        </w:rPr>
      </w:pPr>
      <w:r w:rsidRPr="002B2702">
        <w:rPr>
          <w:sz w:val="24"/>
          <w:szCs w:val="24"/>
        </w:rPr>
        <w:t xml:space="preserve">      Pada dasarnya erupsi atau keluarnya gigii susu pertama terjadi diusia 6-8 bulan. Umumnya diawali oleh keluarnya gigi seri tengah bawah, lalu secara berurutan gigi seri tengah atas, gigi seri lateral atas dan gigi seri lateral bawah ,geraham susu pertama, gigi taring, dan geraham susu kedua. Namun proses erupsi tidak terjadi sekaligus, melainkan satu persatu dan kadang ada juga yang sepasang-sepasang. Umumnya ketika anak barusia 1 tahun mempunyai 6-8 gigi susu (tapi kadang ada juga yang hanya 2 gigi walaupun tanpa disertai keluhan pertumbuhan) dan akan menjadi lengkap berjumlah 20 gigi susu (4 gigi seri atas-bawah, 2 gigi taring kanan-kiri diatas-bawah, dan 4 gigi geraham kiri–kanan diatas-bawah) pada usia 18 bulan atau 2 tahun. Meskipun erupsi pertama terjadi pada usia 6-8 bulan, namun masih belum juga keluar gigi pertama. Karena, normalnya erupsi gigi terjadi pada usia 6-12 bulan. Lain halnya apabila anak sudah berusia lebih dari setahun belum sama sekali terjadi erupsi gigi, maka</w:t>
      </w:r>
      <w:r>
        <w:rPr>
          <w:sz w:val="24"/>
          <w:szCs w:val="24"/>
          <w:lang w:val="en-US"/>
        </w:rPr>
        <w:t xml:space="preserve"> </w:t>
      </w:r>
      <w:r w:rsidRPr="002B2702">
        <w:rPr>
          <w:sz w:val="24"/>
          <w:szCs w:val="24"/>
        </w:rPr>
        <w:t>perlu diketahui penyebabnya (Kusumawardani Endah,2012).</w:t>
      </w:r>
    </w:p>
    <w:p w:rsidR="003947BB" w:rsidRPr="002B2702" w:rsidRDefault="003947BB" w:rsidP="003947BB">
      <w:pPr>
        <w:pStyle w:val="Heading3"/>
        <w:ind w:left="851" w:hanging="425"/>
        <w:rPr>
          <w:rFonts w:cs="Times New Roman"/>
        </w:rPr>
      </w:pPr>
      <w:r w:rsidRPr="002B2702">
        <w:rPr>
          <w:rFonts w:cs="Times New Roman"/>
          <w:lang w:val="en-ID"/>
        </w:rPr>
        <w:t>2.</w:t>
      </w:r>
      <w:r>
        <w:rPr>
          <w:rFonts w:cs="Times New Roman"/>
          <w:lang w:val="en-ID"/>
        </w:rPr>
        <w:t xml:space="preserve"> </w:t>
      </w:r>
      <w:bookmarkStart w:id="12" w:name="_Toc122215449"/>
      <w:r w:rsidRPr="002B2702">
        <w:rPr>
          <w:rFonts w:cs="Times New Roman"/>
        </w:rPr>
        <w:t>Fungsi Gigi Susu</w:t>
      </w:r>
      <w:bookmarkEnd w:id="12"/>
    </w:p>
    <w:p w:rsidR="003947BB" w:rsidRPr="002B2702" w:rsidRDefault="003947BB" w:rsidP="003947BB">
      <w:pPr>
        <w:pStyle w:val="ListParagraph"/>
        <w:spacing w:line="480" w:lineRule="auto"/>
        <w:ind w:left="709" w:firstLine="0"/>
        <w:jc w:val="both"/>
        <w:rPr>
          <w:sz w:val="24"/>
          <w:szCs w:val="24"/>
        </w:rPr>
      </w:pPr>
      <w:r w:rsidRPr="002B2702">
        <w:rPr>
          <w:sz w:val="24"/>
          <w:szCs w:val="24"/>
        </w:rPr>
        <w:t xml:space="preserve">      Gigi susu memliki fungsi yang penting sebagi penunjuk jalan terhadap gigi permanen. Sesuai urutannya, gigi susu tersusun untuk digantikan oleh gigi seri /gigi permanen. Gigi geraham susu akan digantikan oleh gigi geraham kecil permanen, sedangkan di belakang gigi geraham susu yang terakhir sudah dikapling untuk tempat </w:t>
      </w:r>
      <w:r w:rsidRPr="002B2702">
        <w:rPr>
          <w:sz w:val="24"/>
          <w:szCs w:val="24"/>
        </w:rPr>
        <w:lastRenderedPageBreak/>
        <w:t>gigi geraham besar tetap yang pertama, layaknya semua sudah berpola kemana gigi permanen akan menempati posisi masig masing.</w:t>
      </w:r>
    </w:p>
    <w:p w:rsidR="003947BB" w:rsidRPr="002B2702" w:rsidRDefault="003947BB" w:rsidP="003947BB">
      <w:pPr>
        <w:pStyle w:val="ListParagraph"/>
        <w:spacing w:line="480" w:lineRule="auto"/>
        <w:ind w:left="709" w:firstLine="0"/>
        <w:jc w:val="both"/>
        <w:rPr>
          <w:b/>
          <w:sz w:val="24"/>
          <w:szCs w:val="24"/>
        </w:rPr>
      </w:pPr>
      <w:r w:rsidRPr="002B2702">
        <w:rPr>
          <w:b/>
          <w:sz w:val="24"/>
          <w:szCs w:val="24"/>
        </w:rPr>
        <w:t>Menurut Kusumawardani (2012 ) dan Nabilah Afaf  (2019 ) fungsi gigi susu ialah :</w:t>
      </w:r>
    </w:p>
    <w:p w:rsidR="003947BB" w:rsidRPr="00A66FEE" w:rsidRDefault="003947BB" w:rsidP="003947BB">
      <w:pPr>
        <w:pStyle w:val="ListParagraph"/>
        <w:numPr>
          <w:ilvl w:val="0"/>
          <w:numId w:val="4"/>
        </w:numPr>
        <w:spacing w:line="480" w:lineRule="auto"/>
        <w:ind w:left="1134"/>
        <w:jc w:val="both"/>
        <w:rPr>
          <w:sz w:val="24"/>
          <w:szCs w:val="24"/>
        </w:rPr>
      </w:pPr>
      <w:r w:rsidRPr="00A66FEE">
        <w:rPr>
          <w:sz w:val="24"/>
          <w:szCs w:val="24"/>
        </w:rPr>
        <w:t>Memacu pertumbuhan rahang sehingga memberi jalan dan tempat bagi gigi  permanen penggantinya.</w:t>
      </w:r>
    </w:p>
    <w:p w:rsidR="003947BB" w:rsidRDefault="003947BB" w:rsidP="003947BB">
      <w:pPr>
        <w:pStyle w:val="ListParagraph"/>
        <w:numPr>
          <w:ilvl w:val="0"/>
          <w:numId w:val="4"/>
        </w:numPr>
        <w:spacing w:line="480" w:lineRule="auto"/>
        <w:ind w:left="1134"/>
        <w:jc w:val="both"/>
        <w:rPr>
          <w:rStyle w:val="markedcontent"/>
          <w:sz w:val="24"/>
          <w:szCs w:val="24"/>
        </w:rPr>
      </w:pPr>
      <w:r w:rsidRPr="00A66FEE">
        <w:rPr>
          <w:rStyle w:val="markedcontent"/>
          <w:sz w:val="24"/>
          <w:szCs w:val="24"/>
        </w:rPr>
        <w:t xml:space="preserve">Untuk pengunyahan </w:t>
      </w:r>
    </w:p>
    <w:p w:rsidR="003947BB" w:rsidRDefault="003947BB" w:rsidP="003947BB">
      <w:pPr>
        <w:pStyle w:val="ListParagraph"/>
        <w:numPr>
          <w:ilvl w:val="0"/>
          <w:numId w:val="4"/>
        </w:numPr>
        <w:spacing w:line="480" w:lineRule="auto"/>
        <w:ind w:left="1134"/>
        <w:jc w:val="both"/>
        <w:rPr>
          <w:rStyle w:val="markedcontent"/>
          <w:sz w:val="24"/>
          <w:szCs w:val="24"/>
        </w:rPr>
      </w:pPr>
      <w:r w:rsidRPr="00A66FEE">
        <w:rPr>
          <w:rStyle w:val="markedcontent"/>
          <w:sz w:val="24"/>
          <w:szCs w:val="24"/>
        </w:rPr>
        <w:t>Untuk keindahan wajah atau fungsi estetika</w:t>
      </w:r>
    </w:p>
    <w:p w:rsidR="003947BB" w:rsidRPr="001F0E9C" w:rsidRDefault="003947BB" w:rsidP="003947BB">
      <w:pPr>
        <w:pStyle w:val="ListParagraph"/>
        <w:numPr>
          <w:ilvl w:val="0"/>
          <w:numId w:val="4"/>
        </w:numPr>
        <w:spacing w:line="480" w:lineRule="auto"/>
        <w:ind w:left="1134"/>
        <w:jc w:val="both"/>
        <w:rPr>
          <w:rStyle w:val="markedcontent"/>
          <w:sz w:val="24"/>
          <w:szCs w:val="24"/>
        </w:rPr>
      </w:pPr>
      <w:r w:rsidRPr="00A66FEE">
        <w:rPr>
          <w:rStyle w:val="markedcontent"/>
          <w:sz w:val="24"/>
          <w:szCs w:val="24"/>
        </w:rPr>
        <w:t xml:space="preserve">Untuk berbicara </w:t>
      </w:r>
    </w:p>
    <w:p w:rsidR="003947BB" w:rsidRPr="0035774E" w:rsidRDefault="003947BB" w:rsidP="003947BB">
      <w:pPr>
        <w:spacing w:line="480" w:lineRule="auto"/>
        <w:ind w:left="426"/>
        <w:jc w:val="both"/>
        <w:rPr>
          <w:rStyle w:val="markedcontent"/>
          <w:sz w:val="24"/>
          <w:szCs w:val="24"/>
        </w:rPr>
      </w:pPr>
      <w:r w:rsidRPr="0035774E">
        <w:rPr>
          <w:rStyle w:val="markedcontent"/>
          <w:sz w:val="24"/>
          <w:szCs w:val="24"/>
          <w:lang w:val="id-ID"/>
        </w:rPr>
        <w:t>3.</w:t>
      </w:r>
      <w:r w:rsidRPr="0035774E">
        <w:rPr>
          <w:rStyle w:val="markedcontent"/>
          <w:sz w:val="24"/>
          <w:szCs w:val="24"/>
          <w:lang w:val="id-ID"/>
        </w:rPr>
        <w:tab/>
      </w:r>
      <w:r w:rsidRPr="0035774E">
        <w:rPr>
          <w:rFonts w:eastAsiaTheme="majorEastAsia"/>
          <w:sz w:val="24"/>
          <w:szCs w:val="24"/>
        </w:rPr>
        <w:t xml:space="preserve">  Susunan Gigi Susu</w:t>
      </w:r>
      <w:r w:rsidRPr="0035774E">
        <w:rPr>
          <w:rStyle w:val="markedcontent"/>
          <w:sz w:val="24"/>
          <w:szCs w:val="24"/>
        </w:rPr>
        <w:t xml:space="preserve"> </w:t>
      </w:r>
    </w:p>
    <w:p w:rsidR="003947BB" w:rsidRPr="0035774E" w:rsidRDefault="003947BB" w:rsidP="003947BB">
      <w:pPr>
        <w:spacing w:line="480" w:lineRule="auto"/>
        <w:ind w:left="851"/>
        <w:jc w:val="both"/>
        <w:rPr>
          <w:sz w:val="24"/>
          <w:szCs w:val="24"/>
        </w:rPr>
      </w:pPr>
      <w:r w:rsidRPr="0035774E">
        <w:rPr>
          <w:rStyle w:val="markedcontent"/>
          <w:sz w:val="24"/>
          <w:szCs w:val="24"/>
        </w:rPr>
        <w:t>Wangidjaja H (2014) menjelaskan bagaimana susunan dan waktu erupsi</w:t>
      </w:r>
      <w:r w:rsidRPr="0035774E">
        <w:rPr>
          <w:sz w:val="24"/>
          <w:szCs w:val="24"/>
        </w:rPr>
        <w:t xml:space="preserve"> </w:t>
      </w:r>
      <w:r w:rsidRPr="0035774E">
        <w:rPr>
          <w:rStyle w:val="markedcontent"/>
          <w:sz w:val="24"/>
          <w:szCs w:val="24"/>
        </w:rPr>
        <w:t>gigi susu dan gigi permanent seperti di bawah ini :</w:t>
      </w:r>
    </w:p>
    <w:p w:rsidR="003947BB" w:rsidRPr="0035774E" w:rsidRDefault="003947BB" w:rsidP="003947BB">
      <w:pPr>
        <w:spacing w:line="360" w:lineRule="auto"/>
        <w:jc w:val="center"/>
        <w:rPr>
          <w:noProof/>
          <w:sz w:val="24"/>
          <w:szCs w:val="24"/>
        </w:rPr>
      </w:pPr>
      <w:r w:rsidRPr="0035774E">
        <w:rPr>
          <w:noProof/>
          <w:sz w:val="24"/>
          <w:szCs w:val="24"/>
          <w:lang w:val="id-ID" w:eastAsia="id-ID"/>
        </w:rPr>
        <w:drawing>
          <wp:inline distT="0" distB="0" distL="0" distR="0" wp14:anchorId="10FDCE74" wp14:editId="73E5FAAD">
            <wp:extent cx="3810000" cy="2419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419350"/>
                    </a:xfrm>
                    <a:prstGeom prst="rect">
                      <a:avLst/>
                    </a:prstGeom>
                    <a:noFill/>
                    <a:ln>
                      <a:noFill/>
                    </a:ln>
                  </pic:spPr>
                </pic:pic>
              </a:graphicData>
            </a:graphic>
          </wp:inline>
        </w:drawing>
      </w:r>
    </w:p>
    <w:p w:rsidR="003947BB" w:rsidRPr="002759CB" w:rsidRDefault="003947BB" w:rsidP="003947BB">
      <w:pPr>
        <w:spacing w:after="40" w:line="360" w:lineRule="auto"/>
        <w:jc w:val="center"/>
        <w:rPr>
          <w:b/>
          <w:noProof/>
          <w:sz w:val="24"/>
          <w:szCs w:val="24"/>
          <w:lang w:val="en-US"/>
        </w:rPr>
      </w:pPr>
      <w:r>
        <w:rPr>
          <w:b/>
          <w:noProof/>
          <w:sz w:val="24"/>
          <w:szCs w:val="24"/>
          <w:lang w:val="en-US"/>
        </w:rPr>
        <w:t>Gambar 2.1 Waktu Erupsi Gigi Sulung</w:t>
      </w:r>
    </w:p>
    <w:p w:rsidR="003947BB" w:rsidRPr="0035774E" w:rsidRDefault="003947BB" w:rsidP="003947BB">
      <w:pPr>
        <w:spacing w:after="40" w:line="360" w:lineRule="auto"/>
        <w:jc w:val="center"/>
        <w:rPr>
          <w:b/>
          <w:noProof/>
          <w:sz w:val="24"/>
          <w:szCs w:val="24"/>
        </w:rPr>
      </w:pPr>
      <w:r w:rsidRPr="0035774E">
        <w:rPr>
          <w:b/>
          <w:noProof/>
          <w:sz w:val="24"/>
          <w:szCs w:val="24"/>
        </w:rPr>
        <w:t>Sumber : Nabilah Afaf (2019)</w:t>
      </w:r>
    </w:p>
    <w:p w:rsidR="003947BB" w:rsidRPr="0035774E" w:rsidRDefault="003947BB" w:rsidP="003947BB">
      <w:pPr>
        <w:spacing w:line="360" w:lineRule="auto"/>
        <w:ind w:left="993" w:hanging="142"/>
        <w:rPr>
          <w:bCs/>
          <w:noProof/>
          <w:sz w:val="24"/>
          <w:szCs w:val="24"/>
        </w:rPr>
      </w:pPr>
      <w:r w:rsidRPr="0035774E">
        <w:rPr>
          <w:bCs/>
          <w:noProof/>
          <w:sz w:val="24"/>
          <w:szCs w:val="24"/>
        </w:rPr>
        <w:t xml:space="preserve"> a.</w:t>
      </w:r>
      <w:r w:rsidRPr="0035774E">
        <w:rPr>
          <w:bCs/>
          <w:noProof/>
          <w:sz w:val="24"/>
          <w:szCs w:val="24"/>
        </w:rPr>
        <w:tab/>
        <w:t>Gigi Susu Rahang Atas</w:t>
      </w:r>
    </w:p>
    <w:tbl>
      <w:tblPr>
        <w:tblStyle w:val="TableGrid"/>
        <w:tblW w:w="0" w:type="auto"/>
        <w:tblInd w:w="1413" w:type="dxa"/>
        <w:tblLook w:val="04A0" w:firstRow="1" w:lastRow="0" w:firstColumn="1" w:lastColumn="0" w:noHBand="0" w:noVBand="1"/>
      </w:tblPr>
      <w:tblGrid>
        <w:gridCol w:w="4252"/>
        <w:gridCol w:w="2263"/>
      </w:tblGrid>
      <w:tr w:rsidR="003947BB" w:rsidRPr="0035774E" w:rsidTr="00BB00EF">
        <w:tc>
          <w:tcPr>
            <w:tcW w:w="4252"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b/>
                <w:noProof/>
                <w:sz w:val="24"/>
                <w:szCs w:val="24"/>
              </w:rPr>
            </w:pPr>
            <w:r w:rsidRPr="0035774E">
              <w:rPr>
                <w:b/>
                <w:noProof/>
                <w:sz w:val="24"/>
                <w:szCs w:val="24"/>
              </w:rPr>
              <w:t>Erupsi</w:t>
            </w:r>
          </w:p>
        </w:tc>
        <w:tc>
          <w:tcPr>
            <w:tcW w:w="2263"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b/>
                <w:noProof/>
                <w:sz w:val="24"/>
                <w:szCs w:val="24"/>
              </w:rPr>
            </w:pPr>
            <w:r w:rsidRPr="0035774E">
              <w:rPr>
                <w:b/>
                <w:noProof/>
                <w:sz w:val="24"/>
                <w:szCs w:val="24"/>
              </w:rPr>
              <w:t>Lepas</w:t>
            </w:r>
          </w:p>
        </w:tc>
      </w:tr>
      <w:tr w:rsidR="003947BB" w:rsidRPr="0035774E" w:rsidTr="00BB00EF">
        <w:tc>
          <w:tcPr>
            <w:tcW w:w="4252"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Gigi Seri Central erupsi umur 8-12 bulan</w:t>
            </w:r>
          </w:p>
        </w:tc>
        <w:tc>
          <w:tcPr>
            <w:tcW w:w="2263"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6-7 tahun</w:t>
            </w:r>
          </w:p>
        </w:tc>
      </w:tr>
      <w:tr w:rsidR="003947BB" w:rsidRPr="0035774E" w:rsidTr="00BB00EF">
        <w:tc>
          <w:tcPr>
            <w:tcW w:w="4252"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Gigi Seri Lateral erupsi umur 9-13 bulan</w:t>
            </w:r>
          </w:p>
        </w:tc>
        <w:tc>
          <w:tcPr>
            <w:tcW w:w="2263"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7-8 bulan</w:t>
            </w:r>
          </w:p>
        </w:tc>
      </w:tr>
      <w:tr w:rsidR="003947BB" w:rsidRPr="0035774E" w:rsidTr="00BB00EF">
        <w:tc>
          <w:tcPr>
            <w:tcW w:w="4252"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Gigi Taring erupsi umur 16-22 bulan</w:t>
            </w:r>
          </w:p>
        </w:tc>
        <w:tc>
          <w:tcPr>
            <w:tcW w:w="2263"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10-12 tahun</w:t>
            </w:r>
          </w:p>
        </w:tc>
      </w:tr>
      <w:tr w:rsidR="003947BB" w:rsidRPr="0035774E" w:rsidTr="00BB00EF">
        <w:tc>
          <w:tcPr>
            <w:tcW w:w="4252"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lastRenderedPageBreak/>
              <w:t>Geraham pertama umur 13-19 bulan</w:t>
            </w:r>
          </w:p>
        </w:tc>
        <w:tc>
          <w:tcPr>
            <w:tcW w:w="2263"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9-12 tahun</w:t>
            </w:r>
          </w:p>
        </w:tc>
      </w:tr>
      <w:tr w:rsidR="003947BB" w:rsidRPr="0035774E" w:rsidTr="00BB00EF">
        <w:tc>
          <w:tcPr>
            <w:tcW w:w="4252"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Geraham kedua umur 25-33 bulan</w:t>
            </w:r>
          </w:p>
        </w:tc>
        <w:tc>
          <w:tcPr>
            <w:tcW w:w="2263"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10-12 tahun</w:t>
            </w:r>
          </w:p>
        </w:tc>
      </w:tr>
    </w:tbl>
    <w:p w:rsidR="003947BB" w:rsidRPr="0035774E" w:rsidRDefault="003947BB" w:rsidP="003947BB">
      <w:pPr>
        <w:spacing w:line="360" w:lineRule="auto"/>
        <w:rPr>
          <w:noProof/>
          <w:sz w:val="24"/>
          <w:szCs w:val="24"/>
          <w:lang w:val="en-US"/>
        </w:rPr>
      </w:pPr>
      <w:r w:rsidRPr="0035774E">
        <w:rPr>
          <w:noProof/>
          <w:sz w:val="24"/>
          <w:szCs w:val="24"/>
        </w:rPr>
        <w:t xml:space="preserve">                            </w:t>
      </w:r>
    </w:p>
    <w:p w:rsidR="003947BB" w:rsidRPr="0035774E" w:rsidRDefault="003947BB" w:rsidP="003947BB">
      <w:pPr>
        <w:spacing w:line="360" w:lineRule="auto"/>
        <w:ind w:left="1418" w:hanging="425"/>
        <w:rPr>
          <w:bCs/>
          <w:noProof/>
          <w:sz w:val="24"/>
          <w:szCs w:val="24"/>
        </w:rPr>
      </w:pPr>
      <w:r w:rsidRPr="0035774E">
        <w:rPr>
          <w:bCs/>
          <w:noProof/>
          <w:sz w:val="24"/>
          <w:szCs w:val="24"/>
        </w:rPr>
        <w:t xml:space="preserve"> b.</w:t>
      </w:r>
      <w:r w:rsidRPr="0035774E">
        <w:rPr>
          <w:bCs/>
          <w:noProof/>
          <w:sz w:val="24"/>
          <w:szCs w:val="24"/>
        </w:rPr>
        <w:tab/>
        <w:t>Gigi susu rahang bawah</w:t>
      </w:r>
    </w:p>
    <w:tbl>
      <w:tblPr>
        <w:tblStyle w:val="TableGrid"/>
        <w:tblW w:w="0" w:type="auto"/>
        <w:tblInd w:w="1413" w:type="dxa"/>
        <w:tblLook w:val="04A0" w:firstRow="1" w:lastRow="0" w:firstColumn="1" w:lastColumn="0" w:noHBand="0" w:noVBand="1"/>
      </w:tblPr>
      <w:tblGrid>
        <w:gridCol w:w="4252"/>
        <w:gridCol w:w="2263"/>
      </w:tblGrid>
      <w:tr w:rsidR="003947BB" w:rsidRPr="0035774E" w:rsidTr="00BB00EF">
        <w:tc>
          <w:tcPr>
            <w:tcW w:w="4252"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b/>
                <w:noProof/>
                <w:sz w:val="24"/>
                <w:szCs w:val="24"/>
              </w:rPr>
            </w:pPr>
            <w:r w:rsidRPr="0035774E">
              <w:rPr>
                <w:b/>
                <w:noProof/>
                <w:sz w:val="24"/>
                <w:szCs w:val="24"/>
              </w:rPr>
              <w:t>Erupsi</w:t>
            </w:r>
          </w:p>
        </w:tc>
        <w:tc>
          <w:tcPr>
            <w:tcW w:w="2263"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b/>
                <w:noProof/>
                <w:sz w:val="24"/>
                <w:szCs w:val="24"/>
              </w:rPr>
              <w:t>Lepas</w:t>
            </w:r>
          </w:p>
        </w:tc>
      </w:tr>
      <w:tr w:rsidR="003947BB" w:rsidRPr="0035774E" w:rsidTr="00BB00EF">
        <w:tc>
          <w:tcPr>
            <w:tcW w:w="4252"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Geraham kedua erupsi umur 23-31 bulan</w:t>
            </w:r>
          </w:p>
        </w:tc>
        <w:tc>
          <w:tcPr>
            <w:tcW w:w="2263"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10-12 tahun</w:t>
            </w:r>
          </w:p>
        </w:tc>
      </w:tr>
      <w:tr w:rsidR="003947BB" w:rsidRPr="0035774E" w:rsidTr="00BB00EF">
        <w:tc>
          <w:tcPr>
            <w:tcW w:w="4252"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b/>
                <w:noProof/>
                <w:sz w:val="24"/>
                <w:szCs w:val="24"/>
              </w:rPr>
              <w:t>G</w:t>
            </w:r>
            <w:r w:rsidRPr="0035774E">
              <w:rPr>
                <w:noProof/>
                <w:sz w:val="24"/>
                <w:szCs w:val="24"/>
              </w:rPr>
              <w:t>eraham pertama erupsi umur 14-18 bulan</w:t>
            </w:r>
          </w:p>
        </w:tc>
        <w:tc>
          <w:tcPr>
            <w:tcW w:w="2263"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9-11 tahun</w:t>
            </w:r>
          </w:p>
        </w:tc>
      </w:tr>
      <w:tr w:rsidR="003947BB" w:rsidRPr="0035774E" w:rsidTr="00BB00EF">
        <w:tc>
          <w:tcPr>
            <w:tcW w:w="4252"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Gigi taring erupsi umur 17-23 bulan</w:t>
            </w:r>
          </w:p>
        </w:tc>
        <w:tc>
          <w:tcPr>
            <w:tcW w:w="2263"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9-12 tahun</w:t>
            </w:r>
          </w:p>
        </w:tc>
      </w:tr>
      <w:tr w:rsidR="003947BB" w:rsidRPr="0035774E" w:rsidTr="00BB00EF">
        <w:tc>
          <w:tcPr>
            <w:tcW w:w="4252"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Gigi seri latral erupsi umur 10-14 tahun</w:t>
            </w:r>
          </w:p>
        </w:tc>
        <w:tc>
          <w:tcPr>
            <w:tcW w:w="2263"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7-8 tahun</w:t>
            </w:r>
          </w:p>
        </w:tc>
      </w:tr>
      <w:tr w:rsidR="003947BB" w:rsidRPr="0035774E" w:rsidTr="00BB00EF">
        <w:tc>
          <w:tcPr>
            <w:tcW w:w="4252"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Gigi seri central erupsi umur 6-10 bulan</w:t>
            </w:r>
          </w:p>
        </w:tc>
        <w:tc>
          <w:tcPr>
            <w:tcW w:w="2263"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noProof/>
                <w:sz w:val="24"/>
                <w:szCs w:val="24"/>
              </w:rPr>
            </w:pPr>
            <w:r w:rsidRPr="0035774E">
              <w:rPr>
                <w:noProof/>
                <w:sz w:val="24"/>
                <w:szCs w:val="24"/>
              </w:rPr>
              <w:t>6-7 tahun</w:t>
            </w:r>
          </w:p>
        </w:tc>
      </w:tr>
    </w:tbl>
    <w:p w:rsidR="003947BB" w:rsidRPr="0035774E" w:rsidRDefault="003947BB" w:rsidP="003947BB">
      <w:pPr>
        <w:spacing w:line="360" w:lineRule="auto"/>
        <w:rPr>
          <w:noProof/>
          <w:sz w:val="24"/>
          <w:szCs w:val="24"/>
          <w:lang w:val="en-US"/>
        </w:rPr>
      </w:pPr>
    </w:p>
    <w:p w:rsidR="003947BB" w:rsidRDefault="003947BB" w:rsidP="003947BB">
      <w:pPr>
        <w:spacing w:line="480" w:lineRule="auto"/>
        <w:ind w:left="851"/>
        <w:jc w:val="both"/>
        <w:rPr>
          <w:sz w:val="24"/>
          <w:szCs w:val="24"/>
        </w:rPr>
      </w:pPr>
      <w:r w:rsidRPr="0035774E">
        <w:rPr>
          <w:sz w:val="24"/>
          <w:szCs w:val="24"/>
        </w:rPr>
        <w:t>Perbedaan bentuk gigi susu dengan gigi permanen perlu kita pahami betul, terutama pada masa gigi bercampur yaitu antara umur 6-13 tahun dimana</w:t>
      </w:r>
      <w:r>
        <w:rPr>
          <w:sz w:val="24"/>
          <w:szCs w:val="24"/>
          <w:lang w:val="en-US"/>
        </w:rPr>
        <w:t xml:space="preserve"> </w:t>
      </w:r>
      <w:r w:rsidRPr="0035774E">
        <w:rPr>
          <w:sz w:val="24"/>
          <w:szCs w:val="24"/>
        </w:rPr>
        <w:t>dalam mulut anak terdapat 2 macam jenis gigi yaitu gigi susu dan gigi permanen. Perbedaan antara gigi susu dan gigi permanen secara klinis:</w:t>
      </w:r>
    </w:p>
    <w:p w:rsidR="003947BB" w:rsidRPr="0035774E" w:rsidRDefault="003947BB" w:rsidP="003947BB">
      <w:pPr>
        <w:pStyle w:val="ListParagraph"/>
        <w:numPr>
          <w:ilvl w:val="0"/>
          <w:numId w:val="5"/>
        </w:numPr>
        <w:spacing w:line="480" w:lineRule="auto"/>
        <w:ind w:left="1276"/>
        <w:jc w:val="both"/>
        <w:rPr>
          <w:sz w:val="24"/>
          <w:szCs w:val="24"/>
          <w:lang w:val="en-US"/>
        </w:rPr>
      </w:pPr>
      <w:r w:rsidRPr="0035774E">
        <w:rPr>
          <w:sz w:val="24"/>
          <w:szCs w:val="24"/>
          <w:lang w:val="en-ID"/>
        </w:rPr>
        <w:t>W</w:t>
      </w:r>
      <w:r w:rsidRPr="0035774E">
        <w:rPr>
          <w:sz w:val="24"/>
          <w:szCs w:val="24"/>
        </w:rPr>
        <w:t>arna gigi susu agak putih kebiru biruan dibanding gigi permanen</w:t>
      </w:r>
    </w:p>
    <w:p w:rsidR="003947BB" w:rsidRPr="0035774E" w:rsidRDefault="003947BB" w:rsidP="003947BB">
      <w:pPr>
        <w:pStyle w:val="ListParagraph"/>
        <w:numPr>
          <w:ilvl w:val="0"/>
          <w:numId w:val="5"/>
        </w:numPr>
        <w:spacing w:line="480" w:lineRule="auto"/>
        <w:ind w:left="1276"/>
        <w:jc w:val="both"/>
        <w:rPr>
          <w:sz w:val="24"/>
          <w:szCs w:val="24"/>
          <w:lang w:val="en-US"/>
        </w:rPr>
      </w:pPr>
      <w:r w:rsidRPr="0035774E">
        <w:rPr>
          <w:sz w:val="24"/>
          <w:szCs w:val="24"/>
        </w:rPr>
        <w:t>Ukuran gigi susu lebih kecil dibanding gigi permanen</w:t>
      </w:r>
    </w:p>
    <w:p w:rsidR="003947BB" w:rsidRPr="0035774E" w:rsidRDefault="003947BB" w:rsidP="003947BB">
      <w:pPr>
        <w:pStyle w:val="ListParagraph"/>
        <w:numPr>
          <w:ilvl w:val="0"/>
          <w:numId w:val="5"/>
        </w:numPr>
        <w:spacing w:line="480" w:lineRule="auto"/>
        <w:ind w:left="1276"/>
        <w:jc w:val="both"/>
        <w:rPr>
          <w:sz w:val="24"/>
          <w:szCs w:val="24"/>
          <w:lang w:val="en-US"/>
        </w:rPr>
      </w:pPr>
      <w:r w:rsidRPr="0035774E">
        <w:rPr>
          <w:sz w:val="24"/>
          <w:szCs w:val="24"/>
        </w:rPr>
        <w:t>Garis leher gigi susu lebih jelas terlihat dan email di bagian</w:t>
      </w:r>
      <w:r w:rsidRPr="0035774E">
        <w:rPr>
          <w:sz w:val="24"/>
          <w:szCs w:val="24"/>
          <w:lang w:val="en-ID"/>
        </w:rPr>
        <w:t xml:space="preserve"> </w:t>
      </w:r>
      <w:r w:rsidRPr="0035774E">
        <w:rPr>
          <w:sz w:val="24"/>
          <w:szCs w:val="24"/>
        </w:rPr>
        <w:t>servix lebih menonjol keluar</w:t>
      </w:r>
    </w:p>
    <w:p w:rsidR="003947BB" w:rsidRPr="0035774E" w:rsidRDefault="003947BB" w:rsidP="003947BB">
      <w:pPr>
        <w:pStyle w:val="ListParagraph"/>
        <w:numPr>
          <w:ilvl w:val="0"/>
          <w:numId w:val="5"/>
        </w:numPr>
        <w:spacing w:line="480" w:lineRule="auto"/>
        <w:ind w:left="1276"/>
        <w:jc w:val="both"/>
        <w:rPr>
          <w:sz w:val="24"/>
          <w:szCs w:val="24"/>
          <w:lang w:val="en-US"/>
        </w:rPr>
      </w:pPr>
      <w:r w:rsidRPr="0035774E">
        <w:rPr>
          <w:sz w:val="24"/>
          <w:szCs w:val="24"/>
        </w:rPr>
        <w:t>Pada rontgen foto akar gigi susu lebih berbeda dari pada gigi permanen</w:t>
      </w:r>
    </w:p>
    <w:p w:rsidR="003947BB" w:rsidRPr="0035774E" w:rsidRDefault="003947BB" w:rsidP="003947BB">
      <w:pPr>
        <w:pStyle w:val="ListParagraph"/>
        <w:numPr>
          <w:ilvl w:val="0"/>
          <w:numId w:val="5"/>
        </w:numPr>
        <w:spacing w:line="480" w:lineRule="auto"/>
        <w:ind w:left="1276"/>
        <w:jc w:val="both"/>
        <w:rPr>
          <w:sz w:val="24"/>
          <w:szCs w:val="24"/>
          <w:lang w:val="en-US"/>
        </w:rPr>
      </w:pPr>
      <w:r w:rsidRPr="0035774E">
        <w:rPr>
          <w:sz w:val="24"/>
          <w:szCs w:val="24"/>
        </w:rPr>
        <w:t>Email gigi susu lebih tipis</w:t>
      </w:r>
    </w:p>
    <w:p w:rsidR="003947BB" w:rsidRPr="0035774E" w:rsidRDefault="003947BB" w:rsidP="003947BB">
      <w:pPr>
        <w:pStyle w:val="Heading3"/>
        <w:ind w:left="851" w:hanging="284"/>
        <w:rPr>
          <w:rFonts w:cs="Times New Roman"/>
        </w:rPr>
      </w:pPr>
      <w:bookmarkStart w:id="13" w:name="_Toc122215450"/>
      <w:r w:rsidRPr="0035774E">
        <w:rPr>
          <w:rFonts w:cs="Times New Roman"/>
        </w:rPr>
        <w:t>4.</w:t>
      </w:r>
      <w:r w:rsidRPr="0035774E">
        <w:rPr>
          <w:rFonts w:cs="Times New Roman"/>
        </w:rPr>
        <w:tab/>
        <w:t>Gigi Permanen</w:t>
      </w:r>
      <w:bookmarkEnd w:id="13"/>
    </w:p>
    <w:p w:rsidR="003947BB" w:rsidRPr="0035774E" w:rsidRDefault="003947BB" w:rsidP="003947BB">
      <w:pPr>
        <w:spacing w:line="360" w:lineRule="auto"/>
        <w:ind w:left="1418" w:hanging="709"/>
        <w:jc w:val="both"/>
        <w:rPr>
          <w:bCs/>
          <w:sz w:val="24"/>
          <w:szCs w:val="24"/>
        </w:rPr>
      </w:pPr>
      <w:r w:rsidRPr="0035774E">
        <w:rPr>
          <w:b/>
          <w:sz w:val="24"/>
          <w:szCs w:val="24"/>
        </w:rPr>
        <w:t xml:space="preserve">   </w:t>
      </w:r>
      <w:r w:rsidRPr="0035774E">
        <w:rPr>
          <w:bCs/>
          <w:sz w:val="24"/>
          <w:szCs w:val="24"/>
        </w:rPr>
        <w:t xml:space="preserve">a. </w:t>
      </w:r>
      <w:r w:rsidRPr="0035774E">
        <w:rPr>
          <w:bCs/>
          <w:sz w:val="24"/>
          <w:szCs w:val="24"/>
        </w:rPr>
        <w:tab/>
        <w:t>Gigi permanen rahang atas</w:t>
      </w:r>
    </w:p>
    <w:tbl>
      <w:tblPr>
        <w:tblStyle w:val="TableGrid"/>
        <w:tblW w:w="6775" w:type="dxa"/>
        <w:tblInd w:w="1413" w:type="dxa"/>
        <w:tblLook w:val="04A0" w:firstRow="1" w:lastRow="0" w:firstColumn="1" w:lastColumn="0" w:noHBand="0" w:noVBand="1"/>
      </w:tblPr>
      <w:tblGrid>
        <w:gridCol w:w="6775"/>
      </w:tblGrid>
      <w:tr w:rsidR="003947BB" w:rsidRPr="0035774E" w:rsidTr="00BB00EF">
        <w:trPr>
          <w:trHeight w:val="314"/>
        </w:trPr>
        <w:tc>
          <w:tcPr>
            <w:tcW w:w="677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b/>
                <w:sz w:val="24"/>
                <w:szCs w:val="24"/>
              </w:rPr>
              <w:t>Erupsi</w:t>
            </w:r>
          </w:p>
        </w:tc>
      </w:tr>
      <w:tr w:rsidR="003947BB" w:rsidRPr="0035774E" w:rsidTr="00BB00EF">
        <w:trPr>
          <w:trHeight w:val="458"/>
        </w:trPr>
        <w:tc>
          <w:tcPr>
            <w:tcW w:w="677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seri central erupsi umur 7-8 tahun</w:t>
            </w:r>
          </w:p>
        </w:tc>
      </w:tr>
      <w:tr w:rsidR="003947BB" w:rsidRPr="0035774E" w:rsidTr="00BB00EF">
        <w:trPr>
          <w:trHeight w:val="444"/>
        </w:trPr>
        <w:tc>
          <w:tcPr>
            <w:tcW w:w="677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seri lateral erupsi umur 8-9 tahun</w:t>
            </w:r>
          </w:p>
        </w:tc>
      </w:tr>
      <w:tr w:rsidR="003947BB" w:rsidRPr="0035774E" w:rsidTr="00BB00EF">
        <w:trPr>
          <w:trHeight w:val="444"/>
        </w:trPr>
        <w:tc>
          <w:tcPr>
            <w:tcW w:w="677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taring erupsi  umur 11-12 tahun</w:t>
            </w:r>
          </w:p>
        </w:tc>
      </w:tr>
      <w:tr w:rsidR="003947BB" w:rsidRPr="0035774E" w:rsidTr="00BB00EF">
        <w:trPr>
          <w:trHeight w:val="444"/>
        </w:trPr>
        <w:tc>
          <w:tcPr>
            <w:tcW w:w="677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geraham kecil pertama erupsi umur 10-11 tahun</w:t>
            </w:r>
          </w:p>
        </w:tc>
      </w:tr>
      <w:tr w:rsidR="003947BB" w:rsidRPr="0035774E" w:rsidTr="00BB00EF">
        <w:trPr>
          <w:trHeight w:val="444"/>
        </w:trPr>
        <w:tc>
          <w:tcPr>
            <w:tcW w:w="677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lastRenderedPageBreak/>
              <w:t>Gigi geraham kecil kedua umur 10-12 tahun</w:t>
            </w:r>
          </w:p>
        </w:tc>
      </w:tr>
      <w:tr w:rsidR="003947BB" w:rsidRPr="0035774E" w:rsidTr="00BB00EF">
        <w:trPr>
          <w:trHeight w:val="458"/>
        </w:trPr>
        <w:tc>
          <w:tcPr>
            <w:tcW w:w="677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geraham pertama umur 6-7 tahun</w:t>
            </w:r>
          </w:p>
        </w:tc>
      </w:tr>
      <w:tr w:rsidR="003947BB" w:rsidRPr="0035774E" w:rsidTr="00BB00EF">
        <w:trPr>
          <w:trHeight w:val="458"/>
        </w:trPr>
        <w:tc>
          <w:tcPr>
            <w:tcW w:w="677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geraham kedua umur 12-13 tahun</w:t>
            </w:r>
          </w:p>
        </w:tc>
      </w:tr>
      <w:tr w:rsidR="003947BB" w:rsidRPr="0035774E" w:rsidTr="00BB00EF">
        <w:trPr>
          <w:trHeight w:val="458"/>
        </w:trPr>
        <w:tc>
          <w:tcPr>
            <w:tcW w:w="677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 xml:space="preserve">Gigi geraham ketiga ( gigi bungsu) umur 17-21 tahun </w:t>
            </w:r>
          </w:p>
        </w:tc>
      </w:tr>
    </w:tbl>
    <w:p w:rsidR="003947BB" w:rsidRPr="0035774E" w:rsidRDefault="003947BB" w:rsidP="003947BB">
      <w:pPr>
        <w:spacing w:line="360" w:lineRule="auto"/>
        <w:jc w:val="both"/>
        <w:rPr>
          <w:bCs/>
          <w:sz w:val="24"/>
          <w:szCs w:val="24"/>
        </w:rPr>
      </w:pPr>
    </w:p>
    <w:p w:rsidR="003947BB" w:rsidRPr="0035774E" w:rsidRDefault="003947BB" w:rsidP="003947BB">
      <w:pPr>
        <w:spacing w:line="360" w:lineRule="auto"/>
        <w:ind w:left="1418" w:hanging="567"/>
        <w:jc w:val="both"/>
        <w:rPr>
          <w:bCs/>
          <w:sz w:val="24"/>
          <w:szCs w:val="24"/>
          <w:lang w:val="en-US"/>
        </w:rPr>
      </w:pPr>
      <w:r w:rsidRPr="0035774E">
        <w:rPr>
          <w:bCs/>
          <w:sz w:val="24"/>
          <w:szCs w:val="24"/>
        </w:rPr>
        <w:t xml:space="preserve"> b.</w:t>
      </w:r>
      <w:r w:rsidRPr="0035774E">
        <w:rPr>
          <w:bCs/>
          <w:sz w:val="24"/>
          <w:szCs w:val="24"/>
        </w:rPr>
        <w:tab/>
      </w:r>
      <w:r>
        <w:rPr>
          <w:bCs/>
          <w:sz w:val="24"/>
          <w:szCs w:val="24"/>
        </w:rPr>
        <w:t>Gigi permanen</w:t>
      </w:r>
      <w:r w:rsidRPr="0035774E">
        <w:rPr>
          <w:bCs/>
          <w:sz w:val="24"/>
          <w:szCs w:val="24"/>
        </w:rPr>
        <w:t xml:space="preserve"> rahang bawah</w:t>
      </w:r>
    </w:p>
    <w:tbl>
      <w:tblPr>
        <w:tblStyle w:val="TableGrid"/>
        <w:tblW w:w="0" w:type="auto"/>
        <w:tblInd w:w="1413" w:type="dxa"/>
        <w:tblLook w:val="04A0" w:firstRow="1" w:lastRow="0" w:firstColumn="1" w:lastColumn="0" w:noHBand="0" w:noVBand="1"/>
      </w:tblPr>
      <w:tblGrid>
        <w:gridCol w:w="6515"/>
      </w:tblGrid>
      <w:tr w:rsidR="003947BB" w:rsidRPr="0035774E" w:rsidTr="00BB00EF">
        <w:tc>
          <w:tcPr>
            <w:tcW w:w="651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b/>
                <w:sz w:val="24"/>
                <w:szCs w:val="24"/>
              </w:rPr>
            </w:pPr>
            <w:r w:rsidRPr="0035774E">
              <w:rPr>
                <w:b/>
                <w:sz w:val="24"/>
                <w:szCs w:val="24"/>
              </w:rPr>
              <w:t>Erupsi</w:t>
            </w:r>
          </w:p>
        </w:tc>
      </w:tr>
      <w:tr w:rsidR="003947BB" w:rsidRPr="0035774E" w:rsidTr="00BB00EF">
        <w:tc>
          <w:tcPr>
            <w:tcW w:w="651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geraham ketiga ( gigi bungsu ) umur 17 – 21 tahun</w:t>
            </w:r>
          </w:p>
        </w:tc>
      </w:tr>
      <w:tr w:rsidR="003947BB" w:rsidRPr="0035774E" w:rsidTr="00BB00EF">
        <w:tc>
          <w:tcPr>
            <w:tcW w:w="651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geraham kedua umur 12-13  tahun</w:t>
            </w:r>
          </w:p>
        </w:tc>
      </w:tr>
      <w:tr w:rsidR="003947BB" w:rsidRPr="0035774E" w:rsidTr="00BB00EF">
        <w:tc>
          <w:tcPr>
            <w:tcW w:w="651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geraham pertama umur 6-7 tahun</w:t>
            </w:r>
          </w:p>
        </w:tc>
      </w:tr>
      <w:tr w:rsidR="003947BB" w:rsidRPr="0035774E" w:rsidTr="00BB00EF">
        <w:tc>
          <w:tcPr>
            <w:tcW w:w="651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geraham kecil kedua umur 10-12 tahun</w:t>
            </w:r>
          </w:p>
        </w:tc>
      </w:tr>
      <w:tr w:rsidR="003947BB" w:rsidRPr="0035774E" w:rsidTr="00BB00EF">
        <w:tc>
          <w:tcPr>
            <w:tcW w:w="651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geraham kecil pertama umur 10-11 tahun</w:t>
            </w:r>
          </w:p>
        </w:tc>
      </w:tr>
      <w:tr w:rsidR="003947BB" w:rsidRPr="0035774E" w:rsidTr="00BB00EF">
        <w:tc>
          <w:tcPr>
            <w:tcW w:w="651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seri taring umur 11-12 tahun</w:t>
            </w:r>
          </w:p>
        </w:tc>
      </w:tr>
      <w:tr w:rsidR="003947BB" w:rsidRPr="0035774E" w:rsidTr="00BB00EF">
        <w:tc>
          <w:tcPr>
            <w:tcW w:w="651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seri lateral umur 8-9 tahun</w:t>
            </w:r>
          </w:p>
        </w:tc>
      </w:tr>
      <w:tr w:rsidR="003947BB" w:rsidRPr="0035774E" w:rsidTr="00BB00EF">
        <w:tc>
          <w:tcPr>
            <w:tcW w:w="6515"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seri central umur 7-8 tahun</w:t>
            </w:r>
          </w:p>
        </w:tc>
      </w:tr>
    </w:tbl>
    <w:p w:rsidR="003947BB" w:rsidRPr="0035774E" w:rsidRDefault="003947BB" w:rsidP="003947BB">
      <w:pPr>
        <w:spacing w:line="360" w:lineRule="auto"/>
        <w:jc w:val="both"/>
        <w:rPr>
          <w:b/>
          <w:sz w:val="24"/>
          <w:szCs w:val="24"/>
          <w:lang w:val="en-US"/>
        </w:rPr>
      </w:pPr>
    </w:p>
    <w:p w:rsidR="003947BB" w:rsidRPr="0035774E" w:rsidRDefault="003947BB" w:rsidP="003947BB">
      <w:pPr>
        <w:spacing w:line="360" w:lineRule="auto"/>
        <w:jc w:val="both"/>
        <w:rPr>
          <w:sz w:val="24"/>
          <w:szCs w:val="24"/>
        </w:rPr>
      </w:pPr>
      <w:r w:rsidRPr="0035774E">
        <w:rPr>
          <w:sz w:val="24"/>
          <w:szCs w:val="24"/>
        </w:rPr>
        <w:t xml:space="preserve">                              </w:t>
      </w:r>
      <w:r w:rsidRPr="0035774E">
        <w:rPr>
          <w:noProof/>
          <w:sz w:val="24"/>
          <w:szCs w:val="24"/>
          <w:lang w:val="id-ID" w:eastAsia="id-ID"/>
        </w:rPr>
        <w:drawing>
          <wp:anchor distT="0" distB="0" distL="114300" distR="114300" simplePos="0" relativeHeight="251659264" behindDoc="1" locked="0" layoutInCell="1" allowOverlap="1" wp14:anchorId="58CEA413" wp14:editId="0A795608">
            <wp:simplePos x="0" y="0"/>
            <wp:positionH relativeFrom="column">
              <wp:posOffset>1141095</wp:posOffset>
            </wp:positionH>
            <wp:positionV relativeFrom="paragraph">
              <wp:posOffset>3175</wp:posOffset>
            </wp:positionV>
            <wp:extent cx="3762375" cy="22574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62375" cy="2257425"/>
                    </a:xfrm>
                    <a:prstGeom prst="rect">
                      <a:avLst/>
                    </a:prstGeom>
                    <a:noFill/>
                    <a:ln>
                      <a:noFill/>
                    </a:ln>
                  </pic:spPr>
                </pic:pic>
              </a:graphicData>
            </a:graphic>
          </wp:anchor>
        </w:drawing>
      </w:r>
    </w:p>
    <w:p w:rsidR="003947BB" w:rsidRPr="0035774E" w:rsidRDefault="003947BB" w:rsidP="003947BB">
      <w:pPr>
        <w:spacing w:line="360" w:lineRule="auto"/>
        <w:jc w:val="both"/>
        <w:rPr>
          <w:b/>
          <w:sz w:val="24"/>
          <w:szCs w:val="24"/>
        </w:rPr>
      </w:pPr>
      <w:r w:rsidRPr="0035774E">
        <w:rPr>
          <w:b/>
          <w:sz w:val="24"/>
          <w:szCs w:val="24"/>
        </w:rPr>
        <w:t xml:space="preserve">                          </w:t>
      </w:r>
    </w:p>
    <w:p w:rsidR="003947BB" w:rsidRPr="0035774E" w:rsidRDefault="003947BB" w:rsidP="003947BB">
      <w:pPr>
        <w:spacing w:line="360" w:lineRule="auto"/>
        <w:jc w:val="both"/>
        <w:rPr>
          <w:b/>
          <w:sz w:val="24"/>
          <w:szCs w:val="24"/>
        </w:rPr>
      </w:pPr>
    </w:p>
    <w:p w:rsidR="003947BB" w:rsidRPr="0035774E" w:rsidRDefault="003947BB" w:rsidP="003947BB">
      <w:pPr>
        <w:spacing w:line="360" w:lineRule="auto"/>
        <w:jc w:val="both"/>
        <w:rPr>
          <w:b/>
          <w:sz w:val="24"/>
          <w:szCs w:val="24"/>
        </w:rPr>
      </w:pPr>
    </w:p>
    <w:p w:rsidR="003947BB" w:rsidRPr="0035774E" w:rsidRDefault="003947BB" w:rsidP="003947BB">
      <w:pPr>
        <w:spacing w:line="360" w:lineRule="auto"/>
        <w:jc w:val="both"/>
        <w:rPr>
          <w:b/>
          <w:sz w:val="24"/>
          <w:szCs w:val="24"/>
        </w:rPr>
      </w:pPr>
    </w:p>
    <w:p w:rsidR="003947BB" w:rsidRPr="0035774E" w:rsidRDefault="003947BB" w:rsidP="003947BB">
      <w:pPr>
        <w:spacing w:line="360" w:lineRule="auto"/>
        <w:jc w:val="both"/>
        <w:rPr>
          <w:b/>
          <w:sz w:val="24"/>
          <w:szCs w:val="24"/>
        </w:rPr>
      </w:pPr>
    </w:p>
    <w:p w:rsidR="003947BB" w:rsidRPr="0035774E" w:rsidRDefault="003947BB" w:rsidP="003947BB">
      <w:pPr>
        <w:spacing w:line="360" w:lineRule="auto"/>
        <w:jc w:val="both"/>
        <w:rPr>
          <w:b/>
          <w:sz w:val="24"/>
          <w:szCs w:val="24"/>
        </w:rPr>
      </w:pPr>
    </w:p>
    <w:p w:rsidR="003947BB" w:rsidRPr="0035774E" w:rsidRDefault="003947BB" w:rsidP="003947BB">
      <w:pPr>
        <w:spacing w:line="360" w:lineRule="auto"/>
        <w:jc w:val="both"/>
        <w:rPr>
          <w:b/>
          <w:sz w:val="24"/>
          <w:szCs w:val="24"/>
        </w:rPr>
      </w:pPr>
    </w:p>
    <w:p w:rsidR="003947BB" w:rsidRPr="0035774E" w:rsidRDefault="003947BB" w:rsidP="003947BB">
      <w:pPr>
        <w:spacing w:line="360" w:lineRule="auto"/>
        <w:jc w:val="both"/>
        <w:rPr>
          <w:b/>
          <w:sz w:val="24"/>
          <w:szCs w:val="24"/>
        </w:rPr>
      </w:pPr>
    </w:p>
    <w:p w:rsidR="003947BB" w:rsidRPr="002759CB" w:rsidRDefault="003947BB" w:rsidP="003947BB">
      <w:pPr>
        <w:spacing w:after="40" w:line="360" w:lineRule="auto"/>
        <w:jc w:val="center"/>
        <w:rPr>
          <w:b/>
          <w:sz w:val="24"/>
          <w:szCs w:val="24"/>
          <w:lang w:val="en-US"/>
        </w:rPr>
      </w:pPr>
      <w:proofErr w:type="spellStart"/>
      <w:r>
        <w:rPr>
          <w:b/>
          <w:sz w:val="24"/>
          <w:szCs w:val="24"/>
          <w:lang w:val="en-US"/>
        </w:rPr>
        <w:t>Gambar</w:t>
      </w:r>
      <w:proofErr w:type="spellEnd"/>
      <w:r>
        <w:rPr>
          <w:b/>
          <w:sz w:val="24"/>
          <w:szCs w:val="24"/>
          <w:lang w:val="en-US"/>
        </w:rPr>
        <w:t xml:space="preserve"> 2.2 </w:t>
      </w:r>
      <w:proofErr w:type="spellStart"/>
      <w:r>
        <w:rPr>
          <w:b/>
          <w:sz w:val="24"/>
          <w:szCs w:val="24"/>
          <w:lang w:val="en-US"/>
        </w:rPr>
        <w:t>Waktu</w:t>
      </w:r>
      <w:proofErr w:type="spellEnd"/>
      <w:r>
        <w:rPr>
          <w:b/>
          <w:sz w:val="24"/>
          <w:szCs w:val="24"/>
          <w:lang w:val="en-US"/>
        </w:rPr>
        <w:t xml:space="preserve"> </w:t>
      </w:r>
      <w:proofErr w:type="spellStart"/>
      <w:r>
        <w:rPr>
          <w:b/>
          <w:sz w:val="24"/>
          <w:szCs w:val="24"/>
          <w:lang w:val="en-US"/>
        </w:rPr>
        <w:t>Erupsi</w:t>
      </w:r>
      <w:proofErr w:type="spellEnd"/>
      <w:r>
        <w:rPr>
          <w:b/>
          <w:sz w:val="24"/>
          <w:szCs w:val="24"/>
          <w:lang w:val="en-US"/>
        </w:rPr>
        <w:t xml:space="preserve"> Gigi </w:t>
      </w:r>
      <w:proofErr w:type="spellStart"/>
      <w:r>
        <w:rPr>
          <w:b/>
          <w:sz w:val="24"/>
          <w:szCs w:val="24"/>
          <w:lang w:val="en-US"/>
        </w:rPr>
        <w:t>Permanen</w:t>
      </w:r>
      <w:proofErr w:type="spellEnd"/>
    </w:p>
    <w:p w:rsidR="003947BB" w:rsidRPr="0035774E" w:rsidRDefault="003947BB" w:rsidP="003947BB">
      <w:pPr>
        <w:spacing w:after="40" w:line="360" w:lineRule="auto"/>
        <w:jc w:val="center"/>
        <w:rPr>
          <w:b/>
          <w:sz w:val="24"/>
          <w:szCs w:val="24"/>
        </w:rPr>
      </w:pPr>
      <w:r w:rsidRPr="0035774E">
        <w:rPr>
          <w:b/>
          <w:sz w:val="24"/>
          <w:szCs w:val="24"/>
        </w:rPr>
        <w:t>Sumber : Nabilah Afaf (2019)</w:t>
      </w:r>
    </w:p>
    <w:p w:rsidR="003947BB" w:rsidRPr="0035774E" w:rsidRDefault="003947BB" w:rsidP="003947BB">
      <w:pPr>
        <w:spacing w:line="480" w:lineRule="auto"/>
        <w:ind w:left="709" w:firstLine="720"/>
        <w:jc w:val="both"/>
        <w:rPr>
          <w:sz w:val="24"/>
          <w:szCs w:val="24"/>
        </w:rPr>
      </w:pPr>
      <w:r w:rsidRPr="0035774E">
        <w:rPr>
          <w:sz w:val="24"/>
          <w:szCs w:val="24"/>
        </w:rPr>
        <w:t xml:space="preserve">Gigi permanen yang pertama erupsi adalah gigi M1 rahang bawah, yaitu pada saat anak berumur 6 tahun dan sering disebut six year molar. Gigi tersebut mulai terkalsifikasi pada saat bayi dilahirkan. Gigi ini adalah gigi yang terbesar diantara gigi geligi susu dan gigi ini baru erupsi setelah pertumbuhan danperkembangan rahang </w:t>
      </w:r>
      <w:r w:rsidRPr="0035774E">
        <w:rPr>
          <w:sz w:val="24"/>
          <w:szCs w:val="24"/>
        </w:rPr>
        <w:lastRenderedPageBreak/>
        <w:t>sudah cukup memberi tempat untuknya.Gigi M1 ini oleh para orang tua disangka mengalami pergantian sehingga mereka tidak memperhatikannya, baru kalau gigi tersebut terkena karies dan dibawa ke dokter gigi serta mendapat penjelasan, baru disadari bahwa gigi tersebut tidak dapat diganti lagi.</w:t>
      </w:r>
    </w:p>
    <w:p w:rsidR="003947BB" w:rsidRPr="0035774E" w:rsidRDefault="003947BB" w:rsidP="003947BB">
      <w:pPr>
        <w:pStyle w:val="Heading3"/>
        <w:spacing w:line="480" w:lineRule="auto"/>
        <w:ind w:left="806" w:hanging="450"/>
        <w:rPr>
          <w:rFonts w:cs="Times New Roman"/>
        </w:rPr>
      </w:pPr>
      <w:bookmarkStart w:id="14" w:name="_Toc122215451"/>
      <w:r w:rsidRPr="0035774E">
        <w:rPr>
          <w:rFonts w:cs="Times New Roman"/>
        </w:rPr>
        <w:t>5.  Posisi Gigi</w:t>
      </w:r>
      <w:bookmarkEnd w:id="14"/>
    </w:p>
    <w:p w:rsidR="003947BB" w:rsidRPr="0035774E" w:rsidRDefault="003947BB" w:rsidP="003947BB">
      <w:pPr>
        <w:spacing w:line="480" w:lineRule="auto"/>
        <w:ind w:left="806" w:hanging="270"/>
        <w:jc w:val="both"/>
        <w:rPr>
          <w:bCs/>
          <w:sz w:val="24"/>
          <w:szCs w:val="24"/>
        </w:rPr>
      </w:pPr>
      <w:r w:rsidRPr="0035774E">
        <w:rPr>
          <w:bCs/>
          <w:sz w:val="24"/>
          <w:szCs w:val="24"/>
        </w:rPr>
        <w:t>a.  Normal</w:t>
      </w:r>
      <w:r w:rsidRPr="0035774E">
        <w:rPr>
          <w:bCs/>
          <w:sz w:val="24"/>
          <w:szCs w:val="24"/>
        </w:rPr>
        <w:tab/>
      </w:r>
    </w:p>
    <w:p w:rsidR="003947BB" w:rsidRPr="0035774E" w:rsidRDefault="003947BB" w:rsidP="003947BB">
      <w:pPr>
        <w:spacing w:line="480" w:lineRule="auto"/>
        <w:ind w:left="806"/>
        <w:jc w:val="both"/>
        <w:rPr>
          <w:sz w:val="24"/>
          <w:szCs w:val="24"/>
        </w:rPr>
      </w:pPr>
      <w:r w:rsidRPr="0035774E">
        <w:rPr>
          <w:sz w:val="24"/>
          <w:szCs w:val="24"/>
        </w:rPr>
        <w:t>Posisi gigi pada anak biasanya terbentuk secara alami, seperti rahang atas yang maju kedepan dan rahang bawah yang masuk ke dalam. Posisi gigi yang normal adalah posisi gigi yang tidak berjejal ataupun diastema. Pada anaksering terjadi kasus persistensi, yaitu suatu keadaan dimana gigi susu belum tanggal dan tidak goyang sama sekali, tetapi gigi permanen pengganti disebabkan benih gigi tetap tidak terletak persis di bawah gigi susu yang digantikannya melainkan terletak di belakang atau di depan, akibatnya gigi geligi nampak berjejal atau crowded. Esthetis sangat terganggu sehingga gigi susu tersebut harus segera ditindak lanjuti. Penyebab persistensi yaitu lambat resorpsi akar gigi susu dan posisi abnormal benih gigi permanen serta gangguan nutrisi (Pratiwi Arie dkk, 2014).</w:t>
      </w:r>
    </w:p>
    <w:p w:rsidR="003947BB" w:rsidRPr="0035774E" w:rsidRDefault="003947BB" w:rsidP="003947BB">
      <w:pPr>
        <w:tabs>
          <w:tab w:val="left" w:pos="990"/>
        </w:tabs>
        <w:spacing w:line="480" w:lineRule="auto"/>
        <w:rPr>
          <w:bCs/>
          <w:sz w:val="24"/>
          <w:szCs w:val="24"/>
        </w:rPr>
      </w:pPr>
      <w:r w:rsidRPr="0035774E">
        <w:rPr>
          <w:bCs/>
          <w:sz w:val="24"/>
          <w:szCs w:val="24"/>
        </w:rPr>
        <w:t xml:space="preserve">        b.  Ke</w:t>
      </w:r>
      <w:r>
        <w:rPr>
          <w:bCs/>
          <w:sz w:val="24"/>
          <w:szCs w:val="24"/>
          <w:lang w:val="en-US"/>
        </w:rPr>
        <w:t>l</w:t>
      </w:r>
      <w:r w:rsidRPr="0035774E">
        <w:rPr>
          <w:bCs/>
          <w:sz w:val="24"/>
          <w:szCs w:val="24"/>
        </w:rPr>
        <w:t xml:space="preserve">ainan Posisi Gigi </w:t>
      </w:r>
    </w:p>
    <w:p w:rsidR="003947BB" w:rsidRPr="0035774E" w:rsidRDefault="003947BB" w:rsidP="003947BB">
      <w:pPr>
        <w:tabs>
          <w:tab w:val="left" w:pos="990"/>
        </w:tabs>
        <w:spacing w:line="480" w:lineRule="auto"/>
        <w:ind w:left="810"/>
        <w:jc w:val="both"/>
        <w:rPr>
          <w:sz w:val="24"/>
          <w:szCs w:val="24"/>
        </w:rPr>
      </w:pPr>
      <w:r w:rsidRPr="0035774E">
        <w:rPr>
          <w:sz w:val="24"/>
          <w:szCs w:val="24"/>
        </w:rPr>
        <w:t>Kelainan posisi gigi adalah penyimpangan posisi dari masing-masing gigi dalam lekungnya. Untuk menyebut sebuah gigi yang tidak normal letaknya terdapat banyak istilah yang digunakan. Kata dengan akhiran “versi”telah banyak digunakan, misalnya mesio versi yang berarti terletak lebih ke mesial dari pada letak normalnya (Suryati,2007) :</w:t>
      </w:r>
    </w:p>
    <w:tbl>
      <w:tblPr>
        <w:tblStyle w:val="TableGrid"/>
        <w:tblpPr w:leftFromText="180" w:rightFromText="180" w:vertAnchor="text" w:tblpX="1413" w:tblpY="1"/>
        <w:tblOverlap w:val="never"/>
        <w:tblW w:w="0" w:type="auto"/>
        <w:tblLook w:val="04A0" w:firstRow="1" w:lastRow="0" w:firstColumn="1" w:lastColumn="0" w:noHBand="0" w:noVBand="1"/>
      </w:tblPr>
      <w:tblGrid>
        <w:gridCol w:w="567"/>
        <w:gridCol w:w="1460"/>
        <w:gridCol w:w="4488"/>
      </w:tblGrid>
      <w:tr w:rsidR="003947BB" w:rsidRPr="0035774E" w:rsidTr="00BB00EF">
        <w:tc>
          <w:tcPr>
            <w:tcW w:w="567"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center"/>
              <w:rPr>
                <w:sz w:val="24"/>
                <w:szCs w:val="24"/>
              </w:rPr>
            </w:pPr>
            <w:r w:rsidRPr="0035774E">
              <w:rPr>
                <w:sz w:val="24"/>
                <w:szCs w:val="24"/>
              </w:rPr>
              <w:t>1.</w:t>
            </w:r>
          </w:p>
        </w:tc>
        <w:tc>
          <w:tcPr>
            <w:tcW w:w="1460"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center"/>
              <w:rPr>
                <w:sz w:val="24"/>
                <w:szCs w:val="24"/>
              </w:rPr>
            </w:pPr>
            <w:r w:rsidRPr="0035774E">
              <w:rPr>
                <w:sz w:val="24"/>
                <w:szCs w:val="24"/>
              </w:rPr>
              <w:t>Mesioversi</w:t>
            </w:r>
          </w:p>
        </w:tc>
        <w:tc>
          <w:tcPr>
            <w:tcW w:w="4488"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lebih ke mesial dari pada normal</w:t>
            </w:r>
          </w:p>
        </w:tc>
      </w:tr>
      <w:tr w:rsidR="003947BB" w:rsidRPr="0035774E" w:rsidTr="00BB00EF">
        <w:tc>
          <w:tcPr>
            <w:tcW w:w="567"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center"/>
              <w:rPr>
                <w:sz w:val="24"/>
                <w:szCs w:val="24"/>
              </w:rPr>
            </w:pPr>
            <w:r w:rsidRPr="0035774E">
              <w:rPr>
                <w:sz w:val="24"/>
                <w:szCs w:val="24"/>
              </w:rPr>
              <w:t>2.</w:t>
            </w:r>
          </w:p>
        </w:tc>
        <w:tc>
          <w:tcPr>
            <w:tcW w:w="1460"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center"/>
              <w:rPr>
                <w:sz w:val="24"/>
                <w:szCs w:val="24"/>
              </w:rPr>
            </w:pPr>
            <w:r w:rsidRPr="0035774E">
              <w:rPr>
                <w:sz w:val="24"/>
                <w:szCs w:val="24"/>
              </w:rPr>
              <w:t>Distoversi</w:t>
            </w:r>
          </w:p>
        </w:tc>
        <w:tc>
          <w:tcPr>
            <w:tcW w:w="4488"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lebih ke distal dari pada normal</w:t>
            </w:r>
          </w:p>
        </w:tc>
      </w:tr>
      <w:tr w:rsidR="003947BB" w:rsidRPr="0035774E" w:rsidTr="00BB00EF">
        <w:tc>
          <w:tcPr>
            <w:tcW w:w="567"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center"/>
              <w:rPr>
                <w:sz w:val="24"/>
                <w:szCs w:val="24"/>
              </w:rPr>
            </w:pPr>
            <w:r w:rsidRPr="0035774E">
              <w:rPr>
                <w:sz w:val="24"/>
                <w:szCs w:val="24"/>
              </w:rPr>
              <w:t>3.</w:t>
            </w:r>
          </w:p>
        </w:tc>
        <w:tc>
          <w:tcPr>
            <w:tcW w:w="1460"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center"/>
              <w:rPr>
                <w:sz w:val="24"/>
                <w:szCs w:val="24"/>
              </w:rPr>
            </w:pPr>
            <w:r w:rsidRPr="0035774E">
              <w:rPr>
                <w:sz w:val="24"/>
                <w:szCs w:val="24"/>
              </w:rPr>
              <w:t>Buccoversi</w:t>
            </w:r>
          </w:p>
        </w:tc>
        <w:tc>
          <w:tcPr>
            <w:tcW w:w="4488"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lebih ke bukal dari pada normal</w:t>
            </w:r>
          </w:p>
        </w:tc>
      </w:tr>
      <w:tr w:rsidR="003947BB" w:rsidRPr="0035774E" w:rsidTr="00BB00EF">
        <w:tc>
          <w:tcPr>
            <w:tcW w:w="567"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ind w:left="-783" w:hanging="783"/>
              <w:jc w:val="center"/>
              <w:rPr>
                <w:sz w:val="24"/>
                <w:szCs w:val="24"/>
              </w:rPr>
            </w:pPr>
            <w:r w:rsidRPr="0035774E">
              <w:rPr>
                <w:sz w:val="24"/>
                <w:szCs w:val="24"/>
              </w:rPr>
              <w:t>4.</w:t>
            </w:r>
          </w:p>
        </w:tc>
        <w:tc>
          <w:tcPr>
            <w:tcW w:w="1460"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center"/>
              <w:rPr>
                <w:sz w:val="24"/>
                <w:szCs w:val="24"/>
              </w:rPr>
            </w:pPr>
            <w:r w:rsidRPr="0035774E">
              <w:rPr>
                <w:sz w:val="24"/>
                <w:szCs w:val="24"/>
              </w:rPr>
              <w:t>Palatoversi</w:t>
            </w:r>
          </w:p>
        </w:tc>
        <w:tc>
          <w:tcPr>
            <w:tcW w:w="4488"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lebih ke palatal dari pada normal</w:t>
            </w:r>
          </w:p>
        </w:tc>
      </w:tr>
      <w:tr w:rsidR="003947BB" w:rsidRPr="0035774E" w:rsidTr="00BB00EF">
        <w:tc>
          <w:tcPr>
            <w:tcW w:w="567"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center"/>
              <w:rPr>
                <w:sz w:val="24"/>
                <w:szCs w:val="24"/>
              </w:rPr>
            </w:pPr>
            <w:r w:rsidRPr="0035774E">
              <w:rPr>
                <w:sz w:val="24"/>
                <w:szCs w:val="24"/>
              </w:rPr>
              <w:lastRenderedPageBreak/>
              <w:t>5.</w:t>
            </w:r>
          </w:p>
        </w:tc>
        <w:tc>
          <w:tcPr>
            <w:tcW w:w="1460"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center"/>
              <w:rPr>
                <w:sz w:val="24"/>
                <w:szCs w:val="24"/>
              </w:rPr>
            </w:pPr>
            <w:r w:rsidRPr="0035774E">
              <w:rPr>
                <w:sz w:val="24"/>
                <w:szCs w:val="24"/>
              </w:rPr>
              <w:t>Linguoversi</w:t>
            </w:r>
          </w:p>
        </w:tc>
        <w:tc>
          <w:tcPr>
            <w:tcW w:w="4488"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rPr>
                <w:sz w:val="24"/>
                <w:szCs w:val="24"/>
              </w:rPr>
            </w:pPr>
            <w:r w:rsidRPr="0035774E">
              <w:rPr>
                <w:sz w:val="24"/>
                <w:szCs w:val="24"/>
              </w:rPr>
              <w:t>Gigi lebih ke lingual dari pada normal</w:t>
            </w:r>
          </w:p>
        </w:tc>
      </w:tr>
      <w:tr w:rsidR="003947BB" w:rsidRPr="0035774E" w:rsidTr="00BB00EF">
        <w:tc>
          <w:tcPr>
            <w:tcW w:w="567"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center"/>
              <w:rPr>
                <w:sz w:val="24"/>
                <w:szCs w:val="24"/>
              </w:rPr>
            </w:pPr>
            <w:r w:rsidRPr="0035774E">
              <w:rPr>
                <w:sz w:val="24"/>
                <w:szCs w:val="24"/>
              </w:rPr>
              <w:t>6.</w:t>
            </w:r>
          </w:p>
        </w:tc>
        <w:tc>
          <w:tcPr>
            <w:tcW w:w="1460"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center"/>
              <w:rPr>
                <w:sz w:val="24"/>
                <w:szCs w:val="24"/>
              </w:rPr>
            </w:pPr>
            <w:r w:rsidRPr="0035774E">
              <w:rPr>
                <w:sz w:val="24"/>
                <w:szCs w:val="24"/>
              </w:rPr>
              <w:t>Labioversi</w:t>
            </w:r>
          </w:p>
        </w:tc>
        <w:tc>
          <w:tcPr>
            <w:tcW w:w="4488" w:type="dxa"/>
            <w:tcBorders>
              <w:top w:val="single" w:sz="4" w:space="0" w:color="auto"/>
              <w:left w:val="single" w:sz="4" w:space="0" w:color="auto"/>
              <w:bottom w:val="single" w:sz="4" w:space="0" w:color="auto"/>
              <w:right w:val="single" w:sz="4" w:space="0" w:color="auto"/>
            </w:tcBorders>
            <w:hideMark/>
          </w:tcPr>
          <w:p w:rsidR="003947BB" w:rsidRPr="0035774E" w:rsidRDefault="003947BB" w:rsidP="00BB00EF">
            <w:pPr>
              <w:spacing w:line="360" w:lineRule="auto"/>
              <w:jc w:val="both"/>
              <w:rPr>
                <w:sz w:val="24"/>
                <w:szCs w:val="24"/>
              </w:rPr>
            </w:pPr>
            <w:r w:rsidRPr="0035774E">
              <w:rPr>
                <w:sz w:val="24"/>
                <w:szCs w:val="24"/>
              </w:rPr>
              <w:t>Gigi lebih ke labial dari pada normal</w:t>
            </w:r>
          </w:p>
        </w:tc>
      </w:tr>
    </w:tbl>
    <w:p w:rsidR="003947BB" w:rsidRPr="0035774E" w:rsidRDefault="003947BB" w:rsidP="003947BB">
      <w:pPr>
        <w:spacing w:line="360" w:lineRule="auto"/>
        <w:rPr>
          <w:sz w:val="24"/>
          <w:szCs w:val="24"/>
          <w:lang w:val="en-US"/>
        </w:rPr>
      </w:pPr>
      <w:r w:rsidRPr="0035774E">
        <w:rPr>
          <w:sz w:val="24"/>
          <w:szCs w:val="24"/>
          <w:lang w:val="en-US"/>
        </w:rPr>
        <w:br w:type="textWrapping" w:clear="all"/>
      </w:r>
    </w:p>
    <w:p w:rsidR="003947BB" w:rsidRPr="0035774E" w:rsidRDefault="003947BB" w:rsidP="003947BB">
      <w:pPr>
        <w:spacing w:line="480" w:lineRule="auto"/>
        <w:jc w:val="both"/>
        <w:rPr>
          <w:rStyle w:val="markedcontent"/>
          <w:rFonts w:eastAsiaTheme="minorHAnsi"/>
          <w:b/>
          <w:sz w:val="24"/>
          <w:szCs w:val="24"/>
        </w:rPr>
      </w:pPr>
      <w:r w:rsidRPr="0035774E">
        <w:rPr>
          <w:rStyle w:val="markedcontent"/>
          <w:sz w:val="24"/>
          <w:szCs w:val="24"/>
        </w:rPr>
        <w:t xml:space="preserve">        c.  Cara Mencegah Gigi Tidak Teratur.</w:t>
      </w:r>
    </w:p>
    <w:p w:rsidR="003947BB" w:rsidRPr="0035774E" w:rsidRDefault="003947BB" w:rsidP="003947BB">
      <w:pPr>
        <w:tabs>
          <w:tab w:val="left" w:pos="810"/>
        </w:tabs>
        <w:spacing w:line="480" w:lineRule="auto"/>
        <w:ind w:left="810"/>
        <w:jc w:val="both"/>
        <w:rPr>
          <w:rStyle w:val="markedcontent"/>
          <w:sz w:val="24"/>
          <w:szCs w:val="24"/>
        </w:rPr>
      </w:pPr>
      <w:r w:rsidRPr="0035774E">
        <w:rPr>
          <w:rStyle w:val="markedcontent"/>
          <w:sz w:val="24"/>
          <w:szCs w:val="24"/>
        </w:rPr>
        <w:t>Untuk mencegah posisi gigi yang tidak teratur dapat dilakukan dengan beberapa cara. Tindakan-tindakan yang biasanya dilakukan petugas kesehatan gigi adalah sebagai berikut :</w:t>
      </w:r>
    </w:p>
    <w:p w:rsidR="003947BB" w:rsidRPr="0035774E" w:rsidRDefault="003947BB" w:rsidP="003947BB">
      <w:pPr>
        <w:widowControl/>
        <w:tabs>
          <w:tab w:val="left" w:pos="630"/>
          <w:tab w:val="left" w:pos="1170"/>
        </w:tabs>
        <w:autoSpaceDE/>
        <w:autoSpaceDN/>
        <w:spacing w:line="480" w:lineRule="auto"/>
        <w:ind w:left="1170" w:hanging="1440"/>
        <w:contextualSpacing/>
        <w:jc w:val="both"/>
        <w:rPr>
          <w:rStyle w:val="markedcontent"/>
          <w:sz w:val="24"/>
          <w:szCs w:val="24"/>
        </w:rPr>
      </w:pPr>
      <w:r w:rsidRPr="0035774E">
        <w:rPr>
          <w:rStyle w:val="markedcontent"/>
          <w:sz w:val="24"/>
          <w:szCs w:val="24"/>
          <w:lang w:val="en-ID"/>
        </w:rPr>
        <w:t xml:space="preserve">                  </w:t>
      </w:r>
      <w:r>
        <w:rPr>
          <w:rStyle w:val="markedcontent"/>
          <w:sz w:val="24"/>
          <w:szCs w:val="24"/>
          <w:lang w:val="en-ID"/>
        </w:rPr>
        <w:t>1</w:t>
      </w:r>
      <w:r w:rsidRPr="0035774E">
        <w:rPr>
          <w:rStyle w:val="markedcontent"/>
          <w:sz w:val="24"/>
          <w:szCs w:val="24"/>
          <w:lang w:val="en-ID"/>
        </w:rPr>
        <w:t xml:space="preserve">) </w:t>
      </w:r>
      <w:r w:rsidRPr="0035774E">
        <w:rPr>
          <w:rStyle w:val="markedcontent"/>
          <w:sz w:val="24"/>
          <w:szCs w:val="24"/>
        </w:rPr>
        <w:t xml:space="preserve">Menambal atau merawat gigi </w:t>
      </w:r>
      <w:proofErr w:type="gramStart"/>
      <w:r w:rsidRPr="0035774E">
        <w:rPr>
          <w:rStyle w:val="markedcontent"/>
          <w:sz w:val="24"/>
          <w:szCs w:val="24"/>
        </w:rPr>
        <w:t>susu</w:t>
      </w:r>
      <w:proofErr w:type="gramEnd"/>
      <w:r w:rsidRPr="0035774E">
        <w:rPr>
          <w:rStyle w:val="markedcontent"/>
          <w:sz w:val="24"/>
          <w:szCs w:val="24"/>
        </w:rPr>
        <w:t xml:space="preserve"> yang berlubang. Tindakan ini bertujuan</w:t>
      </w:r>
      <w:r w:rsidRPr="0035774E">
        <w:rPr>
          <w:sz w:val="24"/>
          <w:szCs w:val="24"/>
        </w:rPr>
        <w:t xml:space="preserve"> </w:t>
      </w:r>
      <w:r w:rsidRPr="0035774E">
        <w:rPr>
          <w:rStyle w:val="markedcontent"/>
          <w:sz w:val="24"/>
          <w:szCs w:val="24"/>
        </w:rPr>
        <w:t>untuk mencegah gigi susu yang tanggal sebelum waktunya.</w:t>
      </w:r>
    </w:p>
    <w:p w:rsidR="003947BB" w:rsidRPr="0035774E" w:rsidRDefault="003947BB" w:rsidP="003947BB">
      <w:pPr>
        <w:pStyle w:val="ListParagraph"/>
        <w:widowControl/>
        <w:tabs>
          <w:tab w:val="left" w:pos="630"/>
          <w:tab w:val="left" w:pos="1170"/>
          <w:tab w:val="left" w:pos="1440"/>
        </w:tabs>
        <w:autoSpaceDE/>
        <w:autoSpaceDN/>
        <w:spacing w:line="480" w:lineRule="auto"/>
        <w:ind w:left="1170" w:hanging="810"/>
        <w:contextualSpacing/>
        <w:jc w:val="both"/>
        <w:rPr>
          <w:rStyle w:val="markedcontent"/>
          <w:sz w:val="24"/>
          <w:szCs w:val="24"/>
        </w:rPr>
      </w:pPr>
      <w:r w:rsidRPr="0035774E">
        <w:rPr>
          <w:rStyle w:val="markedcontent"/>
          <w:sz w:val="24"/>
          <w:szCs w:val="24"/>
        </w:rPr>
        <w:t xml:space="preserve">    </w:t>
      </w:r>
      <w:r w:rsidRPr="0035774E">
        <w:rPr>
          <w:rStyle w:val="markedcontent"/>
          <w:sz w:val="24"/>
          <w:szCs w:val="24"/>
        </w:rPr>
        <w:tab/>
        <w:t xml:space="preserve">   </w:t>
      </w:r>
      <w:r>
        <w:rPr>
          <w:rStyle w:val="markedcontent"/>
          <w:sz w:val="24"/>
          <w:szCs w:val="24"/>
          <w:lang w:val="en-ID"/>
        </w:rPr>
        <w:t>2</w:t>
      </w:r>
      <w:r w:rsidRPr="0035774E">
        <w:rPr>
          <w:rStyle w:val="markedcontent"/>
          <w:sz w:val="24"/>
          <w:szCs w:val="24"/>
          <w:lang w:val="en-ID"/>
        </w:rPr>
        <w:t xml:space="preserve">)  </w:t>
      </w:r>
      <w:r w:rsidRPr="0035774E">
        <w:rPr>
          <w:rStyle w:val="markedcontent"/>
          <w:sz w:val="24"/>
          <w:szCs w:val="24"/>
        </w:rPr>
        <w:t xml:space="preserve">Mencabut gigi </w:t>
      </w:r>
      <w:proofErr w:type="gramStart"/>
      <w:r w:rsidRPr="0035774E">
        <w:rPr>
          <w:rStyle w:val="markedcontent"/>
          <w:sz w:val="24"/>
          <w:szCs w:val="24"/>
        </w:rPr>
        <w:t>susu</w:t>
      </w:r>
      <w:proofErr w:type="gramEnd"/>
      <w:r w:rsidRPr="0035774E">
        <w:rPr>
          <w:rStyle w:val="markedcontent"/>
          <w:sz w:val="24"/>
          <w:szCs w:val="24"/>
        </w:rPr>
        <w:t xml:space="preserve"> yang belum tanggal tapi gigi tetap penggantinya sudah</w:t>
      </w:r>
      <w:r w:rsidRPr="0035774E">
        <w:rPr>
          <w:sz w:val="24"/>
          <w:szCs w:val="24"/>
        </w:rPr>
        <w:t xml:space="preserve"> </w:t>
      </w:r>
      <w:r w:rsidRPr="0035774E">
        <w:rPr>
          <w:rStyle w:val="markedcontent"/>
          <w:sz w:val="24"/>
          <w:szCs w:val="24"/>
        </w:rPr>
        <w:t>tumbuh.</w:t>
      </w:r>
    </w:p>
    <w:p w:rsidR="003947BB" w:rsidRPr="0035774E" w:rsidRDefault="003947BB" w:rsidP="003947BB">
      <w:pPr>
        <w:pStyle w:val="ListParagraph"/>
        <w:widowControl/>
        <w:tabs>
          <w:tab w:val="left" w:pos="630"/>
          <w:tab w:val="left" w:pos="1170"/>
        </w:tabs>
        <w:autoSpaceDE/>
        <w:autoSpaceDN/>
        <w:spacing w:line="480" w:lineRule="auto"/>
        <w:ind w:left="1170" w:hanging="810"/>
        <w:contextualSpacing/>
        <w:jc w:val="both"/>
        <w:rPr>
          <w:rStyle w:val="markedcontent"/>
          <w:sz w:val="24"/>
          <w:szCs w:val="24"/>
          <w:lang w:val="en-ID"/>
        </w:rPr>
      </w:pPr>
      <w:r w:rsidRPr="0035774E">
        <w:rPr>
          <w:rStyle w:val="markedcontent"/>
          <w:sz w:val="24"/>
          <w:szCs w:val="24"/>
          <w:lang w:val="en-ID"/>
        </w:rPr>
        <w:t xml:space="preserve">        </w:t>
      </w:r>
      <w:r>
        <w:rPr>
          <w:rStyle w:val="markedcontent"/>
          <w:sz w:val="24"/>
          <w:szCs w:val="24"/>
          <w:lang w:val="en-ID"/>
        </w:rPr>
        <w:t>3</w:t>
      </w:r>
      <w:r w:rsidRPr="0035774E">
        <w:rPr>
          <w:rStyle w:val="markedcontent"/>
          <w:sz w:val="24"/>
          <w:szCs w:val="24"/>
          <w:lang w:val="en-ID"/>
        </w:rPr>
        <w:t xml:space="preserve">)  </w:t>
      </w:r>
      <w:r w:rsidRPr="0035774E">
        <w:rPr>
          <w:rStyle w:val="markedcontent"/>
          <w:sz w:val="24"/>
          <w:szCs w:val="24"/>
        </w:rPr>
        <w:t>Membuat alat sederhana untuk mempertahankkan posisi ruangan pada</w:t>
      </w:r>
      <w:r w:rsidRPr="0035774E">
        <w:rPr>
          <w:sz w:val="24"/>
          <w:szCs w:val="24"/>
        </w:rPr>
        <w:t xml:space="preserve"> </w:t>
      </w:r>
      <w:r w:rsidRPr="0035774E">
        <w:rPr>
          <w:rStyle w:val="markedcontent"/>
          <w:sz w:val="24"/>
          <w:szCs w:val="24"/>
        </w:rPr>
        <w:t>lengkung pipi misalnya retainer adalah sebuah perangkat tetap yang digunakan untuk memelihara ruang bagi gigi permanen yang belum erupsi</w:t>
      </w:r>
      <w:r w:rsidRPr="0035774E">
        <w:rPr>
          <w:sz w:val="24"/>
          <w:szCs w:val="24"/>
        </w:rPr>
        <w:t xml:space="preserve"> </w:t>
      </w:r>
      <w:r w:rsidRPr="0035774E">
        <w:rPr>
          <w:rStyle w:val="markedcontent"/>
          <w:sz w:val="24"/>
          <w:szCs w:val="24"/>
        </w:rPr>
        <w:t xml:space="preserve">setelah gigi </w:t>
      </w:r>
      <w:proofErr w:type="gramStart"/>
      <w:r w:rsidRPr="0035774E">
        <w:rPr>
          <w:rStyle w:val="markedcontent"/>
          <w:sz w:val="24"/>
          <w:szCs w:val="24"/>
        </w:rPr>
        <w:t>susu</w:t>
      </w:r>
      <w:proofErr w:type="gramEnd"/>
      <w:r w:rsidRPr="0035774E">
        <w:rPr>
          <w:rStyle w:val="markedcontent"/>
          <w:sz w:val="24"/>
          <w:szCs w:val="24"/>
        </w:rPr>
        <w:t xml:space="preserve"> tanggal sebelum waktunya (Silvitri, 2021)</w:t>
      </w:r>
      <w:r w:rsidRPr="0035774E">
        <w:rPr>
          <w:rStyle w:val="markedcontent"/>
          <w:sz w:val="24"/>
          <w:szCs w:val="24"/>
          <w:lang w:val="en-ID"/>
        </w:rPr>
        <w:t>.</w:t>
      </w:r>
    </w:p>
    <w:p w:rsidR="003947BB" w:rsidRPr="0035774E" w:rsidRDefault="003947BB" w:rsidP="003947BB">
      <w:pPr>
        <w:tabs>
          <w:tab w:val="left" w:pos="630"/>
          <w:tab w:val="left" w:pos="1170"/>
        </w:tabs>
        <w:ind w:left="1170"/>
        <w:jc w:val="both"/>
        <w:rPr>
          <w:rStyle w:val="markedcontent"/>
          <w:sz w:val="24"/>
          <w:szCs w:val="24"/>
        </w:rPr>
      </w:pPr>
      <w:r w:rsidRPr="0035774E">
        <w:rPr>
          <w:rStyle w:val="markedcontent"/>
          <w:sz w:val="24"/>
          <w:szCs w:val="24"/>
        </w:rPr>
        <w:br w:type="page"/>
      </w:r>
    </w:p>
    <w:p w:rsidR="00B94FBD" w:rsidRDefault="00B94FBD">
      <w:bookmarkStart w:id="15" w:name="_GoBack"/>
      <w:bookmarkEnd w:id="15"/>
    </w:p>
    <w:sectPr w:rsidR="00B94F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440D7F"/>
    <w:multiLevelType w:val="hybridMultilevel"/>
    <w:tmpl w:val="D0D2849C"/>
    <w:lvl w:ilvl="0" w:tplc="38090017">
      <w:start w:val="1"/>
      <w:numFmt w:val="lowerLetter"/>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1" w15:restartNumberingAfterBreak="0">
    <w:nsid w:val="3483536E"/>
    <w:multiLevelType w:val="hybridMultilevel"/>
    <w:tmpl w:val="F56853A2"/>
    <w:lvl w:ilvl="0" w:tplc="38090011">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 w15:restartNumberingAfterBreak="0">
    <w:nsid w:val="3F111EBB"/>
    <w:multiLevelType w:val="hybridMultilevel"/>
    <w:tmpl w:val="7032CDE2"/>
    <w:lvl w:ilvl="0" w:tplc="71E00B8C">
      <w:start w:val="1"/>
      <w:numFmt w:val="lowerLetter"/>
      <w:lvlText w:val="%1."/>
      <w:lvlJc w:val="left"/>
      <w:pPr>
        <w:ind w:left="1276" w:hanging="420"/>
      </w:pPr>
      <w:rPr>
        <w:rFonts w:hint="default"/>
      </w:rPr>
    </w:lvl>
    <w:lvl w:ilvl="1" w:tplc="38090019" w:tentative="1">
      <w:start w:val="1"/>
      <w:numFmt w:val="lowerLetter"/>
      <w:lvlText w:val="%2."/>
      <w:lvlJc w:val="left"/>
      <w:pPr>
        <w:ind w:left="1936" w:hanging="360"/>
      </w:pPr>
    </w:lvl>
    <w:lvl w:ilvl="2" w:tplc="3809001B" w:tentative="1">
      <w:start w:val="1"/>
      <w:numFmt w:val="lowerRoman"/>
      <w:lvlText w:val="%3."/>
      <w:lvlJc w:val="right"/>
      <w:pPr>
        <w:ind w:left="2656" w:hanging="180"/>
      </w:pPr>
    </w:lvl>
    <w:lvl w:ilvl="3" w:tplc="3809000F" w:tentative="1">
      <w:start w:val="1"/>
      <w:numFmt w:val="decimal"/>
      <w:lvlText w:val="%4."/>
      <w:lvlJc w:val="left"/>
      <w:pPr>
        <w:ind w:left="3376" w:hanging="360"/>
      </w:pPr>
    </w:lvl>
    <w:lvl w:ilvl="4" w:tplc="38090019" w:tentative="1">
      <w:start w:val="1"/>
      <w:numFmt w:val="lowerLetter"/>
      <w:lvlText w:val="%5."/>
      <w:lvlJc w:val="left"/>
      <w:pPr>
        <w:ind w:left="4096" w:hanging="360"/>
      </w:pPr>
    </w:lvl>
    <w:lvl w:ilvl="5" w:tplc="3809001B" w:tentative="1">
      <w:start w:val="1"/>
      <w:numFmt w:val="lowerRoman"/>
      <w:lvlText w:val="%6."/>
      <w:lvlJc w:val="right"/>
      <w:pPr>
        <w:ind w:left="4816" w:hanging="180"/>
      </w:pPr>
    </w:lvl>
    <w:lvl w:ilvl="6" w:tplc="3809000F" w:tentative="1">
      <w:start w:val="1"/>
      <w:numFmt w:val="decimal"/>
      <w:lvlText w:val="%7."/>
      <w:lvlJc w:val="left"/>
      <w:pPr>
        <w:ind w:left="5536" w:hanging="360"/>
      </w:pPr>
    </w:lvl>
    <w:lvl w:ilvl="7" w:tplc="38090019" w:tentative="1">
      <w:start w:val="1"/>
      <w:numFmt w:val="lowerLetter"/>
      <w:lvlText w:val="%8."/>
      <w:lvlJc w:val="left"/>
      <w:pPr>
        <w:ind w:left="6256" w:hanging="360"/>
      </w:pPr>
    </w:lvl>
    <w:lvl w:ilvl="8" w:tplc="3809001B" w:tentative="1">
      <w:start w:val="1"/>
      <w:numFmt w:val="lowerRoman"/>
      <w:lvlText w:val="%9."/>
      <w:lvlJc w:val="right"/>
      <w:pPr>
        <w:ind w:left="6976" w:hanging="180"/>
      </w:pPr>
    </w:lvl>
  </w:abstractNum>
  <w:abstractNum w:abstractNumId="3" w15:restartNumberingAfterBreak="0">
    <w:nsid w:val="61856649"/>
    <w:multiLevelType w:val="hybridMultilevel"/>
    <w:tmpl w:val="454A97CA"/>
    <w:lvl w:ilvl="0" w:tplc="DC7618D0">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7E513F50"/>
    <w:multiLevelType w:val="hybridMultilevel"/>
    <w:tmpl w:val="F4C23950"/>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624"/>
    <w:rsid w:val="003947BB"/>
    <w:rsid w:val="00B94FBD"/>
    <w:rsid w:val="00E576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83013-4936-464E-A17C-C6F8DA05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7BB"/>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3947BB"/>
    <w:pPr>
      <w:spacing w:line="360" w:lineRule="auto"/>
      <w:jc w:val="center"/>
      <w:outlineLvl w:val="0"/>
    </w:pPr>
    <w:rPr>
      <w:b/>
      <w:bCs/>
      <w:sz w:val="24"/>
      <w:szCs w:val="24"/>
    </w:rPr>
  </w:style>
  <w:style w:type="paragraph" w:styleId="Heading2">
    <w:name w:val="heading 2"/>
    <w:basedOn w:val="Normal"/>
    <w:link w:val="Heading2Char"/>
    <w:uiPriority w:val="9"/>
    <w:unhideWhenUsed/>
    <w:qFormat/>
    <w:rsid w:val="003947BB"/>
    <w:pPr>
      <w:spacing w:line="360" w:lineRule="auto"/>
      <w:outlineLvl w:val="1"/>
    </w:pPr>
    <w:rPr>
      <w:b/>
      <w:bCs/>
      <w:iCs/>
      <w:sz w:val="24"/>
      <w:szCs w:val="24"/>
    </w:rPr>
  </w:style>
  <w:style w:type="paragraph" w:styleId="Heading3">
    <w:name w:val="heading 3"/>
    <w:basedOn w:val="Normal"/>
    <w:next w:val="Normal"/>
    <w:link w:val="Heading3Char"/>
    <w:uiPriority w:val="9"/>
    <w:unhideWhenUsed/>
    <w:qFormat/>
    <w:rsid w:val="003947BB"/>
    <w:pPr>
      <w:keepNext/>
      <w:keepLines/>
      <w:spacing w:line="360" w:lineRule="auto"/>
      <w:ind w:left="1134" w:hanging="567"/>
      <w:jc w:val="both"/>
      <w:outlineLvl w:val="2"/>
    </w:pPr>
    <w:rPr>
      <w:rFonts w:eastAsiaTheme="majorEastAsia" w:cstheme="majorBidi"/>
      <w:sz w:val="24"/>
      <w:szCs w:val="24"/>
    </w:rPr>
  </w:style>
  <w:style w:type="paragraph" w:styleId="Heading4">
    <w:name w:val="heading 4"/>
    <w:basedOn w:val="Normal"/>
    <w:next w:val="Normal"/>
    <w:link w:val="Heading4Char"/>
    <w:uiPriority w:val="9"/>
    <w:unhideWhenUsed/>
    <w:qFormat/>
    <w:rsid w:val="003947BB"/>
    <w:pPr>
      <w:keepNext/>
      <w:keepLines/>
      <w:spacing w:line="36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7BB"/>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rsid w:val="003947BB"/>
    <w:rPr>
      <w:rFonts w:ascii="Times New Roman" w:eastAsia="Times New Roman" w:hAnsi="Times New Roman" w:cs="Times New Roman"/>
      <w:b/>
      <w:bCs/>
      <w:iCs/>
      <w:sz w:val="24"/>
      <w:szCs w:val="24"/>
      <w:lang w:val="id"/>
    </w:rPr>
  </w:style>
  <w:style w:type="character" w:customStyle="1" w:styleId="Heading3Char">
    <w:name w:val="Heading 3 Char"/>
    <w:basedOn w:val="DefaultParagraphFont"/>
    <w:link w:val="Heading3"/>
    <w:uiPriority w:val="9"/>
    <w:rsid w:val="003947BB"/>
    <w:rPr>
      <w:rFonts w:ascii="Times New Roman" w:eastAsiaTheme="majorEastAsia" w:hAnsi="Times New Roman" w:cstheme="majorBidi"/>
      <w:sz w:val="24"/>
      <w:szCs w:val="24"/>
      <w:lang w:val="id"/>
    </w:rPr>
  </w:style>
  <w:style w:type="character" w:customStyle="1" w:styleId="Heading4Char">
    <w:name w:val="Heading 4 Char"/>
    <w:basedOn w:val="DefaultParagraphFont"/>
    <w:link w:val="Heading4"/>
    <w:uiPriority w:val="9"/>
    <w:rsid w:val="003947BB"/>
    <w:rPr>
      <w:rFonts w:ascii="Times New Roman" w:eastAsiaTheme="majorEastAsia" w:hAnsi="Times New Roman" w:cstheme="majorBidi"/>
      <w:iCs/>
      <w:sz w:val="24"/>
      <w:lang w:val="id"/>
    </w:rPr>
  </w:style>
  <w:style w:type="paragraph" w:styleId="ListParagraph">
    <w:name w:val="List Paragraph"/>
    <w:aliases w:val="Body of text,Heading 1 Char1,UGEX'Z"/>
    <w:basedOn w:val="Normal"/>
    <w:link w:val="ListParagraphChar"/>
    <w:uiPriority w:val="34"/>
    <w:qFormat/>
    <w:rsid w:val="003947BB"/>
    <w:pPr>
      <w:ind w:left="1961" w:hanging="360"/>
    </w:pPr>
  </w:style>
  <w:style w:type="character" w:customStyle="1" w:styleId="ListParagraphChar">
    <w:name w:val="List Paragraph Char"/>
    <w:aliases w:val="Body of text Char,Heading 1 Char1 Char,UGEX'Z Char"/>
    <w:link w:val="ListParagraph"/>
    <w:uiPriority w:val="34"/>
    <w:rsid w:val="003947BB"/>
    <w:rPr>
      <w:rFonts w:ascii="Times New Roman" w:eastAsia="Times New Roman" w:hAnsi="Times New Roman" w:cs="Times New Roman"/>
      <w:lang w:val="id"/>
    </w:rPr>
  </w:style>
  <w:style w:type="table" w:styleId="TableGrid">
    <w:name w:val="Table Grid"/>
    <w:basedOn w:val="TableNormal"/>
    <w:uiPriority w:val="59"/>
    <w:rsid w:val="003947B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394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1675</Words>
  <Characters>9548</Characters>
  <Application>Microsoft Office Word</Application>
  <DocSecurity>0</DocSecurity>
  <Lines>79</Lines>
  <Paragraphs>22</Paragraphs>
  <ScaleCrop>false</ScaleCrop>
  <Company/>
  <LinksUpToDate>false</LinksUpToDate>
  <CharactersWithSpaces>11201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2024-03-18T03:35:00Z</dcterms:created>
  <dcterms:modified xsi:type="dcterms:W3CDTF">2024-03-18T03:35:00Z</dcterms:modified>
</cp:coreProperties>
</file>