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874" w:rsidRPr="00F35E60" w:rsidRDefault="00DD2874" w:rsidP="00DD2874">
      <w:pPr>
        <w:pStyle w:val="Heading1"/>
      </w:pPr>
      <w:bookmarkStart w:id="0" w:name="_Toc90448912"/>
      <w:bookmarkStart w:id="1" w:name="_Toc90529589"/>
      <w:bookmarkStart w:id="2" w:name="_Toc97572437"/>
      <w:bookmarkStart w:id="3" w:name="_Toc122182737"/>
      <w:r w:rsidRPr="00F35E60">
        <w:t xml:space="preserve">BAB </w:t>
      </w:r>
      <w:r w:rsidRPr="00442EAA">
        <w:t>IV</w:t>
      </w:r>
      <w:bookmarkEnd w:id="0"/>
      <w:bookmarkEnd w:id="1"/>
      <w:bookmarkEnd w:id="2"/>
      <w:bookmarkEnd w:id="3"/>
    </w:p>
    <w:p w:rsidR="00DD2874" w:rsidRPr="00442EAA" w:rsidRDefault="00DD2874" w:rsidP="00DD2874">
      <w:pPr>
        <w:pStyle w:val="Heading1"/>
      </w:pPr>
      <w:bookmarkStart w:id="4" w:name="_Toc89929598"/>
      <w:bookmarkStart w:id="5" w:name="_Toc90448913"/>
      <w:bookmarkStart w:id="6" w:name="_Toc90529590"/>
      <w:bookmarkStart w:id="7" w:name="_Toc93437899"/>
      <w:bookmarkStart w:id="8" w:name="_Toc93438568"/>
      <w:bookmarkStart w:id="9" w:name="_Toc93662828"/>
      <w:bookmarkStart w:id="10" w:name="_Toc93666950"/>
      <w:bookmarkStart w:id="11" w:name="_Toc96334130"/>
      <w:bookmarkStart w:id="12" w:name="_Toc97572438"/>
      <w:bookmarkStart w:id="13" w:name="_Toc122182738"/>
      <w:r w:rsidRPr="00F35E60">
        <w:t>METODOLOGI PENELITIAN</w:t>
      </w:r>
      <w:bookmarkEnd w:id="4"/>
      <w:bookmarkEnd w:id="5"/>
      <w:bookmarkEnd w:id="6"/>
      <w:bookmarkEnd w:id="7"/>
      <w:bookmarkEnd w:id="8"/>
      <w:bookmarkEnd w:id="9"/>
      <w:bookmarkEnd w:id="10"/>
      <w:bookmarkEnd w:id="11"/>
      <w:bookmarkEnd w:id="12"/>
      <w:bookmarkEnd w:id="13"/>
    </w:p>
    <w:p w:rsidR="00DD2874" w:rsidRPr="005C44CD" w:rsidRDefault="00DD2874" w:rsidP="00DD2874">
      <w:pPr>
        <w:pStyle w:val="Heading2"/>
        <w:numPr>
          <w:ilvl w:val="0"/>
          <w:numId w:val="8"/>
        </w:numPr>
        <w:ind w:left="426" w:hanging="426"/>
      </w:pPr>
      <w:bookmarkStart w:id="14" w:name="_Toc90529591"/>
      <w:bookmarkStart w:id="15" w:name="_Toc97572439"/>
      <w:bookmarkStart w:id="16" w:name="_Toc122182739"/>
      <w:r w:rsidRPr="005C44CD">
        <w:t>Desain Penelitian</w:t>
      </w:r>
      <w:bookmarkEnd w:id="14"/>
      <w:bookmarkEnd w:id="15"/>
      <w:bookmarkEnd w:id="16"/>
    </w:p>
    <w:p w:rsidR="00DD2874" w:rsidRPr="00B42F6C" w:rsidRDefault="00DD2874" w:rsidP="00DD2874">
      <w:pPr>
        <w:spacing w:line="480" w:lineRule="auto"/>
        <w:ind w:left="426" w:firstLine="720"/>
        <w:jc w:val="both"/>
        <w:rPr>
          <w:rFonts w:ascii="Times New Roman" w:hAnsi="Times New Roman" w:cs="Times New Roman"/>
        </w:rPr>
      </w:pPr>
      <w:r w:rsidRPr="009C0866">
        <w:rPr>
          <w:rFonts w:ascii="Times New Roman" w:hAnsi="Times New Roman" w:cs="Times New Roman"/>
          <w:lang w:val="id"/>
        </w:rPr>
        <w:t>Menurut Indrawan (2014) mengatakan bahwa desain penelitian merupakan gambaran umum penelitian yang akan dilaksanakan oleh peneliti untuk mencapai tujuan tertentu</w:t>
      </w:r>
      <w:r w:rsidRPr="009C0866">
        <w:rPr>
          <w:rFonts w:ascii="Times New Roman" w:hAnsi="Times New Roman" w:cs="Times New Roman"/>
          <w:lang w:val="en-US"/>
        </w:rPr>
        <w:t xml:space="preserve">. </w:t>
      </w:r>
      <w:r w:rsidRPr="009C0866">
        <w:rPr>
          <w:rFonts w:ascii="Times New Roman" w:hAnsi="Times New Roman" w:cs="Times New Roman"/>
          <w:lang w:val="id"/>
        </w:rPr>
        <w:t>Penelitian kuantitatif merupakan metode penelitian yang bersumber pada teori positivisme, dipakai untuk meneliti populasi atau sampel tertentu, mengumpulkan data menggunakan instrument penelitian, menganalisis data yang bersifat kuantitatif atau statistik dengan tujuan menguji hipotesis yang sudah ditetapkan (Sugiyono, 201</w:t>
      </w:r>
      <w:r>
        <w:rPr>
          <w:rFonts w:ascii="Times New Roman" w:hAnsi="Times New Roman" w:cs="Times New Roman"/>
          <w:lang w:val="en-US"/>
        </w:rPr>
        <w:t>8</w:t>
      </w:r>
      <w:r w:rsidRPr="009C0866">
        <w:rPr>
          <w:rFonts w:ascii="Times New Roman" w:hAnsi="Times New Roman" w:cs="Times New Roman"/>
          <w:lang w:val="id"/>
        </w:rPr>
        <w:t>). Jenis penelitian yang digunakan dalam penelitian ini adalah penelitian deskriptif</w:t>
      </w:r>
      <w:r>
        <w:rPr>
          <w:rFonts w:ascii="Times New Roman" w:hAnsi="Times New Roman" w:cs="Times New Roman"/>
          <w:lang w:val="en-US"/>
        </w:rPr>
        <w:t xml:space="preserve"> kuantitatif</w:t>
      </w:r>
      <w:r w:rsidRPr="009C0866">
        <w:rPr>
          <w:rFonts w:ascii="Times New Roman" w:hAnsi="Times New Roman" w:cs="Times New Roman"/>
          <w:lang w:val="id"/>
        </w:rPr>
        <w:t xml:space="preserve"> dimana penelitian ini menggambarkan perbandingan tingkat pengetahuan tentang pengetahuan halitosis dengan metode </w:t>
      </w:r>
      <w:r w:rsidRPr="009C0866">
        <w:rPr>
          <w:rFonts w:ascii="Times New Roman" w:hAnsi="Times New Roman" w:cs="Times New Roman"/>
          <w:i/>
          <w:iCs/>
          <w:lang w:val="id"/>
        </w:rPr>
        <w:t>self assessment</w:t>
      </w:r>
      <w:r w:rsidRPr="009C0866">
        <w:rPr>
          <w:rFonts w:ascii="Times New Roman" w:hAnsi="Times New Roman" w:cs="Times New Roman"/>
          <w:lang w:val="id"/>
        </w:rPr>
        <w:t xml:space="preserve"> sebelum dan sesudah dilakukan.</w:t>
      </w:r>
    </w:p>
    <w:p w:rsidR="00DD2874" w:rsidRPr="00442EAA" w:rsidRDefault="00DD2874" w:rsidP="00DD2874">
      <w:pPr>
        <w:pStyle w:val="Heading2"/>
        <w:numPr>
          <w:ilvl w:val="0"/>
          <w:numId w:val="7"/>
        </w:numPr>
        <w:ind w:left="426" w:hanging="426"/>
        <w:rPr>
          <w:sz w:val="22"/>
          <w:szCs w:val="22"/>
        </w:rPr>
      </w:pPr>
      <w:bookmarkStart w:id="17" w:name="_Toc90529592"/>
      <w:bookmarkStart w:id="18" w:name="_Toc97572440"/>
      <w:bookmarkStart w:id="19" w:name="_Toc122182740"/>
      <w:r w:rsidRPr="00442EAA">
        <w:t>Populasi</w:t>
      </w:r>
      <w:r w:rsidRPr="005C44CD">
        <w:t xml:space="preserve"> dan </w:t>
      </w:r>
      <w:r w:rsidRPr="009C0866">
        <w:t>Sampel</w:t>
      </w:r>
      <w:r w:rsidRPr="005C44CD">
        <w:t xml:space="preserve"> Penelitian</w:t>
      </w:r>
      <w:bookmarkEnd w:id="17"/>
      <w:bookmarkEnd w:id="18"/>
      <w:bookmarkEnd w:id="19"/>
    </w:p>
    <w:p w:rsidR="00DD2874" w:rsidRPr="0098061E" w:rsidRDefault="00DD2874" w:rsidP="00DD2874">
      <w:pPr>
        <w:pStyle w:val="Heading3"/>
        <w:numPr>
          <w:ilvl w:val="0"/>
          <w:numId w:val="12"/>
        </w:numPr>
        <w:ind w:hanging="294"/>
      </w:pPr>
      <w:bookmarkStart w:id="20" w:name="_Toc90529593"/>
      <w:bookmarkStart w:id="21" w:name="_Toc97572441"/>
      <w:bookmarkStart w:id="22" w:name="_Toc122182741"/>
      <w:r w:rsidRPr="0098061E">
        <w:t>Populasi Penelitian</w:t>
      </w:r>
      <w:bookmarkEnd w:id="20"/>
      <w:bookmarkEnd w:id="21"/>
      <w:bookmarkEnd w:id="22"/>
    </w:p>
    <w:p w:rsidR="00DD2874" w:rsidRPr="00B42F6C" w:rsidRDefault="00DD2874" w:rsidP="00DD2874">
      <w:pPr>
        <w:spacing w:line="480" w:lineRule="auto"/>
        <w:ind w:left="720" w:firstLine="720"/>
        <w:jc w:val="both"/>
        <w:rPr>
          <w:rFonts w:ascii="Times New Roman" w:hAnsi="Times New Roman" w:cs="Times New Roman"/>
        </w:rPr>
      </w:pPr>
      <w:r w:rsidRPr="009C0866">
        <w:rPr>
          <w:rFonts w:ascii="Times New Roman" w:hAnsi="Times New Roman" w:cs="Times New Roman"/>
          <w:lang w:val="id"/>
        </w:rPr>
        <w:t>Populasi merupakan domain umum yang mencakup objek atau subjek dengan jumlah dan ciri tertentu, ditentukan oleh peneliti untuk dianalisis kemudian diambil kesimpulan (Sugiyono, 201</w:t>
      </w:r>
      <w:r>
        <w:rPr>
          <w:rFonts w:ascii="Times New Roman" w:hAnsi="Times New Roman" w:cs="Times New Roman"/>
          <w:lang w:val="en-US"/>
        </w:rPr>
        <w:t>8</w:t>
      </w:r>
      <w:r w:rsidRPr="009C0866">
        <w:rPr>
          <w:rFonts w:ascii="Times New Roman" w:hAnsi="Times New Roman" w:cs="Times New Roman"/>
          <w:lang w:val="id"/>
        </w:rPr>
        <w:t>). Populasi dalam penelitian ini adalah lingkungan masyarakat Perum</w:t>
      </w:r>
      <w:r w:rsidRPr="009C0866">
        <w:rPr>
          <w:rFonts w:ascii="Times New Roman" w:hAnsi="Times New Roman" w:cs="Times New Roman"/>
          <w:lang w:val="en-US"/>
        </w:rPr>
        <w:t xml:space="preserve"> </w:t>
      </w:r>
      <w:r w:rsidRPr="009C0866">
        <w:rPr>
          <w:rFonts w:ascii="Times New Roman" w:hAnsi="Times New Roman" w:cs="Times New Roman"/>
          <w:lang w:val="id"/>
        </w:rPr>
        <w:t>Griya Bukit Permata</w:t>
      </w:r>
      <w:r w:rsidRPr="009C0866">
        <w:rPr>
          <w:rFonts w:ascii="Times New Roman" w:hAnsi="Times New Roman" w:cs="Times New Roman"/>
          <w:lang w:val="en-US"/>
        </w:rPr>
        <w:t xml:space="preserve">, </w:t>
      </w:r>
      <w:r w:rsidRPr="009C0866">
        <w:rPr>
          <w:rFonts w:ascii="Times New Roman" w:hAnsi="Times New Roman" w:cs="Times New Roman"/>
          <w:lang w:val="id"/>
        </w:rPr>
        <w:t>Bogor yang jumlah keseluruhanny</w:t>
      </w:r>
      <w:r w:rsidRPr="009C0866">
        <w:rPr>
          <w:rFonts w:ascii="Times New Roman" w:hAnsi="Times New Roman" w:cs="Times New Roman"/>
          <w:lang w:val="en-US"/>
        </w:rPr>
        <w:t xml:space="preserve">a </w:t>
      </w:r>
      <w:r w:rsidRPr="009C0866">
        <w:rPr>
          <w:rFonts w:ascii="Times New Roman" w:hAnsi="Times New Roman" w:cs="Times New Roman"/>
          <w:lang w:val="id"/>
        </w:rPr>
        <w:t xml:space="preserve">adalah </w:t>
      </w:r>
      <w:r>
        <w:rPr>
          <w:rFonts w:ascii="Times New Roman" w:hAnsi="Times New Roman" w:cs="Times New Roman"/>
          <w:lang w:val="en-US"/>
        </w:rPr>
        <w:t>sekitar 200 orang</w:t>
      </w:r>
      <w:r w:rsidRPr="009C0866">
        <w:rPr>
          <w:rFonts w:ascii="Times New Roman" w:hAnsi="Times New Roman" w:cs="Times New Roman"/>
          <w:lang w:val="id"/>
        </w:rPr>
        <w:t>.</w:t>
      </w:r>
    </w:p>
    <w:p w:rsidR="00DD2874" w:rsidRPr="0098061E" w:rsidRDefault="00DD2874" w:rsidP="00DD2874">
      <w:pPr>
        <w:pStyle w:val="Heading3"/>
      </w:pPr>
      <w:bookmarkStart w:id="23" w:name="_Toc90529594"/>
      <w:bookmarkStart w:id="24" w:name="_Toc97572442"/>
      <w:bookmarkStart w:id="25" w:name="_Toc122182742"/>
      <w:r w:rsidRPr="001C54AD">
        <w:lastRenderedPageBreak/>
        <w:t>Sampel</w:t>
      </w:r>
      <w:r w:rsidRPr="0098061E">
        <w:t xml:space="preserve"> Penelitian</w:t>
      </w:r>
      <w:bookmarkEnd w:id="23"/>
      <w:bookmarkEnd w:id="24"/>
      <w:bookmarkEnd w:id="25"/>
    </w:p>
    <w:p w:rsidR="00DD2874" w:rsidRDefault="00DD2874" w:rsidP="00DD2874">
      <w:pPr>
        <w:spacing w:line="480" w:lineRule="auto"/>
        <w:ind w:left="720" w:firstLine="720"/>
        <w:jc w:val="both"/>
        <w:rPr>
          <w:rFonts w:ascii="Times New Roman" w:hAnsi="Times New Roman" w:cs="Times New Roman"/>
        </w:rPr>
      </w:pPr>
      <w:r w:rsidRPr="009C0866">
        <w:rPr>
          <w:rFonts w:ascii="Times New Roman" w:hAnsi="Times New Roman" w:cs="Times New Roman"/>
          <w:lang w:val="id"/>
        </w:rPr>
        <w:t>Sampel adalah bagian dari jumlah dan karakteristik populasi tersebut (Sugiyono, 201</w:t>
      </w:r>
      <w:r>
        <w:rPr>
          <w:rFonts w:ascii="Times New Roman" w:hAnsi="Times New Roman" w:cs="Times New Roman"/>
          <w:lang w:val="en-US"/>
        </w:rPr>
        <w:t>8</w:t>
      </w:r>
      <w:r w:rsidRPr="009C0866">
        <w:rPr>
          <w:rFonts w:ascii="Times New Roman" w:hAnsi="Times New Roman" w:cs="Times New Roman"/>
          <w:lang w:val="id"/>
        </w:rPr>
        <w:t xml:space="preserve">). Sampel dalam penelitian ini menggunakan teknik </w:t>
      </w:r>
      <w:r w:rsidRPr="009C0866">
        <w:rPr>
          <w:rFonts w:ascii="Times New Roman" w:hAnsi="Times New Roman" w:cs="Times New Roman"/>
          <w:i/>
          <w:lang w:val="en-US"/>
        </w:rPr>
        <w:t xml:space="preserve">purposive sampling </w:t>
      </w:r>
      <w:r w:rsidRPr="009C0866">
        <w:rPr>
          <w:rFonts w:ascii="Times New Roman" w:hAnsi="Times New Roman" w:cs="Times New Roman"/>
          <w:iCs/>
          <w:lang w:val="en-US"/>
        </w:rPr>
        <w:t>dan</w:t>
      </w:r>
      <w:r w:rsidRPr="009C0866">
        <w:rPr>
          <w:rFonts w:ascii="Times New Roman" w:hAnsi="Times New Roman" w:cs="Times New Roman"/>
          <w:i/>
          <w:lang w:val="en-US"/>
        </w:rPr>
        <w:t xml:space="preserve"> w</w:t>
      </w:r>
      <w:r w:rsidRPr="009C0866">
        <w:rPr>
          <w:rFonts w:ascii="Times New Roman" w:hAnsi="Times New Roman" w:cs="Times New Roman"/>
          <w:i/>
          <w:lang w:val="id"/>
        </w:rPr>
        <w:t xml:space="preserve">awancara yang mendalam </w:t>
      </w:r>
      <w:r w:rsidRPr="009C0866">
        <w:rPr>
          <w:rFonts w:ascii="Times New Roman" w:hAnsi="Times New Roman" w:cs="Times New Roman"/>
          <w:lang w:val="id"/>
        </w:rPr>
        <w:t>berjumlah 30 responden yang memenuhi kriteria</w:t>
      </w:r>
      <w:r w:rsidRPr="009C0866">
        <w:rPr>
          <w:rFonts w:ascii="Times New Roman" w:hAnsi="Times New Roman" w:cs="Times New Roman"/>
          <w:lang w:val="en-US"/>
        </w:rPr>
        <w:t xml:space="preserve"> </w:t>
      </w:r>
      <w:r w:rsidRPr="009C0866">
        <w:rPr>
          <w:rFonts w:ascii="Times New Roman" w:hAnsi="Times New Roman" w:cs="Times New Roman"/>
          <w:lang w:val="id"/>
        </w:rPr>
        <w:t>inklusi dan eksklusi pada populasi. Kriteria inklusi dan ekslusi untuk menentukan sampel meliputi:</w:t>
      </w:r>
    </w:p>
    <w:p w:rsidR="00DD2874" w:rsidRDefault="00DD2874" w:rsidP="00DD2874">
      <w:pPr>
        <w:pStyle w:val="Heading4"/>
      </w:pPr>
      <w:r>
        <w:t>Kriteria inklusi</w:t>
      </w:r>
    </w:p>
    <w:p w:rsidR="00DD2874" w:rsidRDefault="00DD2874" w:rsidP="00DD2874">
      <w:pPr>
        <w:spacing w:line="480" w:lineRule="auto"/>
        <w:ind w:left="1134" w:firstLine="720"/>
        <w:jc w:val="both"/>
        <w:rPr>
          <w:rFonts w:ascii="Times New Roman" w:hAnsi="Times New Roman" w:cs="Times New Roman"/>
        </w:rPr>
      </w:pPr>
      <w:r>
        <w:rPr>
          <w:rFonts w:ascii="Times New Roman" w:hAnsi="Times New Roman" w:cs="Times New Roman"/>
        </w:rPr>
        <w:t>Kriteria inklusi adalah suatu subjek penelitian yang dapat mewakili sampel penelitian yang memenuhi syarat sebagai sampel (Notoatmodjo, 2012). Kriteria inklusi pada penelitian ini adalah:</w:t>
      </w:r>
    </w:p>
    <w:p w:rsidR="00DD2874" w:rsidRDefault="00DD2874" w:rsidP="00DD2874">
      <w:pPr>
        <w:numPr>
          <w:ilvl w:val="0"/>
          <w:numId w:val="5"/>
        </w:numPr>
        <w:spacing w:line="480" w:lineRule="auto"/>
        <w:ind w:hanging="295"/>
        <w:jc w:val="both"/>
        <w:rPr>
          <w:rFonts w:ascii="Times New Roman" w:hAnsi="Times New Roman" w:cs="Times New Roman"/>
        </w:rPr>
      </w:pPr>
      <w:r>
        <w:rPr>
          <w:rFonts w:ascii="Times New Roman" w:hAnsi="Times New Roman" w:cs="Times New Roman"/>
        </w:rPr>
        <w:t>Usia 17</w:t>
      </w:r>
      <w:r>
        <w:rPr>
          <w:rFonts w:ascii="Times New Roman" w:hAnsi="Times New Roman" w:cs="Times New Roman"/>
          <w:lang w:val="en-US"/>
        </w:rPr>
        <w:t>-45 tahun yang termasuk dalam fase remaja akhir (17-25 tahun), dewasa awal (26-35 tahun), dan dewasa akhir (36-45 tahun).</w:t>
      </w:r>
    </w:p>
    <w:p w:rsidR="00DD2874" w:rsidRDefault="00DD2874" w:rsidP="00DD2874">
      <w:pPr>
        <w:numPr>
          <w:ilvl w:val="0"/>
          <w:numId w:val="5"/>
        </w:numPr>
        <w:spacing w:line="480" w:lineRule="auto"/>
        <w:ind w:hanging="295"/>
        <w:jc w:val="both"/>
        <w:rPr>
          <w:rFonts w:ascii="Times New Roman" w:hAnsi="Times New Roman" w:cs="Times New Roman"/>
        </w:rPr>
      </w:pPr>
      <w:r w:rsidRPr="009C0866">
        <w:rPr>
          <w:rFonts w:ascii="Times New Roman" w:hAnsi="Times New Roman" w:cs="Times New Roman"/>
          <w:lang w:val="id"/>
        </w:rPr>
        <w:t xml:space="preserve">Warga masyarakat lingkungan </w:t>
      </w:r>
      <w:r w:rsidRPr="009C0866">
        <w:rPr>
          <w:rFonts w:ascii="Times New Roman" w:hAnsi="Times New Roman" w:cs="Times New Roman"/>
          <w:lang w:val="en-US"/>
        </w:rPr>
        <w:t>P</w:t>
      </w:r>
      <w:r w:rsidRPr="009C0866">
        <w:rPr>
          <w:rFonts w:ascii="Times New Roman" w:hAnsi="Times New Roman" w:cs="Times New Roman"/>
          <w:lang w:val="id"/>
        </w:rPr>
        <w:t>erum</w:t>
      </w:r>
      <w:r w:rsidRPr="009C0866">
        <w:rPr>
          <w:rFonts w:ascii="Times New Roman" w:hAnsi="Times New Roman" w:cs="Times New Roman"/>
          <w:lang w:val="en-US"/>
        </w:rPr>
        <w:t xml:space="preserve"> G</w:t>
      </w:r>
      <w:r w:rsidRPr="009C0866">
        <w:rPr>
          <w:rFonts w:ascii="Times New Roman" w:hAnsi="Times New Roman" w:cs="Times New Roman"/>
          <w:lang w:val="id"/>
        </w:rPr>
        <w:t xml:space="preserve">riya </w:t>
      </w:r>
      <w:r w:rsidRPr="009C0866">
        <w:rPr>
          <w:rFonts w:ascii="Times New Roman" w:hAnsi="Times New Roman" w:cs="Times New Roman"/>
          <w:lang w:val="en-US"/>
        </w:rPr>
        <w:t>B</w:t>
      </w:r>
      <w:r w:rsidRPr="009C0866">
        <w:rPr>
          <w:rFonts w:ascii="Times New Roman" w:hAnsi="Times New Roman" w:cs="Times New Roman"/>
          <w:lang w:val="id"/>
        </w:rPr>
        <w:t xml:space="preserve">ukit </w:t>
      </w:r>
      <w:r w:rsidRPr="009C0866">
        <w:rPr>
          <w:rFonts w:ascii="Times New Roman" w:hAnsi="Times New Roman" w:cs="Times New Roman"/>
          <w:lang w:val="en-US"/>
        </w:rPr>
        <w:t>P</w:t>
      </w:r>
      <w:r w:rsidRPr="009C0866">
        <w:rPr>
          <w:rFonts w:ascii="Times New Roman" w:hAnsi="Times New Roman" w:cs="Times New Roman"/>
          <w:lang w:val="id"/>
        </w:rPr>
        <w:t>ermata,</w:t>
      </w:r>
      <w:r w:rsidRPr="009C0866">
        <w:rPr>
          <w:rFonts w:ascii="Times New Roman" w:hAnsi="Times New Roman" w:cs="Times New Roman"/>
          <w:lang w:val="en-US"/>
        </w:rPr>
        <w:t xml:space="preserve"> </w:t>
      </w:r>
      <w:r w:rsidRPr="009C0866">
        <w:rPr>
          <w:rFonts w:ascii="Times New Roman" w:hAnsi="Times New Roman" w:cs="Times New Roman"/>
          <w:lang w:val="id"/>
        </w:rPr>
        <w:t>Bogor</w:t>
      </w:r>
    </w:p>
    <w:p w:rsidR="00DD2874" w:rsidRDefault="00DD2874" w:rsidP="00DD2874">
      <w:pPr>
        <w:numPr>
          <w:ilvl w:val="0"/>
          <w:numId w:val="5"/>
        </w:numPr>
        <w:spacing w:line="480" w:lineRule="auto"/>
        <w:ind w:hanging="295"/>
        <w:jc w:val="both"/>
        <w:rPr>
          <w:rFonts w:ascii="Times New Roman" w:hAnsi="Times New Roman" w:cs="Times New Roman"/>
        </w:rPr>
      </w:pPr>
      <w:r>
        <w:rPr>
          <w:rFonts w:ascii="Times New Roman" w:hAnsi="Times New Roman" w:cs="Times New Roman"/>
        </w:rPr>
        <w:t>Bersedia menjadi responden</w:t>
      </w:r>
    </w:p>
    <w:p w:rsidR="00DD2874" w:rsidRDefault="00DD2874" w:rsidP="00DD2874">
      <w:pPr>
        <w:numPr>
          <w:ilvl w:val="0"/>
          <w:numId w:val="5"/>
        </w:numPr>
        <w:spacing w:line="480" w:lineRule="auto"/>
        <w:ind w:hanging="295"/>
        <w:jc w:val="both"/>
        <w:rPr>
          <w:rFonts w:ascii="Times New Roman" w:hAnsi="Times New Roman" w:cs="Times New Roman"/>
        </w:rPr>
      </w:pPr>
      <w:r>
        <w:rPr>
          <w:rFonts w:ascii="Times New Roman" w:hAnsi="Times New Roman" w:cs="Times New Roman"/>
        </w:rPr>
        <w:t>Responden kooperatif</w:t>
      </w:r>
    </w:p>
    <w:p w:rsidR="00DD2874" w:rsidRDefault="00DD2874" w:rsidP="00DD2874">
      <w:pPr>
        <w:pStyle w:val="Heading4"/>
      </w:pPr>
      <w:r>
        <w:t>Kriteria eks</w:t>
      </w:r>
      <w:r>
        <w:rPr>
          <w:lang w:val="en-US"/>
        </w:rPr>
        <w:t>k</w:t>
      </w:r>
      <w:r>
        <w:t>lusi</w:t>
      </w:r>
    </w:p>
    <w:p w:rsidR="00DD2874" w:rsidRDefault="00DD2874" w:rsidP="00DD2874">
      <w:pPr>
        <w:spacing w:line="480" w:lineRule="auto"/>
        <w:ind w:left="1134" w:firstLine="720"/>
        <w:jc w:val="both"/>
        <w:rPr>
          <w:rFonts w:ascii="Times New Roman" w:hAnsi="Times New Roman" w:cs="Times New Roman"/>
        </w:rPr>
      </w:pPr>
      <w:r>
        <w:rPr>
          <w:rFonts w:ascii="Times New Roman" w:hAnsi="Times New Roman" w:cs="Times New Roman"/>
        </w:rPr>
        <w:t>Kriteria eksklusi adalah kriteria yang apabila dijumpai menyebabkan objek tidak dapat digunakan menjadi sampel penelitian (Hajijah, 2012). Kriteria eksklusi pada penelitian ini adalah:</w:t>
      </w:r>
    </w:p>
    <w:p w:rsidR="00DD2874" w:rsidRDefault="00DD2874" w:rsidP="00DD2874">
      <w:pPr>
        <w:numPr>
          <w:ilvl w:val="0"/>
          <w:numId w:val="6"/>
        </w:numPr>
        <w:spacing w:line="480" w:lineRule="auto"/>
        <w:ind w:hanging="295"/>
        <w:jc w:val="both"/>
        <w:rPr>
          <w:rFonts w:ascii="Times New Roman" w:hAnsi="Times New Roman" w:cs="Times New Roman"/>
        </w:rPr>
      </w:pPr>
      <w:r w:rsidRPr="009C0866">
        <w:rPr>
          <w:rFonts w:ascii="Times New Roman" w:hAnsi="Times New Roman" w:cs="Times New Roman"/>
          <w:lang w:val="id"/>
        </w:rPr>
        <w:t>Terbentur waktu akti</w:t>
      </w:r>
      <w:r>
        <w:rPr>
          <w:rFonts w:ascii="Times New Roman" w:hAnsi="Times New Roman" w:cs="Times New Roman"/>
          <w:lang w:val="en-US"/>
        </w:rPr>
        <w:t>v</w:t>
      </w:r>
      <w:r w:rsidRPr="009C0866">
        <w:rPr>
          <w:rFonts w:ascii="Times New Roman" w:hAnsi="Times New Roman" w:cs="Times New Roman"/>
          <w:lang w:val="id"/>
        </w:rPr>
        <w:t>itas</w:t>
      </w:r>
    </w:p>
    <w:p w:rsidR="00DD2874" w:rsidRPr="00373F42" w:rsidRDefault="00DD2874" w:rsidP="00DD2874">
      <w:pPr>
        <w:numPr>
          <w:ilvl w:val="0"/>
          <w:numId w:val="6"/>
        </w:numPr>
        <w:spacing w:line="480" w:lineRule="auto"/>
        <w:ind w:hanging="295"/>
        <w:jc w:val="both"/>
        <w:rPr>
          <w:rFonts w:ascii="Times New Roman" w:hAnsi="Times New Roman" w:cs="Times New Roman"/>
        </w:rPr>
      </w:pPr>
      <w:r>
        <w:rPr>
          <w:rFonts w:ascii="Times New Roman" w:hAnsi="Times New Roman" w:cs="Times New Roman"/>
        </w:rPr>
        <w:t>Responden sakit pada saat penelitian dilaksanakan</w:t>
      </w:r>
    </w:p>
    <w:p w:rsidR="00DD2874" w:rsidRPr="0062665D" w:rsidRDefault="00DD2874" w:rsidP="00DD2874">
      <w:pPr>
        <w:pStyle w:val="Heading2"/>
        <w:numPr>
          <w:ilvl w:val="0"/>
          <w:numId w:val="7"/>
        </w:numPr>
        <w:ind w:left="426" w:hanging="426"/>
      </w:pPr>
      <w:bookmarkStart w:id="26" w:name="_Toc90529595"/>
      <w:bookmarkStart w:id="27" w:name="_Toc97572443"/>
      <w:bookmarkStart w:id="28" w:name="_Toc122182743"/>
      <w:r w:rsidRPr="0062665D">
        <w:lastRenderedPageBreak/>
        <w:t xml:space="preserve">Lokasi </w:t>
      </w:r>
      <w:r w:rsidRPr="009C0866">
        <w:t>Penelitian</w:t>
      </w:r>
      <w:r w:rsidRPr="0062665D">
        <w:t xml:space="preserve"> dan Waktu Penelitian</w:t>
      </w:r>
      <w:bookmarkEnd w:id="26"/>
      <w:bookmarkEnd w:id="27"/>
      <w:bookmarkEnd w:id="28"/>
    </w:p>
    <w:p w:rsidR="00DD2874" w:rsidRPr="0098061E" w:rsidRDefault="00DD2874" w:rsidP="00DD2874">
      <w:pPr>
        <w:pStyle w:val="Heading3"/>
        <w:numPr>
          <w:ilvl w:val="0"/>
          <w:numId w:val="13"/>
        </w:numPr>
        <w:ind w:hanging="294"/>
      </w:pPr>
      <w:bookmarkStart w:id="29" w:name="_Toc90529596"/>
      <w:bookmarkStart w:id="30" w:name="_Toc97572444"/>
      <w:bookmarkStart w:id="31" w:name="_Toc122182744"/>
      <w:r w:rsidRPr="0098061E">
        <w:t>Lokasi Penelitian</w:t>
      </w:r>
      <w:bookmarkEnd w:id="29"/>
      <w:bookmarkEnd w:id="30"/>
      <w:bookmarkEnd w:id="31"/>
    </w:p>
    <w:p w:rsidR="00DD2874" w:rsidRPr="00C9705E" w:rsidRDefault="00DD2874" w:rsidP="00DD2874">
      <w:pPr>
        <w:spacing w:line="480" w:lineRule="auto"/>
        <w:ind w:left="720" w:firstLine="720"/>
        <w:jc w:val="both"/>
        <w:rPr>
          <w:rFonts w:ascii="Times New Roman" w:hAnsi="Times New Roman" w:cs="Times New Roman"/>
        </w:rPr>
      </w:pPr>
      <w:r w:rsidRPr="004B2910">
        <w:rPr>
          <w:rFonts w:ascii="Times New Roman" w:hAnsi="Times New Roman" w:cs="Times New Roman"/>
          <w:lang w:val="id"/>
        </w:rPr>
        <w:t>Menurut Hamid Darmadi (2011)</w:t>
      </w:r>
      <w:r w:rsidRPr="004B2910">
        <w:rPr>
          <w:rFonts w:ascii="Times New Roman" w:hAnsi="Times New Roman" w:cs="Times New Roman"/>
          <w:lang w:val="en-US"/>
        </w:rPr>
        <w:t>,</w:t>
      </w:r>
      <w:r w:rsidRPr="004B2910">
        <w:rPr>
          <w:rFonts w:ascii="Times New Roman" w:hAnsi="Times New Roman" w:cs="Times New Roman"/>
          <w:lang w:val="id"/>
        </w:rPr>
        <w:t xml:space="preserve"> </w:t>
      </w:r>
      <w:r w:rsidRPr="00C84CDF">
        <w:rPr>
          <w:rFonts w:ascii="Times New Roman" w:hAnsi="Times New Roman" w:cs="Times New Roman"/>
          <w:lang w:val="id"/>
        </w:rPr>
        <w:t>Tempat penelitian adal</w:t>
      </w:r>
      <w:r>
        <w:rPr>
          <w:rFonts w:ascii="Times New Roman" w:hAnsi="Times New Roman" w:cs="Times New Roman"/>
          <w:lang w:val="en-US"/>
        </w:rPr>
        <w:t xml:space="preserve">ah </w:t>
      </w:r>
      <w:r w:rsidRPr="004B2910">
        <w:rPr>
          <w:rFonts w:ascii="Times New Roman" w:hAnsi="Times New Roman" w:cs="Times New Roman"/>
          <w:lang w:val="id"/>
        </w:rPr>
        <w:t>lokasi penelitian</w:t>
      </w:r>
      <w:r>
        <w:rPr>
          <w:rFonts w:ascii="Times New Roman" w:hAnsi="Times New Roman" w:cs="Times New Roman"/>
          <w:lang w:val="en-US"/>
        </w:rPr>
        <w:t xml:space="preserve"> dimana </w:t>
      </w:r>
      <w:r w:rsidRPr="004B2910">
        <w:rPr>
          <w:rFonts w:ascii="Times New Roman" w:hAnsi="Times New Roman" w:cs="Times New Roman"/>
          <w:lang w:val="id"/>
        </w:rPr>
        <w:t>tempat</w:t>
      </w:r>
      <w:r>
        <w:rPr>
          <w:rFonts w:ascii="Times New Roman" w:hAnsi="Times New Roman" w:cs="Times New Roman"/>
          <w:lang w:val="en-US"/>
        </w:rPr>
        <w:t xml:space="preserve"> </w:t>
      </w:r>
      <w:r w:rsidRPr="004B2910">
        <w:rPr>
          <w:rFonts w:ascii="Times New Roman" w:hAnsi="Times New Roman" w:cs="Times New Roman"/>
          <w:lang w:val="id"/>
        </w:rPr>
        <w:t>proses studi yang digunakan untuk memperoleh</w:t>
      </w:r>
      <w:r>
        <w:rPr>
          <w:rFonts w:ascii="Times New Roman" w:hAnsi="Times New Roman" w:cs="Times New Roman"/>
          <w:lang w:val="en-US"/>
        </w:rPr>
        <w:t xml:space="preserve"> </w:t>
      </w:r>
      <w:r w:rsidRPr="004B2910">
        <w:rPr>
          <w:rFonts w:ascii="Times New Roman" w:hAnsi="Times New Roman" w:cs="Times New Roman"/>
          <w:lang w:val="id"/>
        </w:rPr>
        <w:t>pemecahan masalah penelitian berlangsung</w:t>
      </w:r>
      <w:r w:rsidRPr="004B2910">
        <w:rPr>
          <w:rFonts w:ascii="Times New Roman" w:hAnsi="Times New Roman" w:cs="Times New Roman"/>
          <w:lang w:val="en-US"/>
        </w:rPr>
        <w:t>.</w:t>
      </w:r>
      <w:r>
        <w:rPr>
          <w:rFonts w:ascii="Times New Roman" w:hAnsi="Times New Roman" w:cs="Times New Roman"/>
          <w:lang w:val="en-US"/>
        </w:rPr>
        <w:t xml:space="preserve"> </w:t>
      </w:r>
      <w:r w:rsidRPr="004B2910">
        <w:rPr>
          <w:rFonts w:ascii="Times New Roman" w:hAnsi="Times New Roman" w:cs="Times New Roman"/>
          <w:lang w:val="id"/>
        </w:rPr>
        <w:t>Lokasi penelitian ini akan dilaksanakan di lingkungan masyarakat Perum</w:t>
      </w:r>
      <w:r w:rsidRPr="004B2910">
        <w:rPr>
          <w:rFonts w:ascii="Times New Roman" w:hAnsi="Times New Roman" w:cs="Times New Roman"/>
          <w:lang w:val="en-US"/>
        </w:rPr>
        <w:t xml:space="preserve"> </w:t>
      </w:r>
      <w:r w:rsidRPr="004B2910">
        <w:rPr>
          <w:rFonts w:ascii="Times New Roman" w:hAnsi="Times New Roman" w:cs="Times New Roman"/>
          <w:lang w:val="id"/>
        </w:rPr>
        <w:t>Griya Bukit Permata,</w:t>
      </w:r>
      <w:r w:rsidRPr="004B2910">
        <w:rPr>
          <w:rFonts w:ascii="Times New Roman" w:hAnsi="Times New Roman" w:cs="Times New Roman"/>
          <w:lang w:val="en-US"/>
        </w:rPr>
        <w:t xml:space="preserve"> </w:t>
      </w:r>
      <w:r w:rsidRPr="004B2910">
        <w:rPr>
          <w:rFonts w:ascii="Times New Roman" w:hAnsi="Times New Roman" w:cs="Times New Roman"/>
          <w:lang w:val="id"/>
        </w:rPr>
        <w:t>Bogor.</w:t>
      </w:r>
    </w:p>
    <w:p w:rsidR="00DD2874" w:rsidRPr="0098061E" w:rsidRDefault="00DD2874" w:rsidP="00DD2874">
      <w:pPr>
        <w:pStyle w:val="Heading3"/>
      </w:pPr>
      <w:bookmarkStart w:id="32" w:name="_Toc90529597"/>
      <w:bookmarkStart w:id="33" w:name="_Toc97572445"/>
      <w:bookmarkStart w:id="34" w:name="_Toc122182745"/>
      <w:r w:rsidRPr="0098061E">
        <w:t>Waktu Penelitian</w:t>
      </w:r>
      <w:bookmarkEnd w:id="32"/>
      <w:bookmarkEnd w:id="33"/>
      <w:bookmarkEnd w:id="34"/>
      <w:r w:rsidRPr="0098061E">
        <w:t xml:space="preserve"> </w:t>
      </w:r>
    </w:p>
    <w:p w:rsidR="00DD2874" w:rsidRDefault="00DD2874" w:rsidP="00DD2874">
      <w:pPr>
        <w:spacing w:line="480" w:lineRule="auto"/>
        <w:ind w:left="720" w:firstLine="720"/>
        <w:jc w:val="both"/>
        <w:rPr>
          <w:rFonts w:ascii="Times New Roman" w:hAnsi="Times New Roman" w:cs="Times New Roman"/>
        </w:rPr>
      </w:pPr>
      <w:r w:rsidRPr="004B2910">
        <w:rPr>
          <w:rFonts w:ascii="Times New Roman" w:hAnsi="Times New Roman" w:cs="Times New Roman"/>
          <w:lang w:val="en-US"/>
        </w:rPr>
        <w:t>Menurut Nurdin dan Hartati (2019), w</w:t>
      </w:r>
      <w:r w:rsidRPr="004B2910">
        <w:rPr>
          <w:rFonts w:ascii="Times New Roman" w:hAnsi="Times New Roman" w:cs="Times New Roman"/>
          <w:lang w:val="id"/>
        </w:rPr>
        <w:t>aktu penelitian berisi uraian tentang kapan pelaks</w:t>
      </w:r>
      <w:r>
        <w:rPr>
          <w:rFonts w:ascii="Times New Roman" w:hAnsi="Times New Roman" w:cs="Times New Roman"/>
          <w:lang w:val="id"/>
        </w:rPr>
        <w:t>anaan pengumpulan data akan dilakukan</w:t>
      </w:r>
      <w:r w:rsidRPr="004B2910">
        <w:rPr>
          <w:rFonts w:ascii="Times New Roman" w:hAnsi="Times New Roman" w:cs="Times New Roman"/>
          <w:lang w:val="en-US"/>
        </w:rPr>
        <w:t xml:space="preserve">. </w:t>
      </w:r>
      <w:r w:rsidRPr="004B2910">
        <w:rPr>
          <w:rFonts w:ascii="Times New Roman" w:hAnsi="Times New Roman" w:cs="Times New Roman"/>
          <w:lang w:val="id"/>
        </w:rPr>
        <w:t>Waktu penelitian</w:t>
      </w:r>
      <w:r w:rsidRPr="004B2910">
        <w:rPr>
          <w:rFonts w:ascii="Times New Roman" w:hAnsi="Times New Roman" w:cs="Times New Roman"/>
          <w:lang w:val="en-US"/>
        </w:rPr>
        <w:t xml:space="preserve"> ini</w:t>
      </w:r>
      <w:r w:rsidRPr="004B2910">
        <w:rPr>
          <w:rFonts w:ascii="Times New Roman" w:hAnsi="Times New Roman" w:cs="Times New Roman"/>
          <w:lang w:val="id"/>
        </w:rPr>
        <w:t xml:space="preserve"> dilaksanakan pada </w:t>
      </w:r>
      <w:r w:rsidRPr="004B2910">
        <w:rPr>
          <w:rFonts w:ascii="Times New Roman" w:hAnsi="Times New Roman" w:cs="Times New Roman"/>
          <w:lang w:val="en-US"/>
        </w:rPr>
        <w:t>Agustus-Oktober</w:t>
      </w:r>
      <w:r w:rsidRPr="004B2910">
        <w:rPr>
          <w:rFonts w:ascii="Times New Roman" w:hAnsi="Times New Roman" w:cs="Times New Roman"/>
          <w:lang w:val="id"/>
        </w:rPr>
        <w:t xml:space="preserve"> 2022.</w:t>
      </w:r>
    </w:p>
    <w:p w:rsidR="00DD2874" w:rsidRPr="00C5186D" w:rsidRDefault="00DD2874" w:rsidP="00DD2874">
      <w:pPr>
        <w:pStyle w:val="Heading2"/>
        <w:numPr>
          <w:ilvl w:val="0"/>
          <w:numId w:val="7"/>
        </w:numPr>
        <w:ind w:left="426" w:hanging="426"/>
      </w:pPr>
      <w:bookmarkStart w:id="35" w:name="_Toc90529598"/>
      <w:bookmarkStart w:id="36" w:name="_Toc97572446"/>
      <w:bookmarkStart w:id="37" w:name="_Toc122182746"/>
      <w:r w:rsidRPr="00C5186D">
        <w:t>Instrumen Penelitian</w:t>
      </w:r>
      <w:bookmarkEnd w:id="35"/>
      <w:bookmarkEnd w:id="36"/>
      <w:bookmarkEnd w:id="37"/>
    </w:p>
    <w:p w:rsidR="00DD2874" w:rsidRDefault="00DD2874" w:rsidP="00DD2874">
      <w:pPr>
        <w:spacing w:after="160" w:line="480" w:lineRule="auto"/>
        <w:ind w:left="426" w:firstLine="720"/>
        <w:jc w:val="both"/>
        <w:rPr>
          <w:rFonts w:ascii="Times New Roman" w:hAnsi="Times New Roman" w:cs="Times New Roman"/>
          <w:bCs/>
        </w:rPr>
      </w:pPr>
      <w:r w:rsidRPr="004B2910">
        <w:rPr>
          <w:rFonts w:ascii="Times New Roman" w:hAnsi="Times New Roman" w:cs="Times New Roman"/>
          <w:bCs/>
          <w:lang w:val="id"/>
        </w:rPr>
        <w:t>Instrumen penelitian merupakan sarana atau alat yang dipakai oleh peneliti untuk mengumpulkan data sehingga pekerjaannya lebih mudah dan hasilnya lebih baik, lebih akurat, lengkap, dan sistematis sehingga pengolahannya lebih mudah (Arikunto, 2019). Adapun instrument yang akan digunakan pada penelitian ini, yaitu:</w:t>
      </w:r>
    </w:p>
    <w:p w:rsidR="00DD2874" w:rsidRDefault="00DD2874" w:rsidP="00DD2874">
      <w:pPr>
        <w:pStyle w:val="Heading3"/>
        <w:numPr>
          <w:ilvl w:val="0"/>
          <w:numId w:val="14"/>
        </w:numPr>
        <w:ind w:hanging="294"/>
      </w:pPr>
      <w:bookmarkStart w:id="38" w:name="_Toc122182747"/>
      <w:bookmarkStart w:id="39" w:name="_Toc97572447"/>
      <w:r w:rsidRPr="001C54AD">
        <w:t>Metode</w:t>
      </w:r>
      <w:r>
        <w:t xml:space="preserve"> Pengukuran Self Assessment dengan Menggunakan </w:t>
      </w:r>
      <w:r w:rsidRPr="004B2910">
        <w:t>Visual Analogue Scale (VAS)</w:t>
      </w:r>
      <w:bookmarkEnd w:id="38"/>
    </w:p>
    <w:p w:rsidR="00DD2874" w:rsidRPr="004B2910" w:rsidRDefault="00DD2874" w:rsidP="00DD2874">
      <w:pPr>
        <w:spacing w:line="480" w:lineRule="auto"/>
        <w:ind w:left="720" w:firstLine="720"/>
        <w:jc w:val="both"/>
        <w:rPr>
          <w:lang w:val="en-US"/>
        </w:rPr>
      </w:pPr>
      <w:r>
        <w:rPr>
          <w:rFonts w:ascii="Times New Roman" w:eastAsiaTheme="majorEastAsia" w:hAnsi="Times New Roman" w:cs="Times New Roman"/>
          <w:color w:val="000000" w:themeColor="text1"/>
          <w:lang w:val="en-US"/>
        </w:rPr>
        <w:t>Berikut cara pengukurannya yaitu dengan m</w:t>
      </w:r>
      <w:r w:rsidRPr="004B2910">
        <w:rPr>
          <w:rFonts w:ascii="Times New Roman" w:eastAsiaTheme="majorEastAsia" w:hAnsi="Times New Roman" w:cs="Times New Roman"/>
          <w:color w:val="000000" w:themeColor="text1"/>
        </w:rPr>
        <w:t>enjilat pergelangan tangan dan</w:t>
      </w:r>
      <w:r>
        <w:rPr>
          <w:rFonts w:ascii="Times New Roman" w:eastAsiaTheme="majorEastAsia" w:hAnsi="Times New Roman" w:cs="Times New Roman"/>
          <w:color w:val="000000" w:themeColor="text1"/>
        </w:rPr>
        <w:t xml:space="preserve"> </w:t>
      </w:r>
      <w:r w:rsidRPr="004B2910">
        <w:rPr>
          <w:rFonts w:ascii="Times New Roman" w:eastAsiaTheme="majorEastAsia" w:hAnsi="Times New Roman" w:cs="Times New Roman"/>
          <w:color w:val="000000" w:themeColor="text1"/>
        </w:rPr>
        <w:t>membiarkannya selama beberapa detik sampai saliva</w:t>
      </w:r>
      <w:r>
        <w:rPr>
          <w:rFonts w:ascii="Times New Roman" w:eastAsiaTheme="majorEastAsia" w:hAnsi="Times New Roman" w:cs="Times New Roman"/>
          <w:color w:val="000000" w:themeColor="text1"/>
        </w:rPr>
        <w:t xml:space="preserve"> (air liur)</w:t>
      </w:r>
      <w:r w:rsidRPr="004B2910">
        <w:rPr>
          <w:rFonts w:ascii="Times New Roman" w:eastAsiaTheme="majorEastAsia" w:hAnsi="Times New Roman" w:cs="Times New Roman"/>
          <w:color w:val="000000" w:themeColor="text1"/>
        </w:rPr>
        <w:t xml:space="preserve"> dipergelangan tangan</w:t>
      </w:r>
      <w:r w:rsidRPr="004B2910">
        <w:rPr>
          <w:rFonts w:ascii="Times New Roman" w:eastAsiaTheme="majorEastAsia" w:hAnsi="Times New Roman" w:cs="Times New Roman"/>
          <w:color w:val="000000" w:themeColor="text1"/>
          <w:lang w:val="en-US"/>
        </w:rPr>
        <w:t xml:space="preserve"> </w:t>
      </w:r>
      <w:r w:rsidRPr="004B2910">
        <w:rPr>
          <w:rFonts w:ascii="Times New Roman" w:eastAsiaTheme="majorEastAsia" w:hAnsi="Times New Roman" w:cs="Times New Roman"/>
          <w:color w:val="000000" w:themeColor="text1"/>
        </w:rPr>
        <w:t>tersebut kering,</w:t>
      </w:r>
      <w:r w:rsidRPr="004B2910">
        <w:rPr>
          <w:rFonts w:ascii="Times New Roman" w:eastAsiaTheme="majorEastAsia" w:hAnsi="Times New Roman" w:cs="Times New Roman"/>
          <w:color w:val="000000" w:themeColor="text1"/>
          <w:lang w:val="en-US"/>
        </w:rPr>
        <w:t xml:space="preserve"> </w:t>
      </w:r>
      <w:r w:rsidRPr="004B2910">
        <w:rPr>
          <w:rFonts w:ascii="Times New Roman" w:eastAsiaTheme="majorEastAsia" w:hAnsi="Times New Roman" w:cs="Times New Roman"/>
          <w:color w:val="000000" w:themeColor="text1"/>
        </w:rPr>
        <w:t xml:space="preserve">kemudian </w:t>
      </w:r>
      <w:r>
        <w:rPr>
          <w:rFonts w:ascii="Times New Roman" w:eastAsiaTheme="majorEastAsia" w:hAnsi="Times New Roman" w:cs="Times New Roman"/>
          <w:color w:val="000000" w:themeColor="text1"/>
        </w:rPr>
        <w:t xml:space="preserve">responden </w:t>
      </w:r>
      <w:r w:rsidRPr="004B2910">
        <w:rPr>
          <w:rFonts w:ascii="Times New Roman" w:eastAsiaTheme="majorEastAsia" w:hAnsi="Times New Roman" w:cs="Times New Roman"/>
          <w:color w:val="000000" w:themeColor="text1"/>
        </w:rPr>
        <w:t>menciumnya</w:t>
      </w:r>
      <w:r>
        <w:rPr>
          <w:rFonts w:ascii="Times New Roman" w:eastAsiaTheme="majorEastAsia" w:hAnsi="Times New Roman" w:cs="Times New Roman"/>
          <w:color w:val="000000" w:themeColor="text1"/>
          <w:lang w:val="en-US"/>
        </w:rPr>
        <w:t>. Dengan menghasilkan pengukuran berupa n</w:t>
      </w:r>
      <w:r w:rsidRPr="004B2910">
        <w:rPr>
          <w:rFonts w:ascii="Times New Roman" w:eastAsiaTheme="majorEastAsia" w:hAnsi="Times New Roman" w:cs="Times New Roman"/>
          <w:color w:val="000000" w:themeColor="text1"/>
        </w:rPr>
        <w:t>ilai 0-10</w:t>
      </w:r>
      <w:r w:rsidRPr="004B2910">
        <w:rPr>
          <w:rFonts w:ascii="Times New Roman" w:eastAsiaTheme="majorEastAsia" w:hAnsi="Times New Roman" w:cs="Times New Roman"/>
          <w:color w:val="000000" w:themeColor="text1"/>
          <w:lang w:val="en-US"/>
        </w:rPr>
        <w:t xml:space="preserve">. </w:t>
      </w:r>
      <w:r>
        <w:rPr>
          <w:rFonts w:ascii="Times New Roman" w:eastAsiaTheme="majorEastAsia" w:hAnsi="Times New Roman" w:cs="Times New Roman"/>
          <w:color w:val="000000" w:themeColor="text1"/>
          <w:lang w:val="en-US"/>
        </w:rPr>
        <w:t xml:space="preserve">Yang </w:t>
      </w:r>
      <w:r>
        <w:rPr>
          <w:rFonts w:ascii="Times New Roman" w:eastAsiaTheme="majorEastAsia" w:hAnsi="Times New Roman" w:cs="Times New Roman"/>
          <w:color w:val="000000" w:themeColor="text1"/>
        </w:rPr>
        <w:t>d</w:t>
      </w:r>
      <w:r w:rsidRPr="004B2910">
        <w:rPr>
          <w:rFonts w:ascii="Times New Roman" w:eastAsiaTheme="majorEastAsia" w:hAnsi="Times New Roman" w:cs="Times New Roman"/>
          <w:color w:val="000000" w:themeColor="text1"/>
        </w:rPr>
        <w:t>imana 0-3 bau dan 4-10 positif bau</w:t>
      </w:r>
      <w:r w:rsidRPr="004B2910">
        <w:rPr>
          <w:rFonts w:ascii="Times New Roman" w:eastAsiaTheme="majorEastAsia" w:hAnsi="Times New Roman" w:cs="Times New Roman"/>
          <w:color w:val="000000" w:themeColor="text1"/>
          <w:lang w:val="en-US"/>
        </w:rPr>
        <w:t xml:space="preserve"> (Sriandita, 2015)</w:t>
      </w:r>
      <w:r>
        <w:rPr>
          <w:rFonts w:ascii="Times New Roman" w:eastAsiaTheme="majorEastAsia" w:hAnsi="Times New Roman" w:cs="Times New Roman"/>
          <w:color w:val="000000" w:themeColor="text1"/>
          <w:lang w:val="en-US"/>
        </w:rPr>
        <w:t>.</w:t>
      </w:r>
    </w:p>
    <w:p w:rsidR="00DD2874" w:rsidRPr="0098061E" w:rsidRDefault="00DD2874" w:rsidP="00DD2874">
      <w:pPr>
        <w:pStyle w:val="Heading3"/>
      </w:pPr>
      <w:bookmarkStart w:id="40" w:name="_Toc122182748"/>
      <w:r w:rsidRPr="001C54AD">
        <w:lastRenderedPageBreak/>
        <w:t>Lembar</w:t>
      </w:r>
      <w:r w:rsidRPr="0098061E">
        <w:t xml:space="preserve"> Kuesioner </w:t>
      </w:r>
      <w:bookmarkEnd w:id="39"/>
      <w:r>
        <w:t>Pengetahuan Tentang Halitosis</w:t>
      </w:r>
      <w:bookmarkEnd w:id="40"/>
    </w:p>
    <w:p w:rsidR="00DD2874" w:rsidRPr="00A21CCE" w:rsidRDefault="00DD2874" w:rsidP="00DD2874">
      <w:pPr>
        <w:spacing w:line="480" w:lineRule="auto"/>
        <w:ind w:left="720" w:firstLine="720"/>
        <w:jc w:val="both"/>
        <w:rPr>
          <w:rFonts w:ascii="Times New Roman" w:hAnsi="Times New Roman" w:cs="Times New Roman"/>
          <w:bCs/>
          <w:lang w:val="id"/>
        </w:rPr>
      </w:pPr>
      <w:r w:rsidRPr="004B2910">
        <w:rPr>
          <w:rFonts w:ascii="Times New Roman" w:hAnsi="Times New Roman" w:cs="Times New Roman"/>
          <w:bCs/>
          <w:lang w:val="id"/>
        </w:rPr>
        <w:t>Kuesioner pada penelitian ini bersifat pertanyaan tertutup berupa 20 soal pilihan ganda.</w:t>
      </w:r>
      <w:r>
        <w:rPr>
          <w:rFonts w:ascii="Times New Roman" w:hAnsi="Times New Roman" w:cs="Times New Roman"/>
          <w:bCs/>
          <w:lang w:val="en-US"/>
        </w:rPr>
        <w:t xml:space="preserve"> Cara pengukuran dengan menghitung jawaban benar senilai 1 dan jawaban salah senilai 0. Adapun hasil pengukuran berupa </w:t>
      </w:r>
      <w:r w:rsidRPr="00A21CCE">
        <w:rPr>
          <w:rFonts w:ascii="Times New Roman" w:hAnsi="Times New Roman" w:cs="Times New Roman"/>
          <w:bCs/>
          <w:lang w:val="id"/>
        </w:rPr>
        <w:t>pengetahuan dengan kategori Baik 15-20,</w:t>
      </w:r>
      <w:r>
        <w:rPr>
          <w:rFonts w:ascii="Times New Roman" w:hAnsi="Times New Roman" w:cs="Times New Roman"/>
          <w:bCs/>
          <w:lang w:val="en-US"/>
        </w:rPr>
        <w:t xml:space="preserve"> </w:t>
      </w:r>
      <w:r w:rsidRPr="00A21CCE">
        <w:rPr>
          <w:rFonts w:ascii="Times New Roman" w:hAnsi="Times New Roman" w:cs="Times New Roman"/>
          <w:bCs/>
          <w:lang w:val="id"/>
        </w:rPr>
        <w:t>Sedang 11-14,</w:t>
      </w:r>
      <w:r>
        <w:rPr>
          <w:rFonts w:ascii="Times New Roman" w:hAnsi="Times New Roman" w:cs="Times New Roman"/>
          <w:bCs/>
          <w:lang w:val="en-US"/>
        </w:rPr>
        <w:t xml:space="preserve"> </w:t>
      </w:r>
      <w:r w:rsidRPr="00A21CCE">
        <w:rPr>
          <w:rFonts w:ascii="Times New Roman" w:hAnsi="Times New Roman" w:cs="Times New Roman"/>
          <w:bCs/>
          <w:lang w:val="id"/>
        </w:rPr>
        <w:t>Kurang</w:t>
      </w:r>
      <w:r>
        <w:rPr>
          <w:rFonts w:ascii="Times New Roman" w:hAnsi="Times New Roman" w:cs="Times New Roman"/>
          <w:bCs/>
          <w:lang w:val="en-US"/>
        </w:rPr>
        <w:t xml:space="preserve"> </w:t>
      </w:r>
      <w:r w:rsidRPr="00A21CCE">
        <w:rPr>
          <w:rFonts w:ascii="Times New Roman" w:hAnsi="Times New Roman" w:cs="Times New Roman"/>
          <w:bCs/>
        </w:rPr>
        <w:t>0-10</w:t>
      </w:r>
      <w:r>
        <w:rPr>
          <w:rFonts w:ascii="Times New Roman" w:hAnsi="Times New Roman" w:cs="Times New Roman"/>
          <w:bCs/>
        </w:rPr>
        <w:t xml:space="preserve"> (Sugiyono, 2018).</w:t>
      </w:r>
    </w:p>
    <w:p w:rsidR="00DD2874" w:rsidRDefault="00DD2874" w:rsidP="00DD2874">
      <w:pPr>
        <w:pStyle w:val="Heading3"/>
      </w:pPr>
      <w:bookmarkStart w:id="41" w:name="_Toc122182749"/>
      <w:r>
        <w:t>Alat Penelitian</w:t>
      </w:r>
      <w:bookmarkEnd w:id="41"/>
    </w:p>
    <w:p w:rsidR="00DD2874" w:rsidRDefault="00DD2874" w:rsidP="00DD2874">
      <w:pPr>
        <w:spacing w:line="480" w:lineRule="auto"/>
        <w:ind w:left="720"/>
        <w:jc w:val="both"/>
        <w:rPr>
          <w:rFonts w:ascii="Times New Roman" w:hAnsi="Times New Roman" w:cs="Times New Roman"/>
          <w:lang w:val="en-US"/>
        </w:rPr>
      </w:pPr>
      <w:r w:rsidRPr="004B2910">
        <w:rPr>
          <w:rFonts w:ascii="Times New Roman" w:hAnsi="Times New Roman" w:cs="Times New Roman"/>
          <w:lang w:val="id"/>
        </w:rPr>
        <w:t xml:space="preserve">Pada penelitian ini menggunakan </w:t>
      </w:r>
      <w:r w:rsidRPr="004B2910">
        <w:rPr>
          <w:rFonts w:ascii="Times New Roman" w:hAnsi="Times New Roman" w:cs="Times New Roman"/>
          <w:i/>
          <w:iCs/>
          <w:lang w:val="id"/>
        </w:rPr>
        <w:t>visual analogue scale (VAS</w:t>
      </w:r>
      <w:r w:rsidRPr="004B2910">
        <w:rPr>
          <w:rFonts w:ascii="Times New Roman" w:hAnsi="Times New Roman" w:cs="Times New Roman"/>
          <w:i/>
          <w:iCs/>
          <w:lang w:val="en-US"/>
        </w:rPr>
        <w:t>)</w:t>
      </w:r>
      <w:r w:rsidRPr="004B2910">
        <w:rPr>
          <w:rFonts w:ascii="Times New Roman" w:hAnsi="Times New Roman" w:cs="Times New Roman"/>
          <w:lang w:val="en-US"/>
        </w:rPr>
        <w:t>. Alat penelitian lainnya meliputi:</w:t>
      </w:r>
    </w:p>
    <w:p w:rsidR="00DD2874" w:rsidRDefault="00DD2874" w:rsidP="00DD2874">
      <w:pPr>
        <w:pStyle w:val="Heading4"/>
        <w:spacing w:before="0"/>
      </w:pPr>
      <w:r w:rsidRPr="004B2910">
        <w:t>pulpen,</w:t>
      </w:r>
    </w:p>
    <w:p w:rsidR="00DD2874" w:rsidRDefault="00DD2874" w:rsidP="00DD2874">
      <w:pPr>
        <w:pStyle w:val="Heading4"/>
        <w:spacing w:before="0"/>
      </w:pPr>
      <w:r w:rsidRPr="004B2910">
        <w:t>pensil,</w:t>
      </w:r>
    </w:p>
    <w:p w:rsidR="00DD2874" w:rsidRDefault="00DD2874" w:rsidP="00DD2874">
      <w:pPr>
        <w:pStyle w:val="Heading4"/>
        <w:spacing w:before="0"/>
      </w:pPr>
      <w:r w:rsidRPr="004B2910">
        <w:t>penghapus,</w:t>
      </w:r>
    </w:p>
    <w:p w:rsidR="00DD2874" w:rsidRDefault="00DD2874" w:rsidP="00DD2874">
      <w:pPr>
        <w:pStyle w:val="Heading4"/>
        <w:spacing w:before="0"/>
      </w:pPr>
      <w:r w:rsidRPr="004B2910">
        <w:t>kertas kuesioner,</w:t>
      </w:r>
    </w:p>
    <w:p w:rsidR="00DD2874" w:rsidRDefault="00DD2874" w:rsidP="00DD2874">
      <w:pPr>
        <w:pStyle w:val="Heading4"/>
        <w:spacing w:before="0"/>
      </w:pPr>
      <w:r w:rsidRPr="004B2910">
        <w:t>alat peraga gigi,</w:t>
      </w:r>
    </w:p>
    <w:p w:rsidR="00DD2874" w:rsidRPr="004B2910" w:rsidRDefault="00DD2874" w:rsidP="00DD2874">
      <w:pPr>
        <w:pStyle w:val="Heading4"/>
        <w:spacing w:before="0"/>
      </w:pPr>
      <w:r w:rsidRPr="004B2910">
        <w:t>dan alat-alat lainnya.</w:t>
      </w:r>
    </w:p>
    <w:p w:rsidR="00DD2874" w:rsidRPr="00C5186D" w:rsidRDefault="00DD2874" w:rsidP="00DD2874">
      <w:pPr>
        <w:pStyle w:val="Heading2"/>
        <w:numPr>
          <w:ilvl w:val="0"/>
          <w:numId w:val="7"/>
        </w:numPr>
        <w:ind w:left="426" w:hanging="426"/>
      </w:pPr>
      <w:bookmarkStart w:id="42" w:name="_Toc90529599"/>
      <w:bookmarkStart w:id="43" w:name="_Toc97572449"/>
      <w:bookmarkStart w:id="44" w:name="_Toc122182750"/>
      <w:r w:rsidRPr="00A21CCE">
        <w:t>Teknik</w:t>
      </w:r>
      <w:r w:rsidRPr="00C5186D">
        <w:t xml:space="preserve"> Pengumpulan Data</w:t>
      </w:r>
      <w:bookmarkEnd w:id="42"/>
      <w:bookmarkEnd w:id="43"/>
      <w:bookmarkEnd w:id="44"/>
    </w:p>
    <w:p w:rsidR="00DD2874" w:rsidRPr="00DC61CB" w:rsidRDefault="00DD2874" w:rsidP="00DD2874">
      <w:pPr>
        <w:spacing w:line="480" w:lineRule="auto"/>
        <w:ind w:left="426" w:firstLine="720"/>
        <w:contextualSpacing/>
        <w:jc w:val="both"/>
        <w:rPr>
          <w:rFonts w:ascii="Times New Roman" w:eastAsia="Calibri" w:hAnsi="Times New Roman" w:cs="Times New Roman"/>
          <w:szCs w:val="22"/>
          <w:lang w:val="en-US"/>
        </w:rPr>
      </w:pPr>
      <w:r w:rsidRPr="00A21CCE">
        <w:rPr>
          <w:rFonts w:ascii="Times New Roman" w:eastAsia="Calibri" w:hAnsi="Times New Roman" w:cs="Times New Roman"/>
          <w:szCs w:val="22"/>
          <w:lang w:val="id"/>
        </w:rPr>
        <w:t>Menurut Sugi</w:t>
      </w:r>
      <w:r>
        <w:rPr>
          <w:rFonts w:ascii="Times New Roman" w:eastAsia="Calibri" w:hAnsi="Times New Roman" w:cs="Times New Roman"/>
          <w:szCs w:val="22"/>
          <w:lang w:val="en-US"/>
        </w:rPr>
        <w:t>y</w:t>
      </w:r>
      <w:r w:rsidRPr="00A21CCE">
        <w:rPr>
          <w:rFonts w:ascii="Times New Roman" w:eastAsia="Calibri" w:hAnsi="Times New Roman" w:cs="Times New Roman"/>
          <w:szCs w:val="22"/>
          <w:lang w:val="id"/>
        </w:rPr>
        <w:t>ono (2018) teknik pengumpulan data dapat dilakukan melalui observasi (pengamatan), wawancara (</w:t>
      </w:r>
      <w:r w:rsidRPr="00A21CCE">
        <w:rPr>
          <w:rFonts w:ascii="Times New Roman" w:eastAsia="Calibri" w:hAnsi="Times New Roman" w:cs="Times New Roman"/>
          <w:i/>
          <w:szCs w:val="22"/>
          <w:lang w:val="id"/>
        </w:rPr>
        <w:t>interview</w:t>
      </w:r>
      <w:r w:rsidRPr="00A21CCE">
        <w:rPr>
          <w:rFonts w:ascii="Times New Roman" w:eastAsia="Calibri" w:hAnsi="Times New Roman" w:cs="Times New Roman"/>
          <w:szCs w:val="22"/>
          <w:lang w:val="id"/>
        </w:rPr>
        <w:t xml:space="preserve">), kuesioner (angket), dokumentasi serta gabungan keempat metode di atas. Dalam penelitian ini data dikumpulkan dengan menggunakan kuesioner </w:t>
      </w:r>
      <w:r>
        <w:rPr>
          <w:rFonts w:ascii="Times New Roman" w:eastAsia="Calibri" w:hAnsi="Times New Roman" w:cs="Times New Roman"/>
          <w:szCs w:val="22"/>
          <w:lang w:val="id"/>
        </w:rPr>
        <w:t xml:space="preserve">yang digunakan untuk mengumpulkan data tentang </w:t>
      </w:r>
      <w:r w:rsidRPr="00A21CCE">
        <w:rPr>
          <w:rFonts w:ascii="Times New Roman" w:eastAsia="Calibri" w:hAnsi="Times New Roman" w:cs="Times New Roman"/>
          <w:szCs w:val="22"/>
          <w:lang w:val="id"/>
        </w:rPr>
        <w:t xml:space="preserve"> pemeliharaan kesehatan gigi dan mulut. Dalam penelitian ini pengumpulan data melalui dua tahap yaitu tahap persiapan dan pelaksanaan.</w:t>
      </w:r>
    </w:p>
    <w:p w:rsidR="00DD2874" w:rsidRPr="001C54AD" w:rsidRDefault="00DD2874" w:rsidP="00DD2874">
      <w:pPr>
        <w:pStyle w:val="Heading3"/>
        <w:numPr>
          <w:ilvl w:val="0"/>
          <w:numId w:val="15"/>
        </w:numPr>
        <w:ind w:hanging="294"/>
        <w:rPr>
          <w:rFonts w:eastAsia="Calibri"/>
        </w:rPr>
      </w:pPr>
      <w:bookmarkStart w:id="45" w:name="_Toc122182751"/>
      <w:bookmarkStart w:id="46" w:name="_Toc90529600"/>
      <w:bookmarkStart w:id="47" w:name="_Toc97572450"/>
      <w:r w:rsidRPr="001C54AD">
        <w:rPr>
          <w:rFonts w:eastAsia="Calibri"/>
        </w:rPr>
        <w:lastRenderedPageBreak/>
        <w:t>Jenis Data</w:t>
      </w:r>
      <w:bookmarkEnd w:id="45"/>
    </w:p>
    <w:p w:rsidR="00DD2874" w:rsidRDefault="00DD2874" w:rsidP="00DD2874">
      <w:pPr>
        <w:spacing w:line="480" w:lineRule="auto"/>
        <w:ind w:left="720" w:firstLine="720"/>
        <w:jc w:val="both"/>
        <w:rPr>
          <w:rFonts w:ascii="Times New Roman" w:eastAsia="Calibri" w:hAnsi="Times New Roman" w:cs="Times New Roman"/>
          <w:szCs w:val="22"/>
          <w:lang w:val="en-US"/>
        </w:rPr>
      </w:pPr>
      <w:r w:rsidRPr="0008638F">
        <w:rPr>
          <w:rFonts w:ascii="Times New Roman" w:eastAsia="Calibri" w:hAnsi="Times New Roman" w:cs="Times New Roman"/>
          <w:szCs w:val="22"/>
          <w:lang w:val="id"/>
        </w:rPr>
        <w:t xml:space="preserve">Jenis data Menurut </w:t>
      </w:r>
      <w:r>
        <w:rPr>
          <w:rFonts w:ascii="Times New Roman" w:eastAsia="Calibri" w:hAnsi="Times New Roman" w:cs="Times New Roman"/>
          <w:szCs w:val="22"/>
          <w:lang w:val="en-US"/>
        </w:rPr>
        <w:t>Sugiyono</w:t>
      </w:r>
      <w:r w:rsidRPr="0008638F">
        <w:rPr>
          <w:rFonts w:ascii="Times New Roman" w:eastAsia="Calibri" w:hAnsi="Times New Roman" w:cs="Times New Roman"/>
          <w:szCs w:val="22"/>
          <w:lang w:val="id"/>
        </w:rPr>
        <w:t xml:space="preserve"> (201</w:t>
      </w:r>
      <w:r>
        <w:rPr>
          <w:rFonts w:ascii="Times New Roman" w:eastAsia="Calibri" w:hAnsi="Times New Roman" w:cs="Times New Roman"/>
          <w:szCs w:val="22"/>
          <w:lang w:val="en-US"/>
        </w:rPr>
        <w:t>8</w:t>
      </w:r>
      <w:r w:rsidRPr="0008638F">
        <w:rPr>
          <w:rFonts w:ascii="Times New Roman" w:eastAsia="Calibri" w:hAnsi="Times New Roman" w:cs="Times New Roman"/>
          <w:szCs w:val="22"/>
          <w:lang w:val="id"/>
        </w:rPr>
        <w:t>), ada dua jenis data yaitu data kualitatif dan data kuantitatif. Data kualitatif adalah data yang berupa kata-kata, kalimat, atau gambar. Data kuantitatif adalah data yang berupa angka atau skor</w:t>
      </w:r>
      <w:r>
        <w:rPr>
          <w:rFonts w:ascii="Times New Roman" w:eastAsia="Calibri" w:hAnsi="Times New Roman" w:cs="Times New Roman"/>
          <w:szCs w:val="22"/>
          <w:lang w:val="en-US"/>
        </w:rPr>
        <w:t>.</w:t>
      </w:r>
    </w:p>
    <w:p w:rsidR="00DD2874" w:rsidRPr="001C54AD" w:rsidRDefault="00DD2874" w:rsidP="00DD2874">
      <w:pPr>
        <w:spacing w:line="480" w:lineRule="auto"/>
        <w:ind w:left="720" w:firstLine="720"/>
        <w:jc w:val="both"/>
        <w:rPr>
          <w:rFonts w:ascii="Times New Roman" w:eastAsia="Calibri" w:hAnsi="Times New Roman" w:cs="Times New Roman"/>
          <w:szCs w:val="22"/>
          <w:lang w:val="en-US"/>
        </w:rPr>
      </w:pPr>
      <w:r w:rsidRPr="00C4131D">
        <w:rPr>
          <w:rFonts w:ascii="Times New Roman" w:eastAsia="Calibri" w:hAnsi="Times New Roman" w:cs="Times New Roman"/>
          <w:szCs w:val="22"/>
          <w:lang w:val="id"/>
        </w:rPr>
        <w:t>Dalam penelitian ini jenis data yang didapatkan adalah data kuantitatif</w:t>
      </w:r>
      <w:r>
        <w:rPr>
          <w:rFonts w:ascii="Times New Roman" w:eastAsia="Calibri" w:hAnsi="Times New Roman" w:cs="Times New Roman"/>
          <w:szCs w:val="22"/>
          <w:lang w:val="en-US"/>
        </w:rPr>
        <w:t xml:space="preserve">. </w:t>
      </w:r>
      <w:r w:rsidRPr="00C4131D">
        <w:rPr>
          <w:rFonts w:ascii="Times New Roman" w:eastAsia="Calibri" w:hAnsi="Times New Roman" w:cs="Times New Roman"/>
          <w:szCs w:val="22"/>
          <w:lang w:val="en-US"/>
        </w:rPr>
        <w:t>Sumber</w:t>
      </w:r>
      <w:r w:rsidRPr="00C4131D">
        <w:rPr>
          <w:rFonts w:ascii="Times New Roman" w:eastAsia="Calibri" w:hAnsi="Times New Roman" w:cs="Times New Roman"/>
          <w:szCs w:val="22"/>
          <w:lang w:val="id"/>
        </w:rPr>
        <w:t xml:space="preserve"> data yang dikumpulkan dalam penelitian ini adalah data primer dan sekunder</w:t>
      </w:r>
    </w:p>
    <w:p w:rsidR="00DD2874" w:rsidRPr="0008638F" w:rsidRDefault="00DD2874" w:rsidP="00DD2874">
      <w:pPr>
        <w:pStyle w:val="Heading4"/>
      </w:pPr>
      <w:r w:rsidRPr="0008638F">
        <w:t>Data Primer</w:t>
      </w:r>
    </w:p>
    <w:p w:rsidR="00DD2874" w:rsidRPr="00C4131D" w:rsidRDefault="00DD2874" w:rsidP="00DD2874">
      <w:pPr>
        <w:spacing w:line="480" w:lineRule="auto"/>
        <w:ind w:left="1134"/>
        <w:jc w:val="both"/>
        <w:rPr>
          <w:rFonts w:ascii="Times New Roman" w:hAnsi="Times New Roman" w:cs="Times New Roman"/>
          <w:lang w:val="en-US"/>
        </w:rPr>
      </w:pPr>
      <w:r w:rsidRPr="00C4131D">
        <w:rPr>
          <w:rFonts w:ascii="Times New Roman" w:hAnsi="Times New Roman" w:cs="Times New Roman"/>
          <w:lang w:val="en-US"/>
        </w:rPr>
        <w:t>Data primer yaitu data yang didapat secara langsung dari responden berupa tes atau non tes (Djatmiko, 2018). Untuk mendapatkan data primer tersebut diperlukan teknik sebagai berikut:</w:t>
      </w:r>
    </w:p>
    <w:p w:rsidR="00DD2874" w:rsidRDefault="00DD2874" w:rsidP="00DD2874">
      <w:pPr>
        <w:pStyle w:val="ListParagraph"/>
        <w:numPr>
          <w:ilvl w:val="1"/>
          <w:numId w:val="7"/>
        </w:numPr>
        <w:spacing w:line="480" w:lineRule="auto"/>
        <w:ind w:left="1418" w:hanging="283"/>
        <w:jc w:val="both"/>
        <w:rPr>
          <w:rFonts w:ascii="Times New Roman" w:hAnsi="Times New Roman" w:cs="Times New Roman"/>
          <w:lang w:val="en-US"/>
        </w:rPr>
      </w:pPr>
      <w:r w:rsidRPr="0008638F">
        <w:rPr>
          <w:rFonts w:ascii="Times New Roman" w:hAnsi="Times New Roman" w:cs="Times New Roman"/>
          <w:lang w:val="en-US"/>
        </w:rPr>
        <w:t>Kuesioner</w:t>
      </w:r>
    </w:p>
    <w:p w:rsidR="00DD2874" w:rsidRPr="001C54AD" w:rsidRDefault="00DD2874" w:rsidP="00DD2874">
      <w:pPr>
        <w:pStyle w:val="ListParagraph"/>
        <w:spacing w:line="480" w:lineRule="auto"/>
        <w:ind w:left="1440" w:firstLine="22"/>
        <w:jc w:val="both"/>
        <w:rPr>
          <w:rFonts w:ascii="Times New Roman" w:hAnsi="Times New Roman" w:cs="Times New Roman"/>
          <w:lang w:val="en-US"/>
        </w:rPr>
      </w:pPr>
      <w:r w:rsidRPr="001C54AD">
        <w:rPr>
          <w:rFonts w:ascii="Times New Roman" w:hAnsi="Times New Roman" w:cs="Times New Roman"/>
          <w:lang w:val="en-US"/>
        </w:rPr>
        <w:t>Kuesioner adalah metode penelitian yang menggunakan beberapa pertanyaan untuk diisi oleh seorang responden (Mania, 2017). Tipe angket yang digunakan dalam penelitian ini berbentuk pilihan ganda dimana responden dapat memilih dari jawaban yang sudah tersedia secara tertulis</w:t>
      </w:r>
    </w:p>
    <w:p w:rsidR="00DD2874" w:rsidRPr="0008638F" w:rsidRDefault="00DD2874" w:rsidP="00DD2874">
      <w:pPr>
        <w:pStyle w:val="Heading4"/>
      </w:pPr>
      <w:r w:rsidRPr="0008638F">
        <w:t>Data Sekunder</w:t>
      </w:r>
    </w:p>
    <w:p w:rsidR="00DD2874" w:rsidRPr="001C54AD" w:rsidRDefault="00DD2874" w:rsidP="00DD2874">
      <w:pPr>
        <w:spacing w:line="480" w:lineRule="auto"/>
        <w:ind w:left="1134"/>
        <w:jc w:val="both"/>
        <w:rPr>
          <w:rFonts w:ascii="Times New Roman" w:hAnsi="Times New Roman" w:cs="Times New Roman"/>
          <w:lang w:val="en-US"/>
        </w:rPr>
      </w:pPr>
      <w:r w:rsidRPr="001C54AD">
        <w:rPr>
          <w:rFonts w:ascii="Times New Roman" w:hAnsi="Times New Roman" w:cs="Times New Roman"/>
          <w:lang w:val="id"/>
        </w:rPr>
        <w:t>Menurut Sugiyono (2012) mendefinisikan data sekunder sebagai sumber data yang diperoleh melalui membaca, mempelajari serta memahami menggunakan media lain yang bersumber dari literatur, buku, serta dokumen</w:t>
      </w:r>
      <w:r w:rsidRPr="001C54AD">
        <w:rPr>
          <w:rFonts w:ascii="Times New Roman" w:hAnsi="Times New Roman" w:cs="Times New Roman"/>
          <w:lang w:val="en-US"/>
        </w:rPr>
        <w:t>.</w:t>
      </w:r>
    </w:p>
    <w:p w:rsidR="00DD2874" w:rsidRDefault="00DD2874" w:rsidP="00DD2874">
      <w:pPr>
        <w:pStyle w:val="Heading3"/>
        <w:rPr>
          <w:rFonts w:eastAsia="Calibri"/>
        </w:rPr>
      </w:pPr>
      <w:bookmarkStart w:id="48" w:name="_Toc122182752"/>
      <w:r>
        <w:rPr>
          <w:rFonts w:eastAsia="Calibri"/>
        </w:rPr>
        <w:lastRenderedPageBreak/>
        <w:t>Cara Pengumpulan Data</w:t>
      </w:r>
      <w:bookmarkEnd w:id="48"/>
    </w:p>
    <w:p w:rsidR="00DD2874" w:rsidRPr="0008638F" w:rsidRDefault="00DD2874" w:rsidP="00DD2874">
      <w:pPr>
        <w:pStyle w:val="Heading4"/>
      </w:pPr>
      <w:r w:rsidRPr="0008638F">
        <w:t>Tahap Persiapan</w:t>
      </w:r>
      <w:bookmarkEnd w:id="46"/>
      <w:bookmarkEnd w:id="47"/>
    </w:p>
    <w:p w:rsidR="00DD2874" w:rsidRPr="0008638F" w:rsidRDefault="00DD2874" w:rsidP="00DD2874">
      <w:pPr>
        <w:pStyle w:val="ListParagraph"/>
        <w:numPr>
          <w:ilvl w:val="0"/>
          <w:numId w:val="1"/>
        </w:numPr>
        <w:spacing w:after="200" w:line="480" w:lineRule="auto"/>
        <w:ind w:left="1418" w:hanging="283"/>
        <w:jc w:val="both"/>
        <w:rPr>
          <w:rFonts w:ascii="Times New Roman" w:eastAsia="Calibri" w:hAnsi="Times New Roman" w:cs="Times New Roman"/>
          <w:b/>
          <w:szCs w:val="22"/>
          <w:lang w:val="en-US"/>
        </w:rPr>
      </w:pPr>
      <w:r w:rsidRPr="0008638F">
        <w:rPr>
          <w:rFonts w:ascii="Times New Roman" w:eastAsia="Calibri" w:hAnsi="Times New Roman" w:cs="Times New Roman"/>
          <w:szCs w:val="22"/>
          <w:lang w:val="en-US"/>
        </w:rPr>
        <w:t>Mempersiapkan proposal penelitian yang akan diajukan untuk melakukan penelitian.</w:t>
      </w:r>
    </w:p>
    <w:p w:rsidR="00DD2874" w:rsidRPr="0008638F" w:rsidRDefault="00DD2874" w:rsidP="00DD2874">
      <w:pPr>
        <w:pStyle w:val="ListParagraph"/>
        <w:numPr>
          <w:ilvl w:val="0"/>
          <w:numId w:val="1"/>
        </w:numPr>
        <w:spacing w:after="200" w:line="480" w:lineRule="auto"/>
        <w:ind w:left="1418" w:hanging="283"/>
        <w:jc w:val="both"/>
        <w:rPr>
          <w:rFonts w:ascii="Times New Roman" w:eastAsia="Calibri" w:hAnsi="Times New Roman" w:cs="Times New Roman"/>
          <w:b/>
          <w:szCs w:val="22"/>
          <w:lang w:val="en-US"/>
        </w:rPr>
      </w:pPr>
      <w:r w:rsidRPr="0008638F">
        <w:rPr>
          <w:rFonts w:ascii="Times New Roman" w:eastAsia="Calibri" w:hAnsi="Times New Roman" w:cs="Times New Roman"/>
          <w:szCs w:val="22"/>
          <w:lang w:val="en-US"/>
        </w:rPr>
        <w:t>Mengajukan proposal penelitian kepada pihak kampus dan meminta surat izin melakukan penelitian.</w:t>
      </w:r>
    </w:p>
    <w:p w:rsidR="00DD2874" w:rsidRPr="0008638F" w:rsidRDefault="00DD2874" w:rsidP="00DD2874">
      <w:pPr>
        <w:pStyle w:val="ListParagraph"/>
        <w:numPr>
          <w:ilvl w:val="0"/>
          <w:numId w:val="1"/>
        </w:numPr>
        <w:spacing w:after="200" w:line="480" w:lineRule="auto"/>
        <w:ind w:left="1418" w:hanging="283"/>
        <w:jc w:val="both"/>
        <w:rPr>
          <w:rFonts w:ascii="Times New Roman" w:eastAsia="Calibri" w:hAnsi="Times New Roman" w:cs="Times New Roman"/>
          <w:b/>
          <w:szCs w:val="22"/>
          <w:lang w:val="en-US"/>
        </w:rPr>
      </w:pPr>
      <w:r w:rsidRPr="0008638F">
        <w:rPr>
          <w:rFonts w:ascii="Times New Roman" w:eastAsia="Calibri" w:hAnsi="Times New Roman" w:cs="Times New Roman"/>
          <w:bCs/>
          <w:szCs w:val="22"/>
          <w:lang w:val="en-US"/>
        </w:rPr>
        <w:t>Menentukan responden sesuai kriteria inklusi.</w:t>
      </w:r>
    </w:p>
    <w:p w:rsidR="00DD2874" w:rsidRPr="0008638F" w:rsidRDefault="00DD2874" w:rsidP="00DD2874">
      <w:pPr>
        <w:pStyle w:val="ListParagraph"/>
        <w:numPr>
          <w:ilvl w:val="0"/>
          <w:numId w:val="1"/>
        </w:numPr>
        <w:spacing w:after="200" w:line="480" w:lineRule="auto"/>
        <w:ind w:left="1418" w:hanging="283"/>
        <w:jc w:val="both"/>
        <w:rPr>
          <w:rFonts w:ascii="Times New Roman" w:eastAsia="Calibri" w:hAnsi="Times New Roman" w:cs="Times New Roman"/>
          <w:b/>
          <w:szCs w:val="22"/>
          <w:lang w:val="en-US"/>
        </w:rPr>
      </w:pPr>
      <w:r w:rsidRPr="0008638F">
        <w:rPr>
          <w:rFonts w:ascii="Times New Roman" w:eastAsia="Calibri" w:hAnsi="Times New Roman" w:cs="Times New Roman"/>
          <w:bCs/>
          <w:szCs w:val="22"/>
          <w:lang w:val="id"/>
        </w:rPr>
        <w:t>Melakukan perizinan kepada RW dan RT Peru</w:t>
      </w:r>
      <w:r w:rsidRPr="0008638F">
        <w:rPr>
          <w:rFonts w:ascii="Times New Roman" w:eastAsia="Calibri" w:hAnsi="Times New Roman" w:cs="Times New Roman"/>
          <w:bCs/>
          <w:szCs w:val="22"/>
          <w:lang w:val="en-US"/>
        </w:rPr>
        <w:t xml:space="preserve">m </w:t>
      </w:r>
      <w:r w:rsidRPr="0008638F">
        <w:rPr>
          <w:rFonts w:ascii="Times New Roman" w:eastAsia="Calibri" w:hAnsi="Times New Roman" w:cs="Times New Roman"/>
          <w:bCs/>
          <w:szCs w:val="22"/>
          <w:lang w:val="id"/>
        </w:rPr>
        <w:t>Griya Bukit Permata</w:t>
      </w:r>
      <w:r w:rsidRPr="0008638F">
        <w:rPr>
          <w:rFonts w:ascii="Times New Roman" w:eastAsia="Calibri" w:hAnsi="Times New Roman" w:cs="Times New Roman"/>
          <w:bCs/>
          <w:szCs w:val="22"/>
          <w:lang w:val="en-US"/>
        </w:rPr>
        <w:t xml:space="preserve">, </w:t>
      </w:r>
      <w:r w:rsidRPr="0008638F">
        <w:rPr>
          <w:rFonts w:ascii="Times New Roman" w:eastAsia="Calibri" w:hAnsi="Times New Roman" w:cs="Times New Roman"/>
          <w:bCs/>
          <w:szCs w:val="22"/>
          <w:lang w:val="id"/>
        </w:rPr>
        <w:t>Bogor.</w:t>
      </w:r>
    </w:p>
    <w:p w:rsidR="00DD2874" w:rsidRPr="0008638F" w:rsidRDefault="00DD2874" w:rsidP="00DD2874">
      <w:pPr>
        <w:pStyle w:val="ListParagraph"/>
        <w:numPr>
          <w:ilvl w:val="0"/>
          <w:numId w:val="1"/>
        </w:numPr>
        <w:spacing w:after="200" w:line="480" w:lineRule="auto"/>
        <w:ind w:left="1418" w:hanging="283"/>
        <w:jc w:val="both"/>
        <w:rPr>
          <w:rFonts w:ascii="Times New Roman" w:eastAsia="Calibri" w:hAnsi="Times New Roman" w:cs="Times New Roman"/>
          <w:b/>
          <w:szCs w:val="22"/>
          <w:lang w:val="en-US"/>
        </w:rPr>
      </w:pPr>
      <w:r w:rsidRPr="0008638F">
        <w:rPr>
          <w:rFonts w:ascii="Times New Roman" w:eastAsia="Calibri" w:hAnsi="Times New Roman" w:cs="Times New Roman"/>
          <w:bCs/>
          <w:szCs w:val="22"/>
          <w:lang w:val="id"/>
        </w:rPr>
        <w:t>Mempersiapkan alat dan bahan yang dibutuhkan selama penelitian.</w:t>
      </w:r>
    </w:p>
    <w:p w:rsidR="00DD2874" w:rsidRPr="0008638F" w:rsidRDefault="00DD2874" w:rsidP="00DD2874">
      <w:pPr>
        <w:pStyle w:val="ListParagraph"/>
        <w:numPr>
          <w:ilvl w:val="0"/>
          <w:numId w:val="1"/>
        </w:numPr>
        <w:spacing w:after="200" w:line="480" w:lineRule="auto"/>
        <w:ind w:left="1418" w:hanging="283"/>
        <w:jc w:val="both"/>
        <w:rPr>
          <w:rFonts w:ascii="Times New Roman" w:eastAsia="Calibri" w:hAnsi="Times New Roman" w:cs="Times New Roman"/>
          <w:b/>
          <w:szCs w:val="22"/>
          <w:lang w:val="en-US"/>
        </w:rPr>
      </w:pPr>
      <w:r w:rsidRPr="0008638F">
        <w:rPr>
          <w:rFonts w:ascii="Times New Roman" w:eastAsia="Calibri" w:hAnsi="Times New Roman" w:cs="Times New Roman"/>
          <w:bCs/>
          <w:szCs w:val="22"/>
          <w:lang w:val="id"/>
        </w:rPr>
        <w:t>Menyediakan kuesioner yang akan diisi oleh responden.</w:t>
      </w:r>
    </w:p>
    <w:p w:rsidR="00DD2874" w:rsidRPr="0008638F" w:rsidRDefault="00DD2874" w:rsidP="00DD2874">
      <w:pPr>
        <w:pStyle w:val="Heading4"/>
      </w:pPr>
      <w:bookmarkStart w:id="49" w:name="_Toc90529601"/>
      <w:bookmarkStart w:id="50" w:name="_Toc97572451"/>
      <w:r w:rsidRPr="0008638F">
        <w:t>Tahap pelaksanaan</w:t>
      </w:r>
      <w:bookmarkEnd w:id="49"/>
      <w:bookmarkEnd w:id="50"/>
      <w:r w:rsidRPr="0008638F">
        <w:t xml:space="preserve"> </w:t>
      </w:r>
    </w:p>
    <w:p w:rsidR="00DD2874" w:rsidRPr="0008638F" w:rsidRDefault="00DD2874" w:rsidP="00DD2874">
      <w:pPr>
        <w:pStyle w:val="ListParagraph"/>
        <w:numPr>
          <w:ilvl w:val="0"/>
          <w:numId w:val="2"/>
        </w:numPr>
        <w:spacing w:after="200" w:line="480" w:lineRule="auto"/>
        <w:ind w:left="1418" w:hanging="283"/>
        <w:jc w:val="both"/>
        <w:rPr>
          <w:rFonts w:ascii="Times New Roman" w:eastAsia="Calibri" w:hAnsi="Times New Roman" w:cs="Times New Roman"/>
          <w:b/>
          <w:szCs w:val="22"/>
          <w:lang w:val="en-US"/>
        </w:rPr>
      </w:pPr>
      <w:r w:rsidRPr="0008638F">
        <w:rPr>
          <w:rFonts w:ascii="Times New Roman" w:eastAsia="Calibri" w:hAnsi="Times New Roman" w:cs="Times New Roman"/>
          <w:szCs w:val="22"/>
          <w:lang w:val="en-US"/>
        </w:rPr>
        <w:t>Peneliti memperkenalkan diri, menjelaskan garis besar atau tata cara pelaksanaan dan tujuan penelitian.</w:t>
      </w:r>
    </w:p>
    <w:p w:rsidR="00DD2874" w:rsidRPr="0008638F" w:rsidRDefault="00DD2874" w:rsidP="00DD2874">
      <w:pPr>
        <w:pStyle w:val="ListParagraph"/>
        <w:numPr>
          <w:ilvl w:val="0"/>
          <w:numId w:val="2"/>
        </w:numPr>
        <w:spacing w:after="200" w:line="480" w:lineRule="auto"/>
        <w:ind w:left="1418" w:hanging="283"/>
        <w:jc w:val="both"/>
        <w:rPr>
          <w:rFonts w:ascii="Times New Roman" w:eastAsia="Calibri" w:hAnsi="Times New Roman" w:cs="Times New Roman"/>
          <w:b/>
          <w:szCs w:val="22"/>
          <w:lang w:val="en-US"/>
        </w:rPr>
      </w:pPr>
      <w:r w:rsidRPr="0008638F">
        <w:rPr>
          <w:rFonts w:ascii="Times New Roman" w:eastAsia="Calibri" w:hAnsi="Times New Roman" w:cs="Times New Roman"/>
          <w:szCs w:val="22"/>
          <w:lang w:val="id"/>
        </w:rPr>
        <w:t>Membagikan kuesioner</w:t>
      </w:r>
      <w:r w:rsidRPr="0008638F">
        <w:rPr>
          <w:rFonts w:ascii="Times New Roman" w:eastAsia="Calibri" w:hAnsi="Times New Roman" w:cs="Times New Roman"/>
          <w:szCs w:val="22"/>
          <w:lang w:val="en-US"/>
        </w:rPr>
        <w:t xml:space="preserve"> </w:t>
      </w:r>
      <w:r w:rsidRPr="0008638F">
        <w:rPr>
          <w:rFonts w:ascii="Times New Roman" w:eastAsia="Calibri" w:hAnsi="Times New Roman" w:cs="Times New Roman"/>
          <w:i/>
          <w:szCs w:val="22"/>
          <w:lang w:val="en-US"/>
        </w:rPr>
        <w:t>Visual Analogue Scale</w:t>
      </w:r>
      <w:r w:rsidRPr="0008638F">
        <w:rPr>
          <w:rFonts w:ascii="Times New Roman" w:eastAsia="Calibri" w:hAnsi="Times New Roman" w:cs="Times New Roman"/>
          <w:szCs w:val="22"/>
          <w:lang w:val="en-US"/>
        </w:rPr>
        <w:t xml:space="preserve"> (</w:t>
      </w:r>
      <w:r w:rsidRPr="0008638F">
        <w:rPr>
          <w:rFonts w:ascii="Times New Roman" w:eastAsia="Calibri" w:hAnsi="Times New Roman" w:cs="Times New Roman"/>
          <w:i/>
          <w:iCs/>
          <w:szCs w:val="22"/>
          <w:lang w:val="en-US"/>
        </w:rPr>
        <w:t>VAS</w:t>
      </w:r>
      <w:r w:rsidRPr="0008638F">
        <w:rPr>
          <w:rFonts w:ascii="Times New Roman" w:eastAsia="Calibri" w:hAnsi="Times New Roman" w:cs="Times New Roman"/>
          <w:szCs w:val="22"/>
          <w:lang w:val="id"/>
        </w:rPr>
        <w:t>) kepada responden dan mendampingi selam</w:t>
      </w:r>
      <w:r w:rsidRPr="0008638F">
        <w:rPr>
          <w:rFonts w:ascii="Times New Roman" w:eastAsia="Calibri" w:hAnsi="Times New Roman" w:cs="Times New Roman"/>
          <w:szCs w:val="22"/>
          <w:lang w:val="en-US"/>
        </w:rPr>
        <w:t xml:space="preserve">a </w:t>
      </w:r>
      <w:r w:rsidRPr="0008638F">
        <w:rPr>
          <w:rFonts w:ascii="Times New Roman" w:eastAsia="Calibri" w:hAnsi="Times New Roman" w:cs="Times New Roman"/>
          <w:szCs w:val="22"/>
          <w:lang w:val="id"/>
        </w:rPr>
        <w:t>pengisian kuesioner.</w:t>
      </w:r>
    </w:p>
    <w:p w:rsidR="00DD2874" w:rsidRPr="0008638F" w:rsidRDefault="00DD2874" w:rsidP="00DD2874">
      <w:pPr>
        <w:pStyle w:val="ListParagraph"/>
        <w:numPr>
          <w:ilvl w:val="0"/>
          <w:numId w:val="2"/>
        </w:numPr>
        <w:spacing w:after="200" w:line="480" w:lineRule="auto"/>
        <w:ind w:left="1418" w:hanging="283"/>
        <w:jc w:val="both"/>
        <w:rPr>
          <w:rFonts w:ascii="Times New Roman" w:eastAsia="Calibri" w:hAnsi="Times New Roman" w:cs="Times New Roman"/>
          <w:b/>
          <w:szCs w:val="22"/>
          <w:lang w:val="en-US"/>
        </w:rPr>
      </w:pPr>
      <w:r w:rsidRPr="0008638F">
        <w:rPr>
          <w:rFonts w:ascii="Times New Roman" w:eastAsia="Calibri" w:hAnsi="Times New Roman" w:cs="Times New Roman"/>
          <w:szCs w:val="22"/>
          <w:lang w:val="id"/>
        </w:rPr>
        <w:t>Mengumpulkan kuesioner yang telah terisi dan sudah diperiksaa kelengkapannya.</w:t>
      </w:r>
    </w:p>
    <w:p w:rsidR="00DD2874" w:rsidRPr="0008638F" w:rsidRDefault="00DD2874" w:rsidP="00DD2874">
      <w:pPr>
        <w:pStyle w:val="ListParagraph"/>
        <w:numPr>
          <w:ilvl w:val="0"/>
          <w:numId w:val="2"/>
        </w:numPr>
        <w:spacing w:after="200" w:line="480" w:lineRule="auto"/>
        <w:ind w:left="1418" w:hanging="283"/>
        <w:jc w:val="both"/>
        <w:rPr>
          <w:rFonts w:ascii="Times New Roman" w:eastAsia="Calibri" w:hAnsi="Times New Roman" w:cs="Times New Roman"/>
          <w:b/>
          <w:szCs w:val="22"/>
          <w:lang w:val="en-US"/>
        </w:rPr>
      </w:pPr>
      <w:r w:rsidRPr="0008638F">
        <w:rPr>
          <w:rFonts w:ascii="Times New Roman" w:eastAsia="Calibri" w:hAnsi="Times New Roman" w:cs="Times New Roman"/>
          <w:szCs w:val="22"/>
          <w:lang w:val="id"/>
        </w:rPr>
        <w:t>Mempersiapkan diri serta alat bahan</w:t>
      </w:r>
      <w:r w:rsidRPr="0008638F">
        <w:rPr>
          <w:rFonts w:ascii="Times New Roman" w:eastAsia="Calibri" w:hAnsi="Times New Roman" w:cs="Times New Roman"/>
          <w:szCs w:val="22"/>
          <w:lang w:val="en-US"/>
        </w:rPr>
        <w:t>.</w:t>
      </w:r>
    </w:p>
    <w:p w:rsidR="00DD2874" w:rsidRPr="006B5FBD" w:rsidRDefault="00DD2874" w:rsidP="00DD2874">
      <w:pPr>
        <w:pStyle w:val="Heading2"/>
        <w:numPr>
          <w:ilvl w:val="0"/>
          <w:numId w:val="7"/>
        </w:numPr>
        <w:ind w:left="426" w:hanging="426"/>
      </w:pPr>
      <w:bookmarkStart w:id="51" w:name="_Toc90529602"/>
      <w:bookmarkStart w:id="52" w:name="_Toc97572452"/>
      <w:bookmarkStart w:id="53" w:name="_Toc122182753"/>
      <w:r w:rsidRPr="006B5FBD">
        <w:t>Pengolahan Data</w:t>
      </w:r>
      <w:bookmarkEnd w:id="51"/>
      <w:bookmarkEnd w:id="52"/>
      <w:bookmarkEnd w:id="53"/>
    </w:p>
    <w:p w:rsidR="00DD2874" w:rsidRPr="001C54AD" w:rsidRDefault="00DD2874" w:rsidP="00DD2874">
      <w:pPr>
        <w:spacing w:after="200" w:line="480" w:lineRule="auto"/>
        <w:ind w:left="426" w:firstLine="720"/>
        <w:contextualSpacing/>
        <w:jc w:val="both"/>
        <w:rPr>
          <w:rFonts w:ascii="Times New Roman" w:eastAsia="Calibri" w:hAnsi="Times New Roman" w:cs="Times New Roman"/>
          <w:szCs w:val="22"/>
          <w:lang w:val="en-US"/>
        </w:rPr>
      </w:pPr>
      <w:r w:rsidRPr="00A21CCE">
        <w:rPr>
          <w:rFonts w:ascii="Times New Roman" w:eastAsia="Calibri" w:hAnsi="Times New Roman" w:cs="Times New Roman"/>
          <w:szCs w:val="22"/>
          <w:lang w:val="id"/>
        </w:rPr>
        <w:t xml:space="preserve">Menurut </w:t>
      </w:r>
      <w:r w:rsidRPr="00A21CCE">
        <w:rPr>
          <w:rFonts w:ascii="Times New Roman" w:eastAsia="Calibri" w:hAnsi="Times New Roman" w:cs="Times New Roman"/>
          <w:szCs w:val="22"/>
          <w:lang w:val="en-US"/>
        </w:rPr>
        <w:t>S</w:t>
      </w:r>
      <w:r w:rsidRPr="00A21CCE">
        <w:rPr>
          <w:rFonts w:ascii="Times New Roman" w:eastAsia="Calibri" w:hAnsi="Times New Roman" w:cs="Times New Roman"/>
          <w:szCs w:val="22"/>
          <w:lang w:val="id"/>
        </w:rPr>
        <w:t xml:space="preserve">utabri (2013) pengolahan data adalah </w:t>
      </w:r>
      <w:r w:rsidRPr="00A21CCE">
        <w:rPr>
          <w:rFonts w:ascii="Times New Roman" w:eastAsia="Calibri" w:hAnsi="Times New Roman" w:cs="Times New Roman"/>
          <w:szCs w:val="22"/>
          <w:lang w:val="en-US"/>
        </w:rPr>
        <w:t>operasi</w:t>
      </w:r>
      <w:r w:rsidRPr="00A21CCE">
        <w:rPr>
          <w:rFonts w:ascii="Times New Roman" w:eastAsia="Calibri" w:hAnsi="Times New Roman" w:cs="Times New Roman"/>
          <w:szCs w:val="22"/>
          <w:lang w:val="id"/>
        </w:rPr>
        <w:t xml:space="preserve"> dari data kedalam bentuk yang berguna dan lebih berarti, berupa suatu informasi yang dapat digunakan oleh orang-orang yang membutuhkan.</w:t>
      </w:r>
      <w:r w:rsidRPr="00A21CCE">
        <w:rPr>
          <w:rFonts w:ascii="Times New Roman" w:eastAsia="Calibri" w:hAnsi="Times New Roman" w:cs="Times New Roman"/>
          <w:szCs w:val="22"/>
          <w:lang w:val="en-US"/>
        </w:rPr>
        <w:t xml:space="preserve"> </w:t>
      </w:r>
      <w:r>
        <w:rPr>
          <w:rFonts w:ascii="Times New Roman" w:eastAsia="Calibri" w:hAnsi="Times New Roman" w:cs="Times New Roman"/>
          <w:szCs w:val="22"/>
          <w:lang w:val="id"/>
        </w:rPr>
        <w:t>Dalam</w:t>
      </w:r>
      <w:r w:rsidRPr="00A21CCE">
        <w:rPr>
          <w:rFonts w:ascii="Times New Roman" w:eastAsia="Calibri" w:hAnsi="Times New Roman" w:cs="Times New Roman"/>
          <w:szCs w:val="22"/>
          <w:lang w:val="en-US"/>
        </w:rPr>
        <w:t xml:space="preserve"> </w:t>
      </w:r>
      <w:r w:rsidRPr="00A21CCE">
        <w:rPr>
          <w:rFonts w:ascii="Times New Roman" w:eastAsia="Calibri" w:hAnsi="Times New Roman" w:cs="Times New Roman"/>
          <w:szCs w:val="22"/>
          <w:lang w:val="id"/>
        </w:rPr>
        <w:t>penelitia</w:t>
      </w:r>
      <w:r w:rsidRPr="00A21CCE">
        <w:rPr>
          <w:rFonts w:ascii="Times New Roman" w:eastAsia="Calibri" w:hAnsi="Times New Roman" w:cs="Times New Roman"/>
          <w:szCs w:val="22"/>
          <w:lang w:val="en-US"/>
        </w:rPr>
        <w:t xml:space="preserve">n </w:t>
      </w:r>
      <w:r w:rsidRPr="00A21CCE">
        <w:rPr>
          <w:rFonts w:ascii="Times New Roman" w:eastAsia="Calibri" w:hAnsi="Times New Roman" w:cs="Times New Roman"/>
          <w:szCs w:val="22"/>
          <w:lang w:val="id"/>
        </w:rPr>
        <w:t>ini</w:t>
      </w:r>
      <w:r w:rsidRPr="00A21CCE">
        <w:rPr>
          <w:rFonts w:ascii="Times New Roman" w:eastAsia="Calibri" w:hAnsi="Times New Roman" w:cs="Times New Roman"/>
          <w:szCs w:val="22"/>
          <w:lang w:val="en-US"/>
        </w:rPr>
        <w:t xml:space="preserve">, </w:t>
      </w:r>
      <w:r w:rsidRPr="00A21CCE">
        <w:rPr>
          <w:rFonts w:ascii="Times New Roman" w:eastAsia="Calibri" w:hAnsi="Times New Roman" w:cs="Times New Roman"/>
          <w:szCs w:val="22"/>
          <w:lang w:val="id"/>
        </w:rPr>
        <w:lastRenderedPageBreak/>
        <w:t>pengolahan</w:t>
      </w:r>
      <w:r w:rsidRPr="00A21CCE">
        <w:rPr>
          <w:rFonts w:ascii="Times New Roman" w:eastAsia="Calibri" w:hAnsi="Times New Roman" w:cs="Times New Roman"/>
          <w:szCs w:val="22"/>
          <w:lang w:val="en-US"/>
        </w:rPr>
        <w:t xml:space="preserve"> </w:t>
      </w:r>
      <w:r w:rsidRPr="00A21CCE">
        <w:rPr>
          <w:rFonts w:ascii="Times New Roman" w:eastAsia="Calibri" w:hAnsi="Times New Roman" w:cs="Times New Roman"/>
          <w:szCs w:val="22"/>
          <w:lang w:val="id"/>
        </w:rPr>
        <w:t>data</w:t>
      </w:r>
      <w:r w:rsidRPr="00A21CCE">
        <w:rPr>
          <w:rFonts w:ascii="Times New Roman" w:eastAsia="Calibri" w:hAnsi="Times New Roman" w:cs="Times New Roman"/>
          <w:szCs w:val="22"/>
          <w:lang w:val="en-US"/>
        </w:rPr>
        <w:t xml:space="preserve"> </w:t>
      </w:r>
      <w:r w:rsidRPr="00A21CCE">
        <w:rPr>
          <w:rFonts w:ascii="Times New Roman" w:eastAsia="Calibri" w:hAnsi="Times New Roman" w:cs="Times New Roman"/>
          <w:szCs w:val="22"/>
          <w:lang w:val="id"/>
        </w:rPr>
        <w:t>dilakukan</w:t>
      </w:r>
      <w:r w:rsidRPr="00A21CCE">
        <w:rPr>
          <w:rFonts w:ascii="Times New Roman" w:eastAsia="Calibri" w:hAnsi="Times New Roman" w:cs="Times New Roman"/>
          <w:szCs w:val="22"/>
          <w:lang w:val="en-US"/>
        </w:rPr>
        <w:t xml:space="preserve"> </w:t>
      </w:r>
      <w:r w:rsidRPr="00A21CCE">
        <w:rPr>
          <w:rFonts w:ascii="Times New Roman" w:eastAsia="Calibri" w:hAnsi="Times New Roman" w:cs="Times New Roman"/>
          <w:szCs w:val="22"/>
          <w:lang w:val="id"/>
        </w:rPr>
        <w:t>denga</w:t>
      </w:r>
      <w:r w:rsidRPr="00A21CCE">
        <w:rPr>
          <w:rFonts w:ascii="Times New Roman" w:eastAsia="Calibri" w:hAnsi="Times New Roman" w:cs="Times New Roman"/>
          <w:szCs w:val="22"/>
          <w:lang w:val="en-US"/>
        </w:rPr>
        <w:t xml:space="preserve">n </w:t>
      </w:r>
      <w:r w:rsidRPr="00A21CCE">
        <w:rPr>
          <w:rFonts w:ascii="Times New Roman" w:eastAsia="Calibri" w:hAnsi="Times New Roman" w:cs="Times New Roman"/>
          <w:szCs w:val="22"/>
          <w:lang w:val="id"/>
        </w:rPr>
        <w:t xml:space="preserve">mengumpulkan kuesioner yang telah diisi </w:t>
      </w:r>
      <w:r>
        <w:rPr>
          <w:rFonts w:ascii="Times New Roman" w:eastAsia="Calibri" w:hAnsi="Times New Roman" w:cs="Times New Roman"/>
          <w:szCs w:val="22"/>
          <w:lang w:val="id"/>
        </w:rPr>
        <w:t xml:space="preserve">dan </w:t>
      </w:r>
      <w:r w:rsidRPr="00A21CCE">
        <w:rPr>
          <w:rFonts w:ascii="Times New Roman" w:eastAsia="Calibri" w:hAnsi="Times New Roman" w:cs="Times New Roman"/>
          <w:szCs w:val="22"/>
          <w:lang w:val="id"/>
        </w:rPr>
        <w:t>dikumpulkan</w:t>
      </w:r>
      <w:r>
        <w:rPr>
          <w:rFonts w:ascii="Times New Roman" w:eastAsia="Calibri" w:hAnsi="Times New Roman" w:cs="Times New Roman"/>
          <w:szCs w:val="22"/>
          <w:lang w:val="id"/>
        </w:rPr>
        <w:t xml:space="preserve"> oleh responden </w:t>
      </w:r>
      <w:r w:rsidRPr="00A21CCE">
        <w:rPr>
          <w:rFonts w:ascii="Times New Roman" w:eastAsia="Calibri" w:hAnsi="Times New Roman" w:cs="Times New Roman"/>
          <w:szCs w:val="22"/>
          <w:lang w:val="en-US"/>
        </w:rPr>
        <w:t xml:space="preserve">. </w:t>
      </w:r>
      <w:r w:rsidRPr="00A21CCE">
        <w:rPr>
          <w:rFonts w:ascii="Times New Roman" w:eastAsia="Calibri" w:hAnsi="Times New Roman" w:cs="Times New Roman"/>
          <w:szCs w:val="22"/>
          <w:lang w:val="id"/>
        </w:rPr>
        <w:t>Kuesioner yang dikumpulkan</w:t>
      </w:r>
      <w:r w:rsidRPr="00A21CCE">
        <w:rPr>
          <w:rFonts w:ascii="Times New Roman" w:eastAsia="Calibri" w:hAnsi="Times New Roman" w:cs="Times New Roman"/>
          <w:szCs w:val="22"/>
          <w:lang w:val="en-US"/>
        </w:rPr>
        <w:t xml:space="preserve"> </w:t>
      </w:r>
      <w:r w:rsidRPr="00A21CCE">
        <w:rPr>
          <w:rFonts w:ascii="Times New Roman" w:eastAsia="Calibri" w:hAnsi="Times New Roman" w:cs="Times New Roman"/>
          <w:szCs w:val="22"/>
          <w:lang w:val="id"/>
        </w:rPr>
        <w:t>diperiksa lalu dilakukan pengodean dan</w:t>
      </w:r>
      <w:r w:rsidRPr="00A21CCE">
        <w:rPr>
          <w:rFonts w:ascii="Times New Roman" w:eastAsia="Calibri" w:hAnsi="Times New Roman" w:cs="Times New Roman"/>
          <w:szCs w:val="22"/>
          <w:lang w:val="en-US"/>
        </w:rPr>
        <w:t xml:space="preserve"> </w:t>
      </w:r>
      <w:r w:rsidRPr="00A21CCE">
        <w:rPr>
          <w:rFonts w:ascii="Times New Roman" w:eastAsia="Calibri" w:hAnsi="Times New Roman" w:cs="Times New Roman"/>
          <w:szCs w:val="22"/>
          <w:lang w:val="id"/>
        </w:rPr>
        <w:t xml:space="preserve"> pemberian angka pada kuesioner responden</w:t>
      </w:r>
      <w:r>
        <w:rPr>
          <w:rFonts w:ascii="Times New Roman" w:eastAsia="Calibri" w:hAnsi="Times New Roman" w:cs="Times New Roman"/>
          <w:szCs w:val="22"/>
          <w:lang w:val="en-US"/>
        </w:rPr>
        <w:t>. Adapun langkah-langkah dari p</w:t>
      </w:r>
      <w:r w:rsidRPr="00DC61CB">
        <w:rPr>
          <w:rFonts w:ascii="Times New Roman" w:eastAsia="Calibri" w:hAnsi="Times New Roman" w:cs="Times New Roman"/>
          <w:szCs w:val="22"/>
          <w:lang w:val="en-US"/>
        </w:rPr>
        <w:t xml:space="preserve">engolahan data menurut Notoatmodjo (2018): </w:t>
      </w:r>
    </w:p>
    <w:p w:rsidR="00DD2874" w:rsidRPr="00523F2A" w:rsidRDefault="00DD2874" w:rsidP="00DD2874">
      <w:pPr>
        <w:pStyle w:val="Heading3"/>
        <w:numPr>
          <w:ilvl w:val="0"/>
          <w:numId w:val="16"/>
        </w:numPr>
        <w:ind w:hanging="294"/>
        <w:rPr>
          <w:rFonts w:eastAsia="Calibri"/>
          <w:i/>
        </w:rPr>
      </w:pPr>
      <w:bookmarkStart w:id="54" w:name="_Toc97572453"/>
      <w:bookmarkStart w:id="55" w:name="_Toc122182754"/>
      <w:r w:rsidRPr="00523F2A">
        <w:rPr>
          <w:rFonts w:eastAsia="Calibri"/>
          <w:i/>
        </w:rPr>
        <w:t>Editing</w:t>
      </w:r>
      <w:bookmarkEnd w:id="54"/>
      <w:bookmarkEnd w:id="55"/>
      <w:r w:rsidRPr="00523F2A">
        <w:rPr>
          <w:rFonts w:eastAsia="Calibri"/>
          <w:i/>
        </w:rPr>
        <w:t xml:space="preserve">  </w:t>
      </w:r>
    </w:p>
    <w:p w:rsidR="00DD2874" w:rsidRPr="00DC61CB" w:rsidRDefault="00DD2874" w:rsidP="00DD2874">
      <w:pPr>
        <w:spacing w:line="480" w:lineRule="auto"/>
        <w:ind w:left="720"/>
        <w:contextualSpacing/>
        <w:jc w:val="both"/>
        <w:rPr>
          <w:rFonts w:ascii="Times New Roman" w:eastAsia="Calibri" w:hAnsi="Times New Roman" w:cs="Times New Roman"/>
          <w:szCs w:val="22"/>
          <w:lang w:val="en-US"/>
        </w:rPr>
      </w:pPr>
      <w:r w:rsidRPr="00A21CCE">
        <w:rPr>
          <w:rFonts w:ascii="Times New Roman" w:eastAsia="Calibri" w:hAnsi="Times New Roman" w:cs="Times New Roman"/>
          <w:i/>
          <w:szCs w:val="22"/>
          <w:lang w:val="id"/>
        </w:rPr>
        <w:t>Editing</w:t>
      </w:r>
      <w:r w:rsidRPr="00A21CCE">
        <w:rPr>
          <w:rFonts w:ascii="Times New Roman" w:eastAsia="Calibri" w:hAnsi="Times New Roman" w:cs="Times New Roman"/>
          <w:iCs/>
          <w:szCs w:val="22"/>
          <w:lang w:val="id"/>
        </w:rPr>
        <w:t xml:space="preserve"> adalah kegiatan yang dilakukan untuk mencocokkan dan perbaikan pada isi kuesioner tersebut. Penting untuk hasil dari penagamatan lapangan harus dilakukan penyuntingan terlebih dahulu agar tidak terjadi “</w:t>
      </w:r>
      <w:r w:rsidRPr="00A21CCE">
        <w:rPr>
          <w:rFonts w:ascii="Times New Roman" w:eastAsia="Calibri" w:hAnsi="Times New Roman" w:cs="Times New Roman"/>
          <w:i/>
          <w:szCs w:val="22"/>
          <w:lang w:val="id"/>
        </w:rPr>
        <w:t>data missing</w:t>
      </w:r>
      <w:r w:rsidRPr="00A21CCE">
        <w:rPr>
          <w:rFonts w:ascii="Times New Roman" w:eastAsia="Calibri" w:hAnsi="Times New Roman" w:cs="Times New Roman"/>
          <w:iCs/>
          <w:szCs w:val="22"/>
          <w:lang w:val="id"/>
        </w:rPr>
        <w:t>”.</w:t>
      </w:r>
    </w:p>
    <w:p w:rsidR="00DD2874" w:rsidRPr="00523F2A" w:rsidRDefault="00DD2874" w:rsidP="00DD2874">
      <w:pPr>
        <w:pStyle w:val="Heading3"/>
        <w:rPr>
          <w:rFonts w:eastAsia="Calibri"/>
          <w:i/>
        </w:rPr>
      </w:pPr>
      <w:bookmarkStart w:id="56" w:name="_Toc97572454"/>
      <w:bookmarkStart w:id="57" w:name="_Toc122182755"/>
      <w:r w:rsidRPr="00523F2A">
        <w:rPr>
          <w:i/>
        </w:rPr>
        <w:t>Coding</w:t>
      </w:r>
      <w:bookmarkEnd w:id="56"/>
      <w:bookmarkEnd w:id="57"/>
      <w:r w:rsidRPr="00523F2A">
        <w:rPr>
          <w:rFonts w:eastAsia="Calibri"/>
          <w:i/>
        </w:rPr>
        <w:t xml:space="preserve"> </w:t>
      </w:r>
    </w:p>
    <w:p w:rsidR="00DD2874" w:rsidRPr="00DC61CB" w:rsidRDefault="00DD2874" w:rsidP="00DD2874">
      <w:pPr>
        <w:spacing w:line="480" w:lineRule="auto"/>
        <w:ind w:left="720"/>
        <w:contextualSpacing/>
        <w:jc w:val="both"/>
        <w:rPr>
          <w:rFonts w:ascii="Times New Roman" w:eastAsia="Calibri" w:hAnsi="Times New Roman" w:cs="Times New Roman"/>
          <w:szCs w:val="22"/>
          <w:lang w:val="en-US"/>
        </w:rPr>
      </w:pPr>
      <w:r w:rsidRPr="00DC61CB">
        <w:rPr>
          <w:rFonts w:ascii="Times New Roman" w:eastAsia="Calibri" w:hAnsi="Times New Roman" w:cs="Times New Roman"/>
          <w:szCs w:val="22"/>
          <w:lang w:val="en-US"/>
        </w:rPr>
        <w:t>Setelah semua kuesioner diedit, selanjutnya dilakukan peng"kodean" atau "</w:t>
      </w:r>
      <w:r w:rsidRPr="00DC61CB">
        <w:rPr>
          <w:rFonts w:ascii="Times New Roman" w:eastAsia="Calibri" w:hAnsi="Times New Roman" w:cs="Times New Roman"/>
          <w:i/>
          <w:szCs w:val="22"/>
          <w:lang w:val="en-US"/>
        </w:rPr>
        <w:t>coding</w:t>
      </w:r>
      <w:r w:rsidRPr="00DC61CB">
        <w:rPr>
          <w:rFonts w:ascii="Times New Roman" w:eastAsia="Calibri" w:hAnsi="Times New Roman" w:cs="Times New Roman"/>
          <w:szCs w:val="22"/>
          <w:lang w:val="en-US"/>
        </w:rPr>
        <w:t>", yakni mengubah data ber</w:t>
      </w:r>
      <w:r>
        <w:rPr>
          <w:rFonts w:ascii="Times New Roman" w:eastAsia="Calibri" w:hAnsi="Times New Roman" w:cs="Times New Roman"/>
          <w:szCs w:val="22"/>
          <w:lang w:val="en-US"/>
        </w:rPr>
        <w:t xml:space="preserve">upa </w:t>
      </w:r>
      <w:r w:rsidRPr="00DC61CB">
        <w:rPr>
          <w:rFonts w:ascii="Times New Roman" w:eastAsia="Calibri" w:hAnsi="Times New Roman" w:cs="Times New Roman"/>
          <w:szCs w:val="22"/>
          <w:lang w:val="en-US"/>
        </w:rPr>
        <w:t xml:space="preserve">kalimat atau huruf menjadi data angka atau </w:t>
      </w:r>
      <w:r>
        <w:rPr>
          <w:rFonts w:ascii="Times New Roman" w:eastAsia="Calibri" w:hAnsi="Times New Roman" w:cs="Times New Roman"/>
          <w:szCs w:val="22"/>
          <w:lang w:val="en-US"/>
        </w:rPr>
        <w:t>numerik</w:t>
      </w:r>
      <w:r w:rsidRPr="00DC61CB">
        <w:rPr>
          <w:rFonts w:ascii="Times New Roman" w:eastAsia="Calibri" w:hAnsi="Times New Roman" w:cs="Times New Roman"/>
          <w:szCs w:val="22"/>
          <w:lang w:val="en-US"/>
        </w:rPr>
        <w:t xml:space="preserve">. </w:t>
      </w:r>
      <w:r>
        <w:rPr>
          <w:rFonts w:ascii="Times New Roman" w:eastAsia="Calibri" w:hAnsi="Times New Roman" w:cs="Times New Roman"/>
          <w:szCs w:val="22"/>
          <w:lang w:val="en-US"/>
        </w:rPr>
        <w:t>Dalam</w:t>
      </w:r>
      <w:r w:rsidRPr="00DC61CB">
        <w:rPr>
          <w:rFonts w:ascii="Times New Roman" w:eastAsia="Calibri" w:hAnsi="Times New Roman" w:cs="Times New Roman"/>
          <w:szCs w:val="22"/>
          <w:lang w:val="en-US"/>
        </w:rPr>
        <w:t xml:space="preserve"> penelitian ini beberapa data yang dilakukan pengkodean adalah pengetahua</w:t>
      </w:r>
      <w:r>
        <w:rPr>
          <w:rFonts w:ascii="Times New Roman" w:eastAsia="Calibri" w:hAnsi="Times New Roman" w:cs="Times New Roman"/>
          <w:szCs w:val="22"/>
          <w:lang w:val="en-US"/>
        </w:rPr>
        <w:t xml:space="preserve">n (1=Baik, 2=Cukup, 3=kurang). </w:t>
      </w:r>
      <w:r w:rsidRPr="00DC61CB">
        <w:rPr>
          <w:rFonts w:ascii="Times New Roman" w:eastAsia="Calibri" w:hAnsi="Times New Roman" w:cs="Times New Roman"/>
          <w:szCs w:val="22"/>
          <w:lang w:val="en-US"/>
        </w:rPr>
        <w:t>Pemberiaan skor pada kuesioner tingkat pengetahuan didapat bila jawaban benar dengan skor 1, salah 0.</w:t>
      </w:r>
    </w:p>
    <w:p w:rsidR="00DD2874" w:rsidRPr="00523F2A" w:rsidRDefault="00DD2874" w:rsidP="00DD2874">
      <w:pPr>
        <w:pStyle w:val="Heading3"/>
        <w:rPr>
          <w:rFonts w:eastAsia="Calibri"/>
          <w:i/>
        </w:rPr>
      </w:pPr>
      <w:bookmarkStart w:id="58" w:name="_Toc122182756"/>
      <w:bookmarkStart w:id="59" w:name="_Toc97572455"/>
      <w:r w:rsidRPr="00523F2A">
        <w:rPr>
          <w:i/>
        </w:rPr>
        <w:t>Tabulating</w:t>
      </w:r>
      <w:r w:rsidRPr="00523F2A">
        <w:rPr>
          <w:rFonts w:eastAsia="Calibri"/>
          <w:i/>
        </w:rPr>
        <w:t xml:space="preserve"> Data</w:t>
      </w:r>
      <w:bookmarkEnd w:id="58"/>
    </w:p>
    <w:p w:rsidR="00DD2874" w:rsidRPr="00C4131D" w:rsidRDefault="00DD2874" w:rsidP="00DD2874">
      <w:pPr>
        <w:spacing w:line="480" w:lineRule="auto"/>
        <w:ind w:left="720"/>
        <w:jc w:val="both"/>
        <w:rPr>
          <w:rFonts w:ascii="Times New Roman" w:hAnsi="Times New Roman" w:cs="Times New Roman"/>
          <w:lang w:val="en-US"/>
        </w:rPr>
      </w:pPr>
      <w:r w:rsidRPr="00C4131D">
        <w:rPr>
          <w:rFonts w:ascii="Times New Roman" w:hAnsi="Times New Roman" w:cs="Times New Roman"/>
          <w:lang w:val="en-US"/>
        </w:rPr>
        <w:t>Data yang terkumpul dan memenuhi kriteria dihitung sesuai dengan variabel yang dibutuhkan kemudian dimasukkan ke dalam tabel distribusi frekuensi.</w:t>
      </w:r>
    </w:p>
    <w:p w:rsidR="00DD2874" w:rsidRPr="00523F2A" w:rsidRDefault="00DD2874" w:rsidP="00DD2874">
      <w:pPr>
        <w:pStyle w:val="Heading3"/>
        <w:rPr>
          <w:rFonts w:eastAsia="Calibri"/>
          <w:i/>
        </w:rPr>
      </w:pPr>
      <w:bookmarkStart w:id="60" w:name="_Toc122182757"/>
      <w:r w:rsidRPr="00523F2A">
        <w:rPr>
          <w:rFonts w:eastAsia="Calibri"/>
          <w:i/>
        </w:rPr>
        <w:lastRenderedPageBreak/>
        <w:t xml:space="preserve">Entry </w:t>
      </w:r>
      <w:r>
        <w:rPr>
          <w:i/>
        </w:rPr>
        <w:t>D</w:t>
      </w:r>
      <w:r w:rsidRPr="00523F2A">
        <w:rPr>
          <w:i/>
        </w:rPr>
        <w:t>ata</w:t>
      </w:r>
      <w:bookmarkEnd w:id="59"/>
      <w:bookmarkEnd w:id="60"/>
    </w:p>
    <w:p w:rsidR="00DD2874" w:rsidRPr="00DC61CB" w:rsidRDefault="00DD2874" w:rsidP="00DD2874">
      <w:pPr>
        <w:spacing w:after="200" w:line="480" w:lineRule="auto"/>
        <w:ind w:left="720"/>
        <w:contextualSpacing/>
        <w:jc w:val="both"/>
        <w:rPr>
          <w:rFonts w:ascii="Times New Roman" w:eastAsia="Calibri" w:hAnsi="Times New Roman" w:cs="Times New Roman"/>
          <w:szCs w:val="22"/>
          <w:lang w:val="en-US"/>
        </w:rPr>
      </w:pPr>
      <w:r w:rsidRPr="00DC61CB">
        <w:rPr>
          <w:rFonts w:ascii="Times New Roman" w:eastAsia="Calibri" w:hAnsi="Times New Roman" w:cs="Times New Roman"/>
          <w:szCs w:val="22"/>
          <w:lang w:val="en-US"/>
        </w:rPr>
        <w:t>Memasukan data (</w:t>
      </w:r>
      <w:r w:rsidRPr="00DC61CB">
        <w:rPr>
          <w:rFonts w:ascii="Times New Roman" w:eastAsia="Calibri" w:hAnsi="Times New Roman" w:cs="Times New Roman"/>
          <w:i/>
          <w:szCs w:val="22"/>
          <w:lang w:val="en-US"/>
        </w:rPr>
        <w:t>entry</w:t>
      </w:r>
      <w:r>
        <w:rPr>
          <w:rFonts w:ascii="Times New Roman" w:eastAsia="Calibri" w:hAnsi="Times New Roman" w:cs="Times New Roman"/>
          <w:i/>
          <w:szCs w:val="22"/>
          <w:lang w:val="en-US"/>
        </w:rPr>
        <w:t xml:space="preserve"> data</w:t>
      </w:r>
      <w:r w:rsidRPr="00DC61CB">
        <w:rPr>
          <w:rFonts w:ascii="Times New Roman" w:eastAsia="Calibri" w:hAnsi="Times New Roman" w:cs="Times New Roman"/>
          <w:szCs w:val="22"/>
          <w:lang w:val="en-US"/>
        </w:rPr>
        <w:t>) ya</w:t>
      </w:r>
      <w:r>
        <w:rPr>
          <w:rFonts w:ascii="Times New Roman" w:eastAsia="Calibri" w:hAnsi="Times New Roman" w:cs="Times New Roman"/>
          <w:szCs w:val="22"/>
          <w:lang w:val="en-US"/>
        </w:rPr>
        <w:t>itu</w:t>
      </w:r>
      <w:r w:rsidRPr="00DC61CB">
        <w:rPr>
          <w:rFonts w:ascii="Times New Roman" w:eastAsia="Calibri" w:hAnsi="Times New Roman" w:cs="Times New Roman"/>
          <w:szCs w:val="22"/>
          <w:lang w:val="en-US"/>
        </w:rPr>
        <w:t xml:space="preserve"> memasukan j</w:t>
      </w:r>
      <w:r>
        <w:rPr>
          <w:rFonts w:ascii="Times New Roman" w:eastAsia="Calibri" w:hAnsi="Times New Roman" w:cs="Times New Roman"/>
          <w:szCs w:val="22"/>
          <w:lang w:val="en-US"/>
        </w:rPr>
        <w:t>awaban setiap</w:t>
      </w:r>
      <w:r w:rsidRPr="00DC61CB">
        <w:rPr>
          <w:rFonts w:ascii="Times New Roman" w:eastAsia="Calibri" w:hAnsi="Times New Roman" w:cs="Times New Roman"/>
          <w:szCs w:val="22"/>
          <w:lang w:val="en-US"/>
        </w:rPr>
        <w:t xml:space="preserve"> responden dalam bentuk "kode" (angka atau huruf)</w:t>
      </w:r>
      <w:r>
        <w:rPr>
          <w:rFonts w:ascii="Times New Roman" w:eastAsia="Calibri" w:hAnsi="Times New Roman" w:cs="Times New Roman"/>
          <w:szCs w:val="22"/>
          <w:lang w:val="en-US"/>
        </w:rPr>
        <w:t xml:space="preserve"> yang dimasuk</w:t>
      </w:r>
      <w:r w:rsidRPr="00DC61CB">
        <w:rPr>
          <w:rFonts w:ascii="Times New Roman" w:eastAsia="Calibri" w:hAnsi="Times New Roman" w:cs="Times New Roman"/>
          <w:szCs w:val="22"/>
          <w:lang w:val="en-US"/>
        </w:rPr>
        <w:t>an ke dalam program atau</w:t>
      </w:r>
      <w:r>
        <w:rPr>
          <w:rFonts w:ascii="Times New Roman" w:eastAsia="Calibri" w:hAnsi="Times New Roman" w:cs="Times New Roman"/>
          <w:szCs w:val="22"/>
          <w:lang w:val="en-US"/>
        </w:rPr>
        <w:t xml:space="preserve"> perangkat lunak</w:t>
      </w:r>
      <w:r w:rsidRPr="00DC61CB">
        <w:rPr>
          <w:rFonts w:ascii="Times New Roman" w:eastAsia="Calibri" w:hAnsi="Times New Roman" w:cs="Times New Roman"/>
          <w:szCs w:val="22"/>
          <w:lang w:val="en-US"/>
        </w:rPr>
        <w:t xml:space="preserve"> komputer.</w:t>
      </w:r>
    </w:p>
    <w:p w:rsidR="00DD2874" w:rsidRPr="00523F2A" w:rsidRDefault="00DD2874" w:rsidP="00DD2874">
      <w:pPr>
        <w:pStyle w:val="Heading3"/>
        <w:rPr>
          <w:rFonts w:eastAsia="Calibri"/>
          <w:i/>
        </w:rPr>
      </w:pPr>
      <w:bookmarkStart w:id="61" w:name="_Toc97572456"/>
      <w:bookmarkStart w:id="62" w:name="_Toc122182758"/>
      <w:r w:rsidRPr="00523F2A">
        <w:rPr>
          <w:rFonts w:eastAsia="Calibri"/>
          <w:i/>
        </w:rPr>
        <w:t xml:space="preserve">Cleaning </w:t>
      </w:r>
      <w:r>
        <w:rPr>
          <w:i/>
        </w:rPr>
        <w:t>D</w:t>
      </w:r>
      <w:r w:rsidRPr="00523F2A">
        <w:rPr>
          <w:i/>
        </w:rPr>
        <w:t>ata</w:t>
      </w:r>
      <w:bookmarkEnd w:id="61"/>
      <w:bookmarkEnd w:id="62"/>
    </w:p>
    <w:p w:rsidR="00DD2874" w:rsidRPr="00DC61CB" w:rsidRDefault="00DD2874" w:rsidP="00DD2874">
      <w:pPr>
        <w:spacing w:after="200" w:line="480" w:lineRule="auto"/>
        <w:ind w:left="720"/>
        <w:contextualSpacing/>
        <w:jc w:val="both"/>
        <w:rPr>
          <w:rFonts w:ascii="Times New Roman" w:eastAsia="Calibri" w:hAnsi="Times New Roman" w:cs="Times New Roman"/>
          <w:szCs w:val="22"/>
          <w:lang w:val="en-US"/>
        </w:rPr>
      </w:pPr>
      <w:r w:rsidRPr="007E26EC">
        <w:rPr>
          <w:rFonts w:ascii="Times New Roman" w:eastAsia="Calibri" w:hAnsi="Times New Roman" w:cs="Times New Roman"/>
          <w:szCs w:val="22"/>
          <w:lang w:val="en-US"/>
        </w:rPr>
        <w:t>Setelah semua data dimasukkan dari setiap sumber data atau responden, harus diperiksa ulang untuk mengidentifikasi kemungkinan kesalahan kode, ketidaklengkapan,</w:t>
      </w:r>
      <w:r>
        <w:rPr>
          <w:rFonts w:ascii="Times New Roman" w:eastAsia="Calibri" w:hAnsi="Times New Roman" w:cs="Times New Roman"/>
          <w:szCs w:val="22"/>
          <w:lang w:val="en-US"/>
        </w:rPr>
        <w:t xml:space="preserve"> </w:t>
      </w:r>
      <w:r w:rsidRPr="00DC61CB">
        <w:rPr>
          <w:rFonts w:ascii="Times New Roman" w:eastAsia="Calibri" w:hAnsi="Times New Roman" w:cs="Times New Roman"/>
          <w:szCs w:val="22"/>
          <w:lang w:val="en-US"/>
        </w:rPr>
        <w:t>dan sebagainya, kemudian di</w:t>
      </w:r>
      <w:r>
        <w:rPr>
          <w:rFonts w:ascii="Times New Roman" w:eastAsia="Calibri" w:hAnsi="Times New Roman" w:cs="Times New Roman"/>
          <w:szCs w:val="22"/>
          <w:lang w:val="en-US"/>
        </w:rPr>
        <w:t>perbaiki</w:t>
      </w:r>
      <w:r w:rsidRPr="00DC61CB">
        <w:rPr>
          <w:rFonts w:ascii="Times New Roman" w:eastAsia="Calibri" w:hAnsi="Times New Roman" w:cs="Times New Roman"/>
          <w:szCs w:val="22"/>
          <w:lang w:val="en-US"/>
        </w:rPr>
        <w:t xml:space="preserve"> atau </w:t>
      </w:r>
      <w:r>
        <w:rPr>
          <w:rFonts w:ascii="Times New Roman" w:eastAsia="Calibri" w:hAnsi="Times New Roman" w:cs="Times New Roman"/>
          <w:szCs w:val="22"/>
          <w:lang w:val="en-US"/>
        </w:rPr>
        <w:t>di</w:t>
      </w:r>
      <w:r w:rsidRPr="00DC61CB">
        <w:rPr>
          <w:rFonts w:ascii="Times New Roman" w:eastAsia="Calibri" w:hAnsi="Times New Roman" w:cs="Times New Roman"/>
          <w:szCs w:val="22"/>
          <w:lang w:val="en-US"/>
        </w:rPr>
        <w:t>koreksi.</w:t>
      </w:r>
    </w:p>
    <w:p w:rsidR="00DD2874" w:rsidRPr="00EB1545" w:rsidRDefault="00DD2874" w:rsidP="00DD2874">
      <w:pPr>
        <w:pStyle w:val="Heading2"/>
        <w:numPr>
          <w:ilvl w:val="0"/>
          <w:numId w:val="7"/>
        </w:numPr>
        <w:ind w:left="426" w:hanging="426"/>
      </w:pPr>
      <w:bookmarkStart w:id="63" w:name="_Toc90529603"/>
      <w:bookmarkStart w:id="64" w:name="_Toc97572458"/>
      <w:bookmarkStart w:id="65" w:name="_Toc122182759"/>
      <w:r w:rsidRPr="00EB1545">
        <w:t>Analisa Data</w:t>
      </w:r>
      <w:bookmarkEnd w:id="63"/>
      <w:bookmarkEnd w:id="64"/>
      <w:bookmarkEnd w:id="65"/>
    </w:p>
    <w:p w:rsidR="00DD2874" w:rsidRPr="006E490B" w:rsidRDefault="00DD2874" w:rsidP="00DD2874">
      <w:pPr>
        <w:spacing w:line="480" w:lineRule="auto"/>
        <w:ind w:left="426" w:firstLine="720"/>
        <w:jc w:val="both"/>
        <w:rPr>
          <w:rFonts w:ascii="Times New Roman" w:hAnsi="Times New Roman" w:cs="Times New Roman"/>
          <w:bCs/>
        </w:rPr>
      </w:pPr>
      <w:r w:rsidRPr="00C4131D">
        <w:rPr>
          <w:rFonts w:ascii="Times New Roman" w:hAnsi="Times New Roman" w:cs="Times New Roman"/>
          <w:bCs/>
          <w:lang w:val="id"/>
        </w:rPr>
        <w:t>Analisis data penelitian ini menggunakan data analisis kuantitatif. Menurut Sugiyono (2018) analisis data kuantitatif dilakukan setelah seluruh data responden terkumpul. Kegiatan dalam analisis data meliputi pengelompokan data menurut variabel dan jenis responden, mentabulasi data berdasarkan variabel dari seluruh responden, menyajikan data tiap variabel yang diteliti, melakukan perhitungan untuk menjawab rumusan masalah serta melakukan perhitungan untuk menguji hipotesis. Analisa data pada penelitian ini adalah:</w:t>
      </w:r>
    </w:p>
    <w:p w:rsidR="00DD2874" w:rsidRPr="001C54AD" w:rsidRDefault="00DD2874" w:rsidP="00DD2874">
      <w:pPr>
        <w:pStyle w:val="Heading3"/>
        <w:numPr>
          <w:ilvl w:val="0"/>
          <w:numId w:val="17"/>
        </w:numPr>
        <w:ind w:hanging="294"/>
        <w:rPr>
          <w:rFonts w:eastAsia="Calibri"/>
        </w:rPr>
      </w:pPr>
      <w:bookmarkStart w:id="66" w:name="_Toc97572459"/>
      <w:bookmarkStart w:id="67" w:name="_Toc122182760"/>
      <w:r w:rsidRPr="001C54AD">
        <w:t>Analisa</w:t>
      </w:r>
      <w:r w:rsidRPr="001C54AD">
        <w:rPr>
          <w:rFonts w:eastAsia="Calibri"/>
        </w:rPr>
        <w:t xml:space="preserve"> Univariat</w:t>
      </w:r>
      <w:bookmarkEnd w:id="66"/>
      <w:bookmarkEnd w:id="67"/>
    </w:p>
    <w:p w:rsidR="00DD2874" w:rsidRPr="005A679B" w:rsidRDefault="00DD2874" w:rsidP="00DD2874">
      <w:pPr>
        <w:spacing w:after="200" w:line="480" w:lineRule="auto"/>
        <w:ind w:left="720" w:firstLine="720"/>
        <w:contextualSpacing/>
        <w:jc w:val="both"/>
        <w:rPr>
          <w:rFonts w:ascii="Times New Roman" w:eastAsia="Calibri" w:hAnsi="Times New Roman" w:cs="Times New Roman"/>
          <w:szCs w:val="22"/>
          <w:lang w:val="en-US"/>
        </w:rPr>
      </w:pPr>
      <w:r>
        <w:rPr>
          <w:rFonts w:ascii="Times New Roman" w:eastAsia="Calibri" w:hAnsi="Times New Roman" w:cs="Times New Roman"/>
          <w:szCs w:val="22"/>
          <w:lang w:val="en-US"/>
        </w:rPr>
        <w:t>A</w:t>
      </w:r>
      <w:r w:rsidRPr="00C4131D">
        <w:rPr>
          <w:rFonts w:ascii="Times New Roman" w:eastAsia="Calibri" w:hAnsi="Times New Roman" w:cs="Times New Roman"/>
          <w:szCs w:val="22"/>
          <w:lang w:val="id"/>
        </w:rPr>
        <w:t xml:space="preserve">nalisa </w:t>
      </w:r>
      <w:r w:rsidRPr="00C4131D">
        <w:rPr>
          <w:rFonts w:ascii="Times New Roman" w:eastAsia="Calibri" w:hAnsi="Times New Roman" w:cs="Times New Roman"/>
          <w:i/>
          <w:szCs w:val="22"/>
          <w:lang w:val="id"/>
        </w:rPr>
        <w:t xml:space="preserve">univariat </w:t>
      </w:r>
      <w:r w:rsidRPr="00C4131D">
        <w:rPr>
          <w:rFonts w:ascii="Times New Roman" w:eastAsia="Calibri" w:hAnsi="Times New Roman" w:cs="Times New Roman"/>
          <w:szCs w:val="22"/>
          <w:lang w:val="id"/>
        </w:rPr>
        <w:t xml:space="preserve">adalah melakukan analisis pada tiap variabel dari hasil penelitian. Umumnya analisis menghasilkan distribusi frekuensi dan </w:t>
      </w:r>
      <w:r>
        <w:rPr>
          <w:rFonts w:ascii="Times New Roman" w:eastAsia="Calibri" w:hAnsi="Times New Roman" w:cs="Times New Roman"/>
          <w:szCs w:val="22"/>
          <w:lang w:val="id"/>
        </w:rPr>
        <w:t>persentase tiap variabel. P</w:t>
      </w:r>
      <w:r w:rsidRPr="00C4131D">
        <w:rPr>
          <w:rFonts w:ascii="Times New Roman" w:eastAsia="Calibri" w:hAnsi="Times New Roman" w:cs="Times New Roman"/>
          <w:szCs w:val="22"/>
          <w:lang w:val="id"/>
        </w:rPr>
        <w:t>enelitian ini</w:t>
      </w:r>
      <w:r>
        <w:rPr>
          <w:rFonts w:ascii="Times New Roman" w:eastAsia="Calibri" w:hAnsi="Times New Roman" w:cs="Times New Roman"/>
          <w:szCs w:val="22"/>
          <w:lang w:val="id"/>
        </w:rPr>
        <w:t xml:space="preserve"> yaitu</w:t>
      </w:r>
      <w:r w:rsidRPr="00C4131D">
        <w:rPr>
          <w:rFonts w:ascii="Times New Roman" w:eastAsia="Calibri" w:hAnsi="Times New Roman" w:cs="Times New Roman"/>
          <w:szCs w:val="22"/>
          <w:lang w:val="id"/>
        </w:rPr>
        <w:t xml:space="preserve"> distribusi yang akan ditampilkan adalah var</w:t>
      </w:r>
      <w:r>
        <w:rPr>
          <w:rFonts w:ascii="Times New Roman" w:eastAsia="Calibri" w:hAnsi="Times New Roman" w:cs="Times New Roman"/>
          <w:szCs w:val="22"/>
          <w:lang w:val="id"/>
        </w:rPr>
        <w:t xml:space="preserve">iabel umur, jenis kelamin, dan </w:t>
      </w:r>
      <w:r w:rsidRPr="00C4131D">
        <w:rPr>
          <w:rFonts w:ascii="Times New Roman" w:eastAsia="Calibri" w:hAnsi="Times New Roman" w:cs="Times New Roman"/>
          <w:szCs w:val="22"/>
          <w:lang w:val="id"/>
        </w:rPr>
        <w:t xml:space="preserve"> tingkat pengetahuan </w:t>
      </w:r>
      <w:r>
        <w:rPr>
          <w:rFonts w:ascii="Times New Roman" w:eastAsia="Calibri" w:hAnsi="Times New Roman" w:cs="Times New Roman"/>
          <w:szCs w:val="22"/>
          <w:lang w:val="en-US"/>
        </w:rPr>
        <w:t>responden</w:t>
      </w:r>
      <w:r w:rsidRPr="00C4131D">
        <w:rPr>
          <w:rFonts w:ascii="Times New Roman" w:eastAsia="Calibri" w:hAnsi="Times New Roman" w:cs="Times New Roman"/>
          <w:szCs w:val="22"/>
          <w:lang w:val="id"/>
        </w:rPr>
        <w:t xml:space="preserve"> sebelum dan sesudah dilakukan penyuluhan. Tujuan dari analisa </w:t>
      </w:r>
      <w:r w:rsidRPr="00C4131D">
        <w:rPr>
          <w:rFonts w:ascii="Times New Roman" w:eastAsia="Calibri" w:hAnsi="Times New Roman" w:cs="Times New Roman"/>
          <w:szCs w:val="22"/>
          <w:lang w:val="id"/>
        </w:rPr>
        <w:lastRenderedPageBreak/>
        <w:t>ini adalah untuk mengetahui hubungan atau pengaruh dari masing-masing variabel</w:t>
      </w:r>
      <w:r>
        <w:rPr>
          <w:rFonts w:ascii="Times New Roman" w:eastAsia="Calibri" w:hAnsi="Times New Roman" w:cs="Times New Roman"/>
          <w:szCs w:val="22"/>
          <w:lang w:val="en-US"/>
        </w:rPr>
        <w:t xml:space="preserve"> (</w:t>
      </w:r>
      <w:r w:rsidRPr="00C4131D">
        <w:rPr>
          <w:rFonts w:ascii="Times New Roman" w:eastAsia="Calibri" w:hAnsi="Times New Roman" w:cs="Times New Roman"/>
          <w:szCs w:val="22"/>
          <w:lang w:val="id"/>
        </w:rPr>
        <w:t>Notoatmodjo</w:t>
      </w:r>
      <w:r>
        <w:rPr>
          <w:rFonts w:ascii="Times New Roman" w:eastAsia="Calibri" w:hAnsi="Times New Roman" w:cs="Times New Roman"/>
          <w:szCs w:val="22"/>
          <w:lang w:val="en-US"/>
        </w:rPr>
        <w:t xml:space="preserve">, </w:t>
      </w:r>
      <w:r w:rsidRPr="00C4131D">
        <w:rPr>
          <w:rFonts w:ascii="Times New Roman" w:eastAsia="Calibri" w:hAnsi="Times New Roman" w:cs="Times New Roman"/>
          <w:szCs w:val="22"/>
          <w:lang w:val="id"/>
        </w:rPr>
        <w:t>2018).</w:t>
      </w:r>
      <w:r w:rsidRPr="00DC61CB">
        <w:rPr>
          <w:rFonts w:ascii="Times New Roman" w:eastAsia="Calibri" w:hAnsi="Times New Roman" w:cs="Times New Roman"/>
          <w:szCs w:val="22"/>
          <w:lang w:val="en-US"/>
        </w:rPr>
        <w:t xml:space="preserve"> </w:t>
      </w:r>
    </w:p>
    <w:p w:rsidR="00DD2874" w:rsidRDefault="00DD2874" w:rsidP="00DD2874">
      <w:pPr>
        <w:rPr>
          <w:rFonts w:ascii="Times New Roman" w:eastAsiaTheme="majorEastAsia" w:hAnsi="Times New Roman" w:cs="Times New Roman"/>
          <w:b/>
          <w:bCs/>
          <w:lang w:val="en-US"/>
        </w:rPr>
      </w:pPr>
      <w:bookmarkStart w:id="68" w:name="_Toc90529604"/>
      <w:bookmarkStart w:id="69" w:name="_Toc97572461"/>
      <w:r>
        <w:br w:type="page"/>
      </w:r>
    </w:p>
    <w:p w:rsidR="00DD2874" w:rsidRPr="00EB1545" w:rsidRDefault="00DD2874" w:rsidP="00DD2874">
      <w:pPr>
        <w:pStyle w:val="Heading2"/>
        <w:numPr>
          <w:ilvl w:val="0"/>
          <w:numId w:val="7"/>
        </w:numPr>
        <w:ind w:left="426" w:hanging="426"/>
      </w:pPr>
      <w:bookmarkStart w:id="70" w:name="_Toc122182761"/>
      <w:r w:rsidRPr="00EB1545">
        <w:lastRenderedPageBreak/>
        <w:t>Jadwal Penelitian</w:t>
      </w:r>
      <w:bookmarkEnd w:id="68"/>
      <w:bookmarkEnd w:id="69"/>
      <w:bookmarkEnd w:id="70"/>
    </w:p>
    <w:p w:rsidR="00DD2874" w:rsidRPr="000C47DB" w:rsidRDefault="00DD2874" w:rsidP="00DD2874">
      <w:pPr>
        <w:jc w:val="center"/>
        <w:rPr>
          <w:rFonts w:ascii="Times New Roman" w:hAnsi="Times New Roman" w:cs="Times New Roman"/>
          <w:b/>
        </w:rPr>
      </w:pPr>
      <w:r>
        <w:rPr>
          <w:rFonts w:ascii="Times New Roman" w:hAnsi="Times New Roman" w:cs="Times New Roman"/>
          <w:b/>
        </w:rPr>
        <w:t>T</w:t>
      </w:r>
      <w:r w:rsidRPr="000C47DB">
        <w:rPr>
          <w:rFonts w:ascii="Times New Roman" w:hAnsi="Times New Roman" w:cs="Times New Roman"/>
          <w:b/>
        </w:rPr>
        <w:t>abel</w:t>
      </w:r>
      <w:r>
        <w:rPr>
          <w:rFonts w:ascii="Times New Roman" w:hAnsi="Times New Roman" w:cs="Times New Roman"/>
          <w:b/>
        </w:rPr>
        <w:t xml:space="preserve"> 4.1</w:t>
      </w:r>
      <w:r w:rsidRPr="000C47DB">
        <w:rPr>
          <w:rFonts w:ascii="Times New Roman" w:hAnsi="Times New Roman" w:cs="Times New Roman"/>
          <w:b/>
        </w:rPr>
        <w:t xml:space="preserve"> </w:t>
      </w:r>
      <w:r>
        <w:rPr>
          <w:rFonts w:ascii="Times New Roman" w:hAnsi="Times New Roman" w:cs="Times New Roman"/>
          <w:b/>
        </w:rPr>
        <w:t>J</w:t>
      </w:r>
      <w:r w:rsidRPr="000C47DB">
        <w:rPr>
          <w:rFonts w:ascii="Times New Roman" w:hAnsi="Times New Roman" w:cs="Times New Roman"/>
          <w:b/>
        </w:rPr>
        <w:t xml:space="preserve">adwal </w:t>
      </w:r>
      <w:r>
        <w:rPr>
          <w:rFonts w:ascii="Times New Roman" w:hAnsi="Times New Roman" w:cs="Times New Roman"/>
          <w:b/>
        </w:rPr>
        <w:t>P</w:t>
      </w:r>
      <w:r w:rsidRPr="000C47DB">
        <w:rPr>
          <w:rFonts w:ascii="Times New Roman" w:hAnsi="Times New Roman" w:cs="Times New Roman"/>
          <w:b/>
        </w:rPr>
        <w:t>enelitian</w:t>
      </w:r>
    </w:p>
    <w:p w:rsidR="00DD2874" w:rsidRDefault="00DD2874" w:rsidP="00DD2874">
      <w:pPr>
        <w:jc w:val="both"/>
        <w:rPr>
          <w:lang w:val="en-US"/>
        </w:rPr>
      </w:pPr>
    </w:p>
    <w:tbl>
      <w:tblPr>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3402"/>
        <w:gridCol w:w="709"/>
        <w:gridCol w:w="709"/>
        <w:gridCol w:w="709"/>
        <w:gridCol w:w="850"/>
        <w:gridCol w:w="851"/>
      </w:tblGrid>
      <w:tr w:rsidR="00DD2874" w:rsidRPr="00955267" w:rsidTr="00422128">
        <w:trPr>
          <w:trHeight w:val="275"/>
        </w:trPr>
        <w:tc>
          <w:tcPr>
            <w:tcW w:w="567" w:type="dxa"/>
            <w:vMerge w:val="restart"/>
            <w:vAlign w:val="center"/>
          </w:tcPr>
          <w:p w:rsidR="00DD2874" w:rsidRDefault="00DD2874" w:rsidP="00422128">
            <w:pPr>
              <w:pStyle w:val="TableParagraph"/>
              <w:spacing w:line="275" w:lineRule="exact"/>
              <w:jc w:val="center"/>
              <w:rPr>
                <w:b/>
                <w:sz w:val="24"/>
              </w:rPr>
            </w:pPr>
            <w:r>
              <w:rPr>
                <w:b/>
                <w:sz w:val="24"/>
              </w:rPr>
              <w:t>No</w:t>
            </w:r>
          </w:p>
        </w:tc>
        <w:tc>
          <w:tcPr>
            <w:tcW w:w="3402" w:type="dxa"/>
            <w:vMerge w:val="restart"/>
            <w:vAlign w:val="center"/>
          </w:tcPr>
          <w:p w:rsidR="00DD2874" w:rsidRDefault="00DD2874" w:rsidP="00422128">
            <w:pPr>
              <w:pStyle w:val="TableParagraph"/>
              <w:ind w:right="-9"/>
              <w:jc w:val="center"/>
              <w:rPr>
                <w:b/>
                <w:sz w:val="24"/>
              </w:rPr>
            </w:pPr>
            <w:r>
              <w:rPr>
                <w:b/>
                <w:sz w:val="24"/>
              </w:rPr>
              <w:t>Deskrips</w:t>
            </w:r>
            <w:r>
              <w:rPr>
                <w:b/>
                <w:sz w:val="24"/>
                <w:lang w:val="en-US"/>
              </w:rPr>
              <w:t xml:space="preserve">i </w:t>
            </w:r>
            <w:r>
              <w:rPr>
                <w:b/>
                <w:sz w:val="24"/>
              </w:rPr>
              <w:t>Kegiatan</w:t>
            </w:r>
          </w:p>
        </w:tc>
        <w:tc>
          <w:tcPr>
            <w:tcW w:w="3828" w:type="dxa"/>
            <w:gridSpan w:val="5"/>
          </w:tcPr>
          <w:p w:rsidR="00DD2874" w:rsidRPr="00955267" w:rsidRDefault="00DD2874" w:rsidP="00422128">
            <w:pPr>
              <w:pStyle w:val="TableParagraph"/>
              <w:jc w:val="center"/>
              <w:rPr>
                <w:b/>
                <w:bCs/>
                <w:lang w:val="en-US"/>
              </w:rPr>
            </w:pPr>
            <w:r w:rsidRPr="00955267">
              <w:rPr>
                <w:b/>
                <w:bCs/>
              </w:rPr>
              <w:t>Tahun</w:t>
            </w:r>
          </w:p>
        </w:tc>
      </w:tr>
      <w:tr w:rsidR="00DD2874" w:rsidRPr="00955267" w:rsidTr="00422128">
        <w:trPr>
          <w:trHeight w:val="275"/>
        </w:trPr>
        <w:tc>
          <w:tcPr>
            <w:tcW w:w="567" w:type="dxa"/>
            <w:vMerge/>
            <w:tcBorders>
              <w:top w:val="nil"/>
            </w:tcBorders>
          </w:tcPr>
          <w:p w:rsidR="00DD2874" w:rsidRDefault="00DD2874" w:rsidP="00422128">
            <w:pPr>
              <w:rPr>
                <w:sz w:val="2"/>
                <w:szCs w:val="2"/>
              </w:rPr>
            </w:pPr>
          </w:p>
        </w:tc>
        <w:tc>
          <w:tcPr>
            <w:tcW w:w="3402" w:type="dxa"/>
            <w:vMerge/>
            <w:tcBorders>
              <w:top w:val="nil"/>
            </w:tcBorders>
          </w:tcPr>
          <w:p w:rsidR="00DD2874" w:rsidRDefault="00DD2874" w:rsidP="00422128">
            <w:pPr>
              <w:rPr>
                <w:sz w:val="2"/>
                <w:szCs w:val="2"/>
              </w:rPr>
            </w:pPr>
          </w:p>
        </w:tc>
        <w:tc>
          <w:tcPr>
            <w:tcW w:w="3828" w:type="dxa"/>
            <w:gridSpan w:val="5"/>
          </w:tcPr>
          <w:p w:rsidR="00DD2874" w:rsidRPr="00955267" w:rsidRDefault="00DD2874" w:rsidP="00422128">
            <w:pPr>
              <w:pStyle w:val="TableParagraph"/>
              <w:spacing w:line="256" w:lineRule="exact"/>
              <w:ind w:left="661" w:right="666"/>
              <w:jc w:val="center"/>
              <w:rPr>
                <w:b/>
                <w:sz w:val="24"/>
                <w:lang w:val="en-US"/>
              </w:rPr>
            </w:pPr>
            <w:r>
              <w:rPr>
                <w:b/>
                <w:sz w:val="24"/>
              </w:rPr>
              <w:t>202</w:t>
            </w:r>
            <w:r>
              <w:rPr>
                <w:b/>
                <w:sz w:val="24"/>
                <w:lang w:val="en-US"/>
              </w:rPr>
              <w:t>2</w:t>
            </w:r>
          </w:p>
        </w:tc>
      </w:tr>
      <w:tr w:rsidR="00DD2874" w:rsidRPr="00180D15" w:rsidTr="00422128">
        <w:trPr>
          <w:trHeight w:val="277"/>
        </w:trPr>
        <w:tc>
          <w:tcPr>
            <w:tcW w:w="567" w:type="dxa"/>
            <w:vMerge/>
            <w:tcBorders>
              <w:top w:val="nil"/>
            </w:tcBorders>
          </w:tcPr>
          <w:p w:rsidR="00DD2874" w:rsidRDefault="00DD2874" w:rsidP="00422128">
            <w:pPr>
              <w:rPr>
                <w:sz w:val="2"/>
                <w:szCs w:val="2"/>
              </w:rPr>
            </w:pPr>
          </w:p>
        </w:tc>
        <w:tc>
          <w:tcPr>
            <w:tcW w:w="3402" w:type="dxa"/>
            <w:vMerge/>
            <w:tcBorders>
              <w:top w:val="nil"/>
            </w:tcBorders>
          </w:tcPr>
          <w:p w:rsidR="00DD2874" w:rsidRDefault="00DD2874" w:rsidP="00422128">
            <w:pPr>
              <w:rPr>
                <w:sz w:val="2"/>
                <w:szCs w:val="2"/>
              </w:rPr>
            </w:pPr>
          </w:p>
        </w:tc>
        <w:tc>
          <w:tcPr>
            <w:tcW w:w="709" w:type="dxa"/>
          </w:tcPr>
          <w:p w:rsidR="00DD2874" w:rsidRPr="00180D15" w:rsidRDefault="00DD2874" w:rsidP="00422128">
            <w:pPr>
              <w:pStyle w:val="TableParagraph"/>
              <w:spacing w:before="1" w:line="257" w:lineRule="exact"/>
              <w:ind w:left="106"/>
              <w:jc w:val="center"/>
              <w:rPr>
                <w:b/>
                <w:sz w:val="24"/>
                <w:lang w:val="en-US"/>
              </w:rPr>
            </w:pPr>
            <w:r>
              <w:rPr>
                <w:b/>
                <w:sz w:val="24"/>
                <w:lang w:val="en-US"/>
              </w:rPr>
              <w:t>Agu</w:t>
            </w:r>
          </w:p>
        </w:tc>
        <w:tc>
          <w:tcPr>
            <w:tcW w:w="709" w:type="dxa"/>
          </w:tcPr>
          <w:p w:rsidR="00DD2874" w:rsidRPr="00180D15" w:rsidRDefault="00DD2874" w:rsidP="00422128">
            <w:pPr>
              <w:pStyle w:val="TableParagraph"/>
              <w:spacing w:before="1" w:line="257" w:lineRule="exact"/>
              <w:ind w:left="106"/>
              <w:jc w:val="center"/>
              <w:rPr>
                <w:b/>
                <w:sz w:val="24"/>
                <w:lang w:val="en-US"/>
              </w:rPr>
            </w:pPr>
            <w:r>
              <w:rPr>
                <w:b/>
                <w:sz w:val="24"/>
                <w:lang w:val="en-US"/>
              </w:rPr>
              <w:t>Sept</w:t>
            </w:r>
          </w:p>
        </w:tc>
        <w:tc>
          <w:tcPr>
            <w:tcW w:w="709" w:type="dxa"/>
          </w:tcPr>
          <w:p w:rsidR="00DD2874" w:rsidRPr="00180D15" w:rsidRDefault="00DD2874" w:rsidP="00422128">
            <w:pPr>
              <w:pStyle w:val="TableParagraph"/>
              <w:spacing w:before="1" w:line="257" w:lineRule="exact"/>
              <w:ind w:left="111"/>
              <w:jc w:val="center"/>
              <w:rPr>
                <w:b/>
                <w:sz w:val="24"/>
                <w:lang w:val="en-US"/>
              </w:rPr>
            </w:pPr>
            <w:r>
              <w:rPr>
                <w:b/>
                <w:sz w:val="24"/>
                <w:lang w:val="en-US"/>
              </w:rPr>
              <w:t>Okt</w:t>
            </w:r>
          </w:p>
        </w:tc>
        <w:tc>
          <w:tcPr>
            <w:tcW w:w="850" w:type="dxa"/>
          </w:tcPr>
          <w:p w:rsidR="00DD2874" w:rsidRDefault="00DD2874" w:rsidP="00422128">
            <w:pPr>
              <w:pStyle w:val="TableParagraph"/>
              <w:spacing w:before="1" w:line="257" w:lineRule="exact"/>
              <w:ind w:left="94"/>
              <w:jc w:val="center"/>
              <w:rPr>
                <w:b/>
                <w:sz w:val="24"/>
                <w:lang w:val="en-US"/>
              </w:rPr>
            </w:pPr>
            <w:r>
              <w:rPr>
                <w:b/>
                <w:sz w:val="24"/>
                <w:lang w:val="en-US"/>
              </w:rPr>
              <w:t>Nov</w:t>
            </w:r>
          </w:p>
        </w:tc>
        <w:tc>
          <w:tcPr>
            <w:tcW w:w="851" w:type="dxa"/>
          </w:tcPr>
          <w:p w:rsidR="00DD2874" w:rsidRPr="00180D15" w:rsidRDefault="00DD2874" w:rsidP="00422128">
            <w:pPr>
              <w:pStyle w:val="TableParagraph"/>
              <w:spacing w:before="1" w:line="257" w:lineRule="exact"/>
              <w:ind w:left="94"/>
              <w:jc w:val="center"/>
              <w:rPr>
                <w:b/>
                <w:sz w:val="24"/>
                <w:lang w:val="en-US"/>
              </w:rPr>
            </w:pPr>
            <w:r>
              <w:rPr>
                <w:b/>
                <w:sz w:val="24"/>
                <w:lang w:val="en-US"/>
              </w:rPr>
              <w:t>Des</w:t>
            </w:r>
          </w:p>
        </w:tc>
      </w:tr>
      <w:tr w:rsidR="00DD2874" w:rsidRPr="00955267" w:rsidTr="00422128">
        <w:trPr>
          <w:trHeight w:val="275"/>
        </w:trPr>
        <w:tc>
          <w:tcPr>
            <w:tcW w:w="567" w:type="dxa"/>
            <w:vMerge w:val="restart"/>
          </w:tcPr>
          <w:p w:rsidR="00DD2874" w:rsidRDefault="00DD2874" w:rsidP="00422128">
            <w:pPr>
              <w:pStyle w:val="TableParagraph"/>
              <w:spacing w:line="275" w:lineRule="exact"/>
              <w:ind w:left="107"/>
              <w:rPr>
                <w:sz w:val="24"/>
              </w:rPr>
            </w:pPr>
            <w:r>
              <w:rPr>
                <w:sz w:val="24"/>
              </w:rPr>
              <w:t>1</w:t>
            </w:r>
          </w:p>
        </w:tc>
        <w:tc>
          <w:tcPr>
            <w:tcW w:w="7230" w:type="dxa"/>
            <w:gridSpan w:val="6"/>
          </w:tcPr>
          <w:p w:rsidR="00DD2874" w:rsidRPr="00955267" w:rsidRDefault="00DD2874" w:rsidP="00422128">
            <w:pPr>
              <w:pStyle w:val="TableParagraph"/>
              <w:spacing w:line="275" w:lineRule="exact"/>
              <w:ind w:left="107"/>
              <w:rPr>
                <w:sz w:val="24"/>
                <w:lang w:val="en-US"/>
              </w:rPr>
            </w:pPr>
            <w:r>
              <w:rPr>
                <w:sz w:val="24"/>
                <w:lang w:val="en-US"/>
              </w:rPr>
              <w:t>Penyusunan Proposal</w:t>
            </w:r>
          </w:p>
        </w:tc>
      </w:tr>
      <w:tr w:rsidR="00DD2874" w:rsidTr="00422128">
        <w:trPr>
          <w:trHeight w:val="50"/>
        </w:trPr>
        <w:tc>
          <w:tcPr>
            <w:tcW w:w="567" w:type="dxa"/>
            <w:vMerge/>
            <w:tcBorders>
              <w:top w:val="nil"/>
            </w:tcBorders>
          </w:tcPr>
          <w:p w:rsidR="00DD2874" w:rsidRDefault="00DD2874" w:rsidP="00422128">
            <w:pPr>
              <w:rPr>
                <w:sz w:val="2"/>
                <w:szCs w:val="2"/>
              </w:rPr>
            </w:pPr>
          </w:p>
        </w:tc>
        <w:tc>
          <w:tcPr>
            <w:tcW w:w="3402" w:type="dxa"/>
          </w:tcPr>
          <w:p w:rsidR="00DD2874" w:rsidRDefault="00DD2874" w:rsidP="00DD2874">
            <w:pPr>
              <w:pStyle w:val="TableParagraph"/>
              <w:numPr>
                <w:ilvl w:val="2"/>
                <w:numId w:val="9"/>
              </w:numPr>
              <w:spacing w:line="276" w:lineRule="exact"/>
              <w:ind w:left="430" w:right="98" w:hanging="284"/>
              <w:rPr>
                <w:sz w:val="24"/>
              </w:rPr>
            </w:pPr>
            <w:r>
              <w:rPr>
                <w:spacing w:val="-1"/>
                <w:sz w:val="24"/>
              </w:rPr>
              <w:t>persiapan</w:t>
            </w:r>
            <w:r>
              <w:rPr>
                <w:spacing w:val="-1"/>
                <w:sz w:val="24"/>
                <w:lang w:val="en-US"/>
              </w:rPr>
              <w:t xml:space="preserve"> </w:t>
            </w:r>
            <w:r>
              <w:rPr>
                <w:spacing w:val="-57"/>
                <w:sz w:val="24"/>
              </w:rPr>
              <w:t xml:space="preserve"> </w:t>
            </w:r>
            <w:r>
              <w:rPr>
                <w:sz w:val="24"/>
              </w:rPr>
              <w:t>judul</w:t>
            </w:r>
          </w:p>
        </w:tc>
        <w:tc>
          <w:tcPr>
            <w:tcW w:w="709" w:type="dxa"/>
            <w:shd w:val="clear" w:color="auto" w:fill="A4A4A4"/>
          </w:tcPr>
          <w:p w:rsidR="00DD2874" w:rsidRDefault="00DD2874" w:rsidP="00422128">
            <w:pPr>
              <w:pStyle w:val="TableParagraph"/>
              <w:rPr>
                <w:sz w:val="24"/>
              </w:rPr>
            </w:pPr>
          </w:p>
        </w:tc>
        <w:tc>
          <w:tcPr>
            <w:tcW w:w="709" w:type="dxa"/>
            <w:tcBorders>
              <w:right w:val="single" w:sz="6" w:space="0" w:color="000000"/>
            </w:tcBorders>
          </w:tcPr>
          <w:p w:rsidR="00DD2874" w:rsidRDefault="00DD2874" w:rsidP="00422128">
            <w:pPr>
              <w:pStyle w:val="TableParagraph"/>
              <w:rPr>
                <w:sz w:val="24"/>
              </w:rPr>
            </w:pPr>
          </w:p>
        </w:tc>
        <w:tc>
          <w:tcPr>
            <w:tcW w:w="709" w:type="dxa"/>
            <w:tcBorders>
              <w:left w:val="single" w:sz="6" w:space="0" w:color="000000"/>
            </w:tcBorders>
          </w:tcPr>
          <w:p w:rsidR="00DD2874" w:rsidRDefault="00DD2874" w:rsidP="00422128">
            <w:pPr>
              <w:pStyle w:val="TableParagraph"/>
              <w:rPr>
                <w:sz w:val="24"/>
              </w:rPr>
            </w:pPr>
          </w:p>
        </w:tc>
        <w:tc>
          <w:tcPr>
            <w:tcW w:w="850" w:type="dxa"/>
          </w:tcPr>
          <w:p w:rsidR="00DD2874" w:rsidRDefault="00DD2874" w:rsidP="00422128">
            <w:pPr>
              <w:pStyle w:val="TableParagraph"/>
              <w:rPr>
                <w:sz w:val="24"/>
              </w:rPr>
            </w:pPr>
          </w:p>
        </w:tc>
        <w:tc>
          <w:tcPr>
            <w:tcW w:w="851" w:type="dxa"/>
          </w:tcPr>
          <w:p w:rsidR="00DD2874" w:rsidRDefault="00DD2874" w:rsidP="00422128">
            <w:pPr>
              <w:pStyle w:val="TableParagraph"/>
              <w:rPr>
                <w:sz w:val="24"/>
              </w:rPr>
            </w:pPr>
          </w:p>
        </w:tc>
      </w:tr>
      <w:tr w:rsidR="00DD2874" w:rsidTr="00422128">
        <w:trPr>
          <w:trHeight w:val="50"/>
        </w:trPr>
        <w:tc>
          <w:tcPr>
            <w:tcW w:w="567" w:type="dxa"/>
            <w:vMerge/>
            <w:tcBorders>
              <w:top w:val="nil"/>
            </w:tcBorders>
          </w:tcPr>
          <w:p w:rsidR="00DD2874" w:rsidRDefault="00DD2874" w:rsidP="00422128">
            <w:pPr>
              <w:rPr>
                <w:sz w:val="2"/>
                <w:szCs w:val="2"/>
              </w:rPr>
            </w:pPr>
          </w:p>
        </w:tc>
        <w:tc>
          <w:tcPr>
            <w:tcW w:w="3402" w:type="dxa"/>
          </w:tcPr>
          <w:p w:rsidR="00DD2874" w:rsidRDefault="00DD2874" w:rsidP="00DD2874">
            <w:pPr>
              <w:pStyle w:val="TableParagraph"/>
              <w:numPr>
                <w:ilvl w:val="2"/>
                <w:numId w:val="9"/>
              </w:numPr>
              <w:spacing w:line="276" w:lineRule="exact"/>
              <w:ind w:left="430" w:right="98" w:hanging="284"/>
              <w:rPr>
                <w:sz w:val="24"/>
              </w:rPr>
            </w:pPr>
            <w:r>
              <w:rPr>
                <w:spacing w:val="-1"/>
                <w:sz w:val="24"/>
              </w:rPr>
              <w:t>persiapan</w:t>
            </w:r>
            <w:r>
              <w:rPr>
                <w:spacing w:val="-1"/>
                <w:sz w:val="24"/>
                <w:lang w:val="en-US"/>
              </w:rPr>
              <w:t xml:space="preserve"> </w:t>
            </w:r>
            <w:r>
              <w:rPr>
                <w:spacing w:val="-57"/>
                <w:sz w:val="24"/>
              </w:rPr>
              <w:t xml:space="preserve"> </w:t>
            </w:r>
            <w:r>
              <w:rPr>
                <w:sz w:val="24"/>
              </w:rPr>
              <w:t>teori</w:t>
            </w:r>
          </w:p>
        </w:tc>
        <w:tc>
          <w:tcPr>
            <w:tcW w:w="709" w:type="dxa"/>
            <w:shd w:val="clear" w:color="auto" w:fill="A4A4A4"/>
          </w:tcPr>
          <w:p w:rsidR="00DD2874" w:rsidRDefault="00DD2874" w:rsidP="00422128">
            <w:pPr>
              <w:pStyle w:val="TableParagraph"/>
              <w:rPr>
                <w:sz w:val="24"/>
              </w:rPr>
            </w:pPr>
          </w:p>
        </w:tc>
        <w:tc>
          <w:tcPr>
            <w:tcW w:w="709" w:type="dxa"/>
            <w:tcBorders>
              <w:right w:val="single" w:sz="6" w:space="0" w:color="000000"/>
            </w:tcBorders>
          </w:tcPr>
          <w:p w:rsidR="00DD2874" w:rsidRDefault="00DD2874" w:rsidP="00422128">
            <w:pPr>
              <w:pStyle w:val="TableParagraph"/>
              <w:rPr>
                <w:sz w:val="24"/>
              </w:rPr>
            </w:pPr>
          </w:p>
        </w:tc>
        <w:tc>
          <w:tcPr>
            <w:tcW w:w="709" w:type="dxa"/>
            <w:tcBorders>
              <w:left w:val="single" w:sz="6" w:space="0" w:color="000000"/>
            </w:tcBorders>
          </w:tcPr>
          <w:p w:rsidR="00DD2874" w:rsidRDefault="00DD2874" w:rsidP="00422128">
            <w:pPr>
              <w:pStyle w:val="TableParagraph"/>
              <w:rPr>
                <w:sz w:val="24"/>
              </w:rPr>
            </w:pPr>
          </w:p>
        </w:tc>
        <w:tc>
          <w:tcPr>
            <w:tcW w:w="850" w:type="dxa"/>
          </w:tcPr>
          <w:p w:rsidR="00DD2874" w:rsidRDefault="00DD2874" w:rsidP="00422128">
            <w:pPr>
              <w:pStyle w:val="TableParagraph"/>
              <w:rPr>
                <w:sz w:val="24"/>
              </w:rPr>
            </w:pPr>
          </w:p>
        </w:tc>
        <w:tc>
          <w:tcPr>
            <w:tcW w:w="851" w:type="dxa"/>
          </w:tcPr>
          <w:p w:rsidR="00DD2874" w:rsidRDefault="00DD2874" w:rsidP="00422128">
            <w:pPr>
              <w:pStyle w:val="TableParagraph"/>
              <w:rPr>
                <w:sz w:val="24"/>
              </w:rPr>
            </w:pPr>
          </w:p>
        </w:tc>
      </w:tr>
      <w:tr w:rsidR="00DD2874" w:rsidTr="00422128">
        <w:trPr>
          <w:trHeight w:val="50"/>
        </w:trPr>
        <w:tc>
          <w:tcPr>
            <w:tcW w:w="567" w:type="dxa"/>
            <w:vMerge/>
            <w:tcBorders>
              <w:top w:val="nil"/>
            </w:tcBorders>
          </w:tcPr>
          <w:p w:rsidR="00DD2874" w:rsidRDefault="00DD2874" w:rsidP="00422128">
            <w:pPr>
              <w:rPr>
                <w:sz w:val="2"/>
                <w:szCs w:val="2"/>
              </w:rPr>
            </w:pPr>
          </w:p>
        </w:tc>
        <w:tc>
          <w:tcPr>
            <w:tcW w:w="3402" w:type="dxa"/>
          </w:tcPr>
          <w:p w:rsidR="00DD2874" w:rsidRDefault="00DD2874" w:rsidP="00DD2874">
            <w:pPr>
              <w:pStyle w:val="TableParagraph"/>
              <w:numPr>
                <w:ilvl w:val="2"/>
                <w:numId w:val="9"/>
              </w:numPr>
              <w:tabs>
                <w:tab w:val="left" w:pos="726"/>
              </w:tabs>
              <w:spacing w:line="276" w:lineRule="exact"/>
              <w:ind w:left="430" w:right="98" w:hanging="284"/>
              <w:rPr>
                <w:sz w:val="24"/>
              </w:rPr>
            </w:pPr>
            <w:r>
              <w:rPr>
                <w:spacing w:val="-1"/>
                <w:sz w:val="24"/>
              </w:rPr>
              <w:t>pengajua</w:t>
            </w:r>
            <w:r>
              <w:rPr>
                <w:spacing w:val="-1"/>
                <w:sz w:val="24"/>
                <w:lang w:val="en-US"/>
              </w:rPr>
              <w:t xml:space="preserve">n </w:t>
            </w:r>
            <w:r>
              <w:rPr>
                <w:sz w:val="24"/>
              </w:rPr>
              <w:t>judul</w:t>
            </w:r>
          </w:p>
        </w:tc>
        <w:tc>
          <w:tcPr>
            <w:tcW w:w="709" w:type="dxa"/>
            <w:shd w:val="clear" w:color="auto" w:fill="A4A4A4"/>
          </w:tcPr>
          <w:p w:rsidR="00DD2874" w:rsidRDefault="00DD2874" w:rsidP="00422128">
            <w:pPr>
              <w:pStyle w:val="TableParagraph"/>
              <w:rPr>
                <w:sz w:val="24"/>
              </w:rPr>
            </w:pPr>
          </w:p>
        </w:tc>
        <w:tc>
          <w:tcPr>
            <w:tcW w:w="709" w:type="dxa"/>
            <w:tcBorders>
              <w:right w:val="single" w:sz="6" w:space="0" w:color="000000"/>
            </w:tcBorders>
          </w:tcPr>
          <w:p w:rsidR="00DD2874" w:rsidRDefault="00DD2874" w:rsidP="00422128">
            <w:pPr>
              <w:pStyle w:val="TableParagraph"/>
              <w:rPr>
                <w:sz w:val="24"/>
              </w:rPr>
            </w:pPr>
          </w:p>
        </w:tc>
        <w:tc>
          <w:tcPr>
            <w:tcW w:w="709" w:type="dxa"/>
            <w:tcBorders>
              <w:left w:val="single" w:sz="6" w:space="0" w:color="000000"/>
            </w:tcBorders>
          </w:tcPr>
          <w:p w:rsidR="00DD2874" w:rsidRDefault="00DD2874" w:rsidP="00422128">
            <w:pPr>
              <w:pStyle w:val="TableParagraph"/>
              <w:rPr>
                <w:sz w:val="24"/>
              </w:rPr>
            </w:pPr>
          </w:p>
        </w:tc>
        <w:tc>
          <w:tcPr>
            <w:tcW w:w="850" w:type="dxa"/>
          </w:tcPr>
          <w:p w:rsidR="00DD2874" w:rsidRDefault="00DD2874" w:rsidP="00422128">
            <w:pPr>
              <w:pStyle w:val="TableParagraph"/>
              <w:rPr>
                <w:sz w:val="24"/>
              </w:rPr>
            </w:pPr>
          </w:p>
        </w:tc>
        <w:tc>
          <w:tcPr>
            <w:tcW w:w="851" w:type="dxa"/>
          </w:tcPr>
          <w:p w:rsidR="00DD2874" w:rsidRDefault="00DD2874" w:rsidP="00422128">
            <w:pPr>
              <w:pStyle w:val="TableParagraph"/>
              <w:rPr>
                <w:sz w:val="24"/>
              </w:rPr>
            </w:pPr>
          </w:p>
        </w:tc>
      </w:tr>
      <w:tr w:rsidR="00DD2874" w:rsidTr="00422128">
        <w:trPr>
          <w:trHeight w:val="50"/>
        </w:trPr>
        <w:tc>
          <w:tcPr>
            <w:tcW w:w="567" w:type="dxa"/>
            <w:vMerge/>
            <w:tcBorders>
              <w:top w:val="nil"/>
            </w:tcBorders>
          </w:tcPr>
          <w:p w:rsidR="00DD2874" w:rsidRDefault="00DD2874" w:rsidP="00422128">
            <w:pPr>
              <w:rPr>
                <w:sz w:val="2"/>
                <w:szCs w:val="2"/>
              </w:rPr>
            </w:pPr>
          </w:p>
        </w:tc>
        <w:tc>
          <w:tcPr>
            <w:tcW w:w="3402" w:type="dxa"/>
          </w:tcPr>
          <w:p w:rsidR="00DD2874" w:rsidRDefault="00DD2874" w:rsidP="00DD2874">
            <w:pPr>
              <w:pStyle w:val="TableParagraph"/>
              <w:numPr>
                <w:ilvl w:val="2"/>
                <w:numId w:val="9"/>
              </w:numPr>
              <w:spacing w:line="276" w:lineRule="exact"/>
              <w:ind w:left="430" w:right="398" w:hanging="284"/>
              <w:rPr>
                <w:sz w:val="24"/>
              </w:rPr>
            </w:pPr>
            <w:r>
              <w:rPr>
                <w:spacing w:val="-1"/>
                <w:sz w:val="24"/>
              </w:rPr>
              <w:t>penerimaa</w:t>
            </w:r>
            <w:r>
              <w:rPr>
                <w:spacing w:val="-1"/>
                <w:sz w:val="24"/>
                <w:lang w:val="en-US"/>
              </w:rPr>
              <w:t xml:space="preserve">n </w:t>
            </w:r>
            <w:r>
              <w:rPr>
                <w:sz w:val="24"/>
              </w:rPr>
              <w:t>judul</w:t>
            </w:r>
          </w:p>
        </w:tc>
        <w:tc>
          <w:tcPr>
            <w:tcW w:w="709" w:type="dxa"/>
            <w:shd w:val="clear" w:color="auto" w:fill="A4A4A4"/>
          </w:tcPr>
          <w:p w:rsidR="00DD2874" w:rsidRDefault="00DD2874" w:rsidP="00422128">
            <w:pPr>
              <w:pStyle w:val="TableParagraph"/>
              <w:rPr>
                <w:sz w:val="24"/>
              </w:rPr>
            </w:pPr>
          </w:p>
        </w:tc>
        <w:tc>
          <w:tcPr>
            <w:tcW w:w="709" w:type="dxa"/>
            <w:tcBorders>
              <w:right w:val="single" w:sz="6" w:space="0" w:color="000000"/>
            </w:tcBorders>
          </w:tcPr>
          <w:p w:rsidR="00DD2874" w:rsidRDefault="00DD2874" w:rsidP="00422128">
            <w:pPr>
              <w:pStyle w:val="TableParagraph"/>
              <w:rPr>
                <w:sz w:val="24"/>
              </w:rPr>
            </w:pPr>
          </w:p>
        </w:tc>
        <w:tc>
          <w:tcPr>
            <w:tcW w:w="709" w:type="dxa"/>
            <w:tcBorders>
              <w:left w:val="single" w:sz="6" w:space="0" w:color="000000"/>
            </w:tcBorders>
          </w:tcPr>
          <w:p w:rsidR="00DD2874" w:rsidRDefault="00DD2874" w:rsidP="00422128">
            <w:pPr>
              <w:pStyle w:val="TableParagraph"/>
              <w:rPr>
                <w:sz w:val="24"/>
              </w:rPr>
            </w:pPr>
          </w:p>
        </w:tc>
        <w:tc>
          <w:tcPr>
            <w:tcW w:w="850" w:type="dxa"/>
          </w:tcPr>
          <w:p w:rsidR="00DD2874" w:rsidRDefault="00DD2874" w:rsidP="00422128">
            <w:pPr>
              <w:pStyle w:val="TableParagraph"/>
              <w:rPr>
                <w:sz w:val="24"/>
              </w:rPr>
            </w:pPr>
          </w:p>
        </w:tc>
        <w:tc>
          <w:tcPr>
            <w:tcW w:w="851" w:type="dxa"/>
          </w:tcPr>
          <w:p w:rsidR="00DD2874" w:rsidRDefault="00DD2874" w:rsidP="00422128">
            <w:pPr>
              <w:pStyle w:val="TableParagraph"/>
              <w:rPr>
                <w:sz w:val="24"/>
              </w:rPr>
            </w:pPr>
          </w:p>
        </w:tc>
      </w:tr>
      <w:tr w:rsidR="00DD2874" w:rsidRPr="00955267" w:rsidTr="00422128">
        <w:trPr>
          <w:trHeight w:val="274"/>
        </w:trPr>
        <w:tc>
          <w:tcPr>
            <w:tcW w:w="567" w:type="dxa"/>
            <w:vMerge w:val="restart"/>
          </w:tcPr>
          <w:p w:rsidR="00DD2874" w:rsidRDefault="00DD2874" w:rsidP="00422128">
            <w:pPr>
              <w:pStyle w:val="TableParagraph"/>
              <w:spacing w:line="274" w:lineRule="exact"/>
              <w:ind w:left="107"/>
              <w:rPr>
                <w:sz w:val="24"/>
              </w:rPr>
            </w:pPr>
            <w:r>
              <w:rPr>
                <w:sz w:val="24"/>
              </w:rPr>
              <w:t>2</w:t>
            </w:r>
          </w:p>
        </w:tc>
        <w:tc>
          <w:tcPr>
            <w:tcW w:w="7230" w:type="dxa"/>
            <w:gridSpan w:val="6"/>
          </w:tcPr>
          <w:p w:rsidR="00DD2874" w:rsidRPr="00955267" w:rsidRDefault="00DD2874" w:rsidP="00422128">
            <w:pPr>
              <w:pStyle w:val="TableParagraph"/>
              <w:spacing w:line="274" w:lineRule="exact"/>
              <w:ind w:left="107"/>
              <w:rPr>
                <w:sz w:val="24"/>
                <w:lang w:val="en-US"/>
              </w:rPr>
            </w:pPr>
            <w:r>
              <w:rPr>
                <w:sz w:val="24"/>
                <w:lang w:val="en-US"/>
              </w:rPr>
              <w:t>Usulan Penelitian</w:t>
            </w:r>
          </w:p>
        </w:tc>
      </w:tr>
      <w:tr w:rsidR="00DD2874" w:rsidTr="00422128">
        <w:trPr>
          <w:trHeight w:val="50"/>
        </w:trPr>
        <w:tc>
          <w:tcPr>
            <w:tcW w:w="567" w:type="dxa"/>
            <w:vMerge/>
            <w:tcBorders>
              <w:top w:val="nil"/>
            </w:tcBorders>
          </w:tcPr>
          <w:p w:rsidR="00DD2874" w:rsidRDefault="00DD2874" w:rsidP="00422128">
            <w:pPr>
              <w:rPr>
                <w:sz w:val="2"/>
                <w:szCs w:val="2"/>
              </w:rPr>
            </w:pPr>
          </w:p>
        </w:tc>
        <w:tc>
          <w:tcPr>
            <w:tcW w:w="3402" w:type="dxa"/>
          </w:tcPr>
          <w:p w:rsidR="00DD2874" w:rsidRDefault="00DD2874" w:rsidP="00DD2874">
            <w:pPr>
              <w:pStyle w:val="TableParagraph"/>
              <w:numPr>
                <w:ilvl w:val="0"/>
                <w:numId w:val="10"/>
              </w:numPr>
              <w:spacing w:line="270" w:lineRule="atLeast"/>
              <w:ind w:right="610"/>
              <w:rPr>
                <w:sz w:val="24"/>
              </w:rPr>
            </w:pPr>
            <w:r>
              <w:rPr>
                <w:spacing w:val="-1"/>
                <w:sz w:val="24"/>
              </w:rPr>
              <w:t>penulisa</w:t>
            </w:r>
            <w:r>
              <w:rPr>
                <w:spacing w:val="-1"/>
                <w:sz w:val="24"/>
                <w:lang w:val="en-US"/>
              </w:rPr>
              <w:t xml:space="preserve">n </w:t>
            </w:r>
            <w:r>
              <w:rPr>
                <w:sz w:val="24"/>
              </w:rPr>
              <w:t>proposal</w:t>
            </w:r>
          </w:p>
        </w:tc>
        <w:tc>
          <w:tcPr>
            <w:tcW w:w="709" w:type="dxa"/>
            <w:shd w:val="clear" w:color="auto" w:fill="auto"/>
          </w:tcPr>
          <w:p w:rsidR="00DD2874" w:rsidRDefault="00DD2874" w:rsidP="00422128">
            <w:pPr>
              <w:pStyle w:val="TableParagraph"/>
              <w:rPr>
                <w:sz w:val="24"/>
              </w:rPr>
            </w:pPr>
          </w:p>
        </w:tc>
        <w:tc>
          <w:tcPr>
            <w:tcW w:w="709" w:type="dxa"/>
            <w:tcBorders>
              <w:right w:val="single" w:sz="6" w:space="0" w:color="000000"/>
            </w:tcBorders>
            <w:shd w:val="clear" w:color="auto" w:fill="A6A6A6" w:themeFill="background1" w:themeFillShade="A6"/>
          </w:tcPr>
          <w:p w:rsidR="00DD2874" w:rsidRDefault="00DD2874" w:rsidP="00422128">
            <w:pPr>
              <w:pStyle w:val="TableParagraph"/>
              <w:rPr>
                <w:sz w:val="24"/>
              </w:rPr>
            </w:pPr>
          </w:p>
        </w:tc>
        <w:tc>
          <w:tcPr>
            <w:tcW w:w="709" w:type="dxa"/>
            <w:tcBorders>
              <w:left w:val="single" w:sz="6" w:space="0" w:color="000000"/>
            </w:tcBorders>
            <w:shd w:val="clear" w:color="auto" w:fill="A6A6A6" w:themeFill="background1" w:themeFillShade="A6"/>
          </w:tcPr>
          <w:p w:rsidR="00DD2874" w:rsidRDefault="00DD2874" w:rsidP="00422128">
            <w:pPr>
              <w:pStyle w:val="TableParagraph"/>
              <w:rPr>
                <w:sz w:val="24"/>
              </w:rPr>
            </w:pPr>
          </w:p>
        </w:tc>
        <w:tc>
          <w:tcPr>
            <w:tcW w:w="850" w:type="dxa"/>
            <w:shd w:val="clear" w:color="auto" w:fill="A6A6A6" w:themeFill="background1" w:themeFillShade="A6"/>
          </w:tcPr>
          <w:p w:rsidR="00DD2874" w:rsidRDefault="00DD2874" w:rsidP="00422128">
            <w:pPr>
              <w:pStyle w:val="TableParagraph"/>
              <w:rPr>
                <w:sz w:val="24"/>
              </w:rPr>
            </w:pPr>
          </w:p>
        </w:tc>
        <w:tc>
          <w:tcPr>
            <w:tcW w:w="851" w:type="dxa"/>
          </w:tcPr>
          <w:p w:rsidR="00DD2874" w:rsidRDefault="00DD2874" w:rsidP="00422128">
            <w:pPr>
              <w:pStyle w:val="TableParagraph"/>
              <w:rPr>
                <w:sz w:val="24"/>
              </w:rPr>
            </w:pPr>
          </w:p>
        </w:tc>
      </w:tr>
      <w:tr w:rsidR="00DD2874" w:rsidTr="00422128">
        <w:trPr>
          <w:trHeight w:val="275"/>
        </w:trPr>
        <w:tc>
          <w:tcPr>
            <w:tcW w:w="567" w:type="dxa"/>
            <w:vMerge/>
            <w:tcBorders>
              <w:top w:val="nil"/>
            </w:tcBorders>
          </w:tcPr>
          <w:p w:rsidR="00DD2874" w:rsidRDefault="00DD2874" w:rsidP="00422128">
            <w:pPr>
              <w:rPr>
                <w:sz w:val="2"/>
                <w:szCs w:val="2"/>
              </w:rPr>
            </w:pPr>
          </w:p>
        </w:tc>
        <w:tc>
          <w:tcPr>
            <w:tcW w:w="3402" w:type="dxa"/>
          </w:tcPr>
          <w:p w:rsidR="00DD2874" w:rsidRDefault="00DD2874" w:rsidP="00DD2874">
            <w:pPr>
              <w:pStyle w:val="TableParagraph"/>
              <w:numPr>
                <w:ilvl w:val="0"/>
                <w:numId w:val="10"/>
              </w:numPr>
              <w:spacing w:line="256" w:lineRule="exact"/>
              <w:rPr>
                <w:sz w:val="24"/>
              </w:rPr>
            </w:pPr>
            <w:r>
              <w:rPr>
                <w:sz w:val="24"/>
              </w:rPr>
              <w:t>bimbingan</w:t>
            </w:r>
          </w:p>
        </w:tc>
        <w:tc>
          <w:tcPr>
            <w:tcW w:w="709" w:type="dxa"/>
            <w:shd w:val="clear" w:color="auto" w:fill="auto"/>
          </w:tcPr>
          <w:p w:rsidR="00DD2874" w:rsidRDefault="00DD2874" w:rsidP="00422128">
            <w:pPr>
              <w:pStyle w:val="TableParagraph"/>
              <w:rPr>
                <w:sz w:val="20"/>
              </w:rPr>
            </w:pPr>
          </w:p>
        </w:tc>
        <w:tc>
          <w:tcPr>
            <w:tcW w:w="709" w:type="dxa"/>
            <w:tcBorders>
              <w:right w:val="single" w:sz="6" w:space="0" w:color="000000"/>
            </w:tcBorders>
            <w:shd w:val="clear" w:color="auto" w:fill="A6A6A6" w:themeFill="background1" w:themeFillShade="A6"/>
          </w:tcPr>
          <w:p w:rsidR="00DD2874" w:rsidRDefault="00DD2874" w:rsidP="00422128">
            <w:pPr>
              <w:pStyle w:val="TableParagraph"/>
              <w:rPr>
                <w:sz w:val="20"/>
              </w:rPr>
            </w:pPr>
          </w:p>
        </w:tc>
        <w:tc>
          <w:tcPr>
            <w:tcW w:w="709" w:type="dxa"/>
            <w:tcBorders>
              <w:left w:val="single" w:sz="6" w:space="0" w:color="000000"/>
            </w:tcBorders>
            <w:shd w:val="clear" w:color="auto" w:fill="A6A6A6" w:themeFill="background1" w:themeFillShade="A6"/>
          </w:tcPr>
          <w:p w:rsidR="00DD2874" w:rsidRDefault="00DD2874" w:rsidP="00422128">
            <w:pPr>
              <w:pStyle w:val="TableParagraph"/>
              <w:rPr>
                <w:sz w:val="20"/>
              </w:rPr>
            </w:pPr>
          </w:p>
        </w:tc>
        <w:tc>
          <w:tcPr>
            <w:tcW w:w="850" w:type="dxa"/>
            <w:shd w:val="clear" w:color="auto" w:fill="A6A6A6" w:themeFill="background1" w:themeFillShade="A6"/>
          </w:tcPr>
          <w:p w:rsidR="00DD2874" w:rsidRDefault="00DD2874" w:rsidP="00422128">
            <w:pPr>
              <w:pStyle w:val="TableParagraph"/>
              <w:rPr>
                <w:sz w:val="20"/>
              </w:rPr>
            </w:pPr>
          </w:p>
        </w:tc>
        <w:tc>
          <w:tcPr>
            <w:tcW w:w="851" w:type="dxa"/>
          </w:tcPr>
          <w:p w:rsidR="00DD2874" w:rsidRDefault="00DD2874" w:rsidP="00422128">
            <w:pPr>
              <w:pStyle w:val="TableParagraph"/>
              <w:rPr>
                <w:sz w:val="20"/>
              </w:rPr>
            </w:pPr>
          </w:p>
        </w:tc>
      </w:tr>
      <w:tr w:rsidR="00DD2874" w:rsidTr="00422128">
        <w:trPr>
          <w:trHeight w:val="50"/>
        </w:trPr>
        <w:tc>
          <w:tcPr>
            <w:tcW w:w="567" w:type="dxa"/>
            <w:vMerge/>
            <w:tcBorders>
              <w:top w:val="nil"/>
            </w:tcBorders>
          </w:tcPr>
          <w:p w:rsidR="00DD2874" w:rsidRDefault="00DD2874" w:rsidP="00422128">
            <w:pPr>
              <w:rPr>
                <w:sz w:val="2"/>
                <w:szCs w:val="2"/>
              </w:rPr>
            </w:pPr>
          </w:p>
        </w:tc>
        <w:tc>
          <w:tcPr>
            <w:tcW w:w="3402" w:type="dxa"/>
          </w:tcPr>
          <w:p w:rsidR="00DD2874" w:rsidRPr="000E44A7" w:rsidRDefault="00DD2874" w:rsidP="00DD2874">
            <w:pPr>
              <w:pStyle w:val="TableParagraph"/>
              <w:numPr>
                <w:ilvl w:val="0"/>
                <w:numId w:val="10"/>
              </w:numPr>
              <w:tabs>
                <w:tab w:val="left" w:pos="1086"/>
              </w:tabs>
              <w:spacing w:line="275" w:lineRule="exact"/>
              <w:rPr>
                <w:sz w:val="24"/>
              </w:rPr>
            </w:pPr>
            <w:r>
              <w:rPr>
                <w:sz w:val="24"/>
              </w:rPr>
              <w:t>sidang</w:t>
            </w:r>
            <w:r>
              <w:rPr>
                <w:sz w:val="24"/>
                <w:lang w:val="en-US"/>
              </w:rPr>
              <w:t xml:space="preserve"> </w:t>
            </w:r>
            <w:r w:rsidRPr="000E44A7">
              <w:rPr>
                <w:sz w:val="24"/>
              </w:rPr>
              <w:t>proposal</w:t>
            </w:r>
          </w:p>
        </w:tc>
        <w:tc>
          <w:tcPr>
            <w:tcW w:w="709" w:type="dxa"/>
          </w:tcPr>
          <w:p w:rsidR="00DD2874" w:rsidRDefault="00DD2874" w:rsidP="00422128">
            <w:pPr>
              <w:pStyle w:val="TableParagraph"/>
              <w:rPr>
                <w:sz w:val="24"/>
              </w:rPr>
            </w:pPr>
          </w:p>
        </w:tc>
        <w:tc>
          <w:tcPr>
            <w:tcW w:w="709" w:type="dxa"/>
            <w:tcBorders>
              <w:right w:val="single" w:sz="6" w:space="0" w:color="000000"/>
            </w:tcBorders>
            <w:shd w:val="clear" w:color="auto" w:fill="A6A6A6" w:themeFill="background1" w:themeFillShade="A6"/>
          </w:tcPr>
          <w:p w:rsidR="00DD2874" w:rsidRDefault="00DD2874" w:rsidP="00422128">
            <w:pPr>
              <w:pStyle w:val="TableParagraph"/>
              <w:rPr>
                <w:sz w:val="24"/>
              </w:rPr>
            </w:pPr>
          </w:p>
        </w:tc>
        <w:tc>
          <w:tcPr>
            <w:tcW w:w="709" w:type="dxa"/>
            <w:tcBorders>
              <w:left w:val="single" w:sz="6" w:space="0" w:color="000000"/>
            </w:tcBorders>
            <w:shd w:val="clear" w:color="auto" w:fill="A6A6A6" w:themeFill="background1" w:themeFillShade="A6"/>
          </w:tcPr>
          <w:p w:rsidR="00DD2874" w:rsidRDefault="00DD2874" w:rsidP="00422128">
            <w:pPr>
              <w:pStyle w:val="TableParagraph"/>
              <w:rPr>
                <w:sz w:val="24"/>
              </w:rPr>
            </w:pPr>
          </w:p>
        </w:tc>
        <w:tc>
          <w:tcPr>
            <w:tcW w:w="850" w:type="dxa"/>
            <w:shd w:val="clear" w:color="auto" w:fill="A6A6A6" w:themeFill="background1" w:themeFillShade="A6"/>
          </w:tcPr>
          <w:p w:rsidR="00DD2874" w:rsidRDefault="00DD2874" w:rsidP="00422128">
            <w:pPr>
              <w:pStyle w:val="TableParagraph"/>
              <w:rPr>
                <w:sz w:val="24"/>
              </w:rPr>
            </w:pPr>
          </w:p>
        </w:tc>
        <w:tc>
          <w:tcPr>
            <w:tcW w:w="851" w:type="dxa"/>
          </w:tcPr>
          <w:p w:rsidR="00DD2874" w:rsidRDefault="00DD2874" w:rsidP="00422128">
            <w:pPr>
              <w:pStyle w:val="TableParagraph"/>
              <w:rPr>
                <w:sz w:val="24"/>
              </w:rPr>
            </w:pPr>
          </w:p>
        </w:tc>
      </w:tr>
      <w:tr w:rsidR="00DD2874" w:rsidTr="00422128">
        <w:trPr>
          <w:trHeight w:val="275"/>
        </w:trPr>
        <w:tc>
          <w:tcPr>
            <w:tcW w:w="567" w:type="dxa"/>
            <w:vMerge/>
            <w:tcBorders>
              <w:top w:val="nil"/>
            </w:tcBorders>
          </w:tcPr>
          <w:p w:rsidR="00DD2874" w:rsidRDefault="00DD2874" w:rsidP="00422128">
            <w:pPr>
              <w:rPr>
                <w:sz w:val="2"/>
                <w:szCs w:val="2"/>
              </w:rPr>
            </w:pPr>
          </w:p>
        </w:tc>
        <w:tc>
          <w:tcPr>
            <w:tcW w:w="3402" w:type="dxa"/>
          </w:tcPr>
          <w:p w:rsidR="00DD2874" w:rsidRDefault="00DD2874" w:rsidP="00DD2874">
            <w:pPr>
              <w:pStyle w:val="TableParagraph"/>
              <w:numPr>
                <w:ilvl w:val="0"/>
                <w:numId w:val="10"/>
              </w:numPr>
              <w:spacing w:line="256" w:lineRule="exact"/>
              <w:rPr>
                <w:sz w:val="24"/>
              </w:rPr>
            </w:pPr>
            <w:r>
              <w:rPr>
                <w:sz w:val="24"/>
              </w:rPr>
              <w:t>revisi</w:t>
            </w:r>
          </w:p>
        </w:tc>
        <w:tc>
          <w:tcPr>
            <w:tcW w:w="709" w:type="dxa"/>
          </w:tcPr>
          <w:p w:rsidR="00DD2874" w:rsidRDefault="00DD2874" w:rsidP="00422128">
            <w:pPr>
              <w:pStyle w:val="TableParagraph"/>
              <w:rPr>
                <w:sz w:val="20"/>
              </w:rPr>
            </w:pPr>
          </w:p>
        </w:tc>
        <w:tc>
          <w:tcPr>
            <w:tcW w:w="709" w:type="dxa"/>
            <w:tcBorders>
              <w:right w:val="single" w:sz="6" w:space="0" w:color="000000"/>
            </w:tcBorders>
            <w:shd w:val="clear" w:color="auto" w:fill="A6A6A6" w:themeFill="background1" w:themeFillShade="A6"/>
          </w:tcPr>
          <w:p w:rsidR="00DD2874" w:rsidRDefault="00DD2874" w:rsidP="00422128">
            <w:pPr>
              <w:pStyle w:val="TableParagraph"/>
              <w:rPr>
                <w:sz w:val="20"/>
              </w:rPr>
            </w:pPr>
          </w:p>
        </w:tc>
        <w:tc>
          <w:tcPr>
            <w:tcW w:w="709" w:type="dxa"/>
            <w:tcBorders>
              <w:left w:val="single" w:sz="6" w:space="0" w:color="000000"/>
            </w:tcBorders>
            <w:shd w:val="clear" w:color="auto" w:fill="A6A6A6" w:themeFill="background1" w:themeFillShade="A6"/>
          </w:tcPr>
          <w:p w:rsidR="00DD2874" w:rsidRDefault="00DD2874" w:rsidP="00422128">
            <w:pPr>
              <w:pStyle w:val="TableParagraph"/>
              <w:rPr>
                <w:sz w:val="20"/>
              </w:rPr>
            </w:pPr>
          </w:p>
        </w:tc>
        <w:tc>
          <w:tcPr>
            <w:tcW w:w="850" w:type="dxa"/>
            <w:shd w:val="clear" w:color="auto" w:fill="A6A6A6" w:themeFill="background1" w:themeFillShade="A6"/>
          </w:tcPr>
          <w:p w:rsidR="00DD2874" w:rsidRDefault="00DD2874" w:rsidP="00422128">
            <w:pPr>
              <w:pStyle w:val="TableParagraph"/>
              <w:rPr>
                <w:sz w:val="20"/>
              </w:rPr>
            </w:pPr>
          </w:p>
        </w:tc>
        <w:tc>
          <w:tcPr>
            <w:tcW w:w="851" w:type="dxa"/>
          </w:tcPr>
          <w:p w:rsidR="00DD2874" w:rsidRDefault="00DD2874" w:rsidP="00422128">
            <w:pPr>
              <w:pStyle w:val="TableParagraph"/>
              <w:rPr>
                <w:sz w:val="20"/>
              </w:rPr>
            </w:pPr>
          </w:p>
        </w:tc>
      </w:tr>
      <w:tr w:rsidR="00DD2874" w:rsidTr="00422128">
        <w:trPr>
          <w:trHeight w:val="50"/>
        </w:trPr>
        <w:tc>
          <w:tcPr>
            <w:tcW w:w="567" w:type="dxa"/>
          </w:tcPr>
          <w:p w:rsidR="00DD2874" w:rsidRDefault="00DD2874" w:rsidP="00422128">
            <w:pPr>
              <w:pStyle w:val="TableParagraph"/>
              <w:spacing w:line="275" w:lineRule="exact"/>
              <w:ind w:left="107"/>
              <w:rPr>
                <w:sz w:val="24"/>
              </w:rPr>
            </w:pPr>
            <w:r>
              <w:rPr>
                <w:sz w:val="24"/>
              </w:rPr>
              <w:t>3</w:t>
            </w:r>
          </w:p>
        </w:tc>
        <w:tc>
          <w:tcPr>
            <w:tcW w:w="3402" w:type="dxa"/>
          </w:tcPr>
          <w:p w:rsidR="00DD2874" w:rsidRDefault="00DD2874" w:rsidP="00422128">
            <w:pPr>
              <w:pStyle w:val="TableParagraph"/>
              <w:spacing w:line="276" w:lineRule="exact"/>
              <w:ind w:left="107" w:right="379"/>
              <w:rPr>
                <w:sz w:val="24"/>
              </w:rPr>
            </w:pPr>
            <w:r>
              <w:rPr>
                <w:sz w:val="24"/>
              </w:rPr>
              <w:t>pengumpulan data</w:t>
            </w:r>
          </w:p>
        </w:tc>
        <w:tc>
          <w:tcPr>
            <w:tcW w:w="709" w:type="dxa"/>
          </w:tcPr>
          <w:p w:rsidR="00DD2874" w:rsidRDefault="00DD2874" w:rsidP="00422128">
            <w:pPr>
              <w:pStyle w:val="TableParagraph"/>
              <w:rPr>
                <w:sz w:val="24"/>
              </w:rPr>
            </w:pPr>
          </w:p>
        </w:tc>
        <w:tc>
          <w:tcPr>
            <w:tcW w:w="709" w:type="dxa"/>
            <w:tcBorders>
              <w:right w:val="single" w:sz="6" w:space="0" w:color="000000"/>
            </w:tcBorders>
            <w:shd w:val="clear" w:color="auto" w:fill="auto"/>
          </w:tcPr>
          <w:p w:rsidR="00DD2874" w:rsidRDefault="00DD2874" w:rsidP="00422128">
            <w:pPr>
              <w:pStyle w:val="TableParagraph"/>
              <w:rPr>
                <w:sz w:val="24"/>
              </w:rPr>
            </w:pPr>
          </w:p>
        </w:tc>
        <w:tc>
          <w:tcPr>
            <w:tcW w:w="709" w:type="dxa"/>
            <w:tcBorders>
              <w:left w:val="single" w:sz="6" w:space="0" w:color="000000"/>
            </w:tcBorders>
            <w:shd w:val="clear" w:color="auto" w:fill="auto"/>
          </w:tcPr>
          <w:p w:rsidR="00DD2874" w:rsidRDefault="00DD2874" w:rsidP="00422128">
            <w:pPr>
              <w:pStyle w:val="TableParagraph"/>
              <w:rPr>
                <w:sz w:val="24"/>
              </w:rPr>
            </w:pPr>
          </w:p>
        </w:tc>
        <w:tc>
          <w:tcPr>
            <w:tcW w:w="850" w:type="dxa"/>
            <w:shd w:val="clear" w:color="auto" w:fill="A6A6A6" w:themeFill="background1" w:themeFillShade="A6"/>
          </w:tcPr>
          <w:p w:rsidR="00DD2874" w:rsidRDefault="00DD2874" w:rsidP="00422128">
            <w:pPr>
              <w:pStyle w:val="TableParagraph"/>
              <w:rPr>
                <w:sz w:val="24"/>
              </w:rPr>
            </w:pPr>
          </w:p>
        </w:tc>
        <w:tc>
          <w:tcPr>
            <w:tcW w:w="851" w:type="dxa"/>
            <w:shd w:val="clear" w:color="auto" w:fill="A6A6A6" w:themeFill="background1" w:themeFillShade="A6"/>
          </w:tcPr>
          <w:p w:rsidR="00DD2874" w:rsidRDefault="00DD2874" w:rsidP="00422128">
            <w:pPr>
              <w:pStyle w:val="TableParagraph"/>
              <w:rPr>
                <w:sz w:val="24"/>
              </w:rPr>
            </w:pPr>
          </w:p>
        </w:tc>
      </w:tr>
      <w:tr w:rsidR="00DD2874" w:rsidTr="00422128">
        <w:trPr>
          <w:trHeight w:val="275"/>
        </w:trPr>
        <w:tc>
          <w:tcPr>
            <w:tcW w:w="567" w:type="dxa"/>
          </w:tcPr>
          <w:p w:rsidR="00DD2874" w:rsidRDefault="00DD2874" w:rsidP="00422128">
            <w:pPr>
              <w:pStyle w:val="TableParagraph"/>
              <w:spacing w:line="256" w:lineRule="exact"/>
              <w:ind w:left="107"/>
              <w:rPr>
                <w:sz w:val="24"/>
              </w:rPr>
            </w:pPr>
            <w:r>
              <w:rPr>
                <w:sz w:val="24"/>
              </w:rPr>
              <w:t>4</w:t>
            </w:r>
          </w:p>
        </w:tc>
        <w:tc>
          <w:tcPr>
            <w:tcW w:w="3402" w:type="dxa"/>
          </w:tcPr>
          <w:p w:rsidR="00DD2874" w:rsidRDefault="00DD2874" w:rsidP="00422128">
            <w:pPr>
              <w:pStyle w:val="TableParagraph"/>
              <w:spacing w:line="256" w:lineRule="exact"/>
              <w:ind w:left="107"/>
              <w:rPr>
                <w:sz w:val="24"/>
              </w:rPr>
            </w:pPr>
            <w:r>
              <w:rPr>
                <w:sz w:val="24"/>
              </w:rPr>
              <w:t>pengolahan</w:t>
            </w:r>
            <w:r>
              <w:rPr>
                <w:spacing w:val="-1"/>
                <w:sz w:val="24"/>
              </w:rPr>
              <w:t xml:space="preserve"> </w:t>
            </w:r>
            <w:r>
              <w:rPr>
                <w:sz w:val="24"/>
              </w:rPr>
              <w:t>data</w:t>
            </w:r>
          </w:p>
        </w:tc>
        <w:tc>
          <w:tcPr>
            <w:tcW w:w="709" w:type="dxa"/>
          </w:tcPr>
          <w:p w:rsidR="00DD2874" w:rsidRDefault="00DD2874" w:rsidP="00422128">
            <w:pPr>
              <w:pStyle w:val="TableParagraph"/>
              <w:rPr>
                <w:sz w:val="20"/>
              </w:rPr>
            </w:pPr>
          </w:p>
        </w:tc>
        <w:tc>
          <w:tcPr>
            <w:tcW w:w="709" w:type="dxa"/>
            <w:tcBorders>
              <w:right w:val="single" w:sz="6" w:space="0" w:color="000000"/>
            </w:tcBorders>
            <w:shd w:val="clear" w:color="auto" w:fill="auto"/>
          </w:tcPr>
          <w:p w:rsidR="00DD2874" w:rsidRDefault="00DD2874" w:rsidP="00422128">
            <w:pPr>
              <w:pStyle w:val="TableParagraph"/>
              <w:rPr>
                <w:sz w:val="20"/>
              </w:rPr>
            </w:pPr>
          </w:p>
        </w:tc>
        <w:tc>
          <w:tcPr>
            <w:tcW w:w="709" w:type="dxa"/>
            <w:tcBorders>
              <w:left w:val="single" w:sz="6" w:space="0" w:color="000000"/>
            </w:tcBorders>
            <w:shd w:val="clear" w:color="auto" w:fill="auto"/>
          </w:tcPr>
          <w:p w:rsidR="00DD2874" w:rsidRDefault="00DD2874" w:rsidP="00422128">
            <w:pPr>
              <w:pStyle w:val="TableParagraph"/>
              <w:rPr>
                <w:sz w:val="20"/>
              </w:rPr>
            </w:pPr>
          </w:p>
        </w:tc>
        <w:tc>
          <w:tcPr>
            <w:tcW w:w="850" w:type="dxa"/>
            <w:shd w:val="clear" w:color="auto" w:fill="A6A6A6" w:themeFill="background1" w:themeFillShade="A6"/>
          </w:tcPr>
          <w:p w:rsidR="00DD2874" w:rsidRDefault="00DD2874" w:rsidP="00422128">
            <w:pPr>
              <w:pStyle w:val="TableParagraph"/>
              <w:rPr>
                <w:sz w:val="20"/>
              </w:rPr>
            </w:pPr>
          </w:p>
        </w:tc>
        <w:tc>
          <w:tcPr>
            <w:tcW w:w="851" w:type="dxa"/>
            <w:shd w:val="clear" w:color="auto" w:fill="A6A6A6" w:themeFill="background1" w:themeFillShade="A6"/>
          </w:tcPr>
          <w:p w:rsidR="00DD2874" w:rsidRDefault="00DD2874" w:rsidP="00422128">
            <w:pPr>
              <w:pStyle w:val="TableParagraph"/>
              <w:rPr>
                <w:sz w:val="20"/>
              </w:rPr>
            </w:pPr>
          </w:p>
        </w:tc>
      </w:tr>
      <w:tr w:rsidR="00DD2874" w:rsidRPr="00180D15" w:rsidTr="00422128">
        <w:trPr>
          <w:trHeight w:val="278"/>
        </w:trPr>
        <w:tc>
          <w:tcPr>
            <w:tcW w:w="567" w:type="dxa"/>
            <w:vMerge w:val="restart"/>
          </w:tcPr>
          <w:p w:rsidR="00DD2874" w:rsidRDefault="00DD2874" w:rsidP="00422128">
            <w:pPr>
              <w:pStyle w:val="TableParagraph"/>
              <w:spacing w:before="1"/>
              <w:ind w:left="107"/>
              <w:rPr>
                <w:sz w:val="24"/>
              </w:rPr>
            </w:pPr>
            <w:r>
              <w:rPr>
                <w:sz w:val="24"/>
              </w:rPr>
              <w:t>5</w:t>
            </w:r>
          </w:p>
        </w:tc>
        <w:tc>
          <w:tcPr>
            <w:tcW w:w="7230" w:type="dxa"/>
            <w:gridSpan w:val="6"/>
          </w:tcPr>
          <w:p w:rsidR="00DD2874" w:rsidRPr="00180D15" w:rsidRDefault="00DD2874" w:rsidP="00422128">
            <w:pPr>
              <w:pStyle w:val="TableParagraph"/>
              <w:spacing w:before="1"/>
              <w:ind w:left="107"/>
              <w:rPr>
                <w:lang w:val="en-US"/>
              </w:rPr>
            </w:pPr>
            <w:r>
              <w:rPr>
                <w:lang w:val="en-US"/>
              </w:rPr>
              <w:t>Penyusunan KTI</w:t>
            </w:r>
          </w:p>
        </w:tc>
      </w:tr>
      <w:tr w:rsidR="00DD2874" w:rsidTr="00422128">
        <w:trPr>
          <w:trHeight w:val="50"/>
        </w:trPr>
        <w:tc>
          <w:tcPr>
            <w:tcW w:w="567" w:type="dxa"/>
            <w:vMerge/>
            <w:tcBorders>
              <w:top w:val="nil"/>
            </w:tcBorders>
          </w:tcPr>
          <w:p w:rsidR="00DD2874" w:rsidRDefault="00DD2874" w:rsidP="00422128">
            <w:pPr>
              <w:rPr>
                <w:sz w:val="2"/>
                <w:szCs w:val="2"/>
              </w:rPr>
            </w:pPr>
          </w:p>
        </w:tc>
        <w:tc>
          <w:tcPr>
            <w:tcW w:w="3402" w:type="dxa"/>
          </w:tcPr>
          <w:p w:rsidR="00DD2874" w:rsidRDefault="00DD2874" w:rsidP="00DD2874">
            <w:pPr>
              <w:pStyle w:val="TableParagraph"/>
              <w:numPr>
                <w:ilvl w:val="0"/>
                <w:numId w:val="11"/>
              </w:numPr>
              <w:tabs>
                <w:tab w:val="left" w:pos="685"/>
              </w:tabs>
              <w:spacing w:line="276" w:lineRule="exact"/>
              <w:ind w:right="98"/>
              <w:rPr>
                <w:sz w:val="24"/>
              </w:rPr>
            </w:pPr>
            <w:r>
              <w:rPr>
                <w:spacing w:val="-1"/>
                <w:sz w:val="24"/>
              </w:rPr>
              <w:t>bimbinga</w:t>
            </w:r>
            <w:r>
              <w:rPr>
                <w:spacing w:val="-1"/>
                <w:sz w:val="24"/>
                <w:lang w:val="en-US"/>
              </w:rPr>
              <w:t xml:space="preserve">n </w:t>
            </w:r>
            <w:r>
              <w:rPr>
                <w:spacing w:val="-57"/>
                <w:sz w:val="24"/>
              </w:rPr>
              <w:t xml:space="preserve"> </w:t>
            </w:r>
            <w:r>
              <w:rPr>
                <w:sz w:val="24"/>
              </w:rPr>
              <w:t>KTI</w:t>
            </w:r>
          </w:p>
        </w:tc>
        <w:tc>
          <w:tcPr>
            <w:tcW w:w="709" w:type="dxa"/>
          </w:tcPr>
          <w:p w:rsidR="00DD2874" w:rsidRDefault="00DD2874" w:rsidP="00422128">
            <w:pPr>
              <w:pStyle w:val="TableParagraph"/>
              <w:rPr>
                <w:sz w:val="24"/>
              </w:rPr>
            </w:pPr>
          </w:p>
        </w:tc>
        <w:tc>
          <w:tcPr>
            <w:tcW w:w="709" w:type="dxa"/>
            <w:tcBorders>
              <w:right w:val="single" w:sz="6" w:space="0" w:color="000000"/>
            </w:tcBorders>
            <w:shd w:val="clear" w:color="auto" w:fill="auto"/>
          </w:tcPr>
          <w:p w:rsidR="00DD2874" w:rsidRDefault="00DD2874" w:rsidP="00422128">
            <w:pPr>
              <w:pStyle w:val="TableParagraph"/>
              <w:rPr>
                <w:sz w:val="24"/>
              </w:rPr>
            </w:pPr>
          </w:p>
        </w:tc>
        <w:tc>
          <w:tcPr>
            <w:tcW w:w="709" w:type="dxa"/>
            <w:tcBorders>
              <w:left w:val="single" w:sz="6" w:space="0" w:color="000000"/>
            </w:tcBorders>
            <w:shd w:val="clear" w:color="auto" w:fill="auto"/>
          </w:tcPr>
          <w:p w:rsidR="00DD2874" w:rsidRDefault="00DD2874" w:rsidP="00422128">
            <w:pPr>
              <w:pStyle w:val="TableParagraph"/>
              <w:rPr>
                <w:sz w:val="24"/>
              </w:rPr>
            </w:pPr>
          </w:p>
        </w:tc>
        <w:tc>
          <w:tcPr>
            <w:tcW w:w="850" w:type="dxa"/>
            <w:shd w:val="clear" w:color="auto" w:fill="A6A6A6" w:themeFill="background1" w:themeFillShade="A6"/>
          </w:tcPr>
          <w:p w:rsidR="00DD2874" w:rsidRDefault="00DD2874" w:rsidP="00422128">
            <w:pPr>
              <w:pStyle w:val="TableParagraph"/>
              <w:rPr>
                <w:sz w:val="24"/>
              </w:rPr>
            </w:pPr>
          </w:p>
        </w:tc>
        <w:tc>
          <w:tcPr>
            <w:tcW w:w="851" w:type="dxa"/>
            <w:shd w:val="clear" w:color="auto" w:fill="A6A6A6" w:themeFill="background1" w:themeFillShade="A6"/>
          </w:tcPr>
          <w:p w:rsidR="00DD2874" w:rsidRDefault="00DD2874" w:rsidP="00422128">
            <w:pPr>
              <w:pStyle w:val="TableParagraph"/>
              <w:rPr>
                <w:sz w:val="24"/>
              </w:rPr>
            </w:pPr>
          </w:p>
        </w:tc>
      </w:tr>
      <w:tr w:rsidR="00DD2874" w:rsidTr="00422128">
        <w:trPr>
          <w:trHeight w:val="275"/>
        </w:trPr>
        <w:tc>
          <w:tcPr>
            <w:tcW w:w="567" w:type="dxa"/>
            <w:vMerge/>
            <w:tcBorders>
              <w:top w:val="nil"/>
            </w:tcBorders>
          </w:tcPr>
          <w:p w:rsidR="00DD2874" w:rsidRDefault="00DD2874" w:rsidP="00422128">
            <w:pPr>
              <w:rPr>
                <w:sz w:val="2"/>
                <w:szCs w:val="2"/>
              </w:rPr>
            </w:pPr>
          </w:p>
        </w:tc>
        <w:tc>
          <w:tcPr>
            <w:tcW w:w="3402" w:type="dxa"/>
          </w:tcPr>
          <w:p w:rsidR="00DD2874" w:rsidRDefault="00DD2874" w:rsidP="00DD2874">
            <w:pPr>
              <w:pStyle w:val="TableParagraph"/>
              <w:numPr>
                <w:ilvl w:val="0"/>
                <w:numId w:val="11"/>
              </w:numPr>
              <w:spacing w:line="255" w:lineRule="exact"/>
              <w:rPr>
                <w:sz w:val="24"/>
              </w:rPr>
            </w:pPr>
            <w:r>
              <w:rPr>
                <w:sz w:val="24"/>
              </w:rPr>
              <w:t>Sidang KTI</w:t>
            </w:r>
          </w:p>
        </w:tc>
        <w:tc>
          <w:tcPr>
            <w:tcW w:w="709" w:type="dxa"/>
          </w:tcPr>
          <w:p w:rsidR="00DD2874" w:rsidRDefault="00DD2874" w:rsidP="00422128">
            <w:pPr>
              <w:pStyle w:val="TableParagraph"/>
              <w:rPr>
                <w:sz w:val="20"/>
              </w:rPr>
            </w:pPr>
          </w:p>
        </w:tc>
        <w:tc>
          <w:tcPr>
            <w:tcW w:w="709" w:type="dxa"/>
            <w:tcBorders>
              <w:right w:val="single" w:sz="6" w:space="0" w:color="000000"/>
            </w:tcBorders>
            <w:shd w:val="clear" w:color="auto" w:fill="auto"/>
          </w:tcPr>
          <w:p w:rsidR="00DD2874" w:rsidRDefault="00DD2874" w:rsidP="00422128">
            <w:pPr>
              <w:pStyle w:val="TableParagraph"/>
              <w:rPr>
                <w:sz w:val="20"/>
              </w:rPr>
            </w:pPr>
          </w:p>
        </w:tc>
        <w:tc>
          <w:tcPr>
            <w:tcW w:w="709" w:type="dxa"/>
            <w:tcBorders>
              <w:left w:val="single" w:sz="6" w:space="0" w:color="000000"/>
            </w:tcBorders>
            <w:shd w:val="clear" w:color="auto" w:fill="auto"/>
          </w:tcPr>
          <w:p w:rsidR="00DD2874" w:rsidRDefault="00DD2874" w:rsidP="00422128">
            <w:pPr>
              <w:pStyle w:val="TableParagraph"/>
              <w:rPr>
                <w:sz w:val="20"/>
              </w:rPr>
            </w:pPr>
          </w:p>
        </w:tc>
        <w:tc>
          <w:tcPr>
            <w:tcW w:w="850" w:type="dxa"/>
            <w:shd w:val="clear" w:color="auto" w:fill="A6A6A6" w:themeFill="background1" w:themeFillShade="A6"/>
          </w:tcPr>
          <w:p w:rsidR="00DD2874" w:rsidRDefault="00DD2874" w:rsidP="00422128">
            <w:pPr>
              <w:pStyle w:val="TableParagraph"/>
              <w:rPr>
                <w:sz w:val="20"/>
              </w:rPr>
            </w:pPr>
          </w:p>
        </w:tc>
        <w:tc>
          <w:tcPr>
            <w:tcW w:w="851" w:type="dxa"/>
            <w:shd w:val="clear" w:color="auto" w:fill="A6A6A6" w:themeFill="background1" w:themeFillShade="A6"/>
          </w:tcPr>
          <w:p w:rsidR="00DD2874" w:rsidRDefault="00DD2874" w:rsidP="00422128">
            <w:pPr>
              <w:pStyle w:val="TableParagraph"/>
              <w:rPr>
                <w:sz w:val="20"/>
              </w:rPr>
            </w:pPr>
          </w:p>
        </w:tc>
      </w:tr>
      <w:tr w:rsidR="00DD2874" w:rsidTr="00422128">
        <w:trPr>
          <w:trHeight w:val="275"/>
        </w:trPr>
        <w:tc>
          <w:tcPr>
            <w:tcW w:w="567" w:type="dxa"/>
            <w:vMerge/>
            <w:tcBorders>
              <w:top w:val="nil"/>
            </w:tcBorders>
          </w:tcPr>
          <w:p w:rsidR="00DD2874" w:rsidRDefault="00DD2874" w:rsidP="00422128">
            <w:pPr>
              <w:rPr>
                <w:sz w:val="2"/>
                <w:szCs w:val="2"/>
              </w:rPr>
            </w:pPr>
          </w:p>
        </w:tc>
        <w:tc>
          <w:tcPr>
            <w:tcW w:w="3402" w:type="dxa"/>
          </w:tcPr>
          <w:p w:rsidR="00DD2874" w:rsidRDefault="00DD2874" w:rsidP="00DD2874">
            <w:pPr>
              <w:pStyle w:val="TableParagraph"/>
              <w:numPr>
                <w:ilvl w:val="0"/>
                <w:numId w:val="11"/>
              </w:numPr>
              <w:spacing w:line="256" w:lineRule="exact"/>
              <w:rPr>
                <w:sz w:val="24"/>
              </w:rPr>
            </w:pPr>
            <w:r>
              <w:rPr>
                <w:sz w:val="24"/>
              </w:rPr>
              <w:t>Revisi</w:t>
            </w:r>
          </w:p>
        </w:tc>
        <w:tc>
          <w:tcPr>
            <w:tcW w:w="709" w:type="dxa"/>
          </w:tcPr>
          <w:p w:rsidR="00DD2874" w:rsidRDefault="00DD2874" w:rsidP="00422128">
            <w:pPr>
              <w:pStyle w:val="TableParagraph"/>
              <w:rPr>
                <w:sz w:val="20"/>
              </w:rPr>
            </w:pPr>
          </w:p>
        </w:tc>
        <w:tc>
          <w:tcPr>
            <w:tcW w:w="709" w:type="dxa"/>
            <w:tcBorders>
              <w:right w:val="single" w:sz="6" w:space="0" w:color="000000"/>
            </w:tcBorders>
            <w:shd w:val="clear" w:color="auto" w:fill="auto"/>
          </w:tcPr>
          <w:p w:rsidR="00DD2874" w:rsidRDefault="00DD2874" w:rsidP="00422128">
            <w:pPr>
              <w:pStyle w:val="TableParagraph"/>
              <w:rPr>
                <w:sz w:val="20"/>
              </w:rPr>
            </w:pPr>
          </w:p>
        </w:tc>
        <w:tc>
          <w:tcPr>
            <w:tcW w:w="709" w:type="dxa"/>
            <w:tcBorders>
              <w:left w:val="single" w:sz="6" w:space="0" w:color="000000"/>
            </w:tcBorders>
            <w:shd w:val="clear" w:color="auto" w:fill="auto"/>
          </w:tcPr>
          <w:p w:rsidR="00DD2874" w:rsidRDefault="00DD2874" w:rsidP="00422128">
            <w:pPr>
              <w:pStyle w:val="TableParagraph"/>
              <w:rPr>
                <w:sz w:val="20"/>
              </w:rPr>
            </w:pPr>
          </w:p>
        </w:tc>
        <w:tc>
          <w:tcPr>
            <w:tcW w:w="850" w:type="dxa"/>
            <w:shd w:val="clear" w:color="auto" w:fill="A6A6A6" w:themeFill="background1" w:themeFillShade="A6"/>
          </w:tcPr>
          <w:p w:rsidR="00DD2874" w:rsidRDefault="00DD2874" w:rsidP="00422128">
            <w:pPr>
              <w:pStyle w:val="TableParagraph"/>
              <w:rPr>
                <w:sz w:val="20"/>
              </w:rPr>
            </w:pPr>
          </w:p>
        </w:tc>
        <w:tc>
          <w:tcPr>
            <w:tcW w:w="851" w:type="dxa"/>
            <w:shd w:val="clear" w:color="auto" w:fill="A6A6A6" w:themeFill="background1" w:themeFillShade="A6"/>
          </w:tcPr>
          <w:p w:rsidR="00DD2874" w:rsidRDefault="00DD2874" w:rsidP="00422128">
            <w:pPr>
              <w:pStyle w:val="TableParagraph"/>
              <w:rPr>
                <w:sz w:val="20"/>
              </w:rPr>
            </w:pPr>
          </w:p>
        </w:tc>
      </w:tr>
      <w:tr w:rsidR="00DD2874" w:rsidTr="00422128">
        <w:trPr>
          <w:trHeight w:val="275"/>
        </w:trPr>
        <w:tc>
          <w:tcPr>
            <w:tcW w:w="567" w:type="dxa"/>
            <w:vMerge/>
            <w:tcBorders>
              <w:top w:val="nil"/>
            </w:tcBorders>
          </w:tcPr>
          <w:p w:rsidR="00DD2874" w:rsidRDefault="00DD2874" w:rsidP="00422128">
            <w:pPr>
              <w:rPr>
                <w:sz w:val="2"/>
                <w:szCs w:val="2"/>
              </w:rPr>
            </w:pPr>
          </w:p>
        </w:tc>
        <w:tc>
          <w:tcPr>
            <w:tcW w:w="3402" w:type="dxa"/>
          </w:tcPr>
          <w:p w:rsidR="00DD2874" w:rsidRDefault="00DD2874" w:rsidP="00DD2874">
            <w:pPr>
              <w:pStyle w:val="TableParagraph"/>
              <w:numPr>
                <w:ilvl w:val="0"/>
                <w:numId w:val="11"/>
              </w:numPr>
              <w:spacing w:line="256" w:lineRule="exact"/>
              <w:rPr>
                <w:sz w:val="24"/>
              </w:rPr>
            </w:pPr>
            <w:r>
              <w:rPr>
                <w:sz w:val="24"/>
              </w:rPr>
              <w:t>Pengumpulan</w:t>
            </w:r>
          </w:p>
        </w:tc>
        <w:tc>
          <w:tcPr>
            <w:tcW w:w="709" w:type="dxa"/>
          </w:tcPr>
          <w:p w:rsidR="00DD2874" w:rsidRDefault="00DD2874" w:rsidP="00422128">
            <w:pPr>
              <w:pStyle w:val="TableParagraph"/>
              <w:rPr>
                <w:sz w:val="20"/>
              </w:rPr>
            </w:pPr>
          </w:p>
        </w:tc>
        <w:tc>
          <w:tcPr>
            <w:tcW w:w="709" w:type="dxa"/>
            <w:tcBorders>
              <w:right w:val="single" w:sz="6" w:space="0" w:color="000000"/>
            </w:tcBorders>
            <w:shd w:val="clear" w:color="auto" w:fill="auto"/>
          </w:tcPr>
          <w:p w:rsidR="00DD2874" w:rsidRDefault="00DD2874" w:rsidP="00422128">
            <w:pPr>
              <w:pStyle w:val="TableParagraph"/>
              <w:rPr>
                <w:sz w:val="20"/>
              </w:rPr>
            </w:pPr>
          </w:p>
        </w:tc>
        <w:tc>
          <w:tcPr>
            <w:tcW w:w="709" w:type="dxa"/>
            <w:tcBorders>
              <w:left w:val="single" w:sz="6" w:space="0" w:color="000000"/>
            </w:tcBorders>
            <w:shd w:val="clear" w:color="auto" w:fill="auto"/>
          </w:tcPr>
          <w:p w:rsidR="00DD2874" w:rsidRDefault="00DD2874" w:rsidP="00422128">
            <w:pPr>
              <w:pStyle w:val="TableParagraph"/>
              <w:rPr>
                <w:sz w:val="20"/>
              </w:rPr>
            </w:pPr>
          </w:p>
        </w:tc>
        <w:tc>
          <w:tcPr>
            <w:tcW w:w="850" w:type="dxa"/>
            <w:shd w:val="clear" w:color="auto" w:fill="A6A6A6" w:themeFill="background1" w:themeFillShade="A6"/>
          </w:tcPr>
          <w:p w:rsidR="00DD2874" w:rsidRDefault="00DD2874" w:rsidP="00422128">
            <w:pPr>
              <w:pStyle w:val="TableParagraph"/>
              <w:rPr>
                <w:sz w:val="20"/>
              </w:rPr>
            </w:pPr>
          </w:p>
        </w:tc>
        <w:tc>
          <w:tcPr>
            <w:tcW w:w="851" w:type="dxa"/>
            <w:shd w:val="clear" w:color="auto" w:fill="A6A6A6" w:themeFill="background1" w:themeFillShade="A6"/>
          </w:tcPr>
          <w:p w:rsidR="00DD2874" w:rsidRDefault="00DD2874" w:rsidP="00422128">
            <w:pPr>
              <w:pStyle w:val="TableParagraph"/>
              <w:rPr>
                <w:sz w:val="20"/>
              </w:rPr>
            </w:pPr>
          </w:p>
        </w:tc>
      </w:tr>
    </w:tbl>
    <w:p w:rsidR="00DD2874" w:rsidRDefault="00DD2874" w:rsidP="00DD2874">
      <w:pPr>
        <w:jc w:val="both"/>
        <w:rPr>
          <w:lang w:val="en-US"/>
        </w:rPr>
      </w:pPr>
    </w:p>
    <w:p w:rsidR="00DD2874" w:rsidRDefault="00DD2874" w:rsidP="00DD2874">
      <w:pPr>
        <w:jc w:val="both"/>
        <w:rPr>
          <w:lang w:val="en-US"/>
        </w:rPr>
      </w:pPr>
    </w:p>
    <w:p w:rsidR="00DD2874" w:rsidRDefault="00DD2874" w:rsidP="00DD2874">
      <w:pPr>
        <w:jc w:val="both"/>
        <w:rPr>
          <w:lang w:val="en-US"/>
        </w:rPr>
      </w:pPr>
    </w:p>
    <w:p w:rsidR="00DD2874" w:rsidRDefault="00DD2874" w:rsidP="00DD2874">
      <w:pPr>
        <w:jc w:val="both"/>
        <w:rPr>
          <w:lang w:val="en-US"/>
        </w:rPr>
      </w:pPr>
    </w:p>
    <w:p w:rsidR="00DD2874" w:rsidRDefault="00DD2874" w:rsidP="00DD2874">
      <w:pPr>
        <w:rPr>
          <w:rFonts w:ascii="Times New Roman" w:eastAsia="Calibri" w:hAnsi="Times New Roman" w:cs="Times New Roman"/>
          <w:b/>
          <w:lang w:val="en-US"/>
        </w:rPr>
      </w:pPr>
      <w:r>
        <w:br w:type="page"/>
      </w:r>
    </w:p>
    <w:p w:rsidR="00DD2874" w:rsidRDefault="00DD2874" w:rsidP="00DD2874">
      <w:pPr>
        <w:pStyle w:val="Heading1"/>
        <w:sectPr w:rsidR="00DD2874" w:rsidSect="00B829ED">
          <w:pgSz w:w="11900" w:h="16840"/>
          <w:pgMar w:top="1987" w:right="1699" w:bottom="1699" w:left="2275" w:header="706" w:footer="706" w:gutter="0"/>
          <w:cols w:space="708"/>
          <w:titlePg/>
          <w:docGrid w:linePitch="360"/>
        </w:sectPr>
      </w:pPr>
    </w:p>
    <w:p w:rsidR="004A46B9" w:rsidRDefault="004A46B9">
      <w:bookmarkStart w:id="71" w:name="_GoBack"/>
      <w:bookmarkEnd w:id="71"/>
    </w:p>
    <w:sectPr w:rsidR="004A46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10D2"/>
    <w:multiLevelType w:val="hybridMultilevel"/>
    <w:tmpl w:val="B204DBD6"/>
    <w:lvl w:ilvl="0" w:tplc="5CB041C8">
      <w:start w:val="1"/>
      <w:numFmt w:val="decimal"/>
      <w:lvlText w:val="%1)"/>
      <w:lvlJc w:val="left"/>
      <w:pPr>
        <w:ind w:left="1440" w:hanging="360"/>
      </w:pPr>
      <w:rPr>
        <w:rFonts w:ascii="Times New Roman" w:eastAsia="Calibri" w:hAnsi="Times New Roman" w:cs="Times New Roman"/>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A841A7"/>
    <w:multiLevelType w:val="hybridMultilevel"/>
    <w:tmpl w:val="EEC0FFF8"/>
    <w:lvl w:ilvl="0" w:tplc="9BC0C5A2">
      <w:start w:val="1"/>
      <w:numFmt w:val="decimal"/>
      <w:lvlText w:val="%1)"/>
      <w:lvlJc w:val="left"/>
      <w:pPr>
        <w:ind w:left="1459" w:hanging="360"/>
      </w:pPr>
      <w:rPr>
        <w:rFonts w:ascii="Times New Roman" w:eastAsia="Calibri" w:hAnsi="Times New Roman" w:cs="Times New Roman"/>
        <w:b w:val="0"/>
      </w:rPr>
    </w:lvl>
    <w:lvl w:ilvl="1" w:tplc="04090019" w:tentative="1">
      <w:start w:val="1"/>
      <w:numFmt w:val="lowerLetter"/>
      <w:lvlText w:val="%2."/>
      <w:lvlJc w:val="left"/>
      <w:pPr>
        <w:ind w:left="2179" w:hanging="360"/>
      </w:pPr>
    </w:lvl>
    <w:lvl w:ilvl="2" w:tplc="0409001B" w:tentative="1">
      <w:start w:val="1"/>
      <w:numFmt w:val="lowerRoman"/>
      <w:lvlText w:val="%3."/>
      <w:lvlJc w:val="right"/>
      <w:pPr>
        <w:ind w:left="2899" w:hanging="180"/>
      </w:pPr>
    </w:lvl>
    <w:lvl w:ilvl="3" w:tplc="0409000F" w:tentative="1">
      <w:start w:val="1"/>
      <w:numFmt w:val="decimal"/>
      <w:lvlText w:val="%4."/>
      <w:lvlJc w:val="left"/>
      <w:pPr>
        <w:ind w:left="3619" w:hanging="360"/>
      </w:pPr>
    </w:lvl>
    <w:lvl w:ilvl="4" w:tplc="04090019" w:tentative="1">
      <w:start w:val="1"/>
      <w:numFmt w:val="lowerLetter"/>
      <w:lvlText w:val="%5."/>
      <w:lvlJc w:val="left"/>
      <w:pPr>
        <w:ind w:left="4339" w:hanging="360"/>
      </w:pPr>
    </w:lvl>
    <w:lvl w:ilvl="5" w:tplc="0409001B" w:tentative="1">
      <w:start w:val="1"/>
      <w:numFmt w:val="lowerRoman"/>
      <w:lvlText w:val="%6."/>
      <w:lvlJc w:val="right"/>
      <w:pPr>
        <w:ind w:left="5059" w:hanging="180"/>
      </w:pPr>
    </w:lvl>
    <w:lvl w:ilvl="6" w:tplc="0409000F" w:tentative="1">
      <w:start w:val="1"/>
      <w:numFmt w:val="decimal"/>
      <w:lvlText w:val="%7."/>
      <w:lvlJc w:val="left"/>
      <w:pPr>
        <w:ind w:left="5779" w:hanging="360"/>
      </w:pPr>
    </w:lvl>
    <w:lvl w:ilvl="7" w:tplc="04090019" w:tentative="1">
      <w:start w:val="1"/>
      <w:numFmt w:val="lowerLetter"/>
      <w:lvlText w:val="%8."/>
      <w:lvlJc w:val="left"/>
      <w:pPr>
        <w:ind w:left="6499" w:hanging="360"/>
      </w:pPr>
    </w:lvl>
    <w:lvl w:ilvl="8" w:tplc="0409001B" w:tentative="1">
      <w:start w:val="1"/>
      <w:numFmt w:val="lowerRoman"/>
      <w:lvlText w:val="%9."/>
      <w:lvlJc w:val="right"/>
      <w:pPr>
        <w:ind w:left="7219" w:hanging="180"/>
      </w:pPr>
    </w:lvl>
  </w:abstractNum>
  <w:abstractNum w:abstractNumId="2" w15:restartNumberingAfterBreak="0">
    <w:nsid w:val="385B4ADE"/>
    <w:multiLevelType w:val="hybridMultilevel"/>
    <w:tmpl w:val="820A52E0"/>
    <w:lvl w:ilvl="0" w:tplc="82128FC8">
      <w:start w:val="1"/>
      <w:numFmt w:val="decimal"/>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 w15:restartNumberingAfterBreak="0">
    <w:nsid w:val="52AB1F04"/>
    <w:multiLevelType w:val="hybridMultilevel"/>
    <w:tmpl w:val="7578177A"/>
    <w:lvl w:ilvl="0" w:tplc="44ACDF26">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 w15:restartNumberingAfterBreak="0">
    <w:nsid w:val="58C53807"/>
    <w:multiLevelType w:val="hybridMultilevel"/>
    <w:tmpl w:val="F53A3FC0"/>
    <w:lvl w:ilvl="0" w:tplc="96FA8042">
      <w:start w:val="1"/>
      <w:numFmt w:val="decimal"/>
      <w:pStyle w:val="Heading3"/>
      <w:lvlText w:val="%1."/>
      <w:lvlJc w:val="left"/>
      <w:pPr>
        <w:ind w:left="720" w:hanging="360"/>
      </w:pPr>
      <w:rPr>
        <w:rFonts w:hint="default"/>
      </w:rPr>
    </w:lvl>
    <w:lvl w:ilvl="1" w:tplc="BAFCE740">
      <w:start w:val="1"/>
      <w:numFmt w:val="lowerLetter"/>
      <w:pStyle w:val="Heading4"/>
      <w:lvlText w:val="%2."/>
      <w:lvlJc w:val="left"/>
      <w:pPr>
        <w:ind w:left="1440" w:hanging="360"/>
      </w:pPr>
    </w:lvl>
    <w:lvl w:ilvl="2" w:tplc="3809001B">
      <w:start w:val="1"/>
      <w:numFmt w:val="lowerRoman"/>
      <w:lvlText w:val="%3."/>
      <w:lvlJc w:val="right"/>
      <w:pPr>
        <w:ind w:left="2160" w:hanging="180"/>
      </w:pPr>
    </w:lvl>
    <w:lvl w:ilvl="3" w:tplc="09D448D4">
      <w:start w:val="1"/>
      <w:numFmt w:val="lowerLetter"/>
      <w:lvlText w:val="%4)"/>
      <w:lvlJc w:val="left"/>
      <w:pPr>
        <w:ind w:left="153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E593A56"/>
    <w:multiLevelType w:val="hybridMultilevel"/>
    <w:tmpl w:val="9D9CE5F2"/>
    <w:lvl w:ilvl="0" w:tplc="927A001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 w15:restartNumberingAfterBreak="0">
    <w:nsid w:val="622903CE"/>
    <w:multiLevelType w:val="hybridMultilevel"/>
    <w:tmpl w:val="CC44C7EE"/>
    <w:lvl w:ilvl="0" w:tplc="A128219C">
      <w:start w:val="1"/>
      <w:numFmt w:val="decimal"/>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7" w15:restartNumberingAfterBreak="0">
    <w:nsid w:val="65B63B45"/>
    <w:multiLevelType w:val="hybridMultilevel"/>
    <w:tmpl w:val="61BCF0BC"/>
    <w:lvl w:ilvl="0" w:tplc="70863806">
      <w:start w:val="1"/>
      <w:numFmt w:val="upperLetter"/>
      <w:pStyle w:val="Heading2"/>
      <w:lvlText w:val="%1."/>
      <w:lvlJc w:val="left"/>
      <w:pPr>
        <w:ind w:left="360" w:hanging="360"/>
      </w:pPr>
      <w:rPr>
        <w:rFonts w:hint="default"/>
        <w:color w:val="auto"/>
      </w:rPr>
    </w:lvl>
    <w:lvl w:ilvl="1" w:tplc="07C43DDE">
      <w:start w:val="1"/>
      <w:numFmt w:val="decimal"/>
      <w:lvlText w:val="%2)"/>
      <w:lvlJc w:val="left"/>
      <w:pPr>
        <w:ind w:left="1080" w:hanging="360"/>
      </w:pPr>
      <w:rPr>
        <w:rFonts w:ascii="Times New Roman" w:hAnsi="Times New Roman" w:cs="Times New Roman"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6EEF09A9"/>
    <w:multiLevelType w:val="multilevel"/>
    <w:tmpl w:val="B87297D4"/>
    <w:lvl w:ilvl="0">
      <w:start w:val="1"/>
      <w:numFmt w:val="upperLetter"/>
      <w:lvlText w:val="%1."/>
      <w:lvlJc w:val="left"/>
      <w:pPr>
        <w:ind w:left="1022" w:hanging="428"/>
        <w:jc w:val="right"/>
      </w:pPr>
      <w:rPr>
        <w:rFonts w:hint="default"/>
        <w:b/>
        <w:bCs/>
        <w:spacing w:val="-1"/>
        <w:w w:val="99"/>
        <w:lang w:val="id" w:eastAsia="en-US" w:bidi="ar-SA"/>
      </w:rPr>
    </w:lvl>
    <w:lvl w:ilvl="1">
      <w:start w:val="1"/>
      <w:numFmt w:val="decimal"/>
      <w:lvlText w:val="%2."/>
      <w:lvlJc w:val="left"/>
      <w:pPr>
        <w:ind w:left="1315" w:hanging="293"/>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663" w:hanging="360"/>
      </w:pPr>
      <w:rPr>
        <w:rFonts w:ascii="Times New Roman" w:eastAsia="Times New Roman" w:hAnsi="Times New Roman" w:cs="Times New Roman" w:hint="default"/>
        <w:spacing w:val="-1"/>
        <w:w w:val="100"/>
        <w:sz w:val="24"/>
        <w:szCs w:val="24"/>
        <w:lang w:val="id" w:eastAsia="en-US" w:bidi="ar-SA"/>
      </w:rPr>
    </w:lvl>
    <w:lvl w:ilvl="3">
      <w:start w:val="1"/>
      <w:numFmt w:val="decimal"/>
      <w:lvlText w:val="%4)"/>
      <w:lvlJc w:val="left"/>
      <w:pPr>
        <w:ind w:left="2024" w:hanging="361"/>
      </w:pPr>
      <w:rPr>
        <w:rFonts w:ascii="Times New Roman" w:eastAsia="Times New Roman" w:hAnsi="Times New Roman" w:cs="Times New Roman" w:hint="default"/>
        <w:w w:val="99"/>
        <w:sz w:val="24"/>
        <w:szCs w:val="24"/>
        <w:lang w:val="id" w:eastAsia="en-US" w:bidi="ar-SA"/>
      </w:rPr>
    </w:lvl>
    <w:lvl w:ilvl="4">
      <w:start w:val="1"/>
      <w:numFmt w:val="decimal"/>
      <w:lvlText w:val="%4.%5"/>
      <w:lvlJc w:val="left"/>
      <w:pPr>
        <w:ind w:left="3533" w:hanging="360"/>
      </w:pPr>
      <w:rPr>
        <w:rFonts w:ascii="Times New Roman" w:eastAsia="Times New Roman" w:hAnsi="Times New Roman" w:cs="Times New Roman" w:hint="default"/>
        <w:b/>
        <w:bCs/>
        <w:w w:val="100"/>
        <w:sz w:val="24"/>
        <w:szCs w:val="24"/>
        <w:lang w:val="id" w:eastAsia="en-US" w:bidi="ar-SA"/>
      </w:rPr>
    </w:lvl>
    <w:lvl w:ilvl="5">
      <w:numFmt w:val="bullet"/>
      <w:lvlText w:val="•"/>
      <w:lvlJc w:val="left"/>
      <w:pPr>
        <w:ind w:left="1880" w:hanging="360"/>
      </w:pPr>
      <w:rPr>
        <w:rFonts w:hint="default"/>
        <w:lang w:val="id" w:eastAsia="en-US" w:bidi="ar-SA"/>
      </w:rPr>
    </w:lvl>
    <w:lvl w:ilvl="6">
      <w:numFmt w:val="bullet"/>
      <w:lvlText w:val="•"/>
      <w:lvlJc w:val="left"/>
      <w:pPr>
        <w:ind w:left="2020" w:hanging="360"/>
      </w:pPr>
      <w:rPr>
        <w:rFonts w:hint="default"/>
        <w:lang w:val="id" w:eastAsia="en-US" w:bidi="ar-SA"/>
      </w:rPr>
    </w:lvl>
    <w:lvl w:ilvl="7">
      <w:numFmt w:val="bullet"/>
      <w:lvlText w:val="•"/>
      <w:lvlJc w:val="left"/>
      <w:pPr>
        <w:ind w:left="3540" w:hanging="360"/>
      </w:pPr>
      <w:rPr>
        <w:rFonts w:hint="default"/>
        <w:lang w:val="id" w:eastAsia="en-US" w:bidi="ar-SA"/>
      </w:rPr>
    </w:lvl>
    <w:lvl w:ilvl="8">
      <w:numFmt w:val="bullet"/>
      <w:lvlText w:val="•"/>
      <w:lvlJc w:val="left"/>
      <w:pPr>
        <w:ind w:left="5466" w:hanging="360"/>
      </w:pPr>
      <w:rPr>
        <w:rFonts w:hint="default"/>
        <w:lang w:val="id" w:eastAsia="en-US" w:bidi="ar-SA"/>
      </w:rPr>
    </w:lvl>
  </w:abstractNum>
  <w:num w:numId="1">
    <w:abstractNumId w:val="1"/>
  </w:num>
  <w:num w:numId="2">
    <w:abstractNumId w:val="0"/>
  </w:num>
  <w:num w:numId="3">
    <w:abstractNumId w:val="4"/>
  </w:num>
  <w:num w:numId="4">
    <w:abstractNumId w:val="7"/>
  </w:num>
  <w:num w:numId="5">
    <w:abstractNumId w:val="2"/>
  </w:num>
  <w:num w:numId="6">
    <w:abstractNumId w:val="6"/>
  </w:num>
  <w:num w:numId="7">
    <w:abstractNumId w:val="7"/>
    <w:lvlOverride w:ilvl="0">
      <w:startOverride w:val="1"/>
    </w:lvlOverride>
  </w:num>
  <w:num w:numId="8">
    <w:abstractNumId w:val="7"/>
    <w:lvlOverride w:ilvl="0">
      <w:startOverride w:val="1"/>
    </w:lvlOverride>
  </w:num>
  <w:num w:numId="9">
    <w:abstractNumId w:val="8"/>
  </w:num>
  <w:num w:numId="10">
    <w:abstractNumId w:val="3"/>
  </w:num>
  <w:num w:numId="11">
    <w:abstractNumId w:val="5"/>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33C"/>
    <w:rsid w:val="004A46B9"/>
    <w:rsid w:val="009D033C"/>
    <w:rsid w:val="00DD28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82F3F-7F84-49B3-AD6A-A579D121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874"/>
    <w:pPr>
      <w:spacing w:after="0" w:line="240" w:lineRule="auto"/>
    </w:pPr>
    <w:rPr>
      <w:sz w:val="24"/>
      <w:szCs w:val="24"/>
      <w:lang w:val="en-ID"/>
    </w:rPr>
  </w:style>
  <w:style w:type="paragraph" w:styleId="Heading1">
    <w:name w:val="heading 1"/>
    <w:basedOn w:val="Normal"/>
    <w:next w:val="Normal"/>
    <w:link w:val="Heading1Char"/>
    <w:uiPriority w:val="9"/>
    <w:qFormat/>
    <w:rsid w:val="00DD2874"/>
    <w:pPr>
      <w:keepNext/>
      <w:keepLines/>
      <w:spacing w:line="600" w:lineRule="auto"/>
      <w:jc w:val="center"/>
      <w:outlineLvl w:val="0"/>
    </w:pPr>
    <w:rPr>
      <w:rFonts w:ascii="Times New Roman" w:eastAsia="Calibri" w:hAnsi="Times New Roman" w:cs="Times New Roman"/>
      <w:b/>
      <w:lang w:val="en-US"/>
    </w:rPr>
  </w:style>
  <w:style w:type="paragraph" w:styleId="Heading2">
    <w:name w:val="heading 2"/>
    <w:basedOn w:val="Normal"/>
    <w:next w:val="Normal"/>
    <w:link w:val="Heading2Char"/>
    <w:uiPriority w:val="9"/>
    <w:unhideWhenUsed/>
    <w:qFormat/>
    <w:rsid w:val="00DD2874"/>
    <w:pPr>
      <w:keepNext/>
      <w:keepLines/>
      <w:numPr>
        <w:numId w:val="4"/>
      </w:numPr>
      <w:spacing w:before="40" w:line="480" w:lineRule="auto"/>
      <w:ind w:left="426" w:hanging="426"/>
      <w:outlineLvl w:val="1"/>
    </w:pPr>
    <w:rPr>
      <w:rFonts w:ascii="Times New Roman" w:eastAsiaTheme="majorEastAsia" w:hAnsi="Times New Roman" w:cs="Times New Roman"/>
      <w:b/>
      <w:bCs/>
      <w:lang w:val="en-US"/>
    </w:rPr>
  </w:style>
  <w:style w:type="paragraph" w:styleId="Heading3">
    <w:name w:val="heading 3"/>
    <w:basedOn w:val="Normal"/>
    <w:next w:val="Normal"/>
    <w:link w:val="Heading3Char"/>
    <w:uiPriority w:val="9"/>
    <w:unhideWhenUsed/>
    <w:qFormat/>
    <w:rsid w:val="00DD2874"/>
    <w:pPr>
      <w:keepNext/>
      <w:keepLines/>
      <w:numPr>
        <w:numId w:val="3"/>
      </w:numPr>
      <w:spacing w:before="40" w:line="480" w:lineRule="auto"/>
      <w:ind w:hanging="294"/>
      <w:outlineLvl w:val="2"/>
    </w:pPr>
    <w:rPr>
      <w:rFonts w:ascii="Times New Roman" w:eastAsiaTheme="majorEastAsia" w:hAnsi="Times New Roman" w:cs="Times New Roman"/>
      <w:b/>
      <w:bCs/>
      <w:color w:val="000000" w:themeColor="text1"/>
      <w:lang w:val="en-US"/>
    </w:rPr>
  </w:style>
  <w:style w:type="paragraph" w:styleId="Heading4">
    <w:name w:val="heading 4"/>
    <w:basedOn w:val="Heading3"/>
    <w:next w:val="Normal"/>
    <w:link w:val="Heading4Char"/>
    <w:uiPriority w:val="9"/>
    <w:unhideWhenUsed/>
    <w:qFormat/>
    <w:rsid w:val="00DD2874"/>
    <w:pPr>
      <w:numPr>
        <w:ilvl w:val="1"/>
      </w:numPr>
      <w:ind w:left="1134"/>
      <w:outlineLvl w:val="3"/>
    </w:pPr>
    <w:rPr>
      <w:b w:val="0"/>
      <w:bCs w:val="0"/>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874"/>
    <w:rPr>
      <w:rFonts w:ascii="Times New Roman" w:eastAsia="Calibri" w:hAnsi="Times New Roman" w:cs="Times New Roman"/>
      <w:b/>
      <w:sz w:val="24"/>
      <w:szCs w:val="24"/>
      <w:lang w:val="en-US"/>
    </w:rPr>
  </w:style>
  <w:style w:type="character" w:customStyle="1" w:styleId="Heading2Char">
    <w:name w:val="Heading 2 Char"/>
    <w:basedOn w:val="DefaultParagraphFont"/>
    <w:link w:val="Heading2"/>
    <w:uiPriority w:val="9"/>
    <w:rsid w:val="00DD2874"/>
    <w:rPr>
      <w:rFonts w:ascii="Times New Roman" w:eastAsiaTheme="majorEastAsia" w:hAnsi="Times New Roman" w:cs="Times New Roman"/>
      <w:b/>
      <w:bCs/>
      <w:sz w:val="24"/>
      <w:szCs w:val="24"/>
      <w:lang w:val="en-US"/>
    </w:rPr>
  </w:style>
  <w:style w:type="character" w:customStyle="1" w:styleId="Heading3Char">
    <w:name w:val="Heading 3 Char"/>
    <w:basedOn w:val="DefaultParagraphFont"/>
    <w:link w:val="Heading3"/>
    <w:uiPriority w:val="9"/>
    <w:rsid w:val="00DD2874"/>
    <w:rPr>
      <w:rFonts w:ascii="Times New Roman" w:eastAsiaTheme="majorEastAsia" w:hAnsi="Times New Roman" w:cs="Times New Roman"/>
      <w:b/>
      <w:bCs/>
      <w:color w:val="000000" w:themeColor="text1"/>
      <w:sz w:val="24"/>
      <w:szCs w:val="24"/>
      <w:lang w:val="en-US"/>
    </w:rPr>
  </w:style>
  <w:style w:type="character" w:customStyle="1" w:styleId="Heading4Char">
    <w:name w:val="Heading 4 Char"/>
    <w:basedOn w:val="DefaultParagraphFont"/>
    <w:link w:val="Heading4"/>
    <w:uiPriority w:val="9"/>
    <w:rsid w:val="00DD2874"/>
    <w:rPr>
      <w:rFonts w:ascii="Times New Roman" w:eastAsiaTheme="majorEastAsia" w:hAnsi="Times New Roman" w:cs="Times New Roman"/>
      <w:color w:val="000000" w:themeColor="text1"/>
      <w:sz w:val="24"/>
      <w:szCs w:val="24"/>
      <w:lang w:val="id"/>
    </w:rPr>
  </w:style>
  <w:style w:type="paragraph" w:styleId="ListParagraph">
    <w:name w:val="List Paragraph"/>
    <w:basedOn w:val="Normal"/>
    <w:uiPriority w:val="34"/>
    <w:qFormat/>
    <w:rsid w:val="00DD2874"/>
    <w:pPr>
      <w:ind w:left="720"/>
      <w:contextualSpacing/>
    </w:pPr>
  </w:style>
  <w:style w:type="paragraph" w:customStyle="1" w:styleId="TableParagraph">
    <w:name w:val="Table Paragraph"/>
    <w:basedOn w:val="Normal"/>
    <w:uiPriority w:val="1"/>
    <w:qFormat/>
    <w:rsid w:val="00DD2874"/>
    <w:pPr>
      <w:widowControl w:val="0"/>
      <w:autoSpaceDE w:val="0"/>
      <w:autoSpaceDN w:val="0"/>
    </w:pPr>
    <w:rPr>
      <w:rFonts w:ascii="Times New Roman" w:eastAsia="Times New Roman" w:hAnsi="Times New Roman" w:cs="Times New Roman"/>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1429</Words>
  <Characters>8151</Characters>
  <Application>Microsoft Office Word</Application>
  <DocSecurity>0</DocSecurity>
  <Lines>67</Lines>
  <Paragraphs>19</Paragraphs>
  <ScaleCrop>false</ScaleCrop>
  <Company/>
  <LinksUpToDate>false</LinksUpToDate>
  <CharactersWithSpaces>9561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2024-03-18T05:38:00Z</dcterms:created>
  <dcterms:modified xsi:type="dcterms:W3CDTF">2024-03-18T05:38:00Z</dcterms:modified>
</cp:coreProperties>
</file>