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8F4" w:rsidRDefault="00B208F4" w:rsidP="00B208F4">
      <w:pPr>
        <w:spacing w:after="0" w:line="480" w:lineRule="auto"/>
        <w:jc w:val="center"/>
        <w:rPr>
          <w:rFonts w:ascii="Times New Roman" w:hAnsi="Times New Roman" w:cs="Times New Roman"/>
          <w:b/>
          <w:color w:val="000000" w:themeColor="text1"/>
          <w:sz w:val="28"/>
          <w:szCs w:val="28"/>
        </w:rPr>
      </w:pPr>
      <w:r>
        <w:rPr>
          <w:noProof/>
        </w:rPr>
        <mc:AlternateContent>
          <mc:Choice Requires="wps">
            <w:drawing>
              <wp:anchor distT="0" distB="0" distL="114300" distR="114300" simplePos="0" relativeHeight="251658240" behindDoc="0" locked="0" layoutInCell="1" allowOverlap="1">
                <wp:simplePos x="0" y="0"/>
                <wp:positionH relativeFrom="column">
                  <wp:posOffset>5132070</wp:posOffset>
                </wp:positionH>
                <wp:positionV relativeFrom="paragraph">
                  <wp:posOffset>-452755</wp:posOffset>
                </wp:positionV>
                <wp:extent cx="257175" cy="2762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257175" cy="27622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B208F4" w:rsidRDefault="00B208F4" w:rsidP="00B208F4">
                            <w:pPr>
                              <w:jc w:val="center"/>
                              <w:rPr>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left:0;text-align:left;margin-left:404.1pt;margin-top:-35.65pt;width:20.2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" fillcolor="white [3201]" strokecolor="white [3212]" strokeweight="1pt">
                <v:textbox>
                  <w:txbxContent>
                    <w:p w:rsidR="00B208F4" w:rsidRDefault="00B208F4" w:rsidP="00B208F4">
                      <w:pPr>
                        <w:jc w:val="center"/>
                        <w:rPr>
                          <w:lang w:val="id-ID"/>
                        </w:rPr>
                      </w:pPr>
                    </w:p>
                  </w:txbxContent>
                </v:textbox>
              </v:rect>
            </w:pict>
          </mc:Fallback>
        </mc:AlternateContent>
      </w:r>
      <w:r>
        <w:rPr>
          <w:rFonts w:ascii="Times New Roman" w:hAnsi="Times New Roman" w:cs="Times New Roman"/>
          <w:b/>
          <w:color w:val="000000" w:themeColor="text1"/>
          <w:sz w:val="28"/>
          <w:szCs w:val="28"/>
        </w:rPr>
        <w:t>BAB I</w:t>
      </w:r>
    </w:p>
    <w:p w:rsidR="00B208F4" w:rsidRDefault="00B208F4" w:rsidP="00B208F4">
      <w:pPr>
        <w:spacing w:after="0" w:line="48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PENDAHULUAN</w:t>
      </w:r>
    </w:p>
    <w:p w:rsidR="00B208F4" w:rsidRDefault="00B208F4" w:rsidP="00B208F4">
      <w:pPr>
        <w:spacing w:line="480" w:lineRule="auto"/>
        <w:jc w:val="both"/>
        <w:rPr>
          <w:rFonts w:ascii="Times New Roman" w:hAnsi="Times New Roman" w:cs="Times New Roman"/>
          <w:color w:val="000000" w:themeColor="text1"/>
          <w:sz w:val="24"/>
          <w:szCs w:val="24"/>
        </w:rPr>
      </w:pPr>
    </w:p>
    <w:p w:rsidR="00B208F4" w:rsidRDefault="00B208F4" w:rsidP="00B208F4">
      <w:pPr>
        <w:pStyle w:val="ListParagraph"/>
        <w:numPr>
          <w:ilvl w:val="1"/>
          <w:numId w:val="1"/>
        </w:numPr>
        <w:spacing w:line="480" w:lineRule="auto"/>
        <w:jc w:val="both"/>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Latar</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Belakang</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Masalah</w:t>
      </w:r>
      <w:proofErr w:type="spellEnd"/>
    </w:p>
    <w:p w:rsidR="00B208F4" w:rsidRDefault="00B208F4" w:rsidP="00B208F4">
      <w:pPr>
        <w:spacing w:line="480" w:lineRule="auto"/>
        <w:ind w:firstLine="360"/>
        <w:jc w:val="both"/>
        <w:rPr>
          <w:rFonts w:ascii="Times New Roman" w:hAnsi="Times New Roman" w:cs="Times New Roman"/>
          <w:color w:val="000000" w:themeColor="text1"/>
          <w:sz w:val="24"/>
          <w:szCs w:val="24"/>
          <w:lang w:val="id-ID"/>
        </w:rPr>
      </w:pPr>
      <w:proofErr w:type="spellStart"/>
      <w:r>
        <w:rPr>
          <w:rFonts w:ascii="Times New Roman" w:hAnsi="Times New Roman" w:cs="Times New Roman"/>
          <w:color w:val="000000" w:themeColor="text1"/>
          <w:sz w:val="24"/>
          <w:szCs w:val="24"/>
        </w:rPr>
        <w:t>Demografi</w:t>
      </w:r>
      <w:proofErr w:type="spellEnd"/>
      <w:r>
        <w:rPr>
          <w:rFonts w:ascii="Times New Roman" w:hAnsi="Times New Roman" w:cs="Times New Roman"/>
          <w:color w:val="000000" w:themeColor="text1"/>
          <w:sz w:val="24"/>
          <w:szCs w:val="24"/>
        </w:rPr>
        <w:t xml:space="preserve"> di </w:t>
      </w:r>
      <w:proofErr w:type="spellStart"/>
      <w:r>
        <w:rPr>
          <w:rFonts w:ascii="Times New Roman" w:hAnsi="Times New Roman" w:cs="Times New Roman"/>
          <w:color w:val="000000" w:themeColor="text1"/>
          <w:sz w:val="24"/>
          <w:szCs w:val="24"/>
        </w:rPr>
        <w:t>wilayah</w:t>
      </w:r>
      <w:proofErr w:type="spellEnd"/>
      <w:r>
        <w:rPr>
          <w:rFonts w:ascii="Times New Roman" w:hAnsi="Times New Roman" w:cs="Times New Roman"/>
          <w:color w:val="000000" w:themeColor="text1"/>
          <w:sz w:val="24"/>
          <w:szCs w:val="24"/>
        </w:rPr>
        <w:t xml:space="preserve"> Asia </w:t>
      </w:r>
      <w:proofErr w:type="spellStart"/>
      <w:r>
        <w:rPr>
          <w:rFonts w:ascii="Times New Roman" w:hAnsi="Times New Roman" w:cs="Times New Roman"/>
          <w:color w:val="000000" w:themeColor="text1"/>
          <w:sz w:val="24"/>
          <w:szCs w:val="24"/>
        </w:rPr>
        <w:t>dan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Pasifik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pada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tahun</w:t>
      </w:r>
      <w:proofErr w:type="spellEnd"/>
      <w:r>
        <w:rPr>
          <w:rFonts w:ascii="Times New Roman" w:hAnsi="Times New Roman" w:cs="Times New Roman"/>
          <w:color w:val="000000" w:themeColor="text1"/>
          <w:sz w:val="24"/>
          <w:szCs w:val="24"/>
        </w:rPr>
        <w:t xml:space="preserve"> 2012 </w:t>
      </w:r>
      <w:proofErr w:type="spellStart"/>
      <w:r>
        <w:rPr>
          <w:rFonts w:ascii="Times New Roman" w:hAnsi="Times New Roman" w:cs="Times New Roman"/>
          <w:color w:val="000000" w:themeColor="text1"/>
          <w:sz w:val="24"/>
          <w:szCs w:val="24"/>
        </w:rPr>
        <w:t>menunjukkan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65%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lima </w:t>
      </w:r>
      <w:proofErr w:type="spellStart"/>
      <w:r>
        <w:rPr>
          <w:rFonts w:ascii="Times New Roman" w:hAnsi="Times New Roman" w:cs="Times New Roman"/>
          <w:color w:val="000000" w:themeColor="text1"/>
          <w:sz w:val="24"/>
          <w:szCs w:val="24"/>
        </w:rPr>
        <w:t>ratus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juta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penduduk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usia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diatas</w:t>
      </w:r>
      <w:proofErr w:type="spellEnd"/>
      <w:r>
        <w:rPr>
          <w:rFonts w:ascii="Times New Roman" w:hAnsi="Times New Roman" w:cs="Times New Roman"/>
          <w:color w:val="000000" w:themeColor="text1"/>
          <w:sz w:val="24"/>
          <w:szCs w:val="24"/>
        </w:rPr>
        <w:t xml:space="preserve"> 60 </w:t>
      </w:r>
      <w:proofErr w:type="spellStart"/>
      <w:r>
        <w:rPr>
          <w:rFonts w:ascii="Times New Roman" w:hAnsi="Times New Roman" w:cs="Times New Roman"/>
          <w:color w:val="000000" w:themeColor="text1"/>
          <w:sz w:val="24"/>
          <w:szCs w:val="24"/>
        </w:rPr>
        <w:t>tahun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wanita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dan</w:t>
      </w:r>
      <w:proofErr w:type="spellEnd"/>
      <w:r>
        <w:rPr>
          <w:rFonts w:ascii="Times New Roman" w:hAnsi="Times New Roman" w:cs="Times New Roman"/>
          <w:color w:val="000000" w:themeColor="text1"/>
          <w:sz w:val="24"/>
          <w:szCs w:val="24"/>
        </w:rPr>
        <w:t xml:space="preserve"> 50% </w:t>
      </w:r>
      <w:proofErr w:type="spellStart"/>
      <w:r>
        <w:rPr>
          <w:rFonts w:ascii="Times New Roman" w:hAnsi="Times New Roman" w:cs="Times New Roman"/>
          <w:color w:val="000000" w:themeColor="text1"/>
          <w:sz w:val="24"/>
          <w:szCs w:val="24"/>
        </w:rPr>
        <w:t>berstatus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ekonomi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rendah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Jumlah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penduduk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lanjut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usia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lansia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menjadi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tiga</w:t>
      </w:r>
      <w:proofErr w:type="spellEnd"/>
      <w:r>
        <w:rPr>
          <w:rFonts w:ascii="Times New Roman" w:hAnsi="Times New Roman" w:cs="Times New Roman"/>
          <w:color w:val="000000" w:themeColor="text1"/>
          <w:sz w:val="24"/>
          <w:szCs w:val="24"/>
        </w:rPr>
        <w:t xml:space="preserve"> kali </w:t>
      </w:r>
      <w:proofErr w:type="spellStart"/>
      <w:r>
        <w:rPr>
          <w:rFonts w:ascii="Times New Roman" w:hAnsi="Times New Roman" w:cs="Times New Roman"/>
          <w:color w:val="000000" w:themeColor="text1"/>
          <w:sz w:val="24"/>
          <w:szCs w:val="24"/>
        </w:rPr>
        <w:t>lipat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419 </w:t>
      </w:r>
      <w:proofErr w:type="spellStart"/>
      <w:r>
        <w:rPr>
          <w:rFonts w:ascii="Times New Roman" w:hAnsi="Times New Roman" w:cs="Times New Roman"/>
          <w:color w:val="000000" w:themeColor="text1"/>
          <w:sz w:val="24"/>
          <w:szCs w:val="24"/>
        </w:rPr>
        <w:t>juta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pada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tahun</w:t>
      </w:r>
      <w:proofErr w:type="spellEnd"/>
      <w:r>
        <w:rPr>
          <w:rFonts w:ascii="Times New Roman" w:hAnsi="Times New Roman" w:cs="Times New Roman"/>
          <w:color w:val="000000" w:themeColor="text1"/>
          <w:sz w:val="24"/>
          <w:szCs w:val="24"/>
        </w:rPr>
        <w:t xml:space="preserve"> 2010 </w:t>
      </w:r>
      <w:proofErr w:type="spellStart"/>
      <w:r>
        <w:rPr>
          <w:rFonts w:ascii="Times New Roman" w:hAnsi="Times New Roman" w:cs="Times New Roman"/>
          <w:color w:val="000000" w:themeColor="text1"/>
          <w:sz w:val="24"/>
          <w:szCs w:val="24"/>
        </w:rPr>
        <w:t>menjadi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lebih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1,2 </w:t>
      </w:r>
      <w:proofErr w:type="spellStart"/>
      <w:r>
        <w:rPr>
          <w:rFonts w:ascii="Times New Roman" w:hAnsi="Times New Roman" w:cs="Times New Roman"/>
          <w:color w:val="000000" w:themeColor="text1"/>
          <w:sz w:val="24"/>
          <w:szCs w:val="24"/>
        </w:rPr>
        <w:t>milyar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pada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tahun</w:t>
      </w:r>
      <w:proofErr w:type="spellEnd"/>
      <w:r>
        <w:rPr>
          <w:rFonts w:ascii="Times New Roman" w:hAnsi="Times New Roman" w:cs="Times New Roman"/>
          <w:color w:val="000000" w:themeColor="text1"/>
          <w:sz w:val="24"/>
          <w:szCs w:val="24"/>
        </w:rPr>
        <w:t xml:space="preserve"> 2050 </w:t>
      </w:r>
      <w:proofErr w:type="spellStart"/>
      <w:r>
        <w:rPr>
          <w:rFonts w:ascii="Times New Roman" w:hAnsi="Times New Roman" w:cs="Times New Roman"/>
          <w:color w:val="000000" w:themeColor="text1"/>
          <w:sz w:val="24"/>
          <w:szCs w:val="24"/>
        </w:rPr>
        <w:t>dan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sampai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saat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1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4 </w:t>
      </w:r>
      <w:proofErr w:type="spellStart"/>
      <w:r>
        <w:rPr>
          <w:rFonts w:ascii="Times New Roman" w:hAnsi="Times New Roman" w:cs="Times New Roman"/>
          <w:color w:val="000000" w:themeColor="text1"/>
          <w:sz w:val="24"/>
          <w:szCs w:val="24"/>
        </w:rPr>
        <w:t>penduduk</w:t>
      </w:r>
      <w:proofErr w:type="spellEnd"/>
      <w:r>
        <w:rPr>
          <w:rFonts w:ascii="Times New Roman" w:hAnsi="Times New Roman" w:cs="Times New Roman"/>
          <w:color w:val="000000" w:themeColor="text1"/>
          <w:sz w:val="24"/>
          <w:szCs w:val="24"/>
        </w:rPr>
        <w:t xml:space="preserve"> di </w:t>
      </w:r>
      <w:proofErr w:type="spellStart"/>
      <w:r>
        <w:rPr>
          <w:rFonts w:ascii="Times New Roman" w:hAnsi="Times New Roman" w:cs="Times New Roman"/>
          <w:color w:val="000000" w:themeColor="text1"/>
          <w:sz w:val="24"/>
          <w:szCs w:val="24"/>
        </w:rPr>
        <w:t>wilayah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asia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pasifik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berusia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lebih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60 </w:t>
      </w:r>
      <w:proofErr w:type="spellStart"/>
      <w:r>
        <w:rPr>
          <w:rFonts w:ascii="Times New Roman" w:hAnsi="Times New Roman" w:cs="Times New Roman"/>
          <w:color w:val="000000" w:themeColor="text1"/>
          <w:sz w:val="24"/>
          <w:szCs w:val="24"/>
        </w:rPr>
        <w:t>tahun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Sejak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tahun</w:t>
      </w:r>
      <w:proofErr w:type="spellEnd"/>
      <w:r>
        <w:rPr>
          <w:rFonts w:ascii="Times New Roman" w:hAnsi="Times New Roman" w:cs="Times New Roman"/>
          <w:color w:val="000000" w:themeColor="text1"/>
          <w:sz w:val="24"/>
          <w:szCs w:val="24"/>
        </w:rPr>
        <w:t xml:space="preserve"> 1960-an, rata-rata </w:t>
      </w:r>
      <w:proofErr w:type="spellStart"/>
      <w:r>
        <w:rPr>
          <w:rFonts w:ascii="Times New Roman" w:hAnsi="Times New Roman" w:cs="Times New Roman"/>
          <w:color w:val="000000" w:themeColor="text1"/>
          <w:sz w:val="24"/>
          <w:szCs w:val="24"/>
        </w:rPr>
        <w:t>jumlah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kelahiran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terus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menurun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disaat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sejak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tahun</w:t>
      </w:r>
      <w:proofErr w:type="spellEnd"/>
      <w:r>
        <w:rPr>
          <w:rFonts w:ascii="Times New Roman" w:hAnsi="Times New Roman" w:cs="Times New Roman"/>
          <w:color w:val="000000" w:themeColor="text1"/>
          <w:sz w:val="24"/>
          <w:szCs w:val="24"/>
        </w:rPr>
        <w:t xml:space="preserve"> 1980-</w:t>
      </w:r>
      <w:proofErr w:type="gramStart"/>
      <w:r>
        <w:rPr>
          <w:rFonts w:ascii="Times New Roman" w:hAnsi="Times New Roman" w:cs="Times New Roman"/>
          <w:color w:val="000000" w:themeColor="text1"/>
          <w:sz w:val="24"/>
          <w:szCs w:val="24"/>
        </w:rPr>
        <w:t>an</w:t>
      </w:r>
      <w:proofErr w:type="gram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jumlah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penduduk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lansia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terus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meningkat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Pada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beberapa</w:t>
      </w:r>
      <w:proofErr w:type="spellEnd"/>
      <w:r>
        <w:rPr>
          <w:rFonts w:ascii="Times New Roman" w:hAnsi="Times New Roman" w:cs="Times New Roman"/>
          <w:color w:val="000000" w:themeColor="text1"/>
          <w:sz w:val="24"/>
          <w:szCs w:val="24"/>
        </w:rPr>
        <w:t xml:space="preserve"> Negara </w:t>
      </w:r>
      <w:proofErr w:type="spellStart"/>
      <w:r>
        <w:rPr>
          <w:rFonts w:ascii="Times New Roman" w:hAnsi="Times New Roman" w:cs="Times New Roman"/>
          <w:color w:val="000000" w:themeColor="text1"/>
          <w:sz w:val="24"/>
          <w:szCs w:val="24"/>
        </w:rPr>
        <w:t>besar</w:t>
      </w:r>
      <w:proofErr w:type="spellEnd"/>
      <w:r>
        <w:rPr>
          <w:rFonts w:ascii="Times New Roman" w:hAnsi="Times New Roman" w:cs="Times New Roman"/>
          <w:color w:val="000000" w:themeColor="text1"/>
          <w:sz w:val="24"/>
          <w:szCs w:val="24"/>
        </w:rPr>
        <w:t xml:space="preserve"> di Asia </w:t>
      </w:r>
      <w:proofErr w:type="spellStart"/>
      <w:r>
        <w:rPr>
          <w:rFonts w:ascii="Times New Roman" w:hAnsi="Times New Roman" w:cs="Times New Roman"/>
          <w:color w:val="000000" w:themeColor="text1"/>
          <w:sz w:val="24"/>
          <w:szCs w:val="24"/>
        </w:rPr>
        <w:t>Pasifik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seperti</w:t>
      </w:r>
      <w:proofErr w:type="spellEnd"/>
      <w:r>
        <w:rPr>
          <w:rFonts w:ascii="Times New Roman" w:hAnsi="Times New Roman" w:cs="Times New Roman"/>
          <w:color w:val="000000" w:themeColor="text1"/>
          <w:sz w:val="24"/>
          <w:szCs w:val="24"/>
        </w:rPr>
        <w:t xml:space="preserve"> Australia, </w:t>
      </w:r>
      <w:proofErr w:type="spellStart"/>
      <w:r>
        <w:rPr>
          <w:rFonts w:ascii="Times New Roman" w:hAnsi="Times New Roman" w:cs="Times New Roman"/>
          <w:color w:val="000000" w:themeColor="text1"/>
          <w:sz w:val="24"/>
          <w:szCs w:val="24"/>
        </w:rPr>
        <w:t>Cina</w:t>
      </w:r>
      <w:proofErr w:type="spellEnd"/>
      <w:r>
        <w:rPr>
          <w:rFonts w:ascii="Times New Roman" w:hAnsi="Times New Roman" w:cs="Times New Roman"/>
          <w:color w:val="000000" w:themeColor="text1"/>
          <w:sz w:val="24"/>
          <w:szCs w:val="24"/>
        </w:rPr>
        <w:t xml:space="preserve">, Indonesia, </w:t>
      </w:r>
      <w:proofErr w:type="spellStart"/>
      <w:r>
        <w:rPr>
          <w:rFonts w:ascii="Times New Roman" w:hAnsi="Times New Roman" w:cs="Times New Roman"/>
          <w:color w:val="000000" w:themeColor="text1"/>
          <w:sz w:val="24"/>
          <w:szCs w:val="24"/>
        </w:rPr>
        <w:t>Jepang</w:t>
      </w:r>
      <w:proofErr w:type="spellEnd"/>
      <w:r>
        <w:rPr>
          <w:rFonts w:ascii="Times New Roman" w:hAnsi="Times New Roman" w:cs="Times New Roman"/>
          <w:color w:val="000000" w:themeColor="text1"/>
          <w:sz w:val="24"/>
          <w:szCs w:val="24"/>
        </w:rPr>
        <w:t xml:space="preserve">, Thailand, </w:t>
      </w:r>
      <w:proofErr w:type="spellStart"/>
      <w:r>
        <w:rPr>
          <w:rFonts w:ascii="Times New Roman" w:hAnsi="Times New Roman" w:cs="Times New Roman"/>
          <w:color w:val="000000" w:themeColor="text1"/>
          <w:sz w:val="24"/>
          <w:szCs w:val="24"/>
        </w:rPr>
        <w:t>dan</w:t>
      </w:r>
      <w:proofErr w:type="spellEnd"/>
      <w:r>
        <w:rPr>
          <w:rFonts w:ascii="Times New Roman" w:hAnsi="Times New Roman" w:cs="Times New Roman"/>
          <w:color w:val="000000" w:themeColor="text1"/>
          <w:sz w:val="24"/>
          <w:szCs w:val="24"/>
        </w:rPr>
        <w:t xml:space="preserve"> India, </w:t>
      </w:r>
      <w:proofErr w:type="spellStart"/>
      <w:r>
        <w:rPr>
          <w:rFonts w:ascii="Times New Roman" w:hAnsi="Times New Roman" w:cs="Times New Roman"/>
          <w:color w:val="000000" w:themeColor="text1"/>
          <w:sz w:val="24"/>
          <w:szCs w:val="24"/>
        </w:rPr>
        <w:t>jumlah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penduduk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berusia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diatas</w:t>
      </w:r>
      <w:proofErr w:type="spellEnd"/>
      <w:r>
        <w:rPr>
          <w:rFonts w:ascii="Times New Roman" w:hAnsi="Times New Roman" w:cs="Times New Roman"/>
          <w:color w:val="000000" w:themeColor="text1"/>
          <w:sz w:val="24"/>
          <w:szCs w:val="24"/>
        </w:rPr>
        <w:t xml:space="preserve"> 65 </w:t>
      </w:r>
      <w:proofErr w:type="spellStart"/>
      <w:r>
        <w:rPr>
          <w:rFonts w:ascii="Times New Roman" w:hAnsi="Times New Roman" w:cs="Times New Roman"/>
          <w:color w:val="000000" w:themeColor="text1"/>
          <w:sz w:val="24"/>
          <w:szCs w:val="24"/>
        </w:rPr>
        <w:t>tahun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keatas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lebih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banyak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dibandingkan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jumlah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penduduk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usia</w:t>
      </w:r>
      <w:proofErr w:type="spellEnd"/>
      <w:r>
        <w:rPr>
          <w:rFonts w:ascii="Times New Roman" w:hAnsi="Times New Roman" w:cs="Times New Roman"/>
          <w:color w:val="000000" w:themeColor="text1"/>
          <w:sz w:val="24"/>
          <w:szCs w:val="24"/>
        </w:rPr>
        <w:t xml:space="preserve"> 20 – 64 </w:t>
      </w:r>
      <w:proofErr w:type="spellStart"/>
      <w:r>
        <w:rPr>
          <w:rFonts w:ascii="Times New Roman" w:hAnsi="Times New Roman" w:cs="Times New Roman"/>
          <w:color w:val="000000" w:themeColor="text1"/>
          <w:sz w:val="24"/>
          <w:szCs w:val="24"/>
        </w:rPr>
        <w:t>tahun</w:t>
      </w:r>
      <w:proofErr w:type="spellEnd"/>
      <w:r>
        <w:rPr>
          <w:rFonts w:ascii="Times New Roman" w:hAnsi="Times New Roman" w:cs="Times New Roman"/>
          <w:color w:val="000000" w:themeColor="text1"/>
          <w:sz w:val="24"/>
          <w:szCs w:val="24"/>
        </w:rPr>
        <w:t xml:space="preserve">. Hal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mengidikasikan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kurangnya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jumlah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sumber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pada</w:t>
      </w:r>
      <w:proofErr w:type="spellEnd"/>
      <w:r>
        <w:rPr>
          <w:rFonts w:ascii="Times New Roman" w:hAnsi="Times New Roman" w:cs="Times New Roman"/>
          <w:color w:val="000000" w:themeColor="text1"/>
          <w:sz w:val="24"/>
          <w:szCs w:val="24"/>
        </w:rPr>
        <w:t xml:space="preserve"> </w:t>
      </w:r>
      <w:proofErr w:type="spellStart"/>
      <w:proofErr w:type="gramStart"/>
      <w:r>
        <w:rPr>
          <w:rFonts w:ascii="Times New Roman" w:hAnsi="Times New Roman" w:cs="Times New Roman"/>
          <w:color w:val="000000" w:themeColor="text1"/>
          <w:sz w:val="24"/>
          <w:szCs w:val="24"/>
        </w:rPr>
        <w:t>usia</w:t>
      </w:r>
      <w:proofErr w:type="spellEnd"/>
      <w:proofErr w:type="gram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produktif</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menyokong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pertumbuhan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penduduk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lansia</w:t>
      </w:r>
      <w:proofErr w:type="spellEnd"/>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id-ID"/>
        </w:rPr>
        <w:t xml:space="preserve"> (Nia Nathania Martayoga, 2016)</w:t>
      </w:r>
    </w:p>
    <w:p w:rsidR="00B208F4" w:rsidRDefault="00B208F4" w:rsidP="00B208F4">
      <w:pPr>
        <w:spacing w:line="480" w:lineRule="auto"/>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Indonesia </w:t>
      </w:r>
      <w:proofErr w:type="spellStart"/>
      <w:r>
        <w:rPr>
          <w:rFonts w:ascii="Times New Roman" w:hAnsi="Times New Roman" w:cs="Times New Roman"/>
          <w:color w:val="000000" w:themeColor="text1"/>
          <w:sz w:val="24"/>
          <w:szCs w:val="24"/>
        </w:rPr>
        <w:t>berada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diantara</w:t>
      </w:r>
      <w:proofErr w:type="spellEnd"/>
      <w:r>
        <w:rPr>
          <w:rFonts w:ascii="Times New Roman" w:hAnsi="Times New Roman" w:cs="Times New Roman"/>
          <w:color w:val="000000" w:themeColor="text1"/>
          <w:sz w:val="24"/>
          <w:szCs w:val="24"/>
        </w:rPr>
        <w:t xml:space="preserve"> Asia </w:t>
      </w:r>
      <w:proofErr w:type="spellStart"/>
      <w:r>
        <w:rPr>
          <w:rFonts w:ascii="Times New Roman" w:hAnsi="Times New Roman" w:cs="Times New Roman"/>
          <w:color w:val="000000" w:themeColor="text1"/>
          <w:sz w:val="24"/>
          <w:szCs w:val="24"/>
        </w:rPr>
        <w:t>dan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Laut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Hindia</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juga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menjembatani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dua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benua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yaitu</w:t>
      </w:r>
      <w:proofErr w:type="spellEnd"/>
      <w:r>
        <w:rPr>
          <w:rFonts w:ascii="Times New Roman" w:hAnsi="Times New Roman" w:cs="Times New Roman"/>
          <w:color w:val="000000" w:themeColor="text1"/>
          <w:sz w:val="24"/>
          <w:szCs w:val="24"/>
        </w:rPr>
        <w:t xml:space="preserve"> Asia </w:t>
      </w:r>
      <w:proofErr w:type="spellStart"/>
      <w:r>
        <w:rPr>
          <w:rFonts w:ascii="Times New Roman" w:hAnsi="Times New Roman" w:cs="Times New Roman"/>
          <w:color w:val="000000" w:themeColor="text1"/>
          <w:sz w:val="24"/>
          <w:szCs w:val="24"/>
        </w:rPr>
        <w:t>dan</w:t>
      </w:r>
      <w:proofErr w:type="spellEnd"/>
      <w:r>
        <w:rPr>
          <w:rFonts w:ascii="Times New Roman" w:hAnsi="Times New Roman" w:cs="Times New Roman"/>
          <w:color w:val="000000" w:themeColor="text1"/>
          <w:sz w:val="24"/>
          <w:szCs w:val="24"/>
        </w:rPr>
        <w:t xml:space="preserve"> Australia </w:t>
      </w:r>
      <w:proofErr w:type="spellStart"/>
      <w:r>
        <w:rPr>
          <w:rFonts w:ascii="Times New Roman" w:hAnsi="Times New Roman" w:cs="Times New Roman"/>
          <w:color w:val="000000" w:themeColor="text1"/>
          <w:sz w:val="24"/>
          <w:szCs w:val="24"/>
        </w:rPr>
        <w:t>memiliki</w:t>
      </w:r>
      <w:proofErr w:type="spellEnd"/>
      <w:r>
        <w:rPr>
          <w:rFonts w:ascii="Times New Roman" w:hAnsi="Times New Roman" w:cs="Times New Roman"/>
          <w:color w:val="000000" w:themeColor="text1"/>
          <w:sz w:val="24"/>
          <w:szCs w:val="24"/>
        </w:rPr>
        <w:t xml:space="preserve"> total </w:t>
      </w:r>
      <w:proofErr w:type="spellStart"/>
      <w:r>
        <w:rPr>
          <w:rFonts w:ascii="Times New Roman" w:hAnsi="Times New Roman" w:cs="Times New Roman"/>
          <w:color w:val="000000" w:themeColor="text1"/>
          <w:sz w:val="24"/>
          <w:szCs w:val="24"/>
        </w:rPr>
        <w:t>populasi</w:t>
      </w:r>
      <w:proofErr w:type="spellEnd"/>
      <w:r>
        <w:rPr>
          <w:rFonts w:ascii="Times New Roman" w:hAnsi="Times New Roman" w:cs="Times New Roman"/>
          <w:color w:val="000000" w:themeColor="text1"/>
          <w:sz w:val="24"/>
          <w:szCs w:val="24"/>
        </w:rPr>
        <w:t xml:space="preserve"> 237 </w:t>
      </w:r>
      <w:proofErr w:type="spellStart"/>
      <w:r>
        <w:rPr>
          <w:rFonts w:ascii="Times New Roman" w:hAnsi="Times New Roman" w:cs="Times New Roman"/>
          <w:color w:val="000000" w:themeColor="text1"/>
          <w:sz w:val="24"/>
          <w:szCs w:val="24"/>
        </w:rPr>
        <w:t>juta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penduduk</w:t>
      </w:r>
      <w:proofErr w:type="spellEnd"/>
      <w:r>
        <w:rPr>
          <w:rFonts w:ascii="Times New Roman" w:hAnsi="Times New Roman" w:cs="Times New Roman"/>
          <w:color w:val="000000" w:themeColor="text1"/>
          <w:sz w:val="24"/>
          <w:szCs w:val="24"/>
        </w:rPr>
        <w:t xml:space="preserve">. Salah </w:t>
      </w:r>
      <w:proofErr w:type="spellStart"/>
      <w:r>
        <w:rPr>
          <w:rFonts w:ascii="Times New Roman" w:hAnsi="Times New Roman" w:cs="Times New Roman"/>
          <w:color w:val="000000" w:themeColor="text1"/>
          <w:sz w:val="24"/>
          <w:szCs w:val="24"/>
        </w:rPr>
        <w:t>satu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tujuan</w:t>
      </w:r>
      <w:proofErr w:type="spellEnd"/>
      <w:r>
        <w:rPr>
          <w:rFonts w:ascii="Times New Roman" w:hAnsi="Times New Roman" w:cs="Times New Roman"/>
          <w:color w:val="000000" w:themeColor="text1"/>
          <w:sz w:val="24"/>
          <w:szCs w:val="24"/>
        </w:rPr>
        <w:t xml:space="preserve"> Indonesia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bidang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pengembangan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kesehatan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meningkatkan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tingkat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harapan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hidup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70,6 </w:t>
      </w:r>
      <w:proofErr w:type="spellStart"/>
      <w:r>
        <w:rPr>
          <w:rFonts w:ascii="Times New Roman" w:hAnsi="Times New Roman" w:cs="Times New Roman"/>
          <w:color w:val="000000" w:themeColor="text1"/>
          <w:sz w:val="24"/>
          <w:szCs w:val="24"/>
        </w:rPr>
        <w:t>tahun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pada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tahun</w:t>
      </w:r>
      <w:proofErr w:type="spellEnd"/>
      <w:r>
        <w:rPr>
          <w:rFonts w:ascii="Times New Roman" w:hAnsi="Times New Roman" w:cs="Times New Roman"/>
          <w:color w:val="000000" w:themeColor="text1"/>
          <w:sz w:val="24"/>
          <w:szCs w:val="24"/>
        </w:rPr>
        <w:t xml:space="preserve"> 2010 </w:t>
      </w:r>
      <w:proofErr w:type="spellStart"/>
      <w:r>
        <w:rPr>
          <w:rFonts w:ascii="Times New Roman" w:hAnsi="Times New Roman" w:cs="Times New Roman"/>
          <w:color w:val="000000" w:themeColor="text1"/>
          <w:sz w:val="24"/>
          <w:szCs w:val="24"/>
        </w:rPr>
        <w:t>menjadi</w:t>
      </w:r>
      <w:proofErr w:type="spellEnd"/>
      <w:r>
        <w:rPr>
          <w:rFonts w:ascii="Times New Roman" w:hAnsi="Times New Roman" w:cs="Times New Roman"/>
          <w:color w:val="000000" w:themeColor="text1"/>
          <w:sz w:val="24"/>
          <w:szCs w:val="24"/>
        </w:rPr>
        <w:t xml:space="preserve"> 72 </w:t>
      </w:r>
      <w:proofErr w:type="spellStart"/>
      <w:r>
        <w:rPr>
          <w:rFonts w:ascii="Times New Roman" w:hAnsi="Times New Roman" w:cs="Times New Roman"/>
          <w:color w:val="000000" w:themeColor="text1"/>
          <w:sz w:val="24"/>
          <w:szCs w:val="24"/>
        </w:rPr>
        <w:t>tahun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pada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tahun</w:t>
      </w:r>
      <w:proofErr w:type="spellEnd"/>
      <w:r>
        <w:rPr>
          <w:rFonts w:ascii="Times New Roman" w:hAnsi="Times New Roman" w:cs="Times New Roman"/>
          <w:color w:val="000000" w:themeColor="text1"/>
          <w:sz w:val="24"/>
          <w:szCs w:val="24"/>
        </w:rPr>
        <w:t xml:space="preserve"> 2014. </w:t>
      </w:r>
      <w:proofErr w:type="spellStart"/>
      <w:r>
        <w:rPr>
          <w:rFonts w:ascii="Times New Roman" w:hAnsi="Times New Roman" w:cs="Times New Roman"/>
          <w:color w:val="000000" w:themeColor="text1"/>
          <w:sz w:val="24"/>
          <w:szCs w:val="24"/>
        </w:rPr>
        <w:t>Sampai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saat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Indonesia </w:t>
      </w:r>
      <w:proofErr w:type="spellStart"/>
      <w:r>
        <w:rPr>
          <w:rFonts w:ascii="Times New Roman" w:hAnsi="Times New Roman" w:cs="Times New Roman"/>
          <w:color w:val="000000" w:themeColor="text1"/>
          <w:sz w:val="24"/>
          <w:szCs w:val="24"/>
        </w:rPr>
        <w:t>termasuk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lima</w:t>
      </w:r>
      <w:proofErr w:type="gram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besar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negera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pertumbuhan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penduduk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lansia</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tinggi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Diperkirakan</w:t>
      </w:r>
      <w:proofErr w:type="spellEnd"/>
      <w:r>
        <w:rPr>
          <w:rFonts w:ascii="Times New Roman" w:hAnsi="Times New Roman" w:cs="Times New Roman"/>
          <w:color w:val="000000" w:themeColor="text1"/>
          <w:sz w:val="24"/>
          <w:szCs w:val="24"/>
        </w:rPr>
        <w:t xml:space="preserve"> 9,6%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18.1 </w:t>
      </w:r>
      <w:proofErr w:type="spellStart"/>
      <w:r>
        <w:rPr>
          <w:rFonts w:ascii="Times New Roman" w:hAnsi="Times New Roman" w:cs="Times New Roman"/>
          <w:color w:val="000000" w:themeColor="text1"/>
          <w:sz w:val="24"/>
          <w:szCs w:val="24"/>
        </w:rPr>
        <w:t>juta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penduduk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berusia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diatas</w:t>
      </w:r>
      <w:proofErr w:type="spellEnd"/>
      <w:r>
        <w:rPr>
          <w:rFonts w:ascii="Times New Roman" w:hAnsi="Times New Roman" w:cs="Times New Roman"/>
          <w:color w:val="000000" w:themeColor="text1"/>
          <w:sz w:val="24"/>
          <w:szCs w:val="24"/>
        </w:rPr>
        <w:t xml:space="preserve"> 60 </w:t>
      </w:r>
      <w:proofErr w:type="spellStart"/>
      <w:r>
        <w:rPr>
          <w:rFonts w:ascii="Times New Roman" w:hAnsi="Times New Roman" w:cs="Times New Roman"/>
          <w:color w:val="000000" w:themeColor="text1"/>
          <w:sz w:val="24"/>
          <w:szCs w:val="24"/>
        </w:rPr>
        <w:t>tahun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mencapai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jumlah</w:t>
      </w:r>
      <w:proofErr w:type="spellEnd"/>
      <w:r>
        <w:rPr>
          <w:rFonts w:ascii="Times New Roman" w:hAnsi="Times New Roman" w:cs="Times New Roman"/>
          <w:color w:val="000000" w:themeColor="text1"/>
          <w:sz w:val="24"/>
          <w:szCs w:val="24"/>
        </w:rPr>
        <w:t xml:space="preserve"> 29,1 </w:t>
      </w:r>
      <w:proofErr w:type="spellStart"/>
      <w:r>
        <w:rPr>
          <w:rFonts w:ascii="Times New Roman" w:hAnsi="Times New Roman" w:cs="Times New Roman"/>
          <w:color w:val="000000" w:themeColor="text1"/>
          <w:sz w:val="24"/>
          <w:szCs w:val="24"/>
        </w:rPr>
        <w:t>juta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pada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tahun</w:t>
      </w:r>
      <w:proofErr w:type="spellEnd"/>
      <w:r>
        <w:rPr>
          <w:rFonts w:ascii="Times New Roman" w:hAnsi="Times New Roman" w:cs="Times New Roman"/>
          <w:color w:val="000000" w:themeColor="text1"/>
          <w:sz w:val="24"/>
          <w:szCs w:val="24"/>
        </w:rPr>
        <w:t xml:space="preserve"> 2020 </w:t>
      </w:r>
      <w:proofErr w:type="spellStart"/>
      <w:r>
        <w:rPr>
          <w:rFonts w:ascii="Times New Roman" w:hAnsi="Times New Roman" w:cs="Times New Roman"/>
          <w:color w:val="000000" w:themeColor="text1"/>
          <w:sz w:val="24"/>
          <w:szCs w:val="24"/>
        </w:rPr>
        <w:t>dan</w:t>
      </w:r>
      <w:proofErr w:type="spellEnd"/>
      <w:r>
        <w:rPr>
          <w:rFonts w:ascii="Times New Roman" w:hAnsi="Times New Roman" w:cs="Times New Roman"/>
          <w:color w:val="000000" w:themeColor="text1"/>
          <w:sz w:val="24"/>
          <w:szCs w:val="24"/>
        </w:rPr>
        <w:t xml:space="preserve"> 36 </w:t>
      </w:r>
      <w:proofErr w:type="spellStart"/>
      <w:r>
        <w:rPr>
          <w:rFonts w:ascii="Times New Roman" w:hAnsi="Times New Roman" w:cs="Times New Roman"/>
          <w:color w:val="000000" w:themeColor="text1"/>
          <w:sz w:val="24"/>
          <w:szCs w:val="24"/>
        </w:rPr>
        <w:t>juta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pada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tahun</w:t>
      </w:r>
      <w:proofErr w:type="spellEnd"/>
      <w:r>
        <w:rPr>
          <w:rFonts w:ascii="Times New Roman" w:hAnsi="Times New Roman" w:cs="Times New Roman"/>
          <w:color w:val="000000" w:themeColor="text1"/>
          <w:sz w:val="24"/>
          <w:szCs w:val="24"/>
        </w:rPr>
        <w:t xml:space="preserve"> 2025.</w:t>
      </w:r>
    </w:p>
    <w:p w:rsidR="00B208F4" w:rsidRDefault="00B208F4" w:rsidP="00B208F4">
      <w:pPr>
        <w:spacing w:line="480" w:lineRule="auto"/>
        <w:ind w:firstLine="36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lastRenderedPageBreak/>
        <w:t>Kesehatan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gigi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mulut</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rendah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pada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penduduk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lanjut</w:t>
      </w:r>
      <w:proofErr w:type="spellEnd"/>
      <w:r>
        <w:rPr>
          <w:rFonts w:ascii="Times New Roman" w:hAnsi="Times New Roman" w:cs="Times New Roman"/>
          <w:color w:val="000000" w:themeColor="text1"/>
          <w:sz w:val="24"/>
          <w:szCs w:val="24"/>
        </w:rPr>
        <w:t xml:space="preserve"> </w:t>
      </w:r>
      <w:proofErr w:type="spellStart"/>
      <w:proofErr w:type="gramStart"/>
      <w:r>
        <w:rPr>
          <w:rFonts w:ascii="Times New Roman" w:hAnsi="Times New Roman" w:cs="Times New Roman"/>
          <w:color w:val="000000" w:themeColor="text1"/>
          <w:sz w:val="24"/>
          <w:szCs w:val="24"/>
        </w:rPr>
        <w:t>usia</w:t>
      </w:r>
      <w:proofErr w:type="spellEnd"/>
      <w:proofErr w:type="gram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lansia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merupakan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isu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penting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ranah</w:t>
      </w:r>
      <w:proofErr w:type="spellEnd"/>
      <w:r>
        <w:rPr>
          <w:rFonts w:ascii="Times New Roman" w:hAnsi="Times New Roman" w:cs="Times New Roman"/>
          <w:color w:val="000000" w:themeColor="text1"/>
          <w:sz w:val="24"/>
          <w:szCs w:val="24"/>
        </w:rPr>
        <w:t xml:space="preserve"> public health </w:t>
      </w:r>
      <w:proofErr w:type="spellStart"/>
      <w:r>
        <w:rPr>
          <w:rFonts w:ascii="Times New Roman" w:hAnsi="Times New Roman" w:cs="Times New Roman"/>
          <w:color w:val="000000" w:themeColor="text1"/>
          <w:sz w:val="24"/>
          <w:szCs w:val="24"/>
        </w:rPr>
        <w:t>dan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menjadi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kekhawatiran</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terus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berkembang</w:t>
      </w:r>
      <w:proofErr w:type="spellEnd"/>
      <w:r>
        <w:rPr>
          <w:rFonts w:ascii="Times New Roman" w:hAnsi="Times New Roman" w:cs="Times New Roman"/>
          <w:color w:val="000000" w:themeColor="text1"/>
          <w:sz w:val="24"/>
          <w:szCs w:val="24"/>
        </w:rPr>
        <w:t xml:space="preserve"> di </w:t>
      </w:r>
      <w:proofErr w:type="spellStart"/>
      <w:r>
        <w:rPr>
          <w:rFonts w:ascii="Times New Roman" w:hAnsi="Times New Roman" w:cs="Times New Roman"/>
          <w:color w:val="000000" w:themeColor="text1"/>
          <w:sz w:val="24"/>
          <w:szCs w:val="24"/>
        </w:rPr>
        <w:t>berbagai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belahan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dunia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Seiring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bertambahnya</w:t>
      </w:r>
      <w:proofErr w:type="spellEnd"/>
      <w:r>
        <w:rPr>
          <w:rFonts w:ascii="Times New Roman" w:hAnsi="Times New Roman" w:cs="Times New Roman"/>
          <w:color w:val="000000" w:themeColor="text1"/>
          <w:sz w:val="24"/>
          <w:szCs w:val="24"/>
        </w:rPr>
        <w:t xml:space="preserve"> </w:t>
      </w:r>
      <w:proofErr w:type="spellStart"/>
      <w:proofErr w:type="gramStart"/>
      <w:r>
        <w:rPr>
          <w:rFonts w:ascii="Times New Roman" w:hAnsi="Times New Roman" w:cs="Times New Roman"/>
          <w:color w:val="000000" w:themeColor="text1"/>
          <w:sz w:val="24"/>
          <w:szCs w:val="24"/>
        </w:rPr>
        <w:t>usia</w:t>
      </w:r>
      <w:proofErr w:type="spellEnd"/>
      <w:proofErr w:type="gram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terjadi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kemunduran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fungsi</w:t>
      </w:r>
      <w:proofErr w:type="spellEnd"/>
      <w:r>
        <w:rPr>
          <w:rFonts w:ascii="Times New Roman" w:hAnsi="Times New Roman" w:cs="Times New Roman"/>
          <w:color w:val="000000" w:themeColor="text1"/>
          <w:sz w:val="24"/>
          <w:szCs w:val="24"/>
        </w:rPr>
        <w:t xml:space="preserve"> organ </w:t>
      </w:r>
      <w:proofErr w:type="spellStart"/>
      <w:r>
        <w:rPr>
          <w:rFonts w:ascii="Times New Roman" w:hAnsi="Times New Roman" w:cs="Times New Roman"/>
          <w:color w:val="000000" w:themeColor="text1"/>
          <w:sz w:val="24"/>
          <w:szCs w:val="24"/>
        </w:rPr>
        <w:t>tubuh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seperti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melambatnya</w:t>
      </w:r>
      <w:proofErr w:type="spellEnd"/>
      <w:r>
        <w:rPr>
          <w:rFonts w:ascii="Times New Roman" w:hAnsi="Times New Roman" w:cs="Times New Roman"/>
          <w:color w:val="000000" w:themeColor="text1"/>
          <w:sz w:val="24"/>
          <w:szCs w:val="24"/>
        </w:rPr>
        <w:t xml:space="preserve"> system </w:t>
      </w:r>
      <w:proofErr w:type="spellStart"/>
      <w:r>
        <w:rPr>
          <w:rFonts w:ascii="Times New Roman" w:hAnsi="Times New Roman" w:cs="Times New Roman"/>
          <w:color w:val="000000" w:themeColor="text1"/>
          <w:sz w:val="24"/>
          <w:szCs w:val="24"/>
        </w:rPr>
        <w:t>hantar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saraf</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berkurangnya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kemampuan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bernafas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tingkat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aktivitas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tubuh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Penurunan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kondisi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kesehatan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gigi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mulut</w:t>
      </w:r>
      <w:proofErr w:type="spellEnd"/>
      <w:r>
        <w:rPr>
          <w:rFonts w:ascii="Times New Roman" w:hAnsi="Times New Roman" w:cs="Times New Roman"/>
          <w:color w:val="000000" w:themeColor="text1"/>
          <w:sz w:val="24"/>
          <w:szCs w:val="24"/>
        </w:rPr>
        <w:t xml:space="preserve"> </w:t>
      </w:r>
      <w:proofErr w:type="spellStart"/>
      <w:proofErr w:type="gramStart"/>
      <w:r>
        <w:rPr>
          <w:rFonts w:ascii="Times New Roman" w:hAnsi="Times New Roman" w:cs="Times New Roman"/>
          <w:color w:val="000000" w:themeColor="text1"/>
          <w:sz w:val="24"/>
          <w:szCs w:val="24"/>
        </w:rPr>
        <w:t>akan</w:t>
      </w:r>
      <w:proofErr w:type="spellEnd"/>
      <w:proofErr w:type="gram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menyebabkan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perubahan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kualitas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hidup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akibat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pengaruhnya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aktivitas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kenyamanan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penampilan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kemampuan</w:t>
      </w:r>
      <w:proofErr w:type="spellEnd"/>
      <w:r>
        <w:rPr>
          <w:rFonts w:ascii="Times New Roman" w:hAnsi="Times New Roman" w:cs="Times New Roman"/>
          <w:color w:val="000000" w:themeColor="text1"/>
          <w:sz w:val="24"/>
          <w:szCs w:val="24"/>
        </w:rPr>
        <w:t xml:space="preserve"> social. Parameter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kesehatan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gigi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mulut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antara</w:t>
      </w:r>
      <w:proofErr w:type="spellEnd"/>
      <w:r>
        <w:rPr>
          <w:rFonts w:ascii="Times New Roman" w:hAnsi="Times New Roman" w:cs="Times New Roman"/>
          <w:color w:val="000000" w:themeColor="text1"/>
          <w:sz w:val="24"/>
          <w:szCs w:val="24"/>
        </w:rPr>
        <w:t xml:space="preserve"> lain </w:t>
      </w:r>
      <w:proofErr w:type="spellStart"/>
      <w:r>
        <w:rPr>
          <w:rFonts w:ascii="Times New Roman" w:hAnsi="Times New Roman" w:cs="Times New Roman"/>
          <w:color w:val="000000" w:themeColor="text1"/>
          <w:sz w:val="24"/>
          <w:szCs w:val="24"/>
        </w:rPr>
        <w:t>adalah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penyakit</w:t>
      </w:r>
      <w:proofErr w:type="spellEnd"/>
      <w:r>
        <w:rPr>
          <w:rFonts w:ascii="Times New Roman" w:hAnsi="Times New Roman" w:cs="Times New Roman"/>
          <w:color w:val="000000" w:themeColor="text1"/>
          <w:sz w:val="24"/>
          <w:szCs w:val="24"/>
        </w:rPr>
        <w:t xml:space="preserve"> periodontal, </w:t>
      </w:r>
      <w:proofErr w:type="spellStart"/>
      <w:r>
        <w:rPr>
          <w:rFonts w:ascii="Times New Roman" w:hAnsi="Times New Roman" w:cs="Times New Roman"/>
          <w:color w:val="000000" w:themeColor="text1"/>
          <w:sz w:val="24"/>
          <w:szCs w:val="24"/>
        </w:rPr>
        <w:t>kehilangan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gigi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rendahnya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kebersihan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gigi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mulut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Berdasarkan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hasil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Riset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Kesehatan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Dasar</w:t>
      </w:r>
      <w:proofErr w:type="spellEnd"/>
      <w:r>
        <w:rPr>
          <w:rFonts w:ascii="Times New Roman" w:hAnsi="Times New Roman" w:cs="Times New Roman"/>
          <w:color w:val="000000" w:themeColor="text1"/>
          <w:sz w:val="24"/>
          <w:szCs w:val="24"/>
        </w:rPr>
        <w:t xml:space="preserve"> (RISKESDAS) 2013 </w:t>
      </w:r>
      <w:proofErr w:type="spellStart"/>
      <w:r>
        <w:rPr>
          <w:rFonts w:ascii="Times New Roman" w:hAnsi="Times New Roman" w:cs="Times New Roman"/>
          <w:color w:val="000000" w:themeColor="text1"/>
          <w:sz w:val="24"/>
          <w:szCs w:val="24"/>
        </w:rPr>
        <w:t>menunjukkan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pada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kelompok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usia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diatas</w:t>
      </w:r>
      <w:proofErr w:type="spellEnd"/>
      <w:r>
        <w:rPr>
          <w:rFonts w:ascii="Times New Roman" w:hAnsi="Times New Roman" w:cs="Times New Roman"/>
          <w:color w:val="000000" w:themeColor="text1"/>
          <w:sz w:val="24"/>
          <w:szCs w:val="24"/>
        </w:rPr>
        <w:t xml:space="preserve"> 65 </w:t>
      </w:r>
      <w:proofErr w:type="spellStart"/>
      <w:r>
        <w:rPr>
          <w:rFonts w:ascii="Times New Roman" w:hAnsi="Times New Roman" w:cs="Times New Roman"/>
          <w:color w:val="000000" w:themeColor="text1"/>
          <w:sz w:val="24"/>
          <w:szCs w:val="24"/>
        </w:rPr>
        <w:t>tahun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prevalensi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hilangnya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seluruh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gigi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asli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adalah</w:t>
      </w:r>
      <w:proofErr w:type="spellEnd"/>
      <w:r>
        <w:rPr>
          <w:rFonts w:ascii="Times New Roman" w:hAnsi="Times New Roman" w:cs="Times New Roman"/>
          <w:color w:val="000000" w:themeColor="text1"/>
          <w:sz w:val="24"/>
          <w:szCs w:val="24"/>
        </w:rPr>
        <w:t xml:space="preserve"> 17,1% yang </w:t>
      </w:r>
      <w:proofErr w:type="spellStart"/>
      <w:r>
        <w:rPr>
          <w:rFonts w:ascii="Times New Roman" w:hAnsi="Times New Roman" w:cs="Times New Roman"/>
          <w:color w:val="000000" w:themeColor="text1"/>
          <w:sz w:val="24"/>
          <w:szCs w:val="24"/>
        </w:rPr>
        <w:t>masih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jauh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target WHO </w:t>
      </w:r>
      <w:proofErr w:type="spellStart"/>
      <w:r>
        <w:rPr>
          <w:rFonts w:ascii="Times New Roman" w:hAnsi="Times New Roman" w:cs="Times New Roman"/>
          <w:color w:val="000000" w:themeColor="text1"/>
          <w:sz w:val="24"/>
          <w:szCs w:val="24"/>
        </w:rPr>
        <w:t>pada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tahun</w:t>
      </w:r>
      <w:proofErr w:type="spellEnd"/>
      <w:r>
        <w:rPr>
          <w:rFonts w:ascii="Times New Roman" w:hAnsi="Times New Roman" w:cs="Times New Roman"/>
          <w:color w:val="000000" w:themeColor="text1"/>
          <w:sz w:val="24"/>
          <w:szCs w:val="24"/>
        </w:rPr>
        <w:t xml:space="preserve"> 2010 </w:t>
      </w:r>
      <w:proofErr w:type="spellStart"/>
      <w:r>
        <w:rPr>
          <w:rFonts w:ascii="Times New Roman" w:hAnsi="Times New Roman" w:cs="Times New Roman"/>
          <w:color w:val="000000" w:themeColor="text1"/>
          <w:sz w:val="24"/>
          <w:szCs w:val="24"/>
        </w:rPr>
        <w:t>yaitu</w:t>
      </w:r>
      <w:proofErr w:type="spellEnd"/>
      <w:r>
        <w:rPr>
          <w:rFonts w:ascii="Times New Roman" w:hAnsi="Times New Roman" w:cs="Times New Roman"/>
          <w:color w:val="000000" w:themeColor="text1"/>
          <w:sz w:val="24"/>
          <w:szCs w:val="24"/>
        </w:rPr>
        <w:t xml:space="preserve"> 5%. Di </w:t>
      </w:r>
      <w:proofErr w:type="spellStart"/>
      <w:r>
        <w:rPr>
          <w:rFonts w:ascii="Times New Roman" w:hAnsi="Times New Roman" w:cs="Times New Roman"/>
          <w:color w:val="000000" w:themeColor="text1"/>
          <w:sz w:val="24"/>
          <w:szCs w:val="24"/>
        </w:rPr>
        <w:t>sisi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lain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prevalensi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pemakaian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gigi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tiruan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lepasan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atau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cekat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pada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usia</w:t>
      </w:r>
      <w:proofErr w:type="spellEnd"/>
      <w:r>
        <w:rPr>
          <w:rFonts w:ascii="Times New Roman" w:hAnsi="Times New Roman" w:cs="Times New Roman"/>
          <w:color w:val="000000" w:themeColor="text1"/>
          <w:sz w:val="24"/>
          <w:szCs w:val="24"/>
        </w:rPr>
        <w:t xml:space="preserve"> 65 </w:t>
      </w:r>
      <w:proofErr w:type="spellStart"/>
      <w:r>
        <w:rPr>
          <w:rFonts w:ascii="Times New Roman" w:hAnsi="Times New Roman" w:cs="Times New Roman"/>
          <w:color w:val="000000" w:themeColor="text1"/>
          <w:sz w:val="24"/>
          <w:szCs w:val="24"/>
        </w:rPr>
        <w:t>tahun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keatas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hanya</w:t>
      </w:r>
      <w:proofErr w:type="spellEnd"/>
      <w:r>
        <w:rPr>
          <w:rFonts w:ascii="Times New Roman" w:hAnsi="Times New Roman" w:cs="Times New Roman"/>
          <w:color w:val="000000" w:themeColor="text1"/>
          <w:sz w:val="24"/>
          <w:szCs w:val="24"/>
        </w:rPr>
        <w:t xml:space="preserve"> 5</w:t>
      </w:r>
      <w:proofErr w:type="gramStart"/>
      <w:r>
        <w:rPr>
          <w:rFonts w:ascii="Times New Roman" w:hAnsi="Times New Roman" w:cs="Times New Roman"/>
          <w:color w:val="000000" w:themeColor="text1"/>
          <w:sz w:val="24"/>
          <w:szCs w:val="24"/>
        </w:rPr>
        <w:t>,8</w:t>
      </w:r>
      <w:proofErr w:type="gramEnd"/>
      <w:r>
        <w:rPr>
          <w:rFonts w:ascii="Times New Roman" w:hAnsi="Times New Roman" w:cs="Times New Roman"/>
          <w:color w:val="000000" w:themeColor="text1"/>
          <w:sz w:val="24"/>
          <w:szCs w:val="24"/>
        </w:rPr>
        <w:t xml:space="preserve">%. Pillai, </w:t>
      </w:r>
      <w:proofErr w:type="spellStart"/>
      <w:r>
        <w:rPr>
          <w:rFonts w:ascii="Times New Roman" w:hAnsi="Times New Roman" w:cs="Times New Roman"/>
          <w:color w:val="000000" w:themeColor="text1"/>
          <w:sz w:val="24"/>
          <w:szCs w:val="24"/>
        </w:rPr>
        <w:t>dkk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menyatakan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pasien</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kehilangan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gigi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tidak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diganti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gigi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tiruan</w:t>
      </w:r>
      <w:proofErr w:type="spellEnd"/>
      <w:r>
        <w:rPr>
          <w:rFonts w:ascii="Times New Roman" w:hAnsi="Times New Roman" w:cs="Times New Roman"/>
          <w:color w:val="000000" w:themeColor="text1"/>
          <w:sz w:val="24"/>
          <w:szCs w:val="24"/>
        </w:rPr>
        <w:t xml:space="preserve"> </w:t>
      </w:r>
      <w:proofErr w:type="spellStart"/>
      <w:proofErr w:type="gramStart"/>
      <w:r>
        <w:rPr>
          <w:rFonts w:ascii="Times New Roman" w:hAnsi="Times New Roman" w:cs="Times New Roman"/>
          <w:color w:val="000000" w:themeColor="text1"/>
          <w:sz w:val="24"/>
          <w:szCs w:val="24"/>
        </w:rPr>
        <w:t>akan</w:t>
      </w:r>
      <w:proofErr w:type="spellEnd"/>
      <w:proofErr w:type="gram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mempengaruhi</w:t>
      </w:r>
      <w:proofErr w:type="spellEnd"/>
      <w:r>
        <w:rPr>
          <w:rFonts w:ascii="Times New Roman" w:hAnsi="Times New Roman" w:cs="Times New Roman"/>
          <w:color w:val="000000" w:themeColor="text1"/>
          <w:sz w:val="24"/>
          <w:szCs w:val="24"/>
        </w:rPr>
        <w:t xml:space="preserve"> status </w:t>
      </w:r>
      <w:proofErr w:type="spellStart"/>
      <w:r>
        <w:rPr>
          <w:rFonts w:ascii="Times New Roman" w:hAnsi="Times New Roman" w:cs="Times New Roman"/>
          <w:color w:val="000000" w:themeColor="text1"/>
          <w:sz w:val="24"/>
          <w:szCs w:val="24"/>
        </w:rPr>
        <w:t>nutrisi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mengalami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penurunan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kualitas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hidup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Namun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Ariani</w:t>
      </w:r>
      <w:proofErr w:type="spellEnd"/>
      <w:r>
        <w:rPr>
          <w:rFonts w:ascii="Times New Roman" w:hAnsi="Times New Roman" w:cs="Times New Roman"/>
          <w:color w:val="000000" w:themeColor="text1"/>
          <w:sz w:val="24"/>
          <w:szCs w:val="24"/>
        </w:rPr>
        <w:t xml:space="preserve"> et al. (2006) </w:t>
      </w:r>
      <w:proofErr w:type="spellStart"/>
      <w:r>
        <w:rPr>
          <w:rFonts w:ascii="Times New Roman" w:hAnsi="Times New Roman" w:cs="Times New Roman"/>
          <w:color w:val="000000" w:themeColor="text1"/>
          <w:sz w:val="24"/>
          <w:szCs w:val="24"/>
        </w:rPr>
        <w:t>menyatakan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hasil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sebaliknya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yaitu</w:t>
      </w:r>
      <w:proofErr w:type="spellEnd"/>
      <w:r>
        <w:rPr>
          <w:rFonts w:ascii="Times New Roman" w:hAnsi="Times New Roman" w:cs="Times New Roman"/>
          <w:color w:val="000000" w:themeColor="text1"/>
          <w:sz w:val="24"/>
          <w:szCs w:val="24"/>
        </w:rPr>
        <w:t xml:space="preserve"> status </w:t>
      </w:r>
      <w:proofErr w:type="spellStart"/>
      <w:r>
        <w:rPr>
          <w:rFonts w:ascii="Times New Roman" w:hAnsi="Times New Roman" w:cs="Times New Roman"/>
          <w:color w:val="000000" w:themeColor="text1"/>
          <w:sz w:val="24"/>
          <w:szCs w:val="24"/>
        </w:rPr>
        <w:t>kesehatan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gigi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mulut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tidak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berpengaruh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pada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kualitas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hidup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pasien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aspek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gigi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mulut</w:t>
      </w:r>
      <w:proofErr w:type="spellEnd"/>
      <w:r>
        <w:rPr>
          <w:rFonts w:ascii="Times New Roman" w:hAnsi="Times New Roman" w:cs="Times New Roman"/>
          <w:color w:val="000000" w:themeColor="text1"/>
          <w:sz w:val="24"/>
          <w:szCs w:val="24"/>
        </w:rPr>
        <w:t xml:space="preserve"> (Oral Health Related Quality of Life/</w:t>
      </w:r>
      <w:proofErr w:type="spellStart"/>
      <w:r>
        <w:rPr>
          <w:rFonts w:ascii="Times New Roman" w:hAnsi="Times New Roman" w:cs="Times New Roman"/>
          <w:color w:val="000000" w:themeColor="text1"/>
          <w:sz w:val="24"/>
          <w:szCs w:val="24"/>
        </w:rPr>
        <w:t>OHRQoL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faktor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perancu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yaitu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sosiodemografik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lebih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berkontibusi</w:t>
      </w:r>
      <w:proofErr w:type="spellEnd"/>
      <w:r>
        <w:rPr>
          <w:rFonts w:ascii="Times New Roman" w:hAnsi="Times New Roman" w:cs="Times New Roman"/>
          <w:color w:val="000000" w:themeColor="text1"/>
          <w:sz w:val="24"/>
          <w:szCs w:val="24"/>
        </w:rPr>
        <w:t xml:space="preserve">. </w:t>
      </w:r>
    </w:p>
    <w:p w:rsidR="00B208F4" w:rsidRDefault="00B208F4" w:rsidP="00B208F4">
      <w:pPr>
        <w:spacing w:line="480" w:lineRule="auto"/>
        <w:ind w:firstLine="360"/>
        <w:jc w:val="both"/>
        <w:rPr>
          <w:rFonts w:ascii="Times New Roman" w:hAnsi="Times New Roman" w:cs="Times New Roman"/>
          <w:color w:val="000000" w:themeColor="text1"/>
          <w:sz w:val="24"/>
          <w:szCs w:val="24"/>
          <w:lang w:val="id-ID"/>
        </w:rPr>
      </w:pPr>
      <w:proofErr w:type="spellStart"/>
      <w:r>
        <w:rPr>
          <w:rFonts w:ascii="Times New Roman" w:hAnsi="Times New Roman" w:cs="Times New Roman"/>
          <w:color w:val="000000" w:themeColor="text1"/>
          <w:sz w:val="24"/>
          <w:szCs w:val="24"/>
        </w:rPr>
        <w:t>Kualitas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hidup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didefinisikan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oleh</w:t>
      </w:r>
      <w:proofErr w:type="spellEnd"/>
      <w:r>
        <w:rPr>
          <w:rFonts w:ascii="Times New Roman" w:hAnsi="Times New Roman" w:cs="Times New Roman"/>
          <w:color w:val="000000" w:themeColor="text1"/>
          <w:sz w:val="24"/>
          <w:szCs w:val="24"/>
        </w:rPr>
        <w:t xml:space="preserve"> World Health Organization (WHO) </w:t>
      </w:r>
      <w:proofErr w:type="spellStart"/>
      <w:r>
        <w:rPr>
          <w:rFonts w:ascii="Times New Roman" w:hAnsi="Times New Roman" w:cs="Times New Roman"/>
          <w:color w:val="000000" w:themeColor="text1"/>
          <w:sz w:val="24"/>
          <w:szCs w:val="24"/>
        </w:rPr>
        <w:t>adalah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kondisi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kehidupan</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merupakan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kombinasi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efek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beberapa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faktor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seperti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kesehatan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kebahagiaan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termasuk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lingkungan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fisik</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nyaman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pekerjaan</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memuaskan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pencapaian</w:t>
      </w:r>
      <w:proofErr w:type="spellEnd"/>
      <w:r>
        <w:rPr>
          <w:rFonts w:ascii="Times New Roman" w:hAnsi="Times New Roman" w:cs="Times New Roman"/>
          <w:color w:val="000000" w:themeColor="text1"/>
          <w:sz w:val="24"/>
          <w:szCs w:val="24"/>
        </w:rPr>
        <w:t xml:space="preserve"> social </w:t>
      </w:r>
      <w:proofErr w:type="spellStart"/>
      <w:r>
        <w:rPr>
          <w:rFonts w:ascii="Times New Roman" w:hAnsi="Times New Roman" w:cs="Times New Roman"/>
          <w:color w:val="000000" w:themeColor="text1"/>
          <w:sz w:val="24"/>
          <w:szCs w:val="24"/>
        </w:rPr>
        <w:t>dan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intelektual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kebebasan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perilaku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serta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keadilan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kebebasan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berekspresi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Meningkatkan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kualitas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hidup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lansia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penting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dilakukan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guna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mencapai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kualitas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hidup</w:t>
      </w:r>
      <w:proofErr w:type="spellEnd"/>
      <w:r>
        <w:rPr>
          <w:rFonts w:ascii="Times New Roman" w:hAnsi="Times New Roman" w:cs="Times New Roman"/>
          <w:color w:val="000000" w:themeColor="text1"/>
          <w:sz w:val="24"/>
          <w:szCs w:val="24"/>
        </w:rPr>
        <w:t xml:space="preserve"> yang optimal. </w:t>
      </w:r>
      <w:proofErr w:type="spellStart"/>
      <w:r>
        <w:rPr>
          <w:rFonts w:ascii="Times New Roman" w:hAnsi="Times New Roman" w:cs="Times New Roman"/>
          <w:color w:val="000000" w:themeColor="text1"/>
          <w:sz w:val="24"/>
          <w:szCs w:val="24"/>
        </w:rPr>
        <w:t>Kualitas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hidup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lansia</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positif</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ditandai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tingginya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angka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harapan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hidup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tingginya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lastRenderedPageBreak/>
        <w:t>kemampuan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fisik</w:t>
      </w:r>
      <w:proofErr w:type="spellEnd"/>
      <w:r>
        <w:rPr>
          <w:rFonts w:ascii="Times New Roman" w:hAnsi="Times New Roman" w:cs="Times New Roman"/>
          <w:color w:val="000000" w:themeColor="text1"/>
          <w:sz w:val="24"/>
          <w:szCs w:val="24"/>
        </w:rPr>
        <w:t xml:space="preserve">, social, </w:t>
      </w:r>
      <w:proofErr w:type="spellStart"/>
      <w:r>
        <w:rPr>
          <w:rFonts w:ascii="Times New Roman" w:hAnsi="Times New Roman" w:cs="Times New Roman"/>
          <w:color w:val="000000" w:themeColor="text1"/>
          <w:sz w:val="24"/>
          <w:szCs w:val="24"/>
        </w:rPr>
        <w:t>dan</w:t>
      </w:r>
      <w:proofErr w:type="spellEnd"/>
      <w:r>
        <w:rPr>
          <w:rFonts w:ascii="Times New Roman" w:hAnsi="Times New Roman" w:cs="Times New Roman"/>
          <w:color w:val="000000" w:themeColor="text1"/>
          <w:sz w:val="24"/>
          <w:szCs w:val="24"/>
        </w:rPr>
        <w:t xml:space="preserve"> mental </w:t>
      </w:r>
      <w:proofErr w:type="spellStart"/>
      <w:r>
        <w:rPr>
          <w:rFonts w:ascii="Times New Roman" w:hAnsi="Times New Roman" w:cs="Times New Roman"/>
          <w:color w:val="000000" w:themeColor="text1"/>
          <w:sz w:val="24"/>
          <w:szCs w:val="24"/>
        </w:rPr>
        <w:t>sehingga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mereka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a</w:t>
      </w:r>
      <w:r>
        <w:rPr>
          <w:rFonts w:ascii="Times New Roman" w:hAnsi="Times New Roman" w:cs="Times New Roman"/>
          <w:color w:val="000000" w:themeColor="text1"/>
          <w:sz w:val="24"/>
          <w:szCs w:val="24"/>
          <w:lang w:val="id-ID"/>
        </w:rPr>
        <w:t xml:space="preserve">ktif berperan dalam masyarakat tanpa diskriminasi. Dalam menganalisis tingkat kualitas hidup, ada beberapa metode alat ukur yang dapat digunakan yaitu GOHAI </w:t>
      </w:r>
      <w:r>
        <w:rPr>
          <w:rFonts w:ascii="Times New Roman" w:hAnsi="Times New Roman" w:cs="Times New Roman"/>
          <w:i/>
          <w:color w:val="000000" w:themeColor="text1"/>
          <w:sz w:val="24"/>
          <w:szCs w:val="24"/>
          <w:lang w:val="id-ID"/>
        </w:rPr>
        <w:t>( General/Geriatric Oral Health Assessment Index).</w:t>
      </w:r>
      <w:r>
        <w:rPr>
          <w:rFonts w:ascii="Times New Roman" w:hAnsi="Times New Roman" w:cs="Times New Roman"/>
          <w:color w:val="000000" w:themeColor="text1"/>
          <w:sz w:val="24"/>
          <w:szCs w:val="24"/>
          <w:lang w:val="id-ID"/>
        </w:rPr>
        <w:t>( Nia Nathania Marthayoga, 2016)</w:t>
      </w:r>
    </w:p>
    <w:p w:rsidR="00B208F4" w:rsidRDefault="00B208F4" w:rsidP="00B208F4">
      <w:pPr>
        <w:spacing w:line="480" w:lineRule="auto"/>
        <w:ind w:firstLine="36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Pada lansia, kuesioner yang umum digunakan adalah GOHAI. Sayangnya penelitian mengenai kualitas hidup menggunakan instrument GOHAI masih jarang dilakukan. Instrument yang digunakan dalam penelitian ini adalah GOHAI dengan alasan memiliki jumlah pertanyaan yang lebih sedikit. Selain itu, dalam penulisan Ikebe,K (2012), dkk mengenai perbandingan GOHAI sebagai alat ukur kualitas hidup, menyatakan bahwa GOHAI menunjukkan hasil yang lebih spesifik. Penelitian oleh El Osta,N (2012) juga menyatakan bahwa implikasi menggunakan metode GOHAI lebih mudah. (Nia Nathania Marthayoga, 2016)</w:t>
      </w:r>
    </w:p>
    <w:p w:rsidR="00B208F4" w:rsidRDefault="00B208F4" w:rsidP="00B208F4">
      <w:pPr>
        <w:spacing w:line="480" w:lineRule="auto"/>
        <w:ind w:firstLine="36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Menurut penelitian Nia Nathania Marthayoga dari FKG UI Tahun 2016, menyatakan bahwa terdapat adanya hubungan antara status kesehatan gigi dan mulut terhadap kualitas hidup lansia.</w:t>
      </w:r>
    </w:p>
    <w:p w:rsidR="00B208F4" w:rsidRDefault="00B208F4" w:rsidP="00B208F4">
      <w:pPr>
        <w:spacing w:line="480" w:lineRule="auto"/>
        <w:ind w:firstLine="36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Penelitian menggunakan MNA (Mini Nutritional Asessment) untuk mengukur status gizi dan kuesioner GOHAI (Geriatric Oral Health Asessment Index) untuk mengukur kualitas hidup terkait kesehatan mulut lansia.</w:t>
      </w:r>
    </w:p>
    <w:p w:rsidR="00B208F4" w:rsidRDefault="00B208F4" w:rsidP="00B208F4">
      <w:pPr>
        <w:spacing w:line="480" w:lineRule="auto"/>
        <w:ind w:firstLine="36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Berdasarkan latar belakang masalah di atas, maka penulis tertarik untuk mengangkat judul penelitian </w:t>
      </w:r>
      <w:r>
        <w:rPr>
          <w:rFonts w:ascii="Times New Roman" w:hAnsi="Times New Roman" w:cs="Times New Roman"/>
          <w:b/>
          <w:color w:val="000000" w:themeColor="text1"/>
          <w:sz w:val="24"/>
          <w:szCs w:val="24"/>
          <w:lang w:val="id-ID"/>
        </w:rPr>
        <w:t>“ Gambaran Kualitas Hidup Lansia Dengan Index GOHAI di Panti Werdha Budi Mulia 1 Jakarta Timur Tahun 2018 ”.</w:t>
      </w:r>
      <w:r>
        <w:rPr>
          <w:rFonts w:ascii="Times New Roman" w:hAnsi="Times New Roman" w:cs="Times New Roman"/>
          <w:color w:val="000000" w:themeColor="text1"/>
          <w:sz w:val="24"/>
          <w:szCs w:val="24"/>
          <w:lang w:val="id-ID"/>
        </w:rPr>
        <w:t xml:space="preserve"> </w:t>
      </w:r>
    </w:p>
    <w:p w:rsidR="00B208F4" w:rsidRDefault="00B208F4" w:rsidP="00B208F4">
      <w:pPr>
        <w:pStyle w:val="ListParagraph"/>
        <w:numPr>
          <w:ilvl w:val="1"/>
          <w:numId w:val="1"/>
        </w:numPr>
        <w:spacing w:line="480" w:lineRule="auto"/>
        <w:jc w:val="both"/>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Rumusan Masalah</w:t>
      </w:r>
    </w:p>
    <w:p w:rsidR="00B208F4" w:rsidRDefault="00B208F4" w:rsidP="00B208F4">
      <w:pPr>
        <w:spacing w:line="480" w:lineRule="auto"/>
        <w:ind w:left="36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Bagaimana gambaran kualitas hidup lansia dengan index GOHAI di Panti Werdha Budi Mulia 1 Jakarta Timur tahun 2018 ?</w:t>
      </w:r>
    </w:p>
    <w:p w:rsidR="00B208F4" w:rsidRDefault="00B208F4" w:rsidP="00B208F4">
      <w:pPr>
        <w:spacing w:line="480" w:lineRule="auto"/>
        <w:ind w:left="360"/>
        <w:jc w:val="both"/>
        <w:rPr>
          <w:rFonts w:ascii="Times New Roman" w:hAnsi="Times New Roman" w:cs="Times New Roman"/>
          <w:color w:val="000000" w:themeColor="text1"/>
          <w:sz w:val="24"/>
          <w:szCs w:val="24"/>
          <w:lang w:val="id-ID"/>
        </w:rPr>
      </w:pPr>
    </w:p>
    <w:p w:rsidR="00B208F4" w:rsidRDefault="00B208F4" w:rsidP="00B208F4">
      <w:pPr>
        <w:pStyle w:val="ListParagraph"/>
        <w:numPr>
          <w:ilvl w:val="1"/>
          <w:numId w:val="1"/>
        </w:numPr>
        <w:spacing w:line="480" w:lineRule="auto"/>
        <w:jc w:val="both"/>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Tujuan Penelitian</w:t>
      </w:r>
    </w:p>
    <w:p w:rsidR="00B208F4" w:rsidRDefault="00B208F4" w:rsidP="00B208F4">
      <w:pPr>
        <w:pStyle w:val="ListParagraph"/>
        <w:numPr>
          <w:ilvl w:val="2"/>
          <w:numId w:val="1"/>
        </w:numPr>
        <w:spacing w:line="480" w:lineRule="auto"/>
        <w:jc w:val="both"/>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 xml:space="preserve">Tujuan Umum </w:t>
      </w:r>
    </w:p>
    <w:p w:rsidR="00B208F4" w:rsidRDefault="00B208F4" w:rsidP="00B208F4">
      <w:pPr>
        <w:pStyle w:val="ListParagraph"/>
        <w:spacing w:line="48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Mengetahui gambaran kualitas hidup lansia dengan index GOHAI.</w:t>
      </w:r>
    </w:p>
    <w:p w:rsidR="00B208F4" w:rsidRDefault="00B208F4" w:rsidP="00B208F4">
      <w:pPr>
        <w:pStyle w:val="ListParagraph"/>
        <w:numPr>
          <w:ilvl w:val="2"/>
          <w:numId w:val="1"/>
        </w:numPr>
        <w:spacing w:line="480" w:lineRule="auto"/>
        <w:jc w:val="both"/>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Tujuan Khusus</w:t>
      </w:r>
    </w:p>
    <w:p w:rsidR="00B208F4" w:rsidRDefault="00B208F4" w:rsidP="00B208F4">
      <w:pPr>
        <w:pStyle w:val="ListParagraph"/>
        <w:numPr>
          <w:ilvl w:val="0"/>
          <w:numId w:val="2"/>
        </w:numPr>
        <w:spacing w:line="48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Mengetahui gambaran pada lansia berdasarkan jenis kelamin dengan index GOHAI</w:t>
      </w:r>
    </w:p>
    <w:p w:rsidR="00B208F4" w:rsidRPr="00B208F4" w:rsidRDefault="00B208F4" w:rsidP="00B208F4">
      <w:pPr>
        <w:pStyle w:val="ListParagraph"/>
        <w:numPr>
          <w:ilvl w:val="0"/>
          <w:numId w:val="2"/>
        </w:numPr>
        <w:spacing w:line="48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Mengetahui apakah kuesioner GOHAI dapat menggambarkan kualitas hidup terhadap kondisi rongga mulut lansia.</w:t>
      </w:r>
    </w:p>
    <w:p w:rsidR="00B208F4" w:rsidRDefault="00B208F4" w:rsidP="00B208F4">
      <w:pPr>
        <w:pStyle w:val="ListParagraph"/>
        <w:numPr>
          <w:ilvl w:val="1"/>
          <w:numId w:val="1"/>
        </w:numPr>
        <w:spacing w:line="480" w:lineRule="auto"/>
        <w:jc w:val="both"/>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Manfaat Penelitian</w:t>
      </w:r>
    </w:p>
    <w:p w:rsidR="00B208F4" w:rsidRDefault="00B208F4" w:rsidP="00B208F4">
      <w:pPr>
        <w:pStyle w:val="ListParagraph"/>
        <w:numPr>
          <w:ilvl w:val="2"/>
          <w:numId w:val="1"/>
        </w:numPr>
        <w:spacing w:line="480" w:lineRule="auto"/>
        <w:jc w:val="both"/>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 xml:space="preserve">Bagi Peneliti </w:t>
      </w:r>
    </w:p>
    <w:p w:rsidR="00B208F4" w:rsidRPr="00B208F4" w:rsidRDefault="00B208F4" w:rsidP="00B208F4">
      <w:pPr>
        <w:pStyle w:val="ListParagraph"/>
        <w:spacing w:line="48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Menambah wawasan bagi peneliti dalam melakukan membagi kuesioner GOHAI terhadap kualitas hidup lansia.</w:t>
      </w:r>
    </w:p>
    <w:p w:rsidR="00B208F4" w:rsidRDefault="00B208F4" w:rsidP="00B208F4">
      <w:pPr>
        <w:pStyle w:val="ListParagraph"/>
        <w:numPr>
          <w:ilvl w:val="2"/>
          <w:numId w:val="1"/>
        </w:numPr>
        <w:spacing w:line="480" w:lineRule="auto"/>
        <w:jc w:val="both"/>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Bagi Institusi</w:t>
      </w:r>
    </w:p>
    <w:p w:rsidR="00B208F4" w:rsidRDefault="00B208F4" w:rsidP="00B208F4">
      <w:pPr>
        <w:pStyle w:val="ListParagraph"/>
        <w:spacing w:line="48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Memberikan masukan bagi institusi dalam penambahan kepustakaan sehingga suatu saat nanti dapat dijadikan sumber atau bahan bagi rekan-rekan mahasiswa yang berkeinginan melakukan penelitian lebih lanjut.</w:t>
      </w:r>
    </w:p>
    <w:p w:rsidR="00B208F4" w:rsidRDefault="00B208F4" w:rsidP="00B208F4">
      <w:pPr>
        <w:pStyle w:val="ListParagraph"/>
        <w:numPr>
          <w:ilvl w:val="2"/>
          <w:numId w:val="1"/>
        </w:numPr>
        <w:spacing w:line="480" w:lineRule="auto"/>
        <w:jc w:val="both"/>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 xml:space="preserve">Bagi Lansia di Panti Werdha </w:t>
      </w:r>
    </w:p>
    <w:p w:rsidR="00B208F4" w:rsidRDefault="00B208F4" w:rsidP="00B208F4">
      <w:pPr>
        <w:pStyle w:val="ListParagraph"/>
        <w:spacing w:line="48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Memperoleh kemudahan untuk mendapatkan informasi tentang kualitas hidup serta hasil-hasil dari penelitian ini diharapkan mampu memotivasi para lansia untuk dapat menjaga kesehatan gigi dan mulutnya.</w:t>
      </w:r>
    </w:p>
    <w:p w:rsidR="00B208F4" w:rsidRDefault="00B208F4" w:rsidP="00B208F4">
      <w:pPr>
        <w:pStyle w:val="ListParagraph"/>
        <w:spacing w:line="480" w:lineRule="auto"/>
        <w:jc w:val="both"/>
        <w:rPr>
          <w:rFonts w:ascii="Times New Roman" w:hAnsi="Times New Roman" w:cs="Times New Roman"/>
          <w:color w:val="000000" w:themeColor="text1"/>
          <w:sz w:val="24"/>
          <w:szCs w:val="24"/>
          <w:lang w:val="id-ID"/>
        </w:rPr>
      </w:pPr>
    </w:p>
    <w:p w:rsidR="00B208F4" w:rsidRDefault="00B208F4" w:rsidP="00B208F4">
      <w:pPr>
        <w:pStyle w:val="ListParagraph"/>
        <w:spacing w:line="480" w:lineRule="auto"/>
        <w:jc w:val="both"/>
        <w:rPr>
          <w:rFonts w:ascii="Times New Roman" w:hAnsi="Times New Roman" w:cs="Times New Roman"/>
          <w:color w:val="000000" w:themeColor="text1"/>
          <w:sz w:val="24"/>
          <w:szCs w:val="24"/>
          <w:lang w:val="id-ID"/>
        </w:rPr>
      </w:pPr>
    </w:p>
    <w:p w:rsidR="00B208F4" w:rsidRDefault="00B208F4" w:rsidP="00B208F4">
      <w:pPr>
        <w:pStyle w:val="ListParagraph"/>
        <w:spacing w:line="480" w:lineRule="auto"/>
        <w:jc w:val="both"/>
        <w:rPr>
          <w:rFonts w:ascii="Times New Roman" w:hAnsi="Times New Roman" w:cs="Times New Roman"/>
          <w:color w:val="000000" w:themeColor="text1"/>
          <w:sz w:val="24"/>
          <w:szCs w:val="24"/>
          <w:lang w:val="id-ID"/>
        </w:rPr>
      </w:pPr>
      <w:bookmarkStart w:id="0" w:name="_GoBack"/>
      <w:bookmarkEnd w:id="0"/>
    </w:p>
    <w:p w:rsidR="00B208F4" w:rsidRDefault="00B208F4" w:rsidP="00B208F4">
      <w:pPr>
        <w:pStyle w:val="ListParagraph"/>
        <w:numPr>
          <w:ilvl w:val="1"/>
          <w:numId w:val="1"/>
        </w:numPr>
        <w:spacing w:line="480" w:lineRule="auto"/>
        <w:jc w:val="both"/>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lastRenderedPageBreak/>
        <w:t>Ruang Lingkup</w:t>
      </w:r>
    </w:p>
    <w:p w:rsidR="00B208F4" w:rsidRDefault="00B208F4" w:rsidP="00B208F4">
      <w:pPr>
        <w:spacing w:line="480" w:lineRule="auto"/>
        <w:ind w:firstLine="36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Dalam melakukan penelitian, peneliti dibantu oleh teman sejawat untuk mengetahui kualitas hidup lansia dengan index GOHAI di Panti Werdha Budi Mulia 1 Jakarta Timur tahun 2018. Pengambilan data dilakukan dengan menggunakan alat ukur kuesioner GOHAI dilakukan pada lansia berdasarkan jenis kelamin di Panti Werdha Budi Mulia 1 Jakarta Timur. Penelitian mengambil sampel sebanyak 50 orang lansia, 25 orang laki-laki dan 25 orang perempuan dengan menggunakan teknik kouta sampling. Pengumpulan data dilakukan pada bulan Febuari 2018. Penelitian ini menggunakan metode deskriptif, dimana penelitian menggambarkan kejadian yang terjadi didalam suatu populasi tertentu tanpa membuat analisis. </w:t>
      </w:r>
    </w:p>
    <w:p w:rsidR="00B208F4" w:rsidRDefault="00B208F4" w:rsidP="00B208F4">
      <w:pPr>
        <w:spacing w:line="480" w:lineRule="auto"/>
        <w:jc w:val="both"/>
        <w:rPr>
          <w:rFonts w:ascii="Times New Roman" w:hAnsi="Times New Roman" w:cs="Times New Roman"/>
          <w:color w:val="000000" w:themeColor="text1"/>
          <w:sz w:val="24"/>
          <w:szCs w:val="24"/>
          <w:lang w:val="id-ID"/>
        </w:rPr>
      </w:pPr>
    </w:p>
    <w:p w:rsidR="00AB7714" w:rsidRDefault="00B208F4"/>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BE2621"/>
    <w:multiLevelType w:val="multilevel"/>
    <w:tmpl w:val="29945B22"/>
    <w:lvl w:ilvl="0">
      <w:start w:val="1"/>
      <w:numFmt w:val="decimal"/>
      <w:lvlText w:val="%1."/>
      <w:lvlJc w:val="left"/>
      <w:pPr>
        <w:ind w:left="1080" w:hanging="360"/>
      </w:pPr>
    </w:lvl>
    <w:lvl w:ilvl="1">
      <w:start w:val="7"/>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nsid w:val="4A6B1F43"/>
    <w:multiLevelType w:val="multilevel"/>
    <w:tmpl w:val="CA8A969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35F"/>
    <w:rsid w:val="004E6A7C"/>
    <w:rsid w:val="00B208F4"/>
    <w:rsid w:val="00BF6E34"/>
    <w:rsid w:val="00C66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6612F529-09A8-49DE-A2A6-30F15BBFA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08F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08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994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1010</Words>
  <Characters>5758</Characters>
  <Application>Microsoft Office Word</Application>
  <DocSecurity>0</DocSecurity>
  <Lines>47</Lines>
  <Paragraphs>13</Paragraphs>
  <ScaleCrop>false</ScaleCrop>
  <Company/>
  <LinksUpToDate>false</LinksUpToDate>
  <CharactersWithSpaces>6755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2021-11-30T07:48:00Z</dcterms:created>
  <dcterms:modified xsi:type="dcterms:W3CDTF">2021-11-30T07:48:00Z</dcterms:modified>
</cp:coreProperties>
</file>