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0CD" w:rsidRPr="00074A6C" w:rsidRDefault="00CA2E8C" w:rsidP="000F60CD">
      <w:pPr>
        <w:spacing w:line="480" w:lineRule="auto"/>
        <w:jc w:val="center"/>
        <w:rPr>
          <w:rFonts w:ascii="Times New Roman" w:hAnsi="Times New Roman"/>
          <w:b/>
          <w:sz w:val="28"/>
          <w:szCs w:val="28"/>
        </w:rPr>
      </w:pPr>
      <w:r w:rsidRPr="00CA2E8C">
        <w:rPr>
          <w:rFonts w:ascii="Times New Roman" w:hAnsi="Times New Roman"/>
          <w:b/>
          <w:noProof/>
          <w:sz w:val="28"/>
          <w:szCs w:val="28"/>
        </w:rPr>
        <w:pict>
          <v:shapetype id="_x0000_t202" coordsize="21600,21600" o:spt="202" path="m,l,21600r21600,l21600,xe">
            <v:stroke joinstyle="miter"/>
            <v:path gradientshapeok="t" o:connecttype="rect"/>
          </v:shapetype>
          <v:shape id="_x0000_s1026" type="#_x0000_t202" style="position:absolute;left:0;text-align:left;margin-left:451.5pt;margin-top:-39pt;width:28.5pt;height:27pt;z-index:251660288" stroked="f">
            <v:textbox style="mso-next-textbox:#_x0000_s1026">
              <w:txbxContent>
                <w:p w:rsidR="000F60CD" w:rsidRDefault="000F60CD" w:rsidP="000F60CD"/>
              </w:txbxContent>
            </v:textbox>
          </v:shape>
        </w:pict>
      </w:r>
      <w:r w:rsidR="000F60CD" w:rsidRPr="00074A6C">
        <w:rPr>
          <w:rFonts w:ascii="Times New Roman" w:hAnsi="Times New Roman"/>
          <w:b/>
          <w:sz w:val="28"/>
          <w:szCs w:val="28"/>
        </w:rPr>
        <w:t>BAB II</w:t>
      </w:r>
    </w:p>
    <w:p w:rsidR="00074A6C" w:rsidRPr="00074A6C" w:rsidRDefault="000F60CD" w:rsidP="006A4394">
      <w:pPr>
        <w:spacing w:line="720" w:lineRule="auto"/>
        <w:jc w:val="center"/>
        <w:rPr>
          <w:rFonts w:ascii="Times New Roman" w:hAnsi="Times New Roman"/>
          <w:b/>
          <w:sz w:val="28"/>
          <w:szCs w:val="28"/>
          <w:lang w:val="id-ID"/>
        </w:rPr>
      </w:pPr>
      <w:r w:rsidRPr="00074A6C">
        <w:rPr>
          <w:rFonts w:ascii="Times New Roman" w:hAnsi="Times New Roman"/>
          <w:b/>
          <w:sz w:val="28"/>
          <w:szCs w:val="28"/>
        </w:rPr>
        <w:t>TINJA</w:t>
      </w:r>
      <w:r w:rsidRPr="00074A6C">
        <w:rPr>
          <w:rFonts w:ascii="Times New Roman" w:hAnsi="Times New Roman"/>
          <w:b/>
          <w:sz w:val="28"/>
          <w:szCs w:val="28"/>
          <w:lang w:val="id-ID"/>
        </w:rPr>
        <w:t>UA</w:t>
      </w:r>
      <w:r w:rsidRPr="00074A6C">
        <w:rPr>
          <w:rFonts w:ascii="Times New Roman" w:hAnsi="Times New Roman"/>
          <w:b/>
          <w:sz w:val="28"/>
          <w:szCs w:val="28"/>
        </w:rPr>
        <w:t>N PUSTAKA</w:t>
      </w:r>
    </w:p>
    <w:p w:rsidR="00F8603D" w:rsidRDefault="000F60CD" w:rsidP="00F8603D">
      <w:pPr>
        <w:pStyle w:val="NoSpacing"/>
        <w:spacing w:line="720" w:lineRule="auto"/>
        <w:ind w:left="1135" w:hanging="851"/>
        <w:jc w:val="both"/>
        <w:rPr>
          <w:rFonts w:ascii="Times New Roman" w:hAnsi="Times New Roman"/>
          <w:b/>
          <w:sz w:val="24"/>
          <w:lang w:val="id-ID"/>
        </w:rPr>
      </w:pPr>
      <w:r w:rsidRPr="002F3469">
        <w:rPr>
          <w:rFonts w:ascii="Times New Roman" w:hAnsi="Times New Roman"/>
          <w:b/>
          <w:sz w:val="24"/>
        </w:rPr>
        <w:t>2.1</w:t>
      </w:r>
      <w:r w:rsidR="00552FD0">
        <w:rPr>
          <w:rFonts w:ascii="Times New Roman" w:hAnsi="Times New Roman"/>
          <w:b/>
          <w:sz w:val="24"/>
          <w:lang w:val="id-ID"/>
        </w:rPr>
        <w:tab/>
      </w:r>
      <w:r>
        <w:rPr>
          <w:rFonts w:ascii="Times New Roman" w:hAnsi="Times New Roman"/>
          <w:b/>
          <w:sz w:val="24"/>
          <w:lang w:val="id-ID"/>
        </w:rPr>
        <w:t xml:space="preserve">KEBIASAAN </w:t>
      </w:r>
    </w:p>
    <w:p w:rsidR="000F60CD" w:rsidRDefault="000F60CD" w:rsidP="00F8603D">
      <w:pPr>
        <w:pStyle w:val="NoSpacing"/>
        <w:tabs>
          <w:tab w:val="left" w:pos="2268"/>
        </w:tabs>
        <w:spacing w:line="720" w:lineRule="auto"/>
        <w:ind w:left="1135" w:hanging="851"/>
        <w:jc w:val="both"/>
        <w:rPr>
          <w:rFonts w:ascii="Times New Roman" w:hAnsi="Times New Roman"/>
          <w:b/>
          <w:sz w:val="24"/>
          <w:lang w:val="id-ID"/>
        </w:rPr>
      </w:pPr>
      <w:r>
        <w:rPr>
          <w:rFonts w:ascii="Times New Roman" w:hAnsi="Times New Roman"/>
          <w:b/>
          <w:sz w:val="24"/>
          <w:lang w:val="id-ID"/>
        </w:rPr>
        <w:tab/>
      </w:r>
      <w:r w:rsidR="00074A6C">
        <w:rPr>
          <w:rFonts w:ascii="Times New Roman" w:hAnsi="Times New Roman"/>
          <w:b/>
          <w:sz w:val="24"/>
        </w:rPr>
        <w:t>2.1.1</w:t>
      </w:r>
      <w:r w:rsidR="00074A6C">
        <w:rPr>
          <w:rFonts w:ascii="Times New Roman" w:hAnsi="Times New Roman"/>
          <w:b/>
          <w:sz w:val="24"/>
          <w:lang w:val="id-ID"/>
        </w:rPr>
        <w:tab/>
      </w:r>
      <w:r>
        <w:rPr>
          <w:rFonts w:ascii="Times New Roman" w:hAnsi="Times New Roman"/>
          <w:b/>
          <w:sz w:val="24"/>
          <w:lang w:val="id-ID"/>
        </w:rPr>
        <w:t>Pengertian</w:t>
      </w:r>
    </w:p>
    <w:p w:rsidR="00F8603D" w:rsidRDefault="000F60CD" w:rsidP="00F8603D">
      <w:pPr>
        <w:pStyle w:val="NoSpacing"/>
        <w:tabs>
          <w:tab w:val="left" w:pos="-5529"/>
        </w:tabs>
        <w:spacing w:line="480" w:lineRule="auto"/>
        <w:ind w:left="1134" w:firstLine="1134"/>
        <w:jc w:val="both"/>
        <w:rPr>
          <w:rFonts w:ascii="Times New Roman" w:hAnsi="Times New Roman"/>
          <w:sz w:val="24"/>
          <w:lang w:val="id-ID"/>
        </w:rPr>
      </w:pPr>
      <w:r>
        <w:rPr>
          <w:rFonts w:ascii="Times New Roman" w:hAnsi="Times New Roman"/>
          <w:sz w:val="24"/>
          <w:lang w:val="id-ID"/>
        </w:rPr>
        <w:t xml:space="preserve">Menurut Kamus Besar Bahasa Indonesia, kebiasaan adalah suatu pola untuk melakukan tanggapan terhadap situasi tertentu yang dipelajari oleh seorang individu yang dilakukan secara berulang untuk hal yang sama. Kebiasaan merupakan aspek perilaku manusia yang menetap, berlangsung secara otomatis, dan tidak direncanakan. Kebiasaan juga merupakan </w:t>
      </w:r>
      <w:r w:rsidR="00B07DD9">
        <w:rPr>
          <w:rFonts w:ascii="Times New Roman" w:hAnsi="Times New Roman"/>
          <w:sz w:val="24"/>
          <w:lang w:val="id-ID"/>
        </w:rPr>
        <w:t>proses yang berlangsung dalam waktu lama atau sebagai</w:t>
      </w:r>
      <w:r w:rsidR="00552FD0">
        <w:rPr>
          <w:rFonts w:ascii="Times New Roman" w:hAnsi="Times New Roman"/>
          <w:sz w:val="24"/>
          <w:lang w:val="id-ID"/>
        </w:rPr>
        <w:t xml:space="preserve"> </w:t>
      </w:r>
      <w:r w:rsidR="00B07DD9">
        <w:rPr>
          <w:rFonts w:ascii="Times New Roman" w:hAnsi="Times New Roman"/>
          <w:sz w:val="24"/>
          <w:lang w:val="id-ID"/>
        </w:rPr>
        <w:t xml:space="preserve">reaksi khas yang berulang-ulang. Kebiasaan memberikan pola perilaku yang dapat diramalkan, karena sering dikaitkan </w:t>
      </w:r>
      <w:r w:rsidR="003358BD">
        <w:rPr>
          <w:rFonts w:ascii="Times New Roman" w:hAnsi="Times New Roman"/>
          <w:sz w:val="24"/>
          <w:lang w:val="id-ID"/>
        </w:rPr>
        <w:t xml:space="preserve">dengan adat </w:t>
      </w:r>
      <w:r w:rsidR="00B07DD9">
        <w:rPr>
          <w:rFonts w:ascii="Times New Roman" w:hAnsi="Times New Roman"/>
          <w:sz w:val="24"/>
          <w:lang w:val="id-ID"/>
        </w:rPr>
        <w:t xml:space="preserve"> istiadat ya</w:t>
      </w:r>
      <w:r w:rsidR="003358BD">
        <w:rPr>
          <w:rFonts w:ascii="Times New Roman" w:hAnsi="Times New Roman"/>
          <w:sz w:val="24"/>
          <w:lang w:val="id-ID"/>
        </w:rPr>
        <w:t xml:space="preserve">ng turun </w:t>
      </w:r>
      <w:r w:rsidR="00A801C6">
        <w:rPr>
          <w:rFonts w:ascii="Times New Roman" w:hAnsi="Times New Roman"/>
          <w:sz w:val="24"/>
          <w:lang w:val="id-ID"/>
        </w:rPr>
        <w:t xml:space="preserve"> temurun (Notoatmodjo.S, </w:t>
      </w:r>
      <w:r w:rsidR="00B07DD9">
        <w:rPr>
          <w:rFonts w:ascii="Times New Roman" w:hAnsi="Times New Roman"/>
          <w:sz w:val="24"/>
          <w:lang w:val="id-ID"/>
        </w:rPr>
        <w:t>2010).</w:t>
      </w:r>
    </w:p>
    <w:p w:rsidR="00593D49" w:rsidRDefault="00B07DD9" w:rsidP="00F97D72">
      <w:pPr>
        <w:pStyle w:val="NoSpacing"/>
        <w:tabs>
          <w:tab w:val="left" w:pos="-5529"/>
        </w:tabs>
        <w:spacing w:after="240" w:line="480" w:lineRule="auto"/>
        <w:ind w:left="1134" w:firstLine="1134"/>
        <w:jc w:val="both"/>
        <w:rPr>
          <w:rFonts w:ascii="Times New Roman" w:hAnsi="Times New Roman"/>
          <w:sz w:val="24"/>
          <w:lang w:val="id-ID"/>
        </w:rPr>
      </w:pPr>
      <w:r>
        <w:rPr>
          <w:rFonts w:ascii="Times New Roman" w:hAnsi="Times New Roman"/>
          <w:sz w:val="24"/>
          <w:lang w:val="id-ID"/>
        </w:rPr>
        <w:t xml:space="preserve"> Kebiasaan juga merupakan suatu proses</w:t>
      </w:r>
      <w:r w:rsidR="00552FD0">
        <w:rPr>
          <w:rFonts w:ascii="Times New Roman" w:hAnsi="Times New Roman"/>
          <w:sz w:val="24"/>
          <w:lang w:val="id-ID"/>
        </w:rPr>
        <w:t xml:space="preserve"> </w:t>
      </w:r>
      <w:r>
        <w:rPr>
          <w:rFonts w:ascii="Times New Roman" w:hAnsi="Times New Roman"/>
          <w:sz w:val="24"/>
          <w:lang w:val="id-ID"/>
        </w:rPr>
        <w:t xml:space="preserve">yang harus dikembangkan kepada individu, kelompok dan oganisasi dalam pemahaman bahwa sikap dan perilaku menjadi kuat bila </w:t>
      </w:r>
      <w:r w:rsidR="00337FE6">
        <w:rPr>
          <w:rFonts w:ascii="Times New Roman" w:hAnsi="Times New Roman"/>
          <w:sz w:val="24"/>
          <w:lang w:val="id-ID"/>
        </w:rPr>
        <w:t xml:space="preserve">secara berkelanjutan dan konsistensi dilakukan dengan </w:t>
      </w:r>
      <w:r>
        <w:rPr>
          <w:rFonts w:ascii="Times New Roman" w:hAnsi="Times New Roman"/>
          <w:sz w:val="24"/>
          <w:lang w:val="id-ID"/>
        </w:rPr>
        <w:t xml:space="preserve"> </w:t>
      </w:r>
      <w:r w:rsidR="00FE538B">
        <w:rPr>
          <w:rFonts w:ascii="Times New Roman" w:hAnsi="Times New Roman"/>
          <w:sz w:val="24"/>
          <w:lang w:val="id-ID"/>
        </w:rPr>
        <w:t>dasar pen</w:t>
      </w:r>
      <w:r w:rsidR="00337FE6">
        <w:rPr>
          <w:rFonts w:ascii="Times New Roman" w:hAnsi="Times New Roman"/>
          <w:sz w:val="24"/>
          <w:lang w:val="id-ID"/>
        </w:rPr>
        <w:t>g</w:t>
      </w:r>
      <w:r w:rsidR="00FE538B">
        <w:rPr>
          <w:rFonts w:ascii="Times New Roman" w:hAnsi="Times New Roman"/>
          <w:sz w:val="24"/>
          <w:lang w:val="id-ID"/>
        </w:rPr>
        <w:t>e</w:t>
      </w:r>
      <w:r w:rsidR="00337FE6">
        <w:rPr>
          <w:rFonts w:ascii="Times New Roman" w:hAnsi="Times New Roman"/>
          <w:sz w:val="24"/>
          <w:lang w:val="id-ID"/>
        </w:rPr>
        <w:t>tahuan (apa dan mengapa dilakukan), keterampilan (bagaimana  melaksanakannya), dan keinginan (motivasi/daya dorong berbu</w:t>
      </w:r>
      <w:r w:rsidR="00FE538B">
        <w:rPr>
          <w:rFonts w:ascii="Times New Roman" w:hAnsi="Times New Roman"/>
          <w:sz w:val="24"/>
          <w:lang w:val="id-ID"/>
        </w:rPr>
        <w:t xml:space="preserve">at)  yang seimbang (Rachman </w:t>
      </w:r>
      <w:r w:rsidR="00A801C6">
        <w:rPr>
          <w:rFonts w:ascii="Times New Roman" w:hAnsi="Times New Roman"/>
          <w:sz w:val="24"/>
          <w:lang w:val="id-ID"/>
        </w:rPr>
        <w:t>A.T,</w:t>
      </w:r>
      <w:r w:rsidR="00337FE6">
        <w:rPr>
          <w:rFonts w:ascii="Times New Roman" w:hAnsi="Times New Roman"/>
          <w:sz w:val="24"/>
          <w:lang w:val="id-ID"/>
        </w:rPr>
        <w:t xml:space="preserve"> 2010)</w:t>
      </w:r>
      <w:r w:rsidR="00F97D72">
        <w:rPr>
          <w:rFonts w:ascii="Times New Roman" w:hAnsi="Times New Roman"/>
          <w:sz w:val="24"/>
          <w:lang w:val="id-ID"/>
        </w:rPr>
        <w:t xml:space="preserve">. </w:t>
      </w:r>
      <w:r w:rsidR="00337FE6">
        <w:rPr>
          <w:rFonts w:ascii="Times New Roman" w:hAnsi="Times New Roman"/>
          <w:sz w:val="24"/>
          <w:lang w:val="id-ID"/>
        </w:rPr>
        <w:t xml:space="preserve">Kebiasaan pada umumnya sudah melekat  pada diri seseorang, termasuk </w:t>
      </w:r>
      <w:r w:rsidR="007509BE">
        <w:rPr>
          <w:rFonts w:ascii="Times New Roman" w:hAnsi="Times New Roman"/>
          <w:sz w:val="24"/>
          <w:lang w:val="id-ID"/>
        </w:rPr>
        <w:t xml:space="preserve"> kebiasaan yang kurang menguntungkan bagi kesehatan. Sesuatu yang sudah menjadi</w:t>
      </w:r>
    </w:p>
    <w:p w:rsidR="00593D49" w:rsidRDefault="00593D49" w:rsidP="00F97D72">
      <w:pPr>
        <w:pStyle w:val="NoSpacing"/>
        <w:tabs>
          <w:tab w:val="left" w:pos="-5529"/>
        </w:tabs>
        <w:spacing w:after="240" w:line="480" w:lineRule="auto"/>
        <w:ind w:left="1134" w:firstLine="1134"/>
        <w:jc w:val="both"/>
        <w:rPr>
          <w:rFonts w:ascii="Times New Roman" w:hAnsi="Times New Roman"/>
          <w:sz w:val="24"/>
          <w:lang w:val="id-ID"/>
        </w:rPr>
        <w:sectPr w:rsidR="00593D49" w:rsidSect="00FA1E87">
          <w:headerReference w:type="even" r:id="rId8"/>
          <w:headerReference w:type="default" r:id="rId9"/>
          <w:footerReference w:type="even" r:id="rId10"/>
          <w:footerReference w:type="default" r:id="rId11"/>
          <w:headerReference w:type="first" r:id="rId12"/>
          <w:footerReference w:type="first" r:id="rId13"/>
          <w:pgSz w:w="11906" w:h="16838"/>
          <w:pgMar w:top="1418" w:right="1701" w:bottom="1418" w:left="2268" w:header="709" w:footer="709" w:gutter="0"/>
          <w:pgNumType w:start="6"/>
          <w:cols w:space="708"/>
          <w:docGrid w:linePitch="360"/>
        </w:sectPr>
      </w:pPr>
    </w:p>
    <w:p w:rsidR="000F60CD" w:rsidRPr="00074A6C" w:rsidRDefault="007652DE" w:rsidP="00F8603D">
      <w:pPr>
        <w:pStyle w:val="NoSpacing"/>
        <w:tabs>
          <w:tab w:val="left" w:pos="-5529"/>
        </w:tabs>
        <w:spacing w:after="360" w:line="480" w:lineRule="auto"/>
        <w:ind w:left="1134"/>
        <w:jc w:val="both"/>
        <w:rPr>
          <w:rFonts w:ascii="Times New Roman" w:hAnsi="Times New Roman"/>
          <w:sz w:val="24"/>
          <w:lang w:val="id-ID"/>
        </w:rPr>
      </w:pPr>
      <w:r>
        <w:rPr>
          <w:rFonts w:ascii="Times New Roman" w:hAnsi="Times New Roman"/>
          <w:sz w:val="24"/>
          <w:lang w:val="id-ID"/>
        </w:rPr>
        <w:lastRenderedPageBreak/>
        <w:t>k</w:t>
      </w:r>
      <w:r w:rsidR="007509BE">
        <w:rPr>
          <w:rFonts w:ascii="Times New Roman" w:hAnsi="Times New Roman"/>
          <w:sz w:val="24"/>
          <w:lang w:val="id-ID"/>
        </w:rPr>
        <w:t>ebiasaan masyarakat yang</w:t>
      </w:r>
      <w:r w:rsidR="00552FD0">
        <w:rPr>
          <w:rFonts w:ascii="Times New Roman" w:hAnsi="Times New Roman"/>
          <w:sz w:val="24"/>
          <w:lang w:val="id-ID"/>
        </w:rPr>
        <w:t xml:space="preserve"> terkait dengan adat – istiadat</w:t>
      </w:r>
      <w:r w:rsidR="007509BE">
        <w:rPr>
          <w:rFonts w:ascii="Times New Roman" w:hAnsi="Times New Roman"/>
          <w:sz w:val="24"/>
          <w:lang w:val="id-ID"/>
        </w:rPr>
        <w:t xml:space="preserve">, </w:t>
      </w:r>
      <w:r w:rsidR="00552FD0">
        <w:rPr>
          <w:rFonts w:ascii="Times New Roman" w:hAnsi="Times New Roman"/>
          <w:sz w:val="24"/>
          <w:lang w:val="id-ID"/>
        </w:rPr>
        <w:t xml:space="preserve"> </w:t>
      </w:r>
      <w:r w:rsidR="007509BE">
        <w:rPr>
          <w:rFonts w:ascii="Times New Roman" w:hAnsi="Times New Roman"/>
          <w:sz w:val="24"/>
          <w:lang w:val="id-ID"/>
        </w:rPr>
        <w:t xml:space="preserve">maka strategi perubahannya harus melalui  tokoh masyarakat </w:t>
      </w:r>
      <w:r w:rsidR="0017609F">
        <w:rPr>
          <w:rFonts w:ascii="Times New Roman" w:hAnsi="Times New Roman"/>
          <w:sz w:val="24"/>
          <w:lang w:val="id-ID"/>
        </w:rPr>
        <w:t>sebagai pemangku adat ke</w:t>
      </w:r>
      <w:r w:rsidR="00A801C6">
        <w:rPr>
          <w:rFonts w:ascii="Times New Roman" w:hAnsi="Times New Roman"/>
          <w:sz w:val="24"/>
          <w:lang w:val="id-ID"/>
        </w:rPr>
        <w:t>biasaan tersebut (Notoatmodjo.S,</w:t>
      </w:r>
      <w:r w:rsidR="0017609F">
        <w:rPr>
          <w:rFonts w:ascii="Times New Roman" w:hAnsi="Times New Roman"/>
          <w:sz w:val="24"/>
          <w:lang w:val="id-ID"/>
        </w:rPr>
        <w:t xml:space="preserve"> 2010).</w:t>
      </w:r>
    </w:p>
    <w:p w:rsidR="00074A6C" w:rsidRDefault="004F4A39" w:rsidP="00074A6C">
      <w:pPr>
        <w:ind w:left="2268" w:hanging="1134"/>
        <w:rPr>
          <w:rFonts w:ascii="Times New Roman" w:hAnsi="Times New Roman"/>
          <w:b/>
          <w:sz w:val="24"/>
          <w:lang w:val="id-ID"/>
        </w:rPr>
      </w:pPr>
      <w:r>
        <w:rPr>
          <w:rFonts w:ascii="Times New Roman" w:hAnsi="Times New Roman"/>
          <w:b/>
          <w:sz w:val="24"/>
        </w:rPr>
        <w:t>2.1.</w:t>
      </w:r>
      <w:r>
        <w:rPr>
          <w:rFonts w:ascii="Times New Roman" w:hAnsi="Times New Roman"/>
          <w:b/>
          <w:sz w:val="24"/>
          <w:lang w:val="id-ID"/>
        </w:rPr>
        <w:t>2</w:t>
      </w:r>
      <w:r w:rsidR="00552FD0" w:rsidRPr="002F3469">
        <w:rPr>
          <w:rFonts w:ascii="Times New Roman" w:hAnsi="Times New Roman"/>
          <w:b/>
          <w:sz w:val="24"/>
        </w:rPr>
        <w:tab/>
      </w:r>
      <w:r w:rsidR="00552FD0">
        <w:rPr>
          <w:rFonts w:ascii="Times New Roman" w:hAnsi="Times New Roman"/>
          <w:b/>
          <w:sz w:val="24"/>
          <w:lang w:val="id-ID"/>
        </w:rPr>
        <w:t>Proses Terbentuknya Kebiasaan</w:t>
      </w:r>
    </w:p>
    <w:p w:rsidR="00074A6C" w:rsidRDefault="00074A6C" w:rsidP="000E70E4">
      <w:pPr>
        <w:ind w:left="2268" w:hanging="1134"/>
        <w:jc w:val="both"/>
        <w:rPr>
          <w:rFonts w:ascii="Times New Roman" w:hAnsi="Times New Roman"/>
          <w:b/>
          <w:sz w:val="24"/>
          <w:lang w:val="id-ID"/>
        </w:rPr>
      </w:pPr>
    </w:p>
    <w:p w:rsidR="009C5D88" w:rsidRDefault="00074A6C" w:rsidP="000E70E4">
      <w:pPr>
        <w:spacing w:line="480" w:lineRule="auto"/>
        <w:ind w:left="1134" w:firstLine="1134"/>
        <w:jc w:val="both"/>
        <w:rPr>
          <w:rFonts w:ascii="Times New Roman" w:hAnsi="Times New Roman"/>
          <w:sz w:val="24"/>
          <w:szCs w:val="24"/>
          <w:lang w:val="id-ID"/>
        </w:rPr>
      </w:pPr>
      <w:r w:rsidRPr="00074A6C">
        <w:rPr>
          <w:rFonts w:ascii="Times New Roman" w:hAnsi="Times New Roman"/>
          <w:sz w:val="24"/>
          <w:lang w:val="id-ID"/>
        </w:rPr>
        <w:t>Kepribadian seseorang sesungguhnya merupakan</w:t>
      </w:r>
      <w:r>
        <w:rPr>
          <w:rFonts w:ascii="Times New Roman" w:hAnsi="Times New Roman"/>
          <w:sz w:val="24"/>
          <w:lang w:val="id-ID"/>
        </w:rPr>
        <w:t xml:space="preserve"> gabungan dari sikap, kebiasaan dan penampilan. Dengan kata  lain, kepribadian adalah </w:t>
      </w:r>
      <w:r w:rsidR="004F4A39">
        <w:rPr>
          <w:rFonts w:ascii="Times New Roman" w:hAnsi="Times New Roman"/>
          <w:sz w:val="24"/>
          <w:lang w:val="id-ID"/>
        </w:rPr>
        <w:t>karakteristik seseorang yang di definisikan oleh ketiga gabungan  tersebut dan merupakan bagian dari diri yang dicerminkan pada orang lain dengan salah satu kebiasaan yang dimiliki.</w:t>
      </w:r>
      <w:r w:rsidR="00A801C6">
        <w:rPr>
          <w:rFonts w:ascii="Times New Roman" w:hAnsi="Times New Roman"/>
          <w:sz w:val="24"/>
          <w:lang w:val="id-ID"/>
        </w:rPr>
        <w:t xml:space="preserve"> Kebiasaan berkembang dari waktu ke waktu dan diperkuat kembali melalui pengulangan yang di</w:t>
      </w:r>
      <w:r w:rsidR="00171EBA">
        <w:rPr>
          <w:rFonts w:ascii="Times New Roman" w:hAnsi="Times New Roman"/>
          <w:sz w:val="24"/>
          <w:lang w:val="id-ID"/>
        </w:rPr>
        <w:t>l</w:t>
      </w:r>
      <w:r w:rsidR="00A801C6">
        <w:rPr>
          <w:rFonts w:ascii="Times New Roman" w:hAnsi="Times New Roman"/>
          <w:sz w:val="24"/>
          <w:lang w:val="id-ID"/>
        </w:rPr>
        <w:t>akukan</w:t>
      </w:r>
      <w:r w:rsidR="00F7583D">
        <w:rPr>
          <w:rFonts w:ascii="Times New Roman" w:hAnsi="Times New Roman"/>
          <w:sz w:val="24"/>
          <w:lang w:val="id-ID"/>
        </w:rPr>
        <w:t xml:space="preserve"> </w:t>
      </w:r>
      <w:r w:rsidR="00A801C6">
        <w:rPr>
          <w:rFonts w:ascii="Times New Roman" w:hAnsi="Times New Roman"/>
          <w:sz w:val="24"/>
          <w:lang w:val="id-ID"/>
        </w:rPr>
        <w:t>(Urban</w:t>
      </w:r>
      <w:r w:rsidR="00B575B7">
        <w:rPr>
          <w:rFonts w:ascii="Times New Roman" w:hAnsi="Times New Roman"/>
          <w:sz w:val="24"/>
          <w:lang w:val="id-ID"/>
        </w:rPr>
        <w:t xml:space="preserve"> H. Life’s Greatest Lessons, 200</w:t>
      </w:r>
      <w:r w:rsidR="00A801C6">
        <w:rPr>
          <w:rFonts w:ascii="Times New Roman" w:hAnsi="Times New Roman"/>
          <w:sz w:val="24"/>
          <w:lang w:val="id-ID"/>
        </w:rPr>
        <w:t xml:space="preserve">4). </w:t>
      </w:r>
      <w:r w:rsidR="009C5D88">
        <w:rPr>
          <w:rFonts w:ascii="Times New Roman" w:hAnsi="Times New Roman"/>
          <w:sz w:val="24"/>
          <w:lang w:val="id-ID"/>
        </w:rPr>
        <w:t xml:space="preserve">Kebiasaan adalah komponen pembentuk karakter. Karakter adalah kumpulan dari kebiasaan dalam segala bidang. Membentuk kebiasaan adalah tindakan membangun karakter. Memberi bekal kebiasaan yang baik </w:t>
      </w:r>
      <w:r w:rsidR="000E70E4">
        <w:rPr>
          <w:rFonts w:ascii="Times New Roman" w:hAnsi="Times New Roman"/>
          <w:sz w:val="24"/>
          <w:lang w:val="id-ID"/>
        </w:rPr>
        <w:t>adalah memberikan kemampuan seumur hidup. Satu kebiasaan baik yang kita tanamkan kepada anak akan mempunyai pengaruh b</w:t>
      </w:r>
      <w:r w:rsidR="00B54505">
        <w:rPr>
          <w:rFonts w:ascii="Times New Roman" w:hAnsi="Times New Roman"/>
          <w:sz w:val="24"/>
          <w:lang w:val="id-ID"/>
        </w:rPr>
        <w:t>aik seumur hidupnya. Sebaliknya</w:t>
      </w:r>
      <w:r w:rsidR="000E70E4">
        <w:rPr>
          <w:rFonts w:ascii="Times New Roman" w:hAnsi="Times New Roman"/>
          <w:sz w:val="24"/>
          <w:lang w:val="id-ID"/>
        </w:rPr>
        <w:t>, satu kebiasaan buruk yang kita tanamkan kepada anak akan mempunyai pengaruh buruk seumur hidupnya (</w:t>
      </w:r>
      <w:r w:rsidR="000E70E4">
        <w:rPr>
          <w:rFonts w:ascii="Times New Roman" w:hAnsi="Times New Roman"/>
          <w:sz w:val="24"/>
          <w:szCs w:val="24"/>
        </w:rPr>
        <w:t>H, Sangkanparan</w:t>
      </w:r>
      <w:r w:rsidR="000E70E4">
        <w:rPr>
          <w:rFonts w:ascii="Times New Roman" w:hAnsi="Times New Roman"/>
          <w:sz w:val="24"/>
          <w:szCs w:val="24"/>
          <w:lang w:val="id-ID"/>
        </w:rPr>
        <w:t>, 2012).</w:t>
      </w:r>
    </w:p>
    <w:p w:rsidR="000E70E4" w:rsidRDefault="000E70E4" w:rsidP="000E70E4">
      <w:pPr>
        <w:spacing w:line="480" w:lineRule="auto"/>
        <w:ind w:left="1134" w:firstLine="1134"/>
        <w:jc w:val="both"/>
        <w:rPr>
          <w:rFonts w:ascii="Times New Roman" w:hAnsi="Times New Roman"/>
          <w:sz w:val="24"/>
          <w:szCs w:val="24"/>
          <w:lang w:val="id-ID"/>
        </w:rPr>
      </w:pPr>
      <w:r>
        <w:rPr>
          <w:rFonts w:ascii="Times New Roman" w:hAnsi="Times New Roman"/>
          <w:sz w:val="24"/>
          <w:szCs w:val="24"/>
          <w:lang w:val="id-ID"/>
        </w:rPr>
        <w:t>Membentuk kebiasaan yang baru adalah suatu proses bertumbuh. Kebiasaan ada dalam zona nyaman kita, sehingga membentuk kebiasaan</w:t>
      </w:r>
      <w:r w:rsidR="00C14838">
        <w:rPr>
          <w:rFonts w:ascii="Times New Roman" w:hAnsi="Times New Roman"/>
          <w:sz w:val="24"/>
          <w:szCs w:val="24"/>
          <w:lang w:val="id-ID"/>
        </w:rPr>
        <w:t xml:space="preserve"> </w:t>
      </w:r>
      <w:r>
        <w:rPr>
          <w:rFonts w:ascii="Times New Roman" w:hAnsi="Times New Roman"/>
          <w:sz w:val="24"/>
          <w:szCs w:val="24"/>
          <w:lang w:val="id-ID"/>
        </w:rPr>
        <w:t xml:space="preserve">baru adalah suatu proses membesarkan zona nyaman. Membentuk kebiasaan merupakan memprogram pikiran bawah sadar. Dibutuhkan pengulangan yang banyak untuk membentuk kebiasaan yang diinginkan. Pengulangan secara intensif </w:t>
      </w:r>
      <w:r>
        <w:rPr>
          <w:rFonts w:ascii="Times New Roman" w:hAnsi="Times New Roman"/>
          <w:sz w:val="24"/>
          <w:szCs w:val="24"/>
          <w:lang w:val="id-ID"/>
        </w:rPr>
        <w:lastRenderedPageBreak/>
        <w:t>selama 21 hari bisa membentuk kebiasaan, meskipun mungkin saja kebiasaan tersebut terbentuk dalam waktu yang lebih lama. Jika ada ke</w:t>
      </w:r>
      <w:r w:rsidR="008670C7">
        <w:rPr>
          <w:rFonts w:ascii="Times New Roman" w:hAnsi="Times New Roman"/>
          <w:sz w:val="24"/>
          <w:szCs w:val="24"/>
          <w:lang w:val="id-ID"/>
        </w:rPr>
        <w:t>b</w:t>
      </w:r>
      <w:r>
        <w:rPr>
          <w:rFonts w:ascii="Times New Roman" w:hAnsi="Times New Roman"/>
          <w:sz w:val="24"/>
          <w:szCs w:val="24"/>
          <w:lang w:val="id-ID"/>
        </w:rPr>
        <w:t>iasaan buruk yang bertentangan, tentu saja dibutuhkan waktu yang lebih lama agar kebiasaan baru dapat menggantikan kebiasaan lama</w:t>
      </w:r>
      <w:r w:rsidR="008670C7">
        <w:rPr>
          <w:rFonts w:ascii="Times New Roman" w:hAnsi="Times New Roman"/>
          <w:sz w:val="24"/>
          <w:szCs w:val="24"/>
          <w:lang w:val="id-ID"/>
        </w:rPr>
        <w:t>.</w:t>
      </w:r>
      <w:r>
        <w:rPr>
          <w:rFonts w:ascii="Times New Roman" w:hAnsi="Times New Roman"/>
          <w:sz w:val="24"/>
          <w:szCs w:val="24"/>
          <w:lang w:val="id-ID"/>
        </w:rPr>
        <w:t xml:space="preserve"> </w:t>
      </w:r>
      <w:r w:rsidR="00466E3B">
        <w:rPr>
          <w:rFonts w:ascii="Times New Roman" w:hAnsi="Times New Roman"/>
          <w:sz w:val="24"/>
          <w:szCs w:val="24"/>
          <w:lang w:val="id-ID"/>
        </w:rPr>
        <w:t xml:space="preserve">Untuk membentuk kebiasaan dibutuhkan disiplin. Setelah kebiasaan terbentuk, disiplin tidak dibutuhkan lagi karena tindakan sudah dilakukan dengan kebiasaan tanpa lagi dan dilakukan tanpa susah payah </w:t>
      </w:r>
      <w:r w:rsidR="00466E3B">
        <w:rPr>
          <w:rFonts w:ascii="Times New Roman" w:hAnsi="Times New Roman"/>
          <w:sz w:val="24"/>
          <w:lang w:val="id-ID"/>
        </w:rPr>
        <w:t>(</w:t>
      </w:r>
      <w:r w:rsidR="00466E3B">
        <w:rPr>
          <w:rFonts w:ascii="Times New Roman" w:hAnsi="Times New Roman"/>
          <w:sz w:val="24"/>
          <w:szCs w:val="24"/>
        </w:rPr>
        <w:t>H, Sangkanparan</w:t>
      </w:r>
      <w:r w:rsidR="00466E3B">
        <w:rPr>
          <w:rFonts w:ascii="Times New Roman" w:hAnsi="Times New Roman"/>
          <w:sz w:val="24"/>
          <w:szCs w:val="24"/>
          <w:lang w:val="id-ID"/>
        </w:rPr>
        <w:t>, 2012).</w:t>
      </w:r>
    </w:p>
    <w:p w:rsidR="00466E3B" w:rsidRPr="000E70E4" w:rsidRDefault="00466E3B" w:rsidP="000C5777">
      <w:pPr>
        <w:spacing w:line="480" w:lineRule="auto"/>
        <w:jc w:val="both"/>
        <w:rPr>
          <w:rFonts w:ascii="Times New Roman" w:hAnsi="Times New Roman"/>
          <w:sz w:val="24"/>
          <w:lang w:val="id-ID"/>
        </w:rPr>
      </w:pPr>
    </w:p>
    <w:p w:rsidR="000E70E4" w:rsidRDefault="0026008C" w:rsidP="0026008C">
      <w:pPr>
        <w:spacing w:line="480" w:lineRule="auto"/>
        <w:ind w:left="1134" w:hanging="708"/>
        <w:jc w:val="both"/>
        <w:rPr>
          <w:rFonts w:ascii="Times New Roman" w:hAnsi="Times New Roman"/>
          <w:b/>
          <w:sz w:val="24"/>
          <w:szCs w:val="24"/>
          <w:lang w:val="id-ID"/>
        </w:rPr>
      </w:pPr>
      <w:r>
        <w:rPr>
          <w:rFonts w:ascii="Times New Roman" w:hAnsi="Times New Roman"/>
          <w:b/>
          <w:sz w:val="24"/>
          <w:szCs w:val="24"/>
          <w:lang w:val="id-ID"/>
        </w:rPr>
        <w:t xml:space="preserve">2.2 </w:t>
      </w:r>
      <w:r>
        <w:rPr>
          <w:rFonts w:ascii="Times New Roman" w:hAnsi="Times New Roman"/>
          <w:b/>
          <w:sz w:val="24"/>
          <w:szCs w:val="24"/>
          <w:lang w:val="id-ID"/>
        </w:rPr>
        <w:tab/>
        <w:t xml:space="preserve">MAKANAN MANIS </w:t>
      </w:r>
    </w:p>
    <w:p w:rsidR="0026008C" w:rsidRDefault="00A73060" w:rsidP="0067091B">
      <w:pPr>
        <w:spacing w:line="480" w:lineRule="auto"/>
        <w:ind w:left="426" w:firstLine="708"/>
        <w:jc w:val="both"/>
        <w:rPr>
          <w:rFonts w:ascii="Times New Roman" w:hAnsi="Times New Roman"/>
          <w:sz w:val="24"/>
          <w:szCs w:val="24"/>
          <w:lang w:val="id-ID"/>
        </w:rPr>
      </w:pPr>
      <w:r>
        <w:rPr>
          <w:rFonts w:ascii="Times New Roman" w:hAnsi="Times New Roman"/>
          <w:sz w:val="24"/>
          <w:szCs w:val="24"/>
          <w:lang w:val="id-ID"/>
        </w:rPr>
        <w:t>Makanan yang berasal dari karbohidrat seperti nasi atau kentang merupakan makanan yang mengandung gula. Karbohidrat memberi rasa manis pada makanan, khususnya monosakarida dan disakarida. Tidak hanya terkandung dalam nasi dan kentan</w:t>
      </w:r>
      <w:r w:rsidR="00C45CC7">
        <w:rPr>
          <w:rFonts w:ascii="Times New Roman" w:hAnsi="Times New Roman"/>
          <w:sz w:val="24"/>
          <w:szCs w:val="24"/>
          <w:lang w:val="id-ID"/>
        </w:rPr>
        <w:t>g,  camilan seperti permen, kue</w:t>
      </w:r>
      <w:r>
        <w:rPr>
          <w:rFonts w:ascii="Times New Roman" w:hAnsi="Times New Roman"/>
          <w:sz w:val="24"/>
          <w:szCs w:val="24"/>
          <w:lang w:val="id-ID"/>
        </w:rPr>
        <w:t>,</w:t>
      </w:r>
      <w:r w:rsidR="00C45CC7">
        <w:rPr>
          <w:rFonts w:ascii="Times New Roman" w:hAnsi="Times New Roman"/>
          <w:sz w:val="24"/>
          <w:szCs w:val="24"/>
          <w:lang w:val="id-ID"/>
        </w:rPr>
        <w:t xml:space="preserve"> cokelat</w:t>
      </w:r>
      <w:r>
        <w:rPr>
          <w:rFonts w:ascii="Times New Roman" w:hAnsi="Times New Roman"/>
          <w:sz w:val="24"/>
          <w:szCs w:val="24"/>
          <w:lang w:val="id-ID"/>
        </w:rPr>
        <w:t>,</w:t>
      </w:r>
      <w:r w:rsidR="00C45CC7">
        <w:rPr>
          <w:rFonts w:ascii="Times New Roman" w:hAnsi="Times New Roman"/>
          <w:sz w:val="24"/>
          <w:szCs w:val="24"/>
          <w:lang w:val="id-ID"/>
        </w:rPr>
        <w:t xml:space="preserve"> es krim</w:t>
      </w:r>
      <w:r>
        <w:rPr>
          <w:rFonts w:ascii="Times New Roman" w:hAnsi="Times New Roman"/>
          <w:sz w:val="24"/>
          <w:szCs w:val="24"/>
          <w:lang w:val="id-ID"/>
        </w:rPr>
        <w:t>,</w:t>
      </w:r>
      <w:r w:rsidR="00C45CC7">
        <w:rPr>
          <w:rFonts w:ascii="Times New Roman" w:hAnsi="Times New Roman"/>
          <w:sz w:val="24"/>
          <w:szCs w:val="24"/>
          <w:lang w:val="id-ID"/>
        </w:rPr>
        <w:t xml:space="preserve"> </w:t>
      </w:r>
      <w:r>
        <w:rPr>
          <w:rFonts w:ascii="Times New Roman" w:hAnsi="Times New Roman"/>
          <w:sz w:val="24"/>
          <w:szCs w:val="24"/>
          <w:lang w:val="id-ID"/>
        </w:rPr>
        <w:t xml:space="preserve"> susu cokelat juga banyak mengandung gula (</w:t>
      </w:r>
      <w:r w:rsidR="0067091B">
        <w:rPr>
          <w:rFonts w:ascii="Times New Roman" w:hAnsi="Times New Roman"/>
          <w:sz w:val="24"/>
          <w:szCs w:val="24"/>
          <w:lang w:val="id-ID"/>
        </w:rPr>
        <w:t>Denny S,</w:t>
      </w:r>
      <w:r>
        <w:rPr>
          <w:rFonts w:ascii="Times New Roman" w:hAnsi="Times New Roman"/>
          <w:sz w:val="24"/>
          <w:szCs w:val="24"/>
          <w:lang w:val="id-ID"/>
        </w:rPr>
        <w:t xml:space="preserve"> </w:t>
      </w:r>
      <w:r w:rsidR="0067091B">
        <w:rPr>
          <w:rFonts w:ascii="Times New Roman" w:hAnsi="Times New Roman"/>
          <w:sz w:val="24"/>
          <w:szCs w:val="24"/>
          <w:lang w:val="id-ID"/>
        </w:rPr>
        <w:t xml:space="preserve">2008). Makanan manis yang dikombinasikan dengan warna – warna menarik, bertekstur empuk sehingga mudah dikunyah, dibentuk sebagai minuman dingin yang dibekukan seperti es krim atau serbuk es yang dituangi sirup dapat membuat anak kecil tertarik karena menyukai rasa manis sudah menjadi sifat dasar anak – anak. Rasa manis tersebut di dapatkan dari pemanis alami atau pemanis buatan agar memberikan efek manis </w:t>
      </w:r>
      <w:r w:rsidR="000B6FB8">
        <w:rPr>
          <w:rFonts w:ascii="Times New Roman" w:hAnsi="Times New Roman"/>
          <w:sz w:val="24"/>
          <w:szCs w:val="24"/>
          <w:lang w:val="id-ID"/>
        </w:rPr>
        <w:t xml:space="preserve">pada makanan. Pemanis alami merupakan pemanis yang dibuat dari bahan alami seperti tebu, aren, kelapa, dan madu  </w:t>
      </w:r>
      <w:r w:rsidR="0067091B">
        <w:rPr>
          <w:rFonts w:ascii="Times New Roman" w:hAnsi="Times New Roman"/>
          <w:sz w:val="24"/>
          <w:szCs w:val="24"/>
          <w:lang w:val="id-ID"/>
        </w:rPr>
        <w:t>(Perpustakaan Nasional, 2006 &amp; Nuraini H, 2007)</w:t>
      </w:r>
      <w:r w:rsidR="000B6FB8">
        <w:rPr>
          <w:rFonts w:ascii="Times New Roman" w:hAnsi="Times New Roman"/>
          <w:sz w:val="24"/>
          <w:szCs w:val="24"/>
          <w:lang w:val="id-ID"/>
        </w:rPr>
        <w:t>.</w:t>
      </w:r>
    </w:p>
    <w:p w:rsidR="000B6FB8" w:rsidRDefault="0033799A" w:rsidP="00CD22F4">
      <w:pPr>
        <w:spacing w:line="480" w:lineRule="auto"/>
        <w:ind w:left="426" w:firstLine="708"/>
        <w:jc w:val="both"/>
        <w:rPr>
          <w:rFonts w:ascii="Times New Roman" w:hAnsi="Times New Roman"/>
          <w:sz w:val="24"/>
          <w:szCs w:val="24"/>
          <w:lang w:val="id-ID"/>
        </w:rPr>
      </w:pPr>
      <w:r>
        <w:rPr>
          <w:rFonts w:ascii="Times New Roman" w:hAnsi="Times New Roman"/>
          <w:sz w:val="24"/>
          <w:szCs w:val="24"/>
          <w:lang w:val="id-ID"/>
        </w:rPr>
        <w:t>Fruktosa, sukrosa, glukosa</w:t>
      </w:r>
      <w:r w:rsidR="000B6FB8">
        <w:rPr>
          <w:rFonts w:ascii="Times New Roman" w:hAnsi="Times New Roman"/>
          <w:sz w:val="24"/>
          <w:szCs w:val="24"/>
          <w:lang w:val="id-ID"/>
        </w:rPr>
        <w:t>, maltosa dan laktosa terkandung dalam pemanis alami tersebut dan memiliki tingkat kemanisan yang berbeda –</w:t>
      </w:r>
      <w:r w:rsidR="00087FB5">
        <w:rPr>
          <w:rFonts w:ascii="Times New Roman" w:hAnsi="Times New Roman"/>
          <w:sz w:val="24"/>
          <w:szCs w:val="24"/>
          <w:lang w:val="id-ID"/>
        </w:rPr>
        <w:t xml:space="preserve"> beda </w:t>
      </w:r>
      <w:r w:rsidR="00087FB5">
        <w:rPr>
          <w:rFonts w:ascii="Times New Roman" w:hAnsi="Times New Roman"/>
          <w:sz w:val="24"/>
          <w:szCs w:val="24"/>
          <w:lang w:val="id-ID"/>
        </w:rPr>
        <w:lastRenderedPageBreak/>
        <w:t>(</w:t>
      </w:r>
      <w:r w:rsidR="000B6FB8">
        <w:rPr>
          <w:rFonts w:ascii="Times New Roman" w:hAnsi="Times New Roman"/>
          <w:sz w:val="24"/>
          <w:szCs w:val="24"/>
          <w:lang w:val="id-ID"/>
        </w:rPr>
        <w:t xml:space="preserve">Almatsier S, 2010). </w:t>
      </w:r>
      <w:r w:rsidR="00087FB5">
        <w:rPr>
          <w:rFonts w:ascii="Times New Roman" w:hAnsi="Times New Roman"/>
          <w:sz w:val="24"/>
          <w:szCs w:val="24"/>
          <w:lang w:val="id-ID"/>
        </w:rPr>
        <w:t xml:space="preserve">Fruktosa banyak terkandung dalam minuman ringan </w:t>
      </w:r>
      <w:r w:rsidR="00CD22F4">
        <w:rPr>
          <w:rFonts w:ascii="Times New Roman" w:hAnsi="Times New Roman"/>
          <w:sz w:val="24"/>
          <w:szCs w:val="24"/>
          <w:lang w:val="id-ID"/>
        </w:rPr>
        <w:t>(soft drink</w:t>
      </w:r>
      <w:r w:rsidR="00087FB5">
        <w:rPr>
          <w:rFonts w:ascii="Times New Roman" w:hAnsi="Times New Roman"/>
          <w:sz w:val="24"/>
          <w:szCs w:val="24"/>
          <w:lang w:val="id-ID"/>
        </w:rPr>
        <w:t>) dan sirup. Sukrosa digunakan untuk pemberi rasa manis pada berbagai jenis masakan</w:t>
      </w:r>
      <w:r w:rsidR="003358BD">
        <w:rPr>
          <w:rFonts w:ascii="Times New Roman" w:hAnsi="Times New Roman"/>
          <w:sz w:val="24"/>
          <w:szCs w:val="24"/>
          <w:lang w:val="id-ID"/>
        </w:rPr>
        <w:t xml:space="preserve"> </w:t>
      </w:r>
      <w:r w:rsidR="00087FB5">
        <w:rPr>
          <w:rFonts w:ascii="Times New Roman" w:hAnsi="Times New Roman"/>
          <w:sz w:val="24"/>
          <w:szCs w:val="24"/>
          <w:lang w:val="id-ID"/>
        </w:rPr>
        <w:t>dalam kehidupan sehari – hari dikenal sebagai gula pasir. Glukosa banyak digunakan dalam pembuatan permen, biskuit, roti dan terkandung dalam buah. Maltosa banyak digunakan sebagai pem</w:t>
      </w:r>
      <w:r w:rsidR="001A4199">
        <w:rPr>
          <w:rFonts w:ascii="Times New Roman" w:hAnsi="Times New Roman"/>
          <w:sz w:val="24"/>
          <w:szCs w:val="24"/>
          <w:lang w:val="id-ID"/>
        </w:rPr>
        <w:t>anis makanan ringan seperti bis</w:t>
      </w:r>
      <w:r w:rsidR="00087FB5">
        <w:rPr>
          <w:rFonts w:ascii="Times New Roman" w:hAnsi="Times New Roman"/>
          <w:sz w:val="24"/>
          <w:szCs w:val="24"/>
          <w:lang w:val="id-ID"/>
        </w:rPr>
        <w:t>kuit (Sutresna N, 2007). Sedangkan la</w:t>
      </w:r>
      <w:r w:rsidR="003358BD">
        <w:rPr>
          <w:rFonts w:ascii="Times New Roman" w:hAnsi="Times New Roman"/>
          <w:sz w:val="24"/>
          <w:szCs w:val="24"/>
          <w:lang w:val="id-ID"/>
        </w:rPr>
        <w:t>k</w:t>
      </w:r>
      <w:r w:rsidR="00087FB5">
        <w:rPr>
          <w:rFonts w:ascii="Times New Roman" w:hAnsi="Times New Roman"/>
          <w:sz w:val="24"/>
          <w:szCs w:val="24"/>
          <w:lang w:val="id-ID"/>
        </w:rPr>
        <w:t xml:space="preserve">tosa hanya terdapat dalam susu ( Almatsier S, 2010). </w:t>
      </w:r>
      <w:r w:rsidR="008C6D48">
        <w:rPr>
          <w:rFonts w:ascii="Times New Roman" w:hAnsi="Times New Roman"/>
          <w:sz w:val="24"/>
          <w:szCs w:val="24"/>
          <w:lang w:val="id-ID"/>
        </w:rPr>
        <w:t xml:space="preserve">Gula alkohol juga merupakan pemanis alami karena terdapat di alam dalam beberapa jenis buah. Beberapa jenis gula alkohol seperti </w:t>
      </w:r>
      <w:r w:rsidR="00A64A12">
        <w:rPr>
          <w:rFonts w:ascii="Times New Roman" w:hAnsi="Times New Roman"/>
          <w:sz w:val="24"/>
          <w:szCs w:val="24"/>
          <w:lang w:val="id-ID"/>
        </w:rPr>
        <w:t xml:space="preserve">sorbitol, </w:t>
      </w:r>
      <w:r w:rsidR="008C6D48">
        <w:rPr>
          <w:rFonts w:ascii="Times New Roman" w:hAnsi="Times New Roman"/>
          <w:sz w:val="24"/>
          <w:szCs w:val="24"/>
          <w:lang w:val="id-ID"/>
        </w:rPr>
        <w:t>xylitol dan lactitol, banyak d</w:t>
      </w:r>
      <w:r w:rsidR="008670C7">
        <w:rPr>
          <w:rFonts w:ascii="Times New Roman" w:hAnsi="Times New Roman"/>
          <w:sz w:val="24"/>
          <w:szCs w:val="24"/>
          <w:lang w:val="id-ID"/>
        </w:rPr>
        <w:t>igunakan dalam pembuatan permen</w:t>
      </w:r>
      <w:r w:rsidR="008C6D48">
        <w:rPr>
          <w:rFonts w:ascii="Times New Roman" w:hAnsi="Times New Roman"/>
          <w:sz w:val="24"/>
          <w:szCs w:val="24"/>
          <w:lang w:val="id-ID"/>
        </w:rPr>
        <w:t>, es krim, dan cokelat. Pedagang jajanan jarang menggunakan pemanis alami dalam produknya dikarenakan biaya produksi yang lebih tinggi ( Stegeman CA, 2010 &amp; Nuraini H, 2007</w:t>
      </w:r>
      <w:r w:rsidR="009E22B4">
        <w:rPr>
          <w:rFonts w:ascii="Times New Roman" w:hAnsi="Times New Roman"/>
          <w:sz w:val="24"/>
          <w:szCs w:val="24"/>
          <w:lang w:val="id-ID"/>
        </w:rPr>
        <w:t xml:space="preserve">). </w:t>
      </w:r>
    </w:p>
    <w:p w:rsidR="001E0435" w:rsidRDefault="0033799A" w:rsidP="0067091B">
      <w:pPr>
        <w:spacing w:line="480" w:lineRule="auto"/>
        <w:ind w:left="426" w:firstLine="708"/>
        <w:jc w:val="both"/>
        <w:rPr>
          <w:rFonts w:ascii="Times New Roman" w:hAnsi="Times New Roman"/>
          <w:sz w:val="24"/>
          <w:szCs w:val="24"/>
          <w:lang w:val="id-ID"/>
        </w:rPr>
      </w:pPr>
      <w:r>
        <w:rPr>
          <w:rFonts w:ascii="Times New Roman" w:hAnsi="Times New Roman"/>
          <w:sz w:val="24"/>
          <w:szCs w:val="24"/>
          <w:lang w:val="id-ID"/>
        </w:rPr>
        <w:t>Sedangkan</w:t>
      </w:r>
      <w:r w:rsidR="00E16166">
        <w:rPr>
          <w:rFonts w:ascii="Times New Roman" w:hAnsi="Times New Roman"/>
          <w:sz w:val="24"/>
          <w:szCs w:val="24"/>
          <w:lang w:val="id-ID"/>
        </w:rPr>
        <w:t xml:space="preserve">, pemanis buatan lebih disenangi pedagang jajanan dalam produk – produknya dikarenakan harganya lebih murah dengan intensitas rasa manis yang tinggi, sehingga penggunaan sedikitpun sudah menimbulkan rasa manis. Pemanis buatan di Indonesia yang banyak digunakan  </w:t>
      </w:r>
      <w:r w:rsidR="003358BD">
        <w:rPr>
          <w:rFonts w:ascii="Times New Roman" w:hAnsi="Times New Roman"/>
          <w:sz w:val="24"/>
          <w:szCs w:val="24"/>
          <w:lang w:val="id-ID"/>
        </w:rPr>
        <w:t>a</w:t>
      </w:r>
      <w:r w:rsidR="00E16166">
        <w:rPr>
          <w:rFonts w:ascii="Times New Roman" w:hAnsi="Times New Roman"/>
          <w:sz w:val="24"/>
          <w:szCs w:val="24"/>
          <w:lang w:val="id-ID"/>
        </w:rPr>
        <w:t>dalah sakarin, siklamat dan aspartam. Siklamat digunakan luas oleh pedagang  jajanan dalam berbagai es, sirup, minuman ringan, biskuit, cokelat, puding dan mempunyai daya kemanisan delapan puluh kali kemanisan sukrosa. Aspartam banyak digunakan dalam minuman ringan, permen karet, es krim, kue dan mempunyai daya kemanisan  kurang lebih  dua ratus kali kemanisan sukrosa.</w:t>
      </w:r>
      <w:r w:rsidR="00B54505">
        <w:rPr>
          <w:rFonts w:ascii="Times New Roman" w:hAnsi="Times New Roman"/>
          <w:sz w:val="24"/>
          <w:szCs w:val="24"/>
          <w:lang w:val="id-ID"/>
        </w:rPr>
        <w:t xml:space="preserve"> </w:t>
      </w:r>
      <w:r w:rsidR="00E16166">
        <w:rPr>
          <w:rFonts w:ascii="Times New Roman" w:hAnsi="Times New Roman"/>
          <w:sz w:val="24"/>
          <w:szCs w:val="24"/>
          <w:lang w:val="id-ID"/>
        </w:rPr>
        <w:t>Sakarin banyak digunakan dalam minuman ringan, permen, es krim serta mempunyai daya kemanisan paling tinggi dibandingkan si</w:t>
      </w:r>
      <w:r w:rsidR="008670C7">
        <w:rPr>
          <w:rFonts w:ascii="Times New Roman" w:hAnsi="Times New Roman"/>
          <w:sz w:val="24"/>
          <w:szCs w:val="24"/>
          <w:lang w:val="id-ID"/>
        </w:rPr>
        <w:t>k</w:t>
      </w:r>
      <w:r w:rsidR="00E16166">
        <w:rPr>
          <w:rFonts w:ascii="Times New Roman" w:hAnsi="Times New Roman"/>
          <w:sz w:val="24"/>
          <w:szCs w:val="24"/>
          <w:lang w:val="id-ID"/>
        </w:rPr>
        <w:t>lamat dan aspartam yaitu lima ratus kali kemanisan sukrosa (Almatsier S, 2010 &amp; Nuraini H, 2007)</w:t>
      </w:r>
      <w:r w:rsidR="001E0435">
        <w:rPr>
          <w:rFonts w:ascii="Times New Roman" w:hAnsi="Times New Roman"/>
          <w:sz w:val="24"/>
          <w:szCs w:val="24"/>
          <w:lang w:val="id-ID"/>
        </w:rPr>
        <w:t>.</w:t>
      </w:r>
    </w:p>
    <w:p w:rsidR="001E0435" w:rsidRPr="00A64A12" w:rsidRDefault="001E0435" w:rsidP="0067091B">
      <w:pPr>
        <w:spacing w:line="480" w:lineRule="auto"/>
        <w:ind w:left="426" w:firstLine="708"/>
        <w:jc w:val="both"/>
        <w:rPr>
          <w:rFonts w:ascii="Times New Roman" w:hAnsi="Times New Roman"/>
          <w:sz w:val="24"/>
          <w:szCs w:val="24"/>
          <w:lang w:val="id-ID"/>
        </w:rPr>
      </w:pPr>
      <w:r>
        <w:rPr>
          <w:rFonts w:ascii="Times New Roman" w:hAnsi="Times New Roman"/>
          <w:sz w:val="24"/>
          <w:szCs w:val="24"/>
          <w:lang w:val="id-ID"/>
        </w:rPr>
        <w:lastRenderedPageBreak/>
        <w:t xml:space="preserve">Salah satu efek yang ditimbulkan oleh pemanis adalah kerusakan gigi (Nuraini H, 2007). Gula dapat mengganggu kesehatan gigi karena gula yang melekat pada gigi dalam kontak yang lama akan meningkatkan aktivitas bakteri sehingga dapat merusak gigi (Soenardi T, 2000). Gula murni seperti madu, sirup gula dan gula merah memilik potensi kariogenik yang sama dengan sukrosa. Sukrosa merupakan jenis gula dengan kariogenisitas tertinggi, dengan jumlah sedikitpun dimulut tetap dapat dicerna </w:t>
      </w:r>
      <w:r w:rsidR="00A64A12">
        <w:rPr>
          <w:rFonts w:ascii="Times New Roman" w:hAnsi="Times New Roman"/>
          <w:sz w:val="24"/>
          <w:szCs w:val="24"/>
          <w:lang w:val="id-ID"/>
        </w:rPr>
        <w:t xml:space="preserve">oleh </w:t>
      </w:r>
      <w:r w:rsidR="00A64A12" w:rsidRPr="00A64A12">
        <w:rPr>
          <w:rFonts w:ascii="Times New Roman" w:hAnsi="Times New Roman"/>
          <w:i/>
          <w:sz w:val="24"/>
          <w:szCs w:val="24"/>
          <w:lang w:val="id-ID"/>
        </w:rPr>
        <w:t>S. mutans</w:t>
      </w:r>
      <w:r w:rsidRPr="00A64A12">
        <w:rPr>
          <w:rFonts w:ascii="Times New Roman" w:hAnsi="Times New Roman"/>
          <w:i/>
          <w:sz w:val="24"/>
          <w:szCs w:val="24"/>
          <w:lang w:val="id-ID"/>
        </w:rPr>
        <w:t xml:space="preserve"> </w:t>
      </w:r>
      <w:r w:rsidR="00A64A12">
        <w:rPr>
          <w:rFonts w:ascii="Times New Roman" w:hAnsi="Times New Roman"/>
          <w:sz w:val="24"/>
          <w:szCs w:val="24"/>
          <w:lang w:val="id-ID"/>
        </w:rPr>
        <w:t>yang akan menghasilkan polisakarida pada proses pembentukan plak di permukaan gigi. Tes laboratorium menunjukan glukosa dan fruktosa juga denga</w:t>
      </w:r>
      <w:r w:rsidR="003358BD">
        <w:rPr>
          <w:rFonts w:ascii="Times New Roman" w:hAnsi="Times New Roman"/>
          <w:sz w:val="24"/>
          <w:szCs w:val="24"/>
          <w:lang w:val="id-ID"/>
        </w:rPr>
        <w:t>n</w:t>
      </w:r>
      <w:r w:rsidR="00A64A12">
        <w:rPr>
          <w:rFonts w:ascii="Times New Roman" w:hAnsi="Times New Roman"/>
          <w:sz w:val="24"/>
          <w:szCs w:val="24"/>
          <w:lang w:val="id-ID"/>
        </w:rPr>
        <w:t xml:space="preserve"> cepat menurunkan pH plak sehingga dianggap memiliki kariogenisitas yang sam</w:t>
      </w:r>
      <w:r w:rsidR="00FE538B">
        <w:rPr>
          <w:rFonts w:ascii="Times New Roman" w:hAnsi="Times New Roman"/>
          <w:sz w:val="24"/>
          <w:szCs w:val="24"/>
          <w:lang w:val="id-ID"/>
        </w:rPr>
        <w:t>a</w:t>
      </w:r>
      <w:r w:rsidR="00A64A12">
        <w:rPr>
          <w:rFonts w:ascii="Times New Roman" w:hAnsi="Times New Roman"/>
          <w:sz w:val="24"/>
          <w:szCs w:val="24"/>
          <w:lang w:val="id-ID"/>
        </w:rPr>
        <w:t xml:space="preserve"> dengan sukrosa, sedangkan laktosa memiliki kariogenisitas yang lebih rendah dibandingan jenis gula lainnya. Gula alkohol seperti sorbitol, xylitol, dan lactitol dapat menurunkan resiko terjadinya karies gigi karena mampu mencegah pertumbuhan </w:t>
      </w:r>
      <w:r w:rsidR="00A64A12" w:rsidRPr="00A64A12">
        <w:rPr>
          <w:rFonts w:ascii="Times New Roman" w:hAnsi="Times New Roman"/>
          <w:i/>
          <w:sz w:val="24"/>
          <w:szCs w:val="24"/>
          <w:lang w:val="id-ID"/>
        </w:rPr>
        <w:t>S. Mutans</w:t>
      </w:r>
      <w:r w:rsidR="00A64A12">
        <w:rPr>
          <w:rFonts w:ascii="Times New Roman" w:hAnsi="Times New Roman"/>
          <w:sz w:val="24"/>
          <w:szCs w:val="24"/>
          <w:lang w:val="id-ID"/>
        </w:rPr>
        <w:t>, tidak menyebabkan terjadinya plak atau tidak menurunkan pH plak. Buah – buahan segar adalah kelompok makanan dengan potensi kariogenik yang rendah karena rendahnya presentase karbohidrat</w:t>
      </w:r>
      <w:r w:rsidR="008035A3">
        <w:rPr>
          <w:rFonts w:ascii="Times New Roman" w:hAnsi="Times New Roman"/>
          <w:sz w:val="24"/>
          <w:szCs w:val="24"/>
          <w:lang w:val="id-ID"/>
        </w:rPr>
        <w:t xml:space="preserve"> dan tingginya presentase air</w:t>
      </w:r>
      <w:r w:rsidR="003358BD">
        <w:rPr>
          <w:rFonts w:ascii="Times New Roman" w:hAnsi="Times New Roman"/>
          <w:sz w:val="24"/>
          <w:szCs w:val="24"/>
          <w:lang w:val="id-ID"/>
        </w:rPr>
        <w:t xml:space="preserve">    </w:t>
      </w:r>
      <w:r w:rsidR="00A64A12">
        <w:rPr>
          <w:rFonts w:ascii="Times New Roman" w:hAnsi="Times New Roman"/>
          <w:sz w:val="24"/>
          <w:szCs w:val="24"/>
          <w:lang w:val="id-ID"/>
        </w:rPr>
        <w:t xml:space="preserve"> </w:t>
      </w:r>
      <w:r w:rsidR="003358BD">
        <w:rPr>
          <w:rFonts w:ascii="Times New Roman" w:hAnsi="Times New Roman"/>
          <w:sz w:val="24"/>
          <w:szCs w:val="24"/>
          <w:lang w:val="id-ID"/>
        </w:rPr>
        <w:t>(</w:t>
      </w:r>
      <w:r w:rsidR="00A64A12">
        <w:rPr>
          <w:rFonts w:ascii="Times New Roman" w:hAnsi="Times New Roman"/>
          <w:sz w:val="24"/>
          <w:szCs w:val="24"/>
          <w:lang w:val="id-ID"/>
        </w:rPr>
        <w:t xml:space="preserve">Stegeman CA, 2010). </w:t>
      </w:r>
    </w:p>
    <w:p w:rsidR="003827EA" w:rsidRDefault="003349DA" w:rsidP="00F67EC2">
      <w:pPr>
        <w:spacing w:line="480" w:lineRule="auto"/>
        <w:ind w:left="426" w:firstLine="708"/>
        <w:jc w:val="both"/>
        <w:rPr>
          <w:rFonts w:ascii="Times New Roman" w:hAnsi="Times New Roman"/>
          <w:sz w:val="24"/>
          <w:szCs w:val="24"/>
          <w:lang w:val="id-ID"/>
        </w:rPr>
      </w:pPr>
      <w:r>
        <w:rPr>
          <w:rFonts w:ascii="Times New Roman" w:hAnsi="Times New Roman"/>
          <w:sz w:val="24"/>
          <w:szCs w:val="24"/>
          <w:lang w:val="id-ID"/>
        </w:rPr>
        <w:tab/>
        <w:t>Frekuensi karbohidrat memiliki efek yang merugikan pada gigi. Rata – rata anak – anak memiliki kebiasaan makan makanan manis tujuh kali dalam sehari, sehingga intensitas terkena karies gigi lebih tinggi pada orang yang mengkomsumsi &gt;3 sampai 5 makanan manis dalam sehari (Sroda R, 2010).</w:t>
      </w:r>
      <w:r w:rsidR="00902F2A">
        <w:rPr>
          <w:rFonts w:ascii="Times New Roman" w:hAnsi="Times New Roman"/>
          <w:sz w:val="24"/>
          <w:szCs w:val="24"/>
          <w:lang w:val="id-ID"/>
        </w:rPr>
        <w:t xml:space="preserve"> Berdasarkan RIKESDAS tahun 2013, konsumsi makanan manis ≥ 1 kali dalam sehari secara nasional di Indonesia adalah 53,1 % pada penduduk ≥ 10 tahun</w:t>
      </w:r>
      <w:r w:rsidR="0031742A">
        <w:rPr>
          <w:rFonts w:ascii="Times New Roman" w:hAnsi="Times New Roman"/>
          <w:sz w:val="24"/>
          <w:szCs w:val="24"/>
          <w:lang w:val="id-ID"/>
        </w:rPr>
        <w:t xml:space="preserve"> (</w:t>
      </w:r>
      <w:r w:rsidR="0031742A">
        <w:rPr>
          <w:rFonts w:ascii="Times New Roman" w:hAnsi="Times New Roman"/>
          <w:sz w:val="24"/>
          <w:szCs w:val="24"/>
        </w:rPr>
        <w:t>Badan Penelitian Dan Pengembangan Kesehatan</w:t>
      </w:r>
      <w:r w:rsidR="003827EA">
        <w:rPr>
          <w:rFonts w:ascii="Times New Roman" w:hAnsi="Times New Roman"/>
          <w:sz w:val="24"/>
          <w:szCs w:val="24"/>
          <w:lang w:val="id-ID"/>
        </w:rPr>
        <w:t>,</w:t>
      </w:r>
      <w:r w:rsidR="0031742A">
        <w:rPr>
          <w:rFonts w:ascii="Times New Roman" w:hAnsi="Times New Roman"/>
          <w:sz w:val="24"/>
          <w:szCs w:val="24"/>
          <w:lang w:val="id-ID"/>
        </w:rPr>
        <w:t xml:space="preserve"> 2013). Jenis </w:t>
      </w:r>
      <w:r w:rsidR="0031742A">
        <w:rPr>
          <w:rFonts w:ascii="Times New Roman" w:hAnsi="Times New Roman"/>
          <w:sz w:val="24"/>
          <w:szCs w:val="24"/>
          <w:lang w:val="id-ID"/>
        </w:rPr>
        <w:lastRenderedPageBreak/>
        <w:t xml:space="preserve">Gula yang dikonsumsi dan seberapa sering kita mengkonsumsi juga merupakan hal yang terkait dengan kerusakan gigi. Makanan dengan kadar gula yang  tinggi, makanan yang mempunyai tekstur yang lengket akan lebih lama menempel digigi dan merupakan penyebab utama dari kerusakan gigi </w:t>
      </w:r>
      <w:r w:rsidR="00F97D72">
        <w:rPr>
          <w:rFonts w:ascii="Times New Roman" w:hAnsi="Times New Roman"/>
          <w:sz w:val="24"/>
          <w:szCs w:val="24"/>
          <w:lang w:val="id-ID"/>
        </w:rPr>
        <w:t xml:space="preserve"> </w:t>
      </w:r>
      <w:r w:rsidR="00F67EC2">
        <w:rPr>
          <w:rFonts w:ascii="Times New Roman" w:hAnsi="Times New Roman"/>
          <w:sz w:val="24"/>
          <w:szCs w:val="24"/>
          <w:lang w:val="id-ID"/>
        </w:rPr>
        <w:t>(</w:t>
      </w:r>
      <w:r w:rsidR="00F97D72">
        <w:rPr>
          <w:rFonts w:ascii="Times New Roman" w:hAnsi="Times New Roman"/>
          <w:sz w:val="24"/>
          <w:szCs w:val="24"/>
          <w:lang w:val="id-ID"/>
        </w:rPr>
        <w:t>Ibung D, 2008).</w:t>
      </w:r>
      <w:r w:rsidR="0031742A">
        <w:rPr>
          <w:rFonts w:ascii="Times New Roman" w:hAnsi="Times New Roman"/>
          <w:sz w:val="24"/>
          <w:szCs w:val="24"/>
          <w:lang w:val="id-ID"/>
        </w:rPr>
        <w:t xml:space="preserve"> </w:t>
      </w:r>
    </w:p>
    <w:p w:rsidR="00B673AB" w:rsidRDefault="003827EA" w:rsidP="00AC14A4">
      <w:pPr>
        <w:spacing w:line="480" w:lineRule="auto"/>
        <w:ind w:left="426" w:firstLine="708"/>
        <w:jc w:val="both"/>
        <w:rPr>
          <w:rFonts w:ascii="Times New Roman" w:hAnsi="Times New Roman"/>
          <w:sz w:val="24"/>
          <w:szCs w:val="24"/>
          <w:lang w:val="id-ID"/>
        </w:rPr>
      </w:pPr>
      <w:r>
        <w:rPr>
          <w:rFonts w:ascii="Times New Roman" w:hAnsi="Times New Roman"/>
          <w:sz w:val="24"/>
          <w:szCs w:val="24"/>
          <w:lang w:val="id-ID"/>
        </w:rPr>
        <w:t>Untuk mengurangi laju pertumbuhan plak, kurangi frekuensi makan makanan manis sebagai cemilan atau beri alternatif makanan manis lain yang dapat mengurangi dampak karies misalnya buah segar, jus buah atau yoghurt buah. Akan lebih beresiko untuk makan makanan manis sedi</w:t>
      </w:r>
      <w:r w:rsidR="0033799A">
        <w:rPr>
          <w:rFonts w:ascii="Times New Roman" w:hAnsi="Times New Roman"/>
          <w:sz w:val="24"/>
          <w:szCs w:val="24"/>
          <w:lang w:val="id-ID"/>
        </w:rPr>
        <w:t>kit  sedikit tetapi terus mene</w:t>
      </w:r>
      <w:r>
        <w:rPr>
          <w:rFonts w:ascii="Times New Roman" w:hAnsi="Times New Roman"/>
          <w:sz w:val="24"/>
          <w:szCs w:val="24"/>
          <w:lang w:val="id-ID"/>
        </w:rPr>
        <w:t>rus, dibandingkan dengan makan sekaligus banyak tetapi hanya sekali, karena gigi menjadi lebih sering terpapar oleh pemicu gigi berlubang (</w:t>
      </w:r>
      <w:r>
        <w:rPr>
          <w:rFonts w:ascii="Times New Roman" w:hAnsi="Times New Roman"/>
          <w:sz w:val="24"/>
          <w:szCs w:val="24"/>
        </w:rPr>
        <w:t>Salika NS</w:t>
      </w:r>
      <w:r w:rsidR="00B03C38">
        <w:rPr>
          <w:rFonts w:ascii="Times New Roman" w:hAnsi="Times New Roman"/>
          <w:sz w:val="24"/>
          <w:szCs w:val="24"/>
          <w:lang w:val="id-ID"/>
        </w:rPr>
        <w:t>, 2010 &amp;</w:t>
      </w:r>
      <w:r>
        <w:rPr>
          <w:rFonts w:ascii="Times New Roman" w:hAnsi="Times New Roman"/>
          <w:sz w:val="24"/>
          <w:szCs w:val="24"/>
          <w:lang w:val="id-ID"/>
        </w:rPr>
        <w:t xml:space="preserve"> </w:t>
      </w:r>
      <w:r w:rsidR="00B03C38">
        <w:rPr>
          <w:rFonts w:ascii="Times New Roman" w:hAnsi="Times New Roman"/>
          <w:sz w:val="24"/>
          <w:szCs w:val="24"/>
        </w:rPr>
        <w:t>Febry AB d</w:t>
      </w:r>
      <w:r w:rsidR="00B03C38">
        <w:rPr>
          <w:rFonts w:ascii="Times New Roman" w:hAnsi="Times New Roman"/>
          <w:sz w:val="24"/>
          <w:szCs w:val="24"/>
          <w:lang w:val="id-ID"/>
        </w:rPr>
        <w:t>kk</w:t>
      </w:r>
      <w:r>
        <w:rPr>
          <w:rFonts w:ascii="Times New Roman" w:hAnsi="Times New Roman"/>
          <w:sz w:val="24"/>
          <w:szCs w:val="24"/>
          <w:lang w:val="id-ID"/>
        </w:rPr>
        <w:t xml:space="preserve">, 2014). Oleh karena </w:t>
      </w:r>
      <w:r w:rsidR="00B54505">
        <w:rPr>
          <w:rFonts w:ascii="Times New Roman" w:hAnsi="Times New Roman"/>
          <w:sz w:val="24"/>
          <w:szCs w:val="24"/>
          <w:lang w:val="id-ID"/>
        </w:rPr>
        <w:t>itu, dianjurkan minum air putih</w:t>
      </w:r>
      <w:r>
        <w:rPr>
          <w:rFonts w:ascii="Times New Roman" w:hAnsi="Times New Roman"/>
          <w:sz w:val="24"/>
          <w:szCs w:val="24"/>
          <w:lang w:val="id-ID"/>
        </w:rPr>
        <w:t>, berkumur, atau menggosok gigi kira – kira satu jam setelah mengkomsumsi makanan manis agar kadar asam berkurang dan gigi kembali kuat (</w:t>
      </w:r>
      <w:r>
        <w:rPr>
          <w:rFonts w:ascii="Times New Roman" w:hAnsi="Times New Roman"/>
          <w:sz w:val="24"/>
          <w:szCs w:val="24"/>
        </w:rPr>
        <w:t>Sopyan  DI</w:t>
      </w:r>
      <w:r>
        <w:rPr>
          <w:rFonts w:ascii="Times New Roman" w:hAnsi="Times New Roman"/>
          <w:sz w:val="24"/>
          <w:szCs w:val="24"/>
          <w:lang w:val="id-ID"/>
        </w:rPr>
        <w:t xml:space="preserve">, 2012 &amp; </w:t>
      </w:r>
      <w:r>
        <w:rPr>
          <w:rFonts w:ascii="Times New Roman" w:hAnsi="Times New Roman"/>
          <w:sz w:val="24"/>
          <w:szCs w:val="24"/>
        </w:rPr>
        <w:t>Rahmadhan AG</w:t>
      </w:r>
      <w:r>
        <w:rPr>
          <w:rFonts w:ascii="Times New Roman" w:hAnsi="Times New Roman"/>
          <w:sz w:val="24"/>
          <w:szCs w:val="24"/>
          <w:lang w:val="id-ID"/>
        </w:rPr>
        <w:t xml:space="preserve">, 2010). </w:t>
      </w:r>
    </w:p>
    <w:p w:rsidR="00AC14A4" w:rsidRDefault="00AC14A4" w:rsidP="00AC14A4">
      <w:pPr>
        <w:spacing w:line="480" w:lineRule="auto"/>
        <w:ind w:left="426" w:firstLine="708"/>
        <w:jc w:val="both"/>
        <w:rPr>
          <w:rFonts w:ascii="Times New Roman" w:hAnsi="Times New Roman"/>
          <w:sz w:val="24"/>
          <w:szCs w:val="24"/>
          <w:lang w:val="id-ID"/>
        </w:rPr>
      </w:pPr>
    </w:p>
    <w:p w:rsidR="00F8603D" w:rsidRDefault="00B673AB" w:rsidP="00F8603D">
      <w:pPr>
        <w:pStyle w:val="NoSpacing"/>
        <w:spacing w:line="720" w:lineRule="auto"/>
        <w:ind w:left="1135" w:hanging="851"/>
        <w:jc w:val="both"/>
        <w:rPr>
          <w:rFonts w:ascii="Times New Roman" w:hAnsi="Times New Roman"/>
          <w:b/>
          <w:sz w:val="24"/>
          <w:lang w:val="id-ID"/>
        </w:rPr>
      </w:pPr>
      <w:r>
        <w:rPr>
          <w:rFonts w:ascii="Times New Roman" w:hAnsi="Times New Roman"/>
          <w:b/>
          <w:sz w:val="24"/>
        </w:rPr>
        <w:t>2.</w:t>
      </w:r>
      <w:r>
        <w:rPr>
          <w:rFonts w:ascii="Times New Roman" w:hAnsi="Times New Roman"/>
          <w:b/>
          <w:sz w:val="24"/>
          <w:lang w:val="id-ID"/>
        </w:rPr>
        <w:t>3</w:t>
      </w:r>
      <w:r>
        <w:rPr>
          <w:rFonts w:ascii="Times New Roman" w:hAnsi="Times New Roman"/>
          <w:b/>
          <w:sz w:val="24"/>
          <w:lang w:val="id-ID"/>
        </w:rPr>
        <w:tab/>
        <w:t>KARIES GIGI</w:t>
      </w:r>
    </w:p>
    <w:p w:rsidR="00F8603D" w:rsidRDefault="00FF0DD2" w:rsidP="00F8603D">
      <w:pPr>
        <w:pStyle w:val="NoSpacing"/>
        <w:spacing w:line="480" w:lineRule="auto"/>
        <w:ind w:left="2268" w:hanging="1134"/>
        <w:jc w:val="both"/>
        <w:rPr>
          <w:rFonts w:ascii="Times New Roman" w:hAnsi="Times New Roman"/>
          <w:b/>
          <w:sz w:val="24"/>
          <w:lang w:val="id-ID"/>
        </w:rPr>
      </w:pPr>
      <w:r>
        <w:rPr>
          <w:rFonts w:ascii="Times New Roman" w:hAnsi="Times New Roman"/>
          <w:b/>
          <w:sz w:val="24"/>
          <w:lang w:val="id-ID"/>
        </w:rPr>
        <w:t xml:space="preserve">2.3.1 </w:t>
      </w:r>
      <w:r>
        <w:rPr>
          <w:rFonts w:ascii="Times New Roman" w:hAnsi="Times New Roman"/>
          <w:b/>
          <w:sz w:val="24"/>
          <w:lang w:val="id-ID"/>
        </w:rPr>
        <w:tab/>
        <w:t>Pen</w:t>
      </w:r>
      <w:r w:rsidR="00B673AB">
        <w:rPr>
          <w:rFonts w:ascii="Times New Roman" w:hAnsi="Times New Roman"/>
          <w:b/>
          <w:sz w:val="24"/>
          <w:lang w:val="id-ID"/>
        </w:rPr>
        <w:t xml:space="preserve">gertian </w:t>
      </w:r>
    </w:p>
    <w:p w:rsidR="00143CBB" w:rsidRDefault="008035A3" w:rsidP="00F8603D">
      <w:pPr>
        <w:pStyle w:val="NoSpacing"/>
        <w:spacing w:line="480" w:lineRule="auto"/>
        <w:ind w:left="1134" w:firstLine="1134"/>
        <w:jc w:val="both"/>
        <w:rPr>
          <w:rFonts w:ascii="Times New Roman" w:hAnsi="Times New Roman"/>
          <w:sz w:val="24"/>
          <w:lang w:val="id-ID"/>
        </w:rPr>
      </w:pPr>
      <w:r>
        <w:rPr>
          <w:rFonts w:ascii="Times New Roman" w:hAnsi="Times New Roman"/>
          <w:sz w:val="24"/>
          <w:lang w:val="id-ID"/>
        </w:rPr>
        <w:t xml:space="preserve">Karies adalah hasil interaksi dari bakteri dipermukaan gigi, plak dan  diet </w:t>
      </w:r>
      <w:r>
        <w:rPr>
          <w:rFonts w:ascii="Times New Roman" w:hAnsi="Times New Roman"/>
          <w:sz w:val="24"/>
          <w:szCs w:val="24"/>
        </w:rPr>
        <w:t xml:space="preserve">(khususnya komponen karbohidrat yang dapat difermentasikan oleh bakteri plak menjadi asam, terutama asam latat dan asetat) sehingga terjadi demineralisasi jaringan keras gigi dan memerlukan cukup waktu untuk </w:t>
      </w:r>
      <w:r>
        <w:rPr>
          <w:rFonts w:ascii="Times New Roman" w:hAnsi="Times New Roman"/>
          <w:sz w:val="24"/>
          <w:szCs w:val="24"/>
          <w:lang w:val="id-ID"/>
        </w:rPr>
        <w:t xml:space="preserve">kejadiannya. </w:t>
      </w:r>
      <w:r>
        <w:rPr>
          <w:rFonts w:ascii="Times New Roman" w:hAnsi="Times New Roman"/>
          <w:sz w:val="24"/>
          <w:szCs w:val="24"/>
        </w:rPr>
        <w:t>Karies adalah penyakit infeksi yang disebabkan pembentukan plak kariogenik pada permukaan gigi yang menyebabkan demineralisasi p</w:t>
      </w:r>
      <w:r w:rsidR="00FA4346">
        <w:rPr>
          <w:rFonts w:ascii="Times New Roman" w:hAnsi="Times New Roman"/>
          <w:sz w:val="24"/>
          <w:szCs w:val="24"/>
        </w:rPr>
        <w:t xml:space="preserve">ada gigi </w:t>
      </w:r>
      <w:r w:rsidR="00FA4346">
        <w:rPr>
          <w:rFonts w:ascii="Times New Roman" w:hAnsi="Times New Roman"/>
          <w:sz w:val="24"/>
          <w:szCs w:val="24"/>
        </w:rPr>
        <w:lastRenderedPageBreak/>
        <w:t xml:space="preserve">(Megananda, </w:t>
      </w:r>
      <w:r w:rsidR="00FA4346">
        <w:rPr>
          <w:rFonts w:ascii="Times New Roman" w:hAnsi="Times New Roman"/>
          <w:sz w:val="24"/>
          <w:szCs w:val="24"/>
          <w:lang w:val="id-ID"/>
        </w:rPr>
        <w:t>2012</w:t>
      </w:r>
      <w:r>
        <w:rPr>
          <w:rFonts w:ascii="Times New Roman" w:hAnsi="Times New Roman"/>
          <w:sz w:val="24"/>
          <w:szCs w:val="24"/>
        </w:rPr>
        <w:t>).</w:t>
      </w:r>
      <w:r>
        <w:rPr>
          <w:rFonts w:ascii="Times New Roman" w:hAnsi="Times New Roman"/>
          <w:sz w:val="24"/>
          <w:lang w:val="id-ID"/>
        </w:rPr>
        <w:t xml:space="preserve"> </w:t>
      </w:r>
      <w:r w:rsidR="001A348B">
        <w:rPr>
          <w:rFonts w:ascii="Times New Roman" w:hAnsi="Times New Roman"/>
          <w:sz w:val="24"/>
          <w:lang w:val="id-ID"/>
        </w:rPr>
        <w:t>Karies gigi dimulai dari permukaan gigi ( pit, fissure, dan daerah interproximal) meluas ke arah pulpa</w:t>
      </w:r>
      <w:r w:rsidR="00CA46BF">
        <w:rPr>
          <w:rFonts w:ascii="Times New Roman" w:hAnsi="Times New Roman"/>
          <w:sz w:val="24"/>
          <w:lang w:val="id-ID"/>
        </w:rPr>
        <w:t>.</w:t>
      </w:r>
      <w:r w:rsidR="001A348B">
        <w:rPr>
          <w:rFonts w:ascii="Times New Roman" w:hAnsi="Times New Roman"/>
          <w:sz w:val="24"/>
          <w:lang w:val="id-ID"/>
        </w:rPr>
        <w:t xml:space="preserve"> </w:t>
      </w:r>
      <w:r w:rsidR="00A87205">
        <w:rPr>
          <w:rFonts w:ascii="Times New Roman" w:hAnsi="Times New Roman"/>
          <w:sz w:val="24"/>
          <w:lang w:val="id-ID"/>
        </w:rPr>
        <w:t>Gigi berlubang (karies) disebabkan oleh bakteri jenis</w:t>
      </w:r>
      <w:r w:rsidR="00A87205" w:rsidRPr="00A87205">
        <w:rPr>
          <w:rFonts w:ascii="Times New Roman" w:hAnsi="Times New Roman"/>
          <w:i/>
          <w:sz w:val="24"/>
          <w:lang w:val="id-ID"/>
        </w:rPr>
        <w:t xml:space="preserve"> Streptococcus</w:t>
      </w:r>
      <w:r w:rsidR="00A87205">
        <w:rPr>
          <w:rFonts w:ascii="Times New Roman" w:hAnsi="Times New Roman"/>
          <w:sz w:val="24"/>
          <w:lang w:val="id-ID"/>
        </w:rPr>
        <w:t xml:space="preserve">  yang dapat merubah karbohidrat pada mulut menjadi asam laktat. Asam yang </w:t>
      </w:r>
      <w:r w:rsidR="00CA46BF">
        <w:rPr>
          <w:rFonts w:ascii="Times New Roman" w:hAnsi="Times New Roman"/>
          <w:sz w:val="24"/>
          <w:lang w:val="id-ID"/>
        </w:rPr>
        <w:t>terbentuk lambat laun akan meng</w:t>
      </w:r>
      <w:r w:rsidR="00A87205">
        <w:rPr>
          <w:rFonts w:ascii="Times New Roman" w:hAnsi="Times New Roman"/>
          <w:sz w:val="24"/>
          <w:lang w:val="id-ID"/>
        </w:rPr>
        <w:t>hancurkan email dan menyebabkan lubang (Wasis dan Irianto</w:t>
      </w:r>
      <w:r w:rsidR="00B14823">
        <w:rPr>
          <w:rFonts w:ascii="Times New Roman" w:hAnsi="Times New Roman"/>
          <w:sz w:val="24"/>
          <w:lang w:val="id-ID"/>
        </w:rPr>
        <w:t xml:space="preserve"> SY</w:t>
      </w:r>
      <w:r w:rsidR="00A87205">
        <w:rPr>
          <w:rFonts w:ascii="Times New Roman" w:hAnsi="Times New Roman"/>
          <w:sz w:val="24"/>
          <w:lang w:val="id-ID"/>
        </w:rPr>
        <w:t xml:space="preserve">, 2008). </w:t>
      </w:r>
      <w:r w:rsidR="007D7176">
        <w:rPr>
          <w:rFonts w:ascii="Times New Roman" w:hAnsi="Times New Roman"/>
          <w:sz w:val="24"/>
          <w:lang w:val="id-ID"/>
        </w:rPr>
        <w:t>Gigi terancam kerusakan bila sering terkena proses kimiawi yang disusul dengan pembusukan oleh kuman. Dengan cara demikian gigi mulai berlubang. Bila gigi berlubang tetap dibiarkan, lama – kelamaan menjadi keropos, hancur, akhirnya mahkota gigi dapat hilang dan tinggal sisa akar (Nadesu</w:t>
      </w:r>
      <w:r w:rsidR="00D76987">
        <w:rPr>
          <w:rFonts w:ascii="Times New Roman" w:hAnsi="Times New Roman"/>
          <w:sz w:val="24"/>
          <w:lang w:val="id-ID"/>
        </w:rPr>
        <w:t>l H</w:t>
      </w:r>
      <w:r w:rsidR="007D7176">
        <w:rPr>
          <w:rFonts w:ascii="Times New Roman" w:hAnsi="Times New Roman"/>
          <w:sz w:val="24"/>
          <w:lang w:val="id-ID"/>
        </w:rPr>
        <w:t xml:space="preserve"> , 2006).</w:t>
      </w:r>
    </w:p>
    <w:p w:rsidR="00586499" w:rsidRDefault="007D7176" w:rsidP="00586499">
      <w:pPr>
        <w:pStyle w:val="NoSpacing"/>
        <w:spacing w:after="240" w:line="480" w:lineRule="auto"/>
        <w:ind w:left="1134" w:firstLine="1134"/>
        <w:jc w:val="both"/>
        <w:rPr>
          <w:rFonts w:ascii="Times New Roman" w:hAnsi="Times New Roman"/>
          <w:sz w:val="24"/>
          <w:lang w:val="id-ID"/>
        </w:rPr>
      </w:pPr>
      <w:r>
        <w:rPr>
          <w:rFonts w:ascii="Times New Roman" w:hAnsi="Times New Roman"/>
          <w:sz w:val="24"/>
          <w:lang w:val="id-ID"/>
        </w:rPr>
        <w:t>Karies gigi dapat terjadi ketika sisa – sisa makanan tertinggal di sela – sela gigi, sisa – sisa makanan tersebut akan menjadi media pertumbuhan bakteri. Bakteri mencerna sisa makanan tersebut dan menghasilkan asam. Asam inilah yang mengikis lapisa</w:t>
      </w:r>
      <w:r w:rsidR="003358BD">
        <w:rPr>
          <w:rFonts w:ascii="Times New Roman" w:hAnsi="Times New Roman"/>
          <w:sz w:val="24"/>
          <w:lang w:val="id-ID"/>
        </w:rPr>
        <w:t>n</w:t>
      </w:r>
      <w:r>
        <w:rPr>
          <w:rFonts w:ascii="Times New Roman" w:hAnsi="Times New Roman"/>
          <w:sz w:val="24"/>
          <w:lang w:val="id-ID"/>
        </w:rPr>
        <w:t xml:space="preserve"> email gigi (Ferdinand</w:t>
      </w:r>
      <w:r w:rsidR="00D76987">
        <w:rPr>
          <w:rFonts w:ascii="Times New Roman" w:hAnsi="Times New Roman"/>
          <w:sz w:val="24"/>
          <w:lang w:val="id-ID"/>
        </w:rPr>
        <w:t xml:space="preserve"> </w:t>
      </w:r>
      <w:r>
        <w:rPr>
          <w:rFonts w:ascii="Times New Roman" w:hAnsi="Times New Roman"/>
          <w:sz w:val="24"/>
          <w:lang w:val="id-ID"/>
        </w:rPr>
        <w:t>F dan Ariebowo M, 2009).</w:t>
      </w:r>
      <w:r w:rsidR="006609F6">
        <w:rPr>
          <w:rFonts w:ascii="Times New Roman" w:hAnsi="Times New Roman"/>
          <w:sz w:val="24"/>
          <w:lang w:val="id-ID"/>
        </w:rPr>
        <w:t xml:space="preserve"> Maka karies gigi merupakan berkurangnya mineral gigi sampai t</w:t>
      </w:r>
      <w:r w:rsidR="0033799A">
        <w:rPr>
          <w:rFonts w:ascii="Times New Roman" w:hAnsi="Times New Roman"/>
          <w:sz w:val="24"/>
          <w:lang w:val="id-ID"/>
        </w:rPr>
        <w:t>e</w:t>
      </w:r>
      <w:r w:rsidR="006609F6">
        <w:rPr>
          <w:rFonts w:ascii="Times New Roman" w:hAnsi="Times New Roman"/>
          <w:sz w:val="24"/>
          <w:lang w:val="id-ID"/>
        </w:rPr>
        <w:t>rjadinya lubang yang diakibatkan karena reaksi fermentasi karbohidrat oleh beberapa jenis bakteri penghasil asam yang dapat merusak mahkota (</w:t>
      </w:r>
      <w:r w:rsidR="006609F6">
        <w:rPr>
          <w:rFonts w:ascii="Times New Roman" w:hAnsi="Times New Roman"/>
          <w:sz w:val="24"/>
          <w:szCs w:val="24"/>
        </w:rPr>
        <w:t>Comic W</w:t>
      </w:r>
      <w:r w:rsidR="006609F6">
        <w:rPr>
          <w:rFonts w:ascii="Times New Roman" w:hAnsi="Times New Roman"/>
          <w:sz w:val="24"/>
          <w:szCs w:val="24"/>
          <w:lang w:val="id-ID"/>
        </w:rPr>
        <w:t>, 2010). Gigi berlubang diakibatkan terlarutnya lapisan email gigi oleh asam kuat yang dihasilkan oleh bakteri sewaktu mencerna sisa – sisa makanan atau plak yang tertinggal di dalam mulut (</w:t>
      </w:r>
      <w:r w:rsidR="006609F6">
        <w:rPr>
          <w:rFonts w:ascii="Times New Roman" w:hAnsi="Times New Roman"/>
          <w:sz w:val="24"/>
          <w:szCs w:val="24"/>
        </w:rPr>
        <w:t>Hutapea AM</w:t>
      </w:r>
      <w:r w:rsidR="006609F6">
        <w:rPr>
          <w:rFonts w:ascii="Times New Roman" w:hAnsi="Times New Roman"/>
          <w:sz w:val="24"/>
          <w:szCs w:val="24"/>
          <w:lang w:val="id-ID"/>
        </w:rPr>
        <w:t xml:space="preserve">, 2006). </w:t>
      </w:r>
      <w:r w:rsidR="00CA46BF">
        <w:rPr>
          <w:rFonts w:ascii="Times New Roman" w:hAnsi="Times New Roman"/>
          <w:sz w:val="24"/>
          <w:lang w:val="id-ID"/>
        </w:rPr>
        <w:t xml:space="preserve">Berdasarkan kedalamannya suatu karies gigi </w:t>
      </w:r>
      <w:r w:rsidR="00BB4724">
        <w:rPr>
          <w:rFonts w:ascii="Times New Roman" w:hAnsi="Times New Roman"/>
          <w:sz w:val="24"/>
          <w:lang w:val="id-ID"/>
        </w:rPr>
        <w:t xml:space="preserve">dapat </w:t>
      </w:r>
      <w:r w:rsidR="00CA46BF">
        <w:rPr>
          <w:rFonts w:ascii="Times New Roman" w:hAnsi="Times New Roman"/>
          <w:sz w:val="24"/>
          <w:lang w:val="id-ID"/>
        </w:rPr>
        <w:t xml:space="preserve">dibedakan menjadi 3 yaitu: </w:t>
      </w:r>
    </w:p>
    <w:p w:rsidR="00F8603D" w:rsidRDefault="00F8603D" w:rsidP="00586499">
      <w:pPr>
        <w:pStyle w:val="NoSpacing"/>
        <w:spacing w:after="240" w:line="480" w:lineRule="auto"/>
        <w:ind w:left="1134" w:firstLine="1134"/>
        <w:jc w:val="both"/>
        <w:rPr>
          <w:rFonts w:ascii="Times New Roman" w:hAnsi="Times New Roman"/>
          <w:sz w:val="24"/>
          <w:lang w:val="id-ID"/>
        </w:rPr>
      </w:pPr>
    </w:p>
    <w:p w:rsidR="00CA46BF" w:rsidRPr="00586499" w:rsidRDefault="00586499" w:rsidP="00586499">
      <w:pPr>
        <w:pStyle w:val="NoSpacing"/>
        <w:spacing w:after="240" w:line="480" w:lineRule="auto"/>
        <w:jc w:val="both"/>
        <w:rPr>
          <w:rFonts w:ascii="Times New Roman" w:hAnsi="Times New Roman"/>
          <w:sz w:val="24"/>
          <w:lang w:val="id-ID"/>
        </w:rPr>
      </w:pPr>
      <w:r>
        <w:rPr>
          <w:rFonts w:ascii="Times New Roman" w:hAnsi="Times New Roman"/>
          <w:sz w:val="24"/>
          <w:lang w:val="id-ID"/>
        </w:rPr>
        <w:lastRenderedPageBreak/>
        <w:t xml:space="preserve">                   </w:t>
      </w:r>
      <w:r w:rsidR="00CA46BF">
        <w:rPr>
          <w:rFonts w:ascii="Times New Roman" w:hAnsi="Times New Roman"/>
          <w:sz w:val="24"/>
          <w:lang w:val="id-ID"/>
        </w:rPr>
        <w:t xml:space="preserve">a. </w:t>
      </w:r>
      <w:r w:rsidR="00CA46BF" w:rsidRPr="00CA46BF">
        <w:rPr>
          <w:rFonts w:ascii="Times New Roman" w:eastAsia="Times New Roman" w:hAnsi="Times New Roman"/>
          <w:sz w:val="24"/>
          <w:szCs w:val="24"/>
          <w:lang w:val="id-ID" w:eastAsia="id-ID"/>
        </w:rPr>
        <w:t>Karies Superfisialis</w:t>
      </w:r>
    </w:p>
    <w:p w:rsidR="00CA46BF" w:rsidRDefault="00B54505" w:rsidP="00B54505">
      <w:pPr>
        <w:spacing w:line="480" w:lineRule="auto"/>
        <w:ind w:left="1418" w:hanging="142"/>
        <w:rPr>
          <w:rFonts w:ascii="Times New Roman" w:eastAsia="Times New Roman" w:hAnsi="Times New Roman"/>
          <w:sz w:val="24"/>
          <w:szCs w:val="24"/>
          <w:lang w:val="id-ID" w:eastAsia="id-ID"/>
        </w:rPr>
      </w:pPr>
      <w:r>
        <w:rPr>
          <w:rFonts w:ascii="Times New Roman" w:eastAsia="Times New Roman" w:hAnsi="Times New Roman"/>
          <w:sz w:val="24"/>
          <w:szCs w:val="24"/>
          <w:lang w:val="id-ID" w:eastAsia="id-ID"/>
        </w:rPr>
        <w:t xml:space="preserve">  </w:t>
      </w:r>
      <w:r w:rsidR="00C56573">
        <w:rPr>
          <w:rFonts w:ascii="Times New Roman" w:eastAsia="Times New Roman" w:hAnsi="Times New Roman"/>
          <w:sz w:val="24"/>
          <w:szCs w:val="24"/>
          <w:lang w:val="id-ID" w:eastAsia="id-ID"/>
        </w:rPr>
        <w:t>Di</w:t>
      </w:r>
      <w:r w:rsidR="003358BD">
        <w:rPr>
          <w:rFonts w:ascii="Times New Roman" w:eastAsia="Times New Roman" w:hAnsi="Times New Roman"/>
          <w:sz w:val="24"/>
          <w:szCs w:val="24"/>
          <w:lang w:val="id-ID" w:eastAsia="id-ID"/>
        </w:rPr>
        <w:t>mana karies baru mengenai email</w:t>
      </w:r>
      <w:r w:rsidR="00CA46BF" w:rsidRPr="00CA46BF">
        <w:rPr>
          <w:rFonts w:ascii="Times New Roman" w:eastAsia="Times New Roman" w:hAnsi="Times New Roman"/>
          <w:sz w:val="24"/>
          <w:szCs w:val="24"/>
          <w:lang w:val="id-ID" w:eastAsia="id-ID"/>
        </w:rPr>
        <w:t xml:space="preserve"> saja, sedang dentin belum </w:t>
      </w:r>
      <w:r>
        <w:rPr>
          <w:rFonts w:ascii="Times New Roman" w:eastAsia="Times New Roman" w:hAnsi="Times New Roman"/>
          <w:sz w:val="24"/>
          <w:szCs w:val="24"/>
          <w:lang w:val="id-ID" w:eastAsia="id-ID"/>
        </w:rPr>
        <w:t xml:space="preserve">    </w:t>
      </w:r>
      <w:r w:rsidR="00CA46BF" w:rsidRPr="00CA46BF">
        <w:rPr>
          <w:rFonts w:ascii="Times New Roman" w:eastAsia="Times New Roman" w:hAnsi="Times New Roman"/>
          <w:sz w:val="24"/>
          <w:szCs w:val="24"/>
          <w:lang w:val="id-ID" w:eastAsia="id-ID"/>
        </w:rPr>
        <w:t>terkena.</w:t>
      </w:r>
    </w:p>
    <w:p w:rsidR="00CA46BF" w:rsidRDefault="00CA46BF" w:rsidP="00CA46BF">
      <w:pPr>
        <w:spacing w:line="480" w:lineRule="auto"/>
        <w:ind w:left="414" w:firstLine="720"/>
        <w:rPr>
          <w:rFonts w:ascii="Times New Roman" w:eastAsia="Times New Roman" w:hAnsi="Times New Roman"/>
          <w:sz w:val="24"/>
          <w:szCs w:val="24"/>
          <w:lang w:val="id-ID" w:eastAsia="id-ID"/>
        </w:rPr>
      </w:pPr>
      <w:r>
        <w:rPr>
          <w:rFonts w:ascii="Times New Roman" w:eastAsia="Times New Roman" w:hAnsi="Times New Roman"/>
          <w:sz w:val="24"/>
          <w:szCs w:val="24"/>
          <w:lang w:val="id-ID" w:eastAsia="id-ID"/>
        </w:rPr>
        <w:t xml:space="preserve"> </w:t>
      </w:r>
      <w:r w:rsidR="00C56573">
        <w:rPr>
          <w:rFonts w:ascii="Times New Roman" w:eastAsia="Times New Roman" w:hAnsi="Times New Roman"/>
          <w:sz w:val="24"/>
          <w:szCs w:val="24"/>
          <w:lang w:val="id-ID" w:eastAsia="id-ID"/>
        </w:rPr>
        <w:tab/>
        <w:t xml:space="preserve"> </w:t>
      </w:r>
      <w:r w:rsidR="00C56573">
        <w:rPr>
          <w:rFonts w:ascii="Times New Roman" w:eastAsia="Times New Roman" w:hAnsi="Times New Roman"/>
          <w:noProof/>
          <w:sz w:val="24"/>
          <w:szCs w:val="24"/>
          <w:lang w:val="id-ID" w:eastAsia="id-ID"/>
        </w:rPr>
        <w:drawing>
          <wp:inline distT="0" distB="0" distL="0" distR="0">
            <wp:extent cx="1876425" cy="1666875"/>
            <wp:effectExtent l="19050" t="0" r="9525" b="0"/>
            <wp:docPr id="13" name="Picture 13" descr="D:\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mages.jpg"/>
                    <pic:cNvPicPr>
                      <a:picLocks noChangeAspect="1" noChangeArrowheads="1"/>
                    </pic:cNvPicPr>
                  </pic:nvPicPr>
                  <pic:blipFill>
                    <a:blip r:embed="rId14"/>
                    <a:srcRect/>
                    <a:stretch>
                      <a:fillRect/>
                    </a:stretch>
                  </pic:blipFill>
                  <pic:spPr bwMode="auto">
                    <a:xfrm>
                      <a:off x="0" y="0"/>
                      <a:ext cx="1876425" cy="1666875"/>
                    </a:xfrm>
                    <a:prstGeom prst="rect">
                      <a:avLst/>
                    </a:prstGeom>
                    <a:noFill/>
                    <a:ln w="9525">
                      <a:noFill/>
                      <a:miter lim="800000"/>
                      <a:headEnd/>
                      <a:tailEnd/>
                    </a:ln>
                  </pic:spPr>
                </pic:pic>
              </a:graphicData>
            </a:graphic>
          </wp:inline>
        </w:drawing>
      </w:r>
    </w:p>
    <w:p w:rsidR="00586499" w:rsidRPr="00CA46BF" w:rsidRDefault="00BB4724" w:rsidP="00586499">
      <w:pPr>
        <w:spacing w:line="480" w:lineRule="auto"/>
        <w:ind w:left="414" w:firstLine="720"/>
        <w:rPr>
          <w:rFonts w:ascii="Times New Roman" w:eastAsia="Times New Roman" w:hAnsi="Times New Roman"/>
          <w:sz w:val="20"/>
          <w:szCs w:val="20"/>
          <w:lang w:val="id-ID" w:eastAsia="id-ID"/>
        </w:rPr>
      </w:pPr>
      <w:r>
        <w:rPr>
          <w:rFonts w:ascii="Times New Roman" w:eastAsia="Times New Roman" w:hAnsi="Times New Roman"/>
          <w:sz w:val="24"/>
          <w:szCs w:val="24"/>
          <w:lang w:val="id-ID" w:eastAsia="id-ID"/>
        </w:rPr>
        <w:t xml:space="preserve">     </w:t>
      </w:r>
      <w:r w:rsidR="00C2304E">
        <w:rPr>
          <w:rFonts w:ascii="Times New Roman" w:eastAsia="Times New Roman" w:hAnsi="Times New Roman"/>
          <w:sz w:val="24"/>
          <w:szCs w:val="24"/>
          <w:lang w:val="id-ID" w:eastAsia="id-ID"/>
        </w:rPr>
        <w:t xml:space="preserve"> </w:t>
      </w:r>
      <w:r w:rsidRPr="00BB4724">
        <w:rPr>
          <w:rFonts w:ascii="Times New Roman" w:eastAsia="Times New Roman" w:hAnsi="Times New Roman"/>
          <w:sz w:val="20"/>
          <w:szCs w:val="20"/>
          <w:lang w:val="id-ID" w:eastAsia="id-ID"/>
        </w:rPr>
        <w:t xml:space="preserve">Gambar </w:t>
      </w:r>
      <w:r w:rsidR="00586499">
        <w:rPr>
          <w:rFonts w:ascii="Times New Roman" w:eastAsia="Times New Roman" w:hAnsi="Times New Roman"/>
          <w:sz w:val="20"/>
          <w:szCs w:val="20"/>
          <w:lang w:val="id-ID" w:eastAsia="id-ID"/>
        </w:rPr>
        <w:t xml:space="preserve"> </w:t>
      </w:r>
      <w:r w:rsidRPr="00BB4724">
        <w:rPr>
          <w:rFonts w:ascii="Times New Roman" w:eastAsia="Times New Roman" w:hAnsi="Times New Roman"/>
          <w:sz w:val="20"/>
          <w:szCs w:val="20"/>
          <w:lang w:val="id-ID" w:eastAsia="id-ID"/>
        </w:rPr>
        <w:t>2.1 Karies Superfisialis (Dental Health</w:t>
      </w:r>
      <w:r w:rsidR="00586499">
        <w:rPr>
          <w:rFonts w:ascii="Times New Roman" w:eastAsia="Times New Roman" w:hAnsi="Times New Roman"/>
          <w:sz w:val="20"/>
          <w:szCs w:val="20"/>
          <w:lang w:val="id-ID" w:eastAsia="id-ID"/>
        </w:rPr>
        <w:t>, 2008</w:t>
      </w:r>
      <w:r w:rsidR="00C9267F">
        <w:rPr>
          <w:rFonts w:ascii="Times New Roman" w:eastAsia="Times New Roman" w:hAnsi="Times New Roman"/>
          <w:sz w:val="20"/>
          <w:szCs w:val="20"/>
          <w:lang w:val="id-ID" w:eastAsia="id-ID"/>
        </w:rPr>
        <w:t>)</w:t>
      </w:r>
    </w:p>
    <w:p w:rsidR="00BB4724" w:rsidRPr="00BB4724" w:rsidRDefault="00BB4724" w:rsidP="00CA46BF">
      <w:pPr>
        <w:pStyle w:val="NoSpacing"/>
        <w:spacing w:after="240" w:line="480" w:lineRule="auto"/>
        <w:ind w:left="1134"/>
        <w:jc w:val="both"/>
        <w:rPr>
          <w:rFonts w:ascii="Times New Roman" w:hAnsi="Times New Roman"/>
          <w:sz w:val="24"/>
          <w:szCs w:val="24"/>
          <w:lang w:val="id-ID"/>
        </w:rPr>
      </w:pPr>
      <w:r>
        <w:rPr>
          <w:rFonts w:ascii="Times New Roman" w:hAnsi="Times New Roman"/>
          <w:sz w:val="24"/>
          <w:szCs w:val="24"/>
          <w:lang w:val="id-ID"/>
        </w:rPr>
        <w:t>b.</w:t>
      </w:r>
      <w:r w:rsidRPr="00BB4724">
        <w:t xml:space="preserve"> </w:t>
      </w:r>
      <w:r w:rsidRPr="00BB4724">
        <w:rPr>
          <w:rFonts w:ascii="Times New Roman" w:hAnsi="Times New Roman"/>
          <w:sz w:val="24"/>
          <w:szCs w:val="24"/>
        </w:rPr>
        <w:t xml:space="preserve">Karies Media </w:t>
      </w:r>
    </w:p>
    <w:p w:rsidR="00CA46BF" w:rsidRDefault="00BB4724" w:rsidP="00B54505">
      <w:pPr>
        <w:pStyle w:val="NoSpacing"/>
        <w:spacing w:after="240" w:line="480" w:lineRule="auto"/>
        <w:ind w:left="1418"/>
        <w:jc w:val="both"/>
        <w:rPr>
          <w:rFonts w:ascii="Times New Roman" w:hAnsi="Times New Roman"/>
          <w:sz w:val="24"/>
          <w:szCs w:val="24"/>
          <w:lang w:val="id-ID"/>
        </w:rPr>
      </w:pPr>
      <w:r w:rsidRPr="00BB4724">
        <w:rPr>
          <w:rFonts w:ascii="Times New Roman" w:hAnsi="Times New Roman"/>
          <w:sz w:val="24"/>
          <w:szCs w:val="24"/>
          <w:lang w:val="id-ID"/>
        </w:rPr>
        <w:t>Di</w:t>
      </w:r>
      <w:r w:rsidRPr="00BB4724">
        <w:rPr>
          <w:rFonts w:ascii="Times New Roman" w:hAnsi="Times New Roman"/>
          <w:sz w:val="24"/>
          <w:szCs w:val="24"/>
        </w:rPr>
        <w:t>mana karies sudah mengenai dentin, tetapi belum melebihi setengah dentin.</w:t>
      </w:r>
      <w:r w:rsidRPr="00BB4724">
        <w:rPr>
          <w:rFonts w:ascii="Times New Roman" w:hAnsi="Times New Roman"/>
          <w:sz w:val="24"/>
          <w:szCs w:val="24"/>
          <w:lang w:val="id-ID"/>
        </w:rPr>
        <w:t xml:space="preserve"> </w:t>
      </w:r>
    </w:p>
    <w:p w:rsidR="00586499" w:rsidRDefault="00BB4724" w:rsidP="00586499">
      <w:pPr>
        <w:pStyle w:val="NoSpacing"/>
        <w:spacing w:after="240"/>
        <w:ind w:left="1134"/>
        <w:jc w:val="both"/>
        <w:rPr>
          <w:rFonts w:ascii="Times New Roman" w:hAnsi="Times New Roman"/>
          <w:sz w:val="24"/>
          <w:szCs w:val="24"/>
          <w:lang w:val="id-ID"/>
        </w:rPr>
      </w:pPr>
      <w:r>
        <w:rPr>
          <w:rFonts w:ascii="Times New Roman" w:hAnsi="Times New Roman"/>
          <w:sz w:val="24"/>
          <w:szCs w:val="24"/>
          <w:lang w:val="id-ID"/>
        </w:rPr>
        <w:t xml:space="preserve"> </w:t>
      </w:r>
      <w:r>
        <w:rPr>
          <w:rFonts w:ascii="Times New Roman" w:hAnsi="Times New Roman"/>
          <w:noProof/>
          <w:sz w:val="24"/>
          <w:szCs w:val="24"/>
          <w:lang w:val="id-ID" w:eastAsia="id-ID"/>
        </w:rPr>
        <w:drawing>
          <wp:inline distT="0" distB="0" distL="0" distR="0">
            <wp:extent cx="2114550" cy="1924050"/>
            <wp:effectExtent l="19050" t="0" r="0" b="0"/>
            <wp:docPr id="14" name="Picture 14" descr="D:\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mages 2.jpg"/>
                    <pic:cNvPicPr>
                      <a:picLocks noChangeAspect="1" noChangeArrowheads="1"/>
                    </pic:cNvPicPr>
                  </pic:nvPicPr>
                  <pic:blipFill>
                    <a:blip r:embed="rId15"/>
                    <a:srcRect/>
                    <a:stretch>
                      <a:fillRect/>
                    </a:stretch>
                  </pic:blipFill>
                  <pic:spPr bwMode="auto">
                    <a:xfrm>
                      <a:off x="0" y="0"/>
                      <a:ext cx="2114550" cy="1924050"/>
                    </a:xfrm>
                    <a:prstGeom prst="rect">
                      <a:avLst/>
                    </a:prstGeom>
                    <a:noFill/>
                    <a:ln w="9525">
                      <a:noFill/>
                      <a:miter lim="800000"/>
                      <a:headEnd/>
                      <a:tailEnd/>
                    </a:ln>
                  </pic:spPr>
                </pic:pic>
              </a:graphicData>
            </a:graphic>
          </wp:inline>
        </w:drawing>
      </w:r>
    </w:p>
    <w:p w:rsidR="003A35A7" w:rsidRPr="00AC14A4" w:rsidRDefault="00C2304E" w:rsidP="00AC14A4">
      <w:pPr>
        <w:pStyle w:val="NoSpacing"/>
        <w:spacing w:after="240" w:line="480" w:lineRule="auto"/>
        <w:ind w:left="1134"/>
        <w:jc w:val="both"/>
        <w:rPr>
          <w:rFonts w:ascii="Times New Roman" w:eastAsia="Times New Roman" w:hAnsi="Times New Roman"/>
          <w:sz w:val="20"/>
          <w:szCs w:val="20"/>
          <w:lang w:val="id-ID" w:eastAsia="id-ID"/>
        </w:rPr>
      </w:pPr>
      <w:r>
        <w:rPr>
          <w:rFonts w:ascii="Times New Roman" w:hAnsi="Times New Roman"/>
          <w:sz w:val="20"/>
          <w:szCs w:val="20"/>
          <w:lang w:val="id-ID"/>
        </w:rPr>
        <w:t xml:space="preserve">     </w:t>
      </w:r>
      <w:r w:rsidR="00586499" w:rsidRPr="00586499">
        <w:rPr>
          <w:rFonts w:ascii="Times New Roman" w:hAnsi="Times New Roman"/>
          <w:sz w:val="20"/>
          <w:szCs w:val="20"/>
          <w:lang w:val="id-ID"/>
        </w:rPr>
        <w:t>Gambar 2.2 Karies Media (</w:t>
      </w:r>
      <w:r w:rsidR="00586499" w:rsidRPr="00586499">
        <w:rPr>
          <w:rFonts w:ascii="Times New Roman" w:eastAsia="Times New Roman" w:hAnsi="Times New Roman"/>
          <w:sz w:val="20"/>
          <w:szCs w:val="20"/>
          <w:lang w:val="id-ID" w:eastAsia="id-ID"/>
        </w:rPr>
        <w:t>Dental Health, 2008)</w:t>
      </w:r>
    </w:p>
    <w:p w:rsidR="00586499" w:rsidRDefault="00586499" w:rsidP="00586499">
      <w:pPr>
        <w:pStyle w:val="NoSpacing"/>
        <w:spacing w:after="240" w:line="480" w:lineRule="auto"/>
        <w:ind w:left="426" w:firstLine="708"/>
        <w:jc w:val="both"/>
        <w:rPr>
          <w:rFonts w:ascii="Times New Roman" w:hAnsi="Times New Roman"/>
          <w:sz w:val="24"/>
          <w:szCs w:val="24"/>
          <w:lang w:val="id-ID"/>
        </w:rPr>
      </w:pPr>
      <w:r>
        <w:rPr>
          <w:rFonts w:ascii="Times New Roman" w:eastAsia="Times New Roman" w:hAnsi="Times New Roman"/>
          <w:sz w:val="24"/>
          <w:szCs w:val="24"/>
          <w:lang w:val="id-ID" w:eastAsia="id-ID"/>
        </w:rPr>
        <w:t xml:space="preserve">c. </w:t>
      </w:r>
      <w:r>
        <w:rPr>
          <w:rFonts w:ascii="Times New Roman" w:hAnsi="Times New Roman"/>
          <w:sz w:val="24"/>
          <w:szCs w:val="24"/>
        </w:rPr>
        <w:t xml:space="preserve">Karies Profunda </w:t>
      </w:r>
    </w:p>
    <w:p w:rsidR="00586499" w:rsidRDefault="00586499" w:rsidP="00586499">
      <w:pPr>
        <w:pStyle w:val="NoSpacing"/>
        <w:spacing w:after="240" w:line="480" w:lineRule="auto"/>
        <w:ind w:left="1418" w:hanging="284"/>
        <w:jc w:val="both"/>
        <w:rPr>
          <w:rFonts w:ascii="Times New Roman" w:hAnsi="Times New Roman"/>
          <w:sz w:val="24"/>
          <w:szCs w:val="24"/>
          <w:lang w:val="id-ID"/>
        </w:rPr>
      </w:pPr>
      <w:r>
        <w:rPr>
          <w:rFonts w:ascii="Times New Roman" w:hAnsi="Times New Roman"/>
          <w:sz w:val="24"/>
          <w:szCs w:val="24"/>
          <w:lang w:val="id-ID"/>
        </w:rPr>
        <w:t xml:space="preserve">    Di</w:t>
      </w:r>
      <w:r w:rsidRPr="00586499">
        <w:rPr>
          <w:rFonts w:ascii="Times New Roman" w:hAnsi="Times New Roman"/>
          <w:sz w:val="24"/>
          <w:szCs w:val="24"/>
        </w:rPr>
        <w:t>mana karies sudah mengenai lebih dari setengah dentin dan kadang-kadang sudah mengenai pulpa</w:t>
      </w:r>
      <w:r>
        <w:rPr>
          <w:rFonts w:ascii="Times New Roman" w:hAnsi="Times New Roman"/>
          <w:sz w:val="24"/>
          <w:szCs w:val="24"/>
          <w:lang w:val="id-ID"/>
        </w:rPr>
        <w:t>.</w:t>
      </w:r>
    </w:p>
    <w:p w:rsidR="00586499" w:rsidRDefault="00586499" w:rsidP="00C2304E">
      <w:pPr>
        <w:pStyle w:val="NoSpacing"/>
        <w:spacing w:after="240"/>
        <w:ind w:left="1418" w:hanging="284"/>
        <w:jc w:val="both"/>
        <w:rPr>
          <w:rFonts w:ascii="Times New Roman" w:hAnsi="Times New Roman"/>
          <w:sz w:val="24"/>
          <w:szCs w:val="24"/>
          <w:lang w:val="id-ID"/>
        </w:rPr>
      </w:pPr>
      <w:r>
        <w:rPr>
          <w:rFonts w:ascii="Times New Roman" w:hAnsi="Times New Roman"/>
          <w:sz w:val="24"/>
          <w:szCs w:val="24"/>
          <w:lang w:val="id-ID"/>
        </w:rPr>
        <w:lastRenderedPageBreak/>
        <w:t xml:space="preserve">    </w:t>
      </w:r>
      <w:r w:rsidR="00C2304E">
        <w:rPr>
          <w:rFonts w:ascii="Times New Roman" w:hAnsi="Times New Roman"/>
          <w:noProof/>
          <w:sz w:val="24"/>
          <w:szCs w:val="24"/>
          <w:lang w:val="id-ID" w:eastAsia="id-ID"/>
        </w:rPr>
        <w:drawing>
          <wp:inline distT="0" distB="0" distL="0" distR="0">
            <wp:extent cx="2085975" cy="1971675"/>
            <wp:effectExtent l="19050" t="0" r="9525" b="0"/>
            <wp:docPr id="15" name="Picture 15" descr="D:\index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ndex 3.jpg"/>
                    <pic:cNvPicPr>
                      <a:picLocks noChangeAspect="1" noChangeArrowheads="1"/>
                    </pic:cNvPicPr>
                  </pic:nvPicPr>
                  <pic:blipFill>
                    <a:blip r:embed="rId16"/>
                    <a:srcRect/>
                    <a:stretch>
                      <a:fillRect/>
                    </a:stretch>
                  </pic:blipFill>
                  <pic:spPr bwMode="auto">
                    <a:xfrm>
                      <a:off x="0" y="0"/>
                      <a:ext cx="2085975" cy="1971675"/>
                    </a:xfrm>
                    <a:prstGeom prst="rect">
                      <a:avLst/>
                    </a:prstGeom>
                    <a:noFill/>
                    <a:ln w="9525">
                      <a:noFill/>
                      <a:miter lim="800000"/>
                      <a:headEnd/>
                      <a:tailEnd/>
                    </a:ln>
                  </pic:spPr>
                </pic:pic>
              </a:graphicData>
            </a:graphic>
          </wp:inline>
        </w:drawing>
      </w:r>
    </w:p>
    <w:p w:rsidR="00C2304E" w:rsidRPr="00F12708" w:rsidRDefault="00C2304E" w:rsidP="00F12708">
      <w:pPr>
        <w:pStyle w:val="NoSpacing"/>
        <w:spacing w:after="240" w:line="480" w:lineRule="auto"/>
        <w:ind w:left="1418" w:hanging="284"/>
        <w:jc w:val="both"/>
        <w:rPr>
          <w:rFonts w:ascii="Times New Roman" w:eastAsia="Times New Roman" w:hAnsi="Times New Roman"/>
          <w:sz w:val="20"/>
          <w:szCs w:val="20"/>
          <w:lang w:val="id-ID" w:eastAsia="id-ID"/>
        </w:rPr>
      </w:pPr>
      <w:r>
        <w:rPr>
          <w:rFonts w:ascii="Times New Roman" w:hAnsi="Times New Roman"/>
          <w:sz w:val="20"/>
          <w:szCs w:val="20"/>
          <w:lang w:val="id-ID"/>
        </w:rPr>
        <w:t xml:space="preserve">         </w:t>
      </w:r>
      <w:r w:rsidRPr="00C2304E">
        <w:rPr>
          <w:rFonts w:ascii="Times New Roman" w:hAnsi="Times New Roman"/>
          <w:sz w:val="20"/>
          <w:szCs w:val="20"/>
          <w:lang w:val="id-ID"/>
        </w:rPr>
        <w:t>Gambar 2.3 Karies Profunda (</w:t>
      </w:r>
      <w:r w:rsidRPr="00C2304E">
        <w:rPr>
          <w:rFonts w:ascii="Times New Roman" w:eastAsia="Times New Roman" w:hAnsi="Times New Roman"/>
          <w:sz w:val="20"/>
          <w:szCs w:val="20"/>
          <w:lang w:val="id-ID" w:eastAsia="id-ID"/>
        </w:rPr>
        <w:t>Dental Health, 2008)</w:t>
      </w:r>
    </w:p>
    <w:p w:rsidR="00C2304E" w:rsidRDefault="00F12708" w:rsidP="00F8603D">
      <w:pPr>
        <w:pStyle w:val="NoSpacing"/>
        <w:spacing w:line="720" w:lineRule="auto"/>
        <w:ind w:left="2268" w:hanging="1134"/>
        <w:jc w:val="both"/>
        <w:rPr>
          <w:rFonts w:ascii="Times New Roman" w:hAnsi="Times New Roman"/>
          <w:b/>
          <w:sz w:val="24"/>
          <w:szCs w:val="24"/>
          <w:lang w:val="id-ID"/>
        </w:rPr>
      </w:pPr>
      <w:r>
        <w:rPr>
          <w:rFonts w:ascii="Times New Roman" w:hAnsi="Times New Roman"/>
          <w:b/>
          <w:sz w:val="24"/>
          <w:szCs w:val="24"/>
          <w:lang w:val="id-ID"/>
        </w:rPr>
        <w:t>2.3.2</w:t>
      </w:r>
      <w:r>
        <w:rPr>
          <w:rFonts w:ascii="Times New Roman" w:hAnsi="Times New Roman"/>
          <w:b/>
          <w:sz w:val="24"/>
          <w:szCs w:val="24"/>
          <w:lang w:val="id-ID"/>
        </w:rPr>
        <w:tab/>
        <w:t>Proses Terjadinya Karies</w:t>
      </w:r>
    </w:p>
    <w:p w:rsidR="00832BC5" w:rsidRDefault="007B3E3A" w:rsidP="007B3E3A">
      <w:pPr>
        <w:pStyle w:val="NoSpacing"/>
        <w:spacing w:after="240" w:line="480" w:lineRule="auto"/>
        <w:ind w:left="1134" w:firstLine="1134"/>
        <w:jc w:val="both"/>
        <w:rPr>
          <w:rFonts w:ascii="Times New Roman" w:hAnsi="Times New Roman"/>
          <w:sz w:val="24"/>
          <w:szCs w:val="24"/>
          <w:lang w:val="id-ID"/>
        </w:rPr>
      </w:pPr>
      <w:r>
        <w:rPr>
          <w:rFonts w:ascii="Times New Roman" w:hAnsi="Times New Roman"/>
          <w:sz w:val="24"/>
          <w:szCs w:val="24"/>
          <w:lang w:val="id-ID"/>
        </w:rPr>
        <w:t xml:space="preserve">Karies adalah penyakit infeksi yang disebabkan pembentukan plak kariogenik pada permukaan gigi yang menyebabkan demineralisasi pada gigi </w:t>
      </w:r>
      <w:r w:rsidR="003817F6">
        <w:rPr>
          <w:rFonts w:ascii="Times New Roman" w:hAnsi="Times New Roman"/>
          <w:sz w:val="24"/>
          <w:szCs w:val="24"/>
          <w:lang w:val="id-ID"/>
        </w:rPr>
        <w:t xml:space="preserve">(demineralisasi email terjadi pada pH 5,5 atau lebih) (Megananda, 2012).  Faktor etilogi terjadinya karies dapat dilihat pada gambar di bawah ini: </w:t>
      </w:r>
    </w:p>
    <w:p w:rsidR="003817F6" w:rsidRDefault="003817F6" w:rsidP="003A35A7">
      <w:pPr>
        <w:pStyle w:val="NoSpacing"/>
        <w:spacing w:after="240"/>
        <w:jc w:val="both"/>
        <w:rPr>
          <w:rFonts w:ascii="Times New Roman" w:hAnsi="Times New Roman"/>
          <w:sz w:val="24"/>
          <w:szCs w:val="24"/>
          <w:lang w:val="id-ID"/>
        </w:rPr>
      </w:pPr>
      <w:r>
        <w:rPr>
          <w:rFonts w:ascii="Times New Roman" w:hAnsi="Times New Roman"/>
          <w:sz w:val="24"/>
          <w:szCs w:val="24"/>
          <w:lang w:val="id-ID"/>
        </w:rPr>
        <w:t xml:space="preserve">               </w:t>
      </w:r>
      <w:r>
        <w:rPr>
          <w:rFonts w:ascii="Times New Roman" w:hAnsi="Times New Roman"/>
          <w:noProof/>
          <w:sz w:val="24"/>
          <w:szCs w:val="24"/>
          <w:lang w:val="id-ID" w:eastAsia="id-ID"/>
        </w:rPr>
        <w:drawing>
          <wp:inline distT="0" distB="0" distL="0" distR="0">
            <wp:extent cx="3829050" cy="2571750"/>
            <wp:effectExtent l="19050" t="0" r="0" b="0"/>
            <wp:docPr id="2" name="Picture 1" descr="D:\New Pi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ew Picture.png"/>
                    <pic:cNvPicPr>
                      <a:picLocks noChangeAspect="1" noChangeArrowheads="1"/>
                    </pic:cNvPicPr>
                  </pic:nvPicPr>
                  <pic:blipFill>
                    <a:blip r:embed="rId17"/>
                    <a:srcRect/>
                    <a:stretch>
                      <a:fillRect/>
                    </a:stretch>
                  </pic:blipFill>
                  <pic:spPr bwMode="auto">
                    <a:xfrm>
                      <a:off x="0" y="0"/>
                      <a:ext cx="3834729" cy="2575565"/>
                    </a:xfrm>
                    <a:prstGeom prst="rect">
                      <a:avLst/>
                    </a:prstGeom>
                    <a:noFill/>
                    <a:ln w="9525">
                      <a:noFill/>
                      <a:miter lim="800000"/>
                      <a:headEnd/>
                      <a:tailEnd/>
                    </a:ln>
                  </pic:spPr>
                </pic:pic>
              </a:graphicData>
            </a:graphic>
          </wp:inline>
        </w:drawing>
      </w:r>
    </w:p>
    <w:p w:rsidR="003817F6" w:rsidRPr="003A35A7" w:rsidRDefault="003A35A7" w:rsidP="003A35A7">
      <w:pPr>
        <w:pStyle w:val="NoSpacing"/>
        <w:spacing w:after="240" w:line="480" w:lineRule="auto"/>
        <w:jc w:val="both"/>
        <w:rPr>
          <w:rFonts w:ascii="Times New Roman" w:hAnsi="Times New Roman"/>
          <w:sz w:val="20"/>
          <w:szCs w:val="20"/>
          <w:lang w:val="id-ID"/>
        </w:rPr>
      </w:pPr>
      <w:r>
        <w:rPr>
          <w:rFonts w:ascii="Times New Roman" w:hAnsi="Times New Roman"/>
          <w:sz w:val="20"/>
          <w:szCs w:val="20"/>
          <w:lang w:val="id-ID"/>
        </w:rPr>
        <w:t xml:space="preserve">  </w:t>
      </w:r>
      <w:r w:rsidR="003817F6">
        <w:rPr>
          <w:rFonts w:ascii="Times New Roman" w:hAnsi="Times New Roman"/>
          <w:sz w:val="20"/>
          <w:szCs w:val="20"/>
          <w:lang w:val="id-ID"/>
        </w:rPr>
        <w:t xml:space="preserve">                    </w:t>
      </w:r>
      <w:r w:rsidR="003817F6" w:rsidRPr="003817F6">
        <w:rPr>
          <w:rFonts w:ascii="Times New Roman" w:hAnsi="Times New Roman"/>
          <w:sz w:val="20"/>
          <w:szCs w:val="20"/>
          <w:lang w:val="id-ID"/>
        </w:rPr>
        <w:t>Gambar 2.4 Penyebab Terjadinya Karies Gigi (Megananda, 2012)</w:t>
      </w:r>
    </w:p>
    <w:p w:rsidR="003A35A7" w:rsidRDefault="003A35A7" w:rsidP="003A35A7">
      <w:pPr>
        <w:pStyle w:val="NoSpacing"/>
        <w:spacing w:after="240" w:line="480" w:lineRule="auto"/>
        <w:ind w:left="2268" w:hanging="1134"/>
        <w:jc w:val="both"/>
        <w:rPr>
          <w:rFonts w:ascii="Times New Roman" w:hAnsi="Times New Roman"/>
          <w:sz w:val="24"/>
          <w:szCs w:val="24"/>
          <w:lang w:val="id-ID"/>
        </w:rPr>
      </w:pPr>
    </w:p>
    <w:p w:rsidR="00AC14A4" w:rsidRDefault="00AC14A4" w:rsidP="003A35A7">
      <w:pPr>
        <w:pStyle w:val="NoSpacing"/>
        <w:spacing w:after="240" w:line="480" w:lineRule="auto"/>
        <w:ind w:left="2268" w:hanging="1134"/>
        <w:jc w:val="both"/>
        <w:rPr>
          <w:rFonts w:ascii="Times New Roman" w:hAnsi="Times New Roman"/>
          <w:sz w:val="24"/>
          <w:szCs w:val="24"/>
          <w:lang w:val="id-ID"/>
        </w:rPr>
      </w:pPr>
    </w:p>
    <w:p w:rsidR="00F8603D" w:rsidRDefault="003A35A7" w:rsidP="00F8603D">
      <w:pPr>
        <w:pStyle w:val="NoSpacing"/>
        <w:spacing w:line="480" w:lineRule="auto"/>
        <w:ind w:left="2268" w:hanging="1134"/>
        <w:jc w:val="both"/>
        <w:rPr>
          <w:rFonts w:ascii="Times New Roman" w:hAnsi="Times New Roman"/>
          <w:sz w:val="24"/>
          <w:szCs w:val="24"/>
          <w:lang w:val="id-ID"/>
        </w:rPr>
      </w:pPr>
      <w:r>
        <w:rPr>
          <w:rFonts w:ascii="Times New Roman" w:hAnsi="Times New Roman"/>
          <w:sz w:val="24"/>
          <w:szCs w:val="24"/>
          <w:lang w:val="id-ID"/>
        </w:rPr>
        <w:lastRenderedPageBreak/>
        <w:t>a. Gigi</w:t>
      </w:r>
    </w:p>
    <w:p w:rsidR="003A35A7" w:rsidRDefault="003A35A7" w:rsidP="00F8603D">
      <w:pPr>
        <w:pStyle w:val="NoSpacing"/>
        <w:spacing w:line="480" w:lineRule="auto"/>
        <w:ind w:left="1418" w:hanging="284"/>
        <w:jc w:val="both"/>
        <w:rPr>
          <w:rFonts w:ascii="Times New Roman" w:hAnsi="Times New Roman"/>
          <w:sz w:val="24"/>
          <w:szCs w:val="24"/>
          <w:lang w:val="id-ID"/>
        </w:rPr>
      </w:pPr>
      <w:r>
        <w:rPr>
          <w:rFonts w:ascii="Times New Roman" w:hAnsi="Times New Roman"/>
          <w:sz w:val="24"/>
          <w:szCs w:val="24"/>
          <w:lang w:val="id-ID"/>
        </w:rPr>
        <w:tab/>
        <w:t xml:space="preserve">Komposisi gigi terdiri dari email dan dentin. Dentin adalah lapisan dibawah email. Struktur email sangat menentukan dalam proses terjadinya karies. Permukaan email terluar lebih tahan terhadap karies dibandingkan lapisan dibawahnya karena lebih keras dan padat. Gigi dengan </w:t>
      </w:r>
      <w:r w:rsidR="00451119">
        <w:rPr>
          <w:rFonts w:ascii="Times New Roman" w:hAnsi="Times New Roman"/>
          <w:sz w:val="24"/>
          <w:szCs w:val="24"/>
          <w:lang w:val="id-ID"/>
        </w:rPr>
        <w:t>fissure yang dalam mengakibatkan sisa – sisa makanan lebih mudah melekat dan bertahan di gigi, sehingga produksi asam oleh bakteri akan berlangsung dengan cepat dan menimbulkan karies gigi</w:t>
      </w:r>
      <w:r w:rsidR="00A4464E">
        <w:rPr>
          <w:rFonts w:ascii="Times New Roman" w:hAnsi="Times New Roman"/>
          <w:sz w:val="24"/>
          <w:szCs w:val="24"/>
          <w:lang w:val="id-ID"/>
        </w:rPr>
        <w:t xml:space="preserve"> (Megananda, 2012)</w:t>
      </w:r>
      <w:r w:rsidR="00451119">
        <w:rPr>
          <w:rFonts w:ascii="Times New Roman" w:hAnsi="Times New Roman"/>
          <w:sz w:val="24"/>
          <w:szCs w:val="24"/>
          <w:lang w:val="id-ID"/>
        </w:rPr>
        <w:t xml:space="preserve">. </w:t>
      </w:r>
    </w:p>
    <w:p w:rsidR="00A4464E" w:rsidRDefault="00A4464E" w:rsidP="00F8603D">
      <w:pPr>
        <w:pStyle w:val="NoSpacing"/>
        <w:spacing w:line="480" w:lineRule="auto"/>
        <w:ind w:left="1418" w:hanging="284"/>
        <w:jc w:val="both"/>
        <w:rPr>
          <w:rFonts w:ascii="Times New Roman" w:hAnsi="Times New Roman"/>
          <w:sz w:val="24"/>
          <w:szCs w:val="24"/>
          <w:lang w:val="id-ID"/>
        </w:rPr>
      </w:pPr>
      <w:r>
        <w:rPr>
          <w:rFonts w:ascii="Times New Roman" w:hAnsi="Times New Roman"/>
          <w:sz w:val="24"/>
          <w:szCs w:val="24"/>
          <w:lang w:val="id-ID"/>
        </w:rPr>
        <w:t>b.</w:t>
      </w:r>
      <w:r>
        <w:rPr>
          <w:rFonts w:ascii="Times New Roman" w:hAnsi="Times New Roman"/>
          <w:sz w:val="24"/>
          <w:szCs w:val="24"/>
          <w:lang w:val="id-ID"/>
        </w:rPr>
        <w:tab/>
        <w:t xml:space="preserve">Saliva </w:t>
      </w:r>
    </w:p>
    <w:p w:rsidR="00A4464E" w:rsidRDefault="00A4464E" w:rsidP="003A35A7">
      <w:pPr>
        <w:pStyle w:val="NoSpacing"/>
        <w:spacing w:after="240" w:line="480" w:lineRule="auto"/>
        <w:ind w:left="1418" w:hanging="284"/>
        <w:jc w:val="both"/>
        <w:rPr>
          <w:rFonts w:ascii="Times New Roman" w:hAnsi="Times New Roman"/>
          <w:sz w:val="24"/>
          <w:szCs w:val="24"/>
          <w:lang w:val="id-ID"/>
        </w:rPr>
      </w:pPr>
      <w:r>
        <w:rPr>
          <w:rFonts w:ascii="Times New Roman" w:hAnsi="Times New Roman"/>
          <w:sz w:val="24"/>
          <w:szCs w:val="24"/>
          <w:lang w:val="id-ID"/>
        </w:rPr>
        <w:tab/>
        <w:t xml:space="preserve">Saliva berperan penting pada proses karies. Fungsi saliva yang adekuat penting dalam pertahanan melawan serangan karies. Mekanisme fungsi perlindungan saliva, meliputi: aksi pembersihan bakteri, aksi anti mikroba dan remineralisasi. Aksi pembersihan bakteri, terjadi karena saliva mengandung molekul karbohidrat protein (glikoprotein) yang menyebabkan beberapa bakteri mengelompok (aglutinasi) dan ditelan. Setiap hari normalnya dibentuk 1,5 liter saliva. </w:t>
      </w:r>
      <w:r w:rsidR="00C449FA">
        <w:rPr>
          <w:rFonts w:ascii="Times New Roman" w:hAnsi="Times New Roman"/>
          <w:sz w:val="24"/>
          <w:szCs w:val="24"/>
          <w:lang w:val="id-ID"/>
        </w:rPr>
        <w:t xml:space="preserve">Saliva membantu melarutkan asam dan plak. Aksi antimikroba plak terjadi karena kandungan bermacam – macam protein dan antibodi yang dapat menghambat bahkan membunuh bakteri. Disamping itu saliva juga mengandung ion – ion kalsium, fosfat, kalium, dan kadang kala fluoride yang membantu remineralisasi. Berkurangnya saliva secara signifikan meningkatkan laju pertumbuhan karies. Berkurangnya aliran saliva </w:t>
      </w:r>
      <w:r w:rsidR="00C449FA">
        <w:rPr>
          <w:rFonts w:ascii="Times New Roman" w:hAnsi="Times New Roman"/>
          <w:sz w:val="24"/>
          <w:szCs w:val="24"/>
          <w:lang w:val="id-ID"/>
        </w:rPr>
        <w:lastRenderedPageBreak/>
        <w:t>akan berakibat pada tertekannya pH dalam jangka waktu yang lama (Megananda, 2012).</w:t>
      </w:r>
    </w:p>
    <w:p w:rsidR="00C449FA" w:rsidRDefault="005548FA" w:rsidP="00F8603D">
      <w:pPr>
        <w:pStyle w:val="NoSpacing"/>
        <w:spacing w:line="480" w:lineRule="auto"/>
        <w:ind w:left="1418" w:hanging="284"/>
        <w:jc w:val="both"/>
        <w:rPr>
          <w:rFonts w:ascii="Times New Roman" w:hAnsi="Times New Roman"/>
          <w:sz w:val="24"/>
          <w:szCs w:val="24"/>
          <w:lang w:val="id-ID"/>
        </w:rPr>
      </w:pPr>
      <w:r>
        <w:rPr>
          <w:rFonts w:ascii="Times New Roman" w:hAnsi="Times New Roman"/>
          <w:sz w:val="24"/>
          <w:szCs w:val="24"/>
          <w:lang w:val="id-ID"/>
        </w:rPr>
        <w:t>c. Mikroorganisme</w:t>
      </w:r>
      <w:r w:rsidR="00C449FA">
        <w:rPr>
          <w:rFonts w:ascii="Times New Roman" w:hAnsi="Times New Roman"/>
          <w:sz w:val="24"/>
          <w:szCs w:val="24"/>
          <w:lang w:val="id-ID"/>
        </w:rPr>
        <w:t xml:space="preserve">/Plak dan Diet Sukrosa </w:t>
      </w:r>
    </w:p>
    <w:p w:rsidR="001E052A" w:rsidRDefault="00C449FA" w:rsidP="00F8603D">
      <w:pPr>
        <w:pStyle w:val="NoSpacing"/>
        <w:spacing w:line="480" w:lineRule="auto"/>
        <w:ind w:left="1418" w:hanging="284"/>
        <w:jc w:val="both"/>
        <w:rPr>
          <w:rFonts w:ascii="Times New Roman" w:hAnsi="Times New Roman"/>
          <w:sz w:val="24"/>
          <w:szCs w:val="24"/>
          <w:lang w:val="id-ID"/>
        </w:rPr>
      </w:pPr>
      <w:r>
        <w:rPr>
          <w:rFonts w:ascii="Times New Roman" w:hAnsi="Times New Roman"/>
          <w:sz w:val="24"/>
          <w:szCs w:val="24"/>
          <w:lang w:val="id-ID"/>
        </w:rPr>
        <w:tab/>
        <w:t xml:space="preserve">Karies adalah penyakit infeksi yang disebabkan pembentukan plak kariogenik pada permukaan gigi yang menyebabkan demineralisasi pada gigi. Bakteri yang ada didalam rongga mulut adalah </w:t>
      </w:r>
      <w:r w:rsidRPr="00C449FA">
        <w:rPr>
          <w:rFonts w:ascii="Times New Roman" w:hAnsi="Times New Roman"/>
          <w:i/>
          <w:sz w:val="24"/>
          <w:szCs w:val="24"/>
          <w:lang w:val="id-ID"/>
        </w:rPr>
        <w:t>Streptococcus mutan</w:t>
      </w:r>
      <w:r>
        <w:rPr>
          <w:rFonts w:ascii="Times New Roman" w:hAnsi="Times New Roman"/>
          <w:sz w:val="24"/>
          <w:szCs w:val="24"/>
          <w:lang w:val="id-ID"/>
        </w:rPr>
        <w:t>, yang merupakan organisme penyebab karies karena sifatnya menempel pada ema</w:t>
      </w:r>
      <w:r w:rsidR="001E052A">
        <w:rPr>
          <w:rFonts w:ascii="Times New Roman" w:hAnsi="Times New Roman"/>
          <w:sz w:val="24"/>
          <w:szCs w:val="24"/>
          <w:lang w:val="id-ID"/>
        </w:rPr>
        <w:t>il, menghasil</w:t>
      </w:r>
      <w:r>
        <w:rPr>
          <w:rFonts w:ascii="Times New Roman" w:hAnsi="Times New Roman"/>
          <w:sz w:val="24"/>
          <w:szCs w:val="24"/>
          <w:lang w:val="id-ID"/>
        </w:rPr>
        <w:t xml:space="preserve">kan dan dapat hidup dilingkungan yang asam, berkembang pesat dilingkungan yang kaya sukrosa dan dapat menghasilkan </w:t>
      </w:r>
      <w:r w:rsidR="001E052A">
        <w:rPr>
          <w:rFonts w:ascii="Times New Roman" w:hAnsi="Times New Roman"/>
          <w:sz w:val="24"/>
          <w:szCs w:val="24"/>
          <w:lang w:val="id-ID"/>
        </w:rPr>
        <w:t>bakteriosin. Dengan terpaparnya plak terhadap nutrient (terutama  sukrosa), metabolisme dalam plak menghasilkan asam yang menyebabkan demineralisasi struktur gigi. Jika nutrient atau plak dihilangkan, ion – ion dari saliva (natrium, kalium, atau kalsium) meremineralisasi struktur gigi, dalam upaya memperbaiki komponen ion struktur gigi (Megananda, 2012).</w:t>
      </w:r>
    </w:p>
    <w:p w:rsidR="005548FA" w:rsidRDefault="005548FA" w:rsidP="00F8603D">
      <w:pPr>
        <w:pStyle w:val="NoSpacing"/>
        <w:spacing w:line="480" w:lineRule="auto"/>
        <w:ind w:left="1418" w:hanging="284"/>
        <w:jc w:val="both"/>
        <w:rPr>
          <w:rFonts w:ascii="Times New Roman" w:hAnsi="Times New Roman"/>
          <w:sz w:val="24"/>
          <w:szCs w:val="24"/>
          <w:lang w:val="id-ID"/>
        </w:rPr>
      </w:pPr>
      <w:r>
        <w:rPr>
          <w:rFonts w:ascii="Times New Roman" w:hAnsi="Times New Roman"/>
          <w:sz w:val="24"/>
          <w:szCs w:val="24"/>
          <w:lang w:val="id-ID"/>
        </w:rPr>
        <w:t>d.</w:t>
      </w:r>
      <w:r>
        <w:rPr>
          <w:rFonts w:ascii="Times New Roman" w:hAnsi="Times New Roman"/>
          <w:sz w:val="24"/>
          <w:szCs w:val="24"/>
          <w:lang w:val="id-ID"/>
        </w:rPr>
        <w:tab/>
        <w:t xml:space="preserve">Waktu </w:t>
      </w:r>
    </w:p>
    <w:p w:rsidR="005B6DBA" w:rsidRDefault="005548FA" w:rsidP="00AC14A4">
      <w:pPr>
        <w:pStyle w:val="NoSpacing"/>
        <w:spacing w:after="240" w:line="480" w:lineRule="auto"/>
        <w:ind w:left="1418" w:hanging="284"/>
        <w:jc w:val="both"/>
        <w:rPr>
          <w:rFonts w:ascii="Times New Roman" w:hAnsi="Times New Roman"/>
          <w:sz w:val="24"/>
          <w:szCs w:val="24"/>
          <w:lang w:val="id-ID"/>
        </w:rPr>
      </w:pPr>
      <w:r>
        <w:rPr>
          <w:rFonts w:ascii="Times New Roman" w:hAnsi="Times New Roman"/>
          <w:sz w:val="24"/>
          <w:szCs w:val="24"/>
          <w:lang w:val="id-ID"/>
        </w:rPr>
        <w:tab/>
        <w:t xml:space="preserve">Menurut (Megananda, 2012), bahwa siklus proses karies membutuhkan waktu yang cukup lama untuk menyebabkan kavitasi. Perkembangan melalui email sering kali lambat sehingga lesi email kadang kala tetap tanpa perubahan selama 3 – 4 tahun. Laju perkembangan karies melalui dentin juga lambat sehingga proses berjalan panjang, memberi kesempatan untuk remineralisasi yang dapat mencegah tidak sampai terjadi karies. </w:t>
      </w:r>
    </w:p>
    <w:p w:rsidR="005B6DBA" w:rsidRDefault="001E052A" w:rsidP="000C5777">
      <w:pPr>
        <w:pStyle w:val="NoSpacing"/>
        <w:spacing w:line="720" w:lineRule="auto"/>
        <w:ind w:left="1135" w:hanging="851"/>
        <w:jc w:val="both"/>
        <w:rPr>
          <w:rFonts w:ascii="Times New Roman" w:hAnsi="Times New Roman"/>
          <w:b/>
          <w:sz w:val="24"/>
          <w:lang w:val="id-ID"/>
        </w:rPr>
      </w:pPr>
      <w:r>
        <w:rPr>
          <w:rFonts w:ascii="Times New Roman" w:hAnsi="Times New Roman"/>
          <w:sz w:val="24"/>
          <w:szCs w:val="24"/>
          <w:lang w:val="id-ID"/>
        </w:rPr>
        <w:lastRenderedPageBreak/>
        <w:t xml:space="preserve"> </w:t>
      </w:r>
      <w:r w:rsidR="005B6DBA">
        <w:rPr>
          <w:rFonts w:ascii="Times New Roman" w:hAnsi="Times New Roman"/>
          <w:b/>
          <w:sz w:val="24"/>
        </w:rPr>
        <w:t>2.</w:t>
      </w:r>
      <w:r w:rsidR="005B6DBA">
        <w:rPr>
          <w:rFonts w:ascii="Times New Roman" w:hAnsi="Times New Roman"/>
          <w:b/>
          <w:sz w:val="24"/>
          <w:lang w:val="id-ID"/>
        </w:rPr>
        <w:t>4</w:t>
      </w:r>
      <w:r w:rsidR="005B6DBA">
        <w:rPr>
          <w:rFonts w:ascii="Times New Roman" w:hAnsi="Times New Roman"/>
          <w:b/>
          <w:sz w:val="24"/>
          <w:lang w:val="id-ID"/>
        </w:rPr>
        <w:tab/>
        <w:t>INDEKS DMF – T</w:t>
      </w:r>
    </w:p>
    <w:p w:rsidR="005B6DBA" w:rsidRDefault="005B6DBA" w:rsidP="00F8603D">
      <w:pPr>
        <w:pStyle w:val="NoSpacing"/>
        <w:spacing w:line="480" w:lineRule="auto"/>
        <w:ind w:left="1135" w:hanging="851"/>
        <w:jc w:val="both"/>
        <w:rPr>
          <w:rFonts w:ascii="Times New Roman" w:hAnsi="Times New Roman"/>
          <w:b/>
          <w:sz w:val="24"/>
          <w:lang w:val="id-ID"/>
        </w:rPr>
      </w:pPr>
      <w:r>
        <w:rPr>
          <w:rFonts w:ascii="Times New Roman" w:hAnsi="Times New Roman"/>
          <w:b/>
          <w:sz w:val="24"/>
          <w:lang w:val="id-ID"/>
        </w:rPr>
        <w:tab/>
        <w:t xml:space="preserve">Pengertian </w:t>
      </w:r>
    </w:p>
    <w:p w:rsidR="005B6DBA" w:rsidRDefault="005B6DBA" w:rsidP="00F8603D">
      <w:pPr>
        <w:pStyle w:val="NoSpacing"/>
        <w:spacing w:line="480" w:lineRule="auto"/>
        <w:ind w:left="284"/>
        <w:jc w:val="both"/>
        <w:rPr>
          <w:rFonts w:ascii="Times New Roman" w:hAnsi="Times New Roman"/>
          <w:sz w:val="24"/>
          <w:lang w:val="id-ID"/>
        </w:rPr>
      </w:pPr>
      <w:r>
        <w:rPr>
          <w:rFonts w:ascii="Times New Roman" w:hAnsi="Times New Roman"/>
          <w:b/>
          <w:sz w:val="24"/>
          <w:lang w:val="id-ID"/>
        </w:rPr>
        <w:tab/>
        <w:t xml:space="preserve">       </w:t>
      </w:r>
      <w:r>
        <w:rPr>
          <w:rFonts w:ascii="Times New Roman" w:hAnsi="Times New Roman"/>
          <w:sz w:val="24"/>
          <w:lang w:val="id-ID"/>
        </w:rPr>
        <w:t>Indeks karies gigi adalah  angka yang menunjukan klinis penyakit karies gigi seseorang atau sekelompok orang. Indeks karies gigi untuk gigi tetap disebut DMF</w:t>
      </w:r>
      <w:r w:rsidR="004E2511">
        <w:rPr>
          <w:rFonts w:ascii="Times New Roman" w:hAnsi="Times New Roman"/>
          <w:sz w:val="24"/>
          <w:lang w:val="id-ID"/>
        </w:rPr>
        <w:t xml:space="preserve"> – T </w:t>
      </w:r>
      <w:r>
        <w:rPr>
          <w:rFonts w:ascii="Times New Roman" w:hAnsi="Times New Roman"/>
          <w:sz w:val="24"/>
          <w:lang w:val="id-ID"/>
        </w:rPr>
        <w:t xml:space="preserve"> pertama kali di perkenalkan oleh Gruebbel</w:t>
      </w:r>
      <w:r w:rsidR="00275331">
        <w:rPr>
          <w:rFonts w:ascii="Times New Roman" w:hAnsi="Times New Roman"/>
          <w:sz w:val="24"/>
          <w:lang w:val="id-ID"/>
        </w:rPr>
        <w:t xml:space="preserve"> T</w:t>
      </w:r>
      <w:r>
        <w:rPr>
          <w:rFonts w:ascii="Times New Roman" w:hAnsi="Times New Roman"/>
          <w:sz w:val="24"/>
          <w:lang w:val="id-ID"/>
        </w:rPr>
        <w:t>ahun 1994. Indeks ka</w:t>
      </w:r>
      <w:r w:rsidR="00996D44">
        <w:rPr>
          <w:rFonts w:ascii="Times New Roman" w:hAnsi="Times New Roman"/>
          <w:sz w:val="24"/>
          <w:lang w:val="id-ID"/>
        </w:rPr>
        <w:t>ries biasa dipakai adalah: (Her</w:t>
      </w:r>
      <w:r w:rsidR="00BE2C78">
        <w:rPr>
          <w:rFonts w:ascii="Times New Roman" w:hAnsi="Times New Roman"/>
          <w:sz w:val="24"/>
          <w:lang w:val="id-ID"/>
        </w:rPr>
        <w:t>i</w:t>
      </w:r>
      <w:r w:rsidR="0033799A">
        <w:rPr>
          <w:rFonts w:ascii="Times New Roman" w:hAnsi="Times New Roman"/>
          <w:sz w:val="24"/>
          <w:lang w:val="id-ID"/>
        </w:rPr>
        <w:t>julianti</w:t>
      </w:r>
      <w:r>
        <w:rPr>
          <w:rFonts w:ascii="Times New Roman" w:hAnsi="Times New Roman"/>
          <w:sz w:val="24"/>
          <w:lang w:val="id-ID"/>
        </w:rPr>
        <w:t xml:space="preserve">, 2001) </w:t>
      </w:r>
    </w:p>
    <w:p w:rsidR="005B6DBA" w:rsidRDefault="005B6DBA" w:rsidP="00F8603D">
      <w:pPr>
        <w:pStyle w:val="NoSpacing"/>
        <w:spacing w:line="480" w:lineRule="auto"/>
        <w:ind w:left="284"/>
        <w:jc w:val="both"/>
        <w:rPr>
          <w:rFonts w:ascii="Times New Roman" w:hAnsi="Times New Roman"/>
          <w:sz w:val="24"/>
          <w:lang w:val="id-ID"/>
        </w:rPr>
      </w:pPr>
      <w:r>
        <w:rPr>
          <w:rFonts w:ascii="Times New Roman" w:hAnsi="Times New Roman"/>
          <w:sz w:val="24"/>
          <w:lang w:val="id-ID"/>
        </w:rPr>
        <w:t>a. Untuk gigi susu: Indeks def – t</w:t>
      </w:r>
    </w:p>
    <w:p w:rsidR="005B6DBA" w:rsidRDefault="005B6DBA" w:rsidP="00F8603D">
      <w:pPr>
        <w:pStyle w:val="NoSpacing"/>
        <w:spacing w:line="480" w:lineRule="auto"/>
        <w:ind w:left="284"/>
        <w:jc w:val="both"/>
        <w:rPr>
          <w:rFonts w:ascii="Times New Roman" w:hAnsi="Times New Roman"/>
          <w:sz w:val="24"/>
          <w:lang w:val="id-ID"/>
        </w:rPr>
      </w:pPr>
      <w:r>
        <w:rPr>
          <w:rFonts w:ascii="Times New Roman" w:hAnsi="Times New Roman"/>
          <w:sz w:val="24"/>
          <w:lang w:val="id-ID"/>
        </w:rPr>
        <w:t>b.Untuk gigi tetap: Indeks DMF – T</w:t>
      </w:r>
    </w:p>
    <w:p w:rsidR="005B6DBA" w:rsidRDefault="005B6DBA" w:rsidP="00F8603D">
      <w:pPr>
        <w:pStyle w:val="NoSpacing"/>
        <w:spacing w:line="480" w:lineRule="auto"/>
        <w:ind w:left="284"/>
        <w:jc w:val="both"/>
        <w:rPr>
          <w:rFonts w:ascii="Times New Roman" w:hAnsi="Times New Roman"/>
          <w:sz w:val="24"/>
          <w:lang w:val="id-ID"/>
        </w:rPr>
      </w:pPr>
      <w:r>
        <w:rPr>
          <w:rFonts w:ascii="Times New Roman" w:hAnsi="Times New Roman"/>
          <w:sz w:val="24"/>
          <w:lang w:val="id-ID"/>
        </w:rPr>
        <w:t>Indeks DMF – T (DMF – teeth)</w:t>
      </w:r>
    </w:p>
    <w:p w:rsidR="005B6DBA" w:rsidRDefault="005B6DBA" w:rsidP="00F8603D">
      <w:pPr>
        <w:pStyle w:val="NoSpacing"/>
        <w:spacing w:line="480" w:lineRule="auto"/>
        <w:ind w:left="284"/>
        <w:jc w:val="both"/>
        <w:rPr>
          <w:rFonts w:ascii="Times New Roman" w:hAnsi="Times New Roman"/>
          <w:sz w:val="24"/>
          <w:lang w:val="id-ID"/>
        </w:rPr>
      </w:pPr>
      <w:r>
        <w:rPr>
          <w:rFonts w:ascii="Times New Roman" w:hAnsi="Times New Roman"/>
          <w:sz w:val="24"/>
          <w:lang w:val="id-ID"/>
        </w:rPr>
        <w:t>D = Decay</w:t>
      </w:r>
      <w:r>
        <w:rPr>
          <w:rFonts w:ascii="Times New Roman" w:hAnsi="Times New Roman"/>
          <w:sz w:val="24"/>
          <w:lang w:val="id-ID"/>
        </w:rPr>
        <w:tab/>
      </w:r>
      <w:r>
        <w:rPr>
          <w:rFonts w:ascii="Times New Roman" w:hAnsi="Times New Roman"/>
          <w:sz w:val="24"/>
          <w:lang w:val="id-ID"/>
        </w:rPr>
        <w:tab/>
        <w:t>:  Jumlah gigi yang terkena karies</w:t>
      </w:r>
    </w:p>
    <w:p w:rsidR="005B6DBA" w:rsidRDefault="005B6DBA" w:rsidP="00F8603D">
      <w:pPr>
        <w:pStyle w:val="NoSpacing"/>
        <w:spacing w:line="480" w:lineRule="auto"/>
        <w:ind w:left="284"/>
        <w:jc w:val="both"/>
        <w:rPr>
          <w:rFonts w:ascii="Times New Roman" w:hAnsi="Times New Roman"/>
          <w:sz w:val="24"/>
          <w:lang w:val="id-ID"/>
        </w:rPr>
      </w:pPr>
      <w:r>
        <w:rPr>
          <w:rFonts w:ascii="Times New Roman" w:hAnsi="Times New Roman"/>
          <w:sz w:val="24"/>
          <w:lang w:val="id-ID"/>
        </w:rPr>
        <w:t>M = Missing</w:t>
      </w:r>
      <w:r>
        <w:rPr>
          <w:rFonts w:ascii="Times New Roman" w:hAnsi="Times New Roman"/>
          <w:sz w:val="24"/>
          <w:lang w:val="id-ID"/>
        </w:rPr>
        <w:tab/>
        <w:t xml:space="preserve">: Jumlah gigi yang telah dicabut karena karies/hilang </w:t>
      </w:r>
    </w:p>
    <w:p w:rsidR="00AC14A4" w:rsidRDefault="005758D0" w:rsidP="00F8603D">
      <w:pPr>
        <w:pStyle w:val="NoSpacing"/>
        <w:spacing w:line="480" w:lineRule="auto"/>
        <w:ind w:left="284"/>
        <w:jc w:val="both"/>
        <w:rPr>
          <w:rFonts w:ascii="Times New Roman" w:hAnsi="Times New Roman"/>
          <w:sz w:val="24"/>
          <w:lang w:val="id-ID"/>
        </w:rPr>
      </w:pPr>
      <w:r>
        <w:rPr>
          <w:rFonts w:ascii="Times New Roman" w:hAnsi="Times New Roman"/>
          <w:sz w:val="24"/>
          <w:lang w:val="id-ID"/>
        </w:rPr>
        <w:t>F = Filling</w:t>
      </w:r>
      <w:r>
        <w:rPr>
          <w:rFonts w:ascii="Times New Roman" w:hAnsi="Times New Roman"/>
          <w:sz w:val="24"/>
          <w:lang w:val="id-ID"/>
        </w:rPr>
        <w:tab/>
      </w:r>
      <w:r>
        <w:rPr>
          <w:rFonts w:ascii="Times New Roman" w:hAnsi="Times New Roman"/>
          <w:sz w:val="24"/>
          <w:lang w:val="id-ID"/>
        </w:rPr>
        <w:tab/>
        <w:t xml:space="preserve">: Jumlah gigi yang ditambal </w:t>
      </w:r>
    </w:p>
    <w:p w:rsidR="005758D0" w:rsidRDefault="00CA2E8C" w:rsidP="005758D0">
      <w:pPr>
        <w:pStyle w:val="NoSpacing"/>
        <w:spacing w:after="240" w:line="480" w:lineRule="auto"/>
        <w:ind w:left="284"/>
        <w:jc w:val="both"/>
        <w:rPr>
          <w:rFonts w:ascii="Times New Roman" w:hAnsi="Times New Roman"/>
          <w:sz w:val="24"/>
          <w:lang w:val="id-ID"/>
        </w:rPr>
      </w:pPr>
      <w:r>
        <w:rPr>
          <w:rFonts w:ascii="Times New Roman" w:hAnsi="Times New Roman"/>
          <w:noProof/>
          <w:sz w:val="24"/>
          <w:lang w:val="id-ID" w:eastAsia="id-ID"/>
        </w:rPr>
        <w:pict>
          <v:rect id="_x0000_s1029" style="position:absolute;left:0;text-align:left;margin-left:229.5pt;margin-top:32.6pt;width:178.35pt;height:66.75pt;z-index:251662336">
            <v:textbox>
              <w:txbxContent>
                <w:p w:rsidR="005758D0" w:rsidRDefault="00DF194F">
                  <w:pPr>
                    <w:rPr>
                      <w:rFonts w:ascii="Times New Roman" w:hAnsi="Times New Roman"/>
                      <w:sz w:val="24"/>
                      <w:szCs w:val="24"/>
                      <w:lang w:val="id-ID"/>
                    </w:rPr>
                  </w:pPr>
                  <w:r>
                    <w:rPr>
                      <w:rFonts w:ascii="Times New Roman" w:hAnsi="Times New Roman"/>
                      <w:sz w:val="24"/>
                      <w:szCs w:val="24"/>
                      <w:lang w:val="id-ID"/>
                    </w:rPr>
                    <w:t xml:space="preserve">   Jumlah DMF - T</w:t>
                  </w:r>
                  <w:r w:rsidR="00F67EC2">
                    <w:rPr>
                      <w:rFonts w:ascii="Times New Roman" w:hAnsi="Times New Roman"/>
                      <w:sz w:val="24"/>
                      <w:szCs w:val="24"/>
                      <w:lang w:val="id-ID"/>
                    </w:rPr>
                    <w:t xml:space="preserve"> </w:t>
                  </w:r>
                  <w:r w:rsidR="00932590">
                    <w:rPr>
                      <w:rFonts w:ascii="Times New Roman" w:hAnsi="Times New Roman"/>
                      <w:sz w:val="24"/>
                      <w:szCs w:val="24"/>
                      <w:lang w:val="id-ID"/>
                    </w:rPr>
                    <w:t xml:space="preserve"> </w:t>
                  </w:r>
                </w:p>
                <w:p w:rsidR="00DF194F" w:rsidRDefault="00932590">
                  <w:pPr>
                    <w:rPr>
                      <w:rFonts w:ascii="Times New Roman" w:hAnsi="Times New Roman"/>
                      <w:sz w:val="24"/>
                      <w:szCs w:val="24"/>
                      <w:lang w:val="id-ID"/>
                    </w:rPr>
                  </w:pPr>
                  <w:r>
                    <w:rPr>
                      <w:rFonts w:ascii="Times New Roman" w:hAnsi="Times New Roman"/>
                      <w:sz w:val="24"/>
                      <w:szCs w:val="24"/>
                      <w:lang w:val="id-ID"/>
                    </w:rPr>
                    <w:t xml:space="preserve">               </w:t>
                  </w:r>
                  <w:r w:rsidR="00DF194F">
                    <w:rPr>
                      <w:rFonts w:ascii="Times New Roman" w:hAnsi="Times New Roman"/>
                      <w:sz w:val="24"/>
                      <w:szCs w:val="24"/>
                      <w:lang w:val="id-ID"/>
                    </w:rPr>
                    <w:t xml:space="preserve">                    </w:t>
                  </w:r>
                </w:p>
                <w:p w:rsidR="005758D0" w:rsidRPr="005758D0" w:rsidRDefault="00DF194F">
                  <w:pPr>
                    <w:rPr>
                      <w:rFonts w:ascii="Times New Roman" w:hAnsi="Times New Roman"/>
                      <w:sz w:val="24"/>
                      <w:szCs w:val="24"/>
                      <w:lang w:val="id-ID"/>
                    </w:rPr>
                  </w:pPr>
                  <w:r>
                    <w:rPr>
                      <w:rFonts w:ascii="Times New Roman" w:hAnsi="Times New Roman"/>
                      <w:sz w:val="24"/>
                      <w:szCs w:val="24"/>
                      <w:lang w:val="id-ID"/>
                    </w:rPr>
                    <w:t xml:space="preserve">  </w:t>
                  </w:r>
                  <w:r w:rsidR="003358BD">
                    <w:rPr>
                      <w:rFonts w:ascii="Times New Roman" w:hAnsi="Times New Roman"/>
                      <w:sz w:val="24"/>
                      <w:szCs w:val="24"/>
                      <w:lang w:val="id-ID"/>
                    </w:rPr>
                    <w:t xml:space="preserve"> Jumlah </w:t>
                  </w:r>
                  <w:r w:rsidR="00622DAE">
                    <w:rPr>
                      <w:rFonts w:ascii="Times New Roman" w:hAnsi="Times New Roman"/>
                      <w:sz w:val="24"/>
                      <w:szCs w:val="24"/>
                      <w:lang w:val="id-ID"/>
                    </w:rPr>
                    <w:t xml:space="preserve">orang </w:t>
                  </w:r>
                  <w:r w:rsidR="005758D0">
                    <w:rPr>
                      <w:rFonts w:ascii="Times New Roman" w:hAnsi="Times New Roman"/>
                      <w:sz w:val="24"/>
                      <w:szCs w:val="24"/>
                      <w:lang w:val="id-ID"/>
                    </w:rPr>
                    <w:t xml:space="preserve">yang diperiksa </w:t>
                  </w:r>
                </w:p>
              </w:txbxContent>
            </v:textbox>
          </v:rect>
        </w:pict>
      </w:r>
      <w:r>
        <w:rPr>
          <w:rFonts w:ascii="Times New Roman" w:hAnsi="Times New Roman"/>
          <w:noProof/>
          <w:sz w:val="24"/>
          <w:lang w:val="id-ID" w:eastAsia="id-ID"/>
        </w:rPr>
        <w:pict>
          <v:rect id="_x0000_s1028" style="position:absolute;left:0;text-align:left;margin-left:13.5pt;margin-top:51.35pt;width:196.35pt;height:35.25pt;z-index:251661312">
            <v:textbox>
              <w:txbxContent>
                <w:p w:rsidR="005758D0" w:rsidRPr="005758D0" w:rsidRDefault="005758D0">
                  <w:pPr>
                    <w:rPr>
                      <w:rFonts w:ascii="Times New Roman" w:hAnsi="Times New Roman"/>
                      <w:sz w:val="24"/>
                      <w:szCs w:val="24"/>
                      <w:lang w:val="id-ID"/>
                    </w:rPr>
                  </w:pPr>
                  <w:r>
                    <w:rPr>
                      <w:rFonts w:ascii="Times New Roman" w:hAnsi="Times New Roman"/>
                      <w:sz w:val="24"/>
                      <w:szCs w:val="24"/>
                      <w:lang w:val="id-ID"/>
                    </w:rPr>
                    <w:t>DMF –T = Decay + Missing+ Filling</w:t>
                  </w:r>
                </w:p>
              </w:txbxContent>
            </v:textbox>
          </v:rect>
        </w:pict>
      </w:r>
      <w:r w:rsidR="005758D0">
        <w:rPr>
          <w:rFonts w:ascii="Times New Roman" w:hAnsi="Times New Roman"/>
          <w:sz w:val="24"/>
          <w:lang w:val="id-ID"/>
        </w:rPr>
        <w:t xml:space="preserve">Pengukuran angka DMF – T :                     </w:t>
      </w:r>
      <w:r w:rsidR="00DF194F">
        <w:rPr>
          <w:rFonts w:ascii="Times New Roman" w:hAnsi="Times New Roman"/>
          <w:sz w:val="24"/>
          <w:lang w:val="id-ID"/>
        </w:rPr>
        <w:t xml:space="preserve">     </w:t>
      </w:r>
      <w:r w:rsidR="005758D0">
        <w:rPr>
          <w:rFonts w:ascii="Times New Roman" w:hAnsi="Times New Roman"/>
          <w:sz w:val="24"/>
          <w:lang w:val="id-ID"/>
        </w:rPr>
        <w:t xml:space="preserve">  DMF – T </w:t>
      </w:r>
      <w:r w:rsidR="00DF194F">
        <w:rPr>
          <w:rFonts w:ascii="Times New Roman" w:hAnsi="Times New Roman"/>
          <w:sz w:val="24"/>
          <w:lang w:val="id-ID"/>
        </w:rPr>
        <w:t xml:space="preserve"> Rata – Rata </w:t>
      </w:r>
      <w:r w:rsidR="005758D0">
        <w:rPr>
          <w:rFonts w:ascii="Times New Roman" w:hAnsi="Times New Roman"/>
          <w:sz w:val="24"/>
          <w:lang w:val="id-ID"/>
        </w:rPr>
        <w:t xml:space="preserve">: </w:t>
      </w:r>
    </w:p>
    <w:p w:rsidR="005758D0" w:rsidRDefault="00CA2E8C" w:rsidP="005B6DBA">
      <w:pPr>
        <w:pStyle w:val="NoSpacing"/>
        <w:spacing w:after="240" w:line="480" w:lineRule="auto"/>
        <w:ind w:left="284"/>
        <w:jc w:val="both"/>
        <w:rPr>
          <w:rFonts w:ascii="Times New Roman" w:hAnsi="Times New Roman"/>
          <w:sz w:val="24"/>
          <w:lang w:val="id-ID"/>
        </w:rPr>
      </w:pPr>
      <w:r>
        <w:rPr>
          <w:rFonts w:ascii="Times New Roman" w:hAnsi="Times New Roman"/>
          <w:noProof/>
          <w:sz w:val="24"/>
          <w:lang w:val="id-ID" w:eastAsia="id-ID"/>
        </w:rPr>
        <w:pict>
          <v:shapetype id="_x0000_t32" coordsize="21600,21600" o:spt="32" o:oned="t" path="m,l21600,21600e" filled="f">
            <v:path arrowok="t" fillok="f" o:connecttype="none"/>
            <o:lock v:ext="edit" shapetype="t"/>
          </v:shapetype>
          <v:shape id="_x0000_s1030" type="#_x0000_t32" style="position:absolute;left:0;text-align:left;margin-left:244.9pt;margin-top:20.75pt;width:133pt;height:.05pt;z-index:251663360" o:connectortype="straight"/>
        </w:pict>
      </w:r>
      <w:r w:rsidR="005758D0">
        <w:rPr>
          <w:rFonts w:ascii="Times New Roman" w:hAnsi="Times New Roman"/>
          <w:sz w:val="24"/>
          <w:lang w:val="id-ID"/>
        </w:rPr>
        <w:t xml:space="preserve">                                                                       </w:t>
      </w:r>
    </w:p>
    <w:p w:rsidR="005758D0" w:rsidRDefault="005758D0" w:rsidP="005B6DBA">
      <w:pPr>
        <w:pStyle w:val="NoSpacing"/>
        <w:spacing w:after="240" w:line="480" w:lineRule="auto"/>
        <w:ind w:left="284"/>
        <w:jc w:val="both"/>
        <w:rPr>
          <w:rFonts w:ascii="Times New Roman" w:hAnsi="Times New Roman"/>
          <w:sz w:val="24"/>
          <w:lang w:val="id-ID"/>
        </w:rPr>
      </w:pPr>
      <w:r>
        <w:rPr>
          <w:rFonts w:ascii="Times New Roman" w:hAnsi="Times New Roman"/>
          <w:sz w:val="24"/>
          <w:lang w:val="id-ID"/>
        </w:rPr>
        <w:t xml:space="preserve">                                                                                                                                                  </w:t>
      </w:r>
    </w:p>
    <w:p w:rsidR="00AC14A4" w:rsidRDefault="005758D0" w:rsidP="00F8603D">
      <w:pPr>
        <w:pStyle w:val="NoSpacing"/>
        <w:spacing w:line="480" w:lineRule="auto"/>
        <w:ind w:left="284" w:firstLine="851"/>
        <w:jc w:val="both"/>
        <w:rPr>
          <w:rFonts w:ascii="Times New Roman" w:hAnsi="Times New Roman"/>
          <w:sz w:val="24"/>
          <w:lang w:val="id-ID"/>
        </w:rPr>
      </w:pPr>
      <w:r>
        <w:rPr>
          <w:rFonts w:ascii="Times New Roman" w:hAnsi="Times New Roman"/>
          <w:sz w:val="24"/>
          <w:lang w:val="id-ID"/>
        </w:rPr>
        <w:t xml:space="preserve">Menurut WHO batasan rata – rata  dari indeks ini dapat secara seragam digunakan untuk mengumpulkan data sehingga diketahui keadaan kesehatan gigi rata – rata </w:t>
      </w:r>
      <w:r w:rsidR="005A1DEE">
        <w:rPr>
          <w:rFonts w:ascii="Times New Roman" w:hAnsi="Times New Roman"/>
          <w:sz w:val="24"/>
          <w:lang w:val="id-ID"/>
        </w:rPr>
        <w:t xml:space="preserve">disuatu populasi tertentu. </w:t>
      </w:r>
    </w:p>
    <w:p w:rsidR="005A1DEE" w:rsidRDefault="005A1DEE" w:rsidP="00F8603D">
      <w:pPr>
        <w:pStyle w:val="NoSpacing"/>
        <w:spacing w:line="480" w:lineRule="auto"/>
        <w:ind w:left="284" w:firstLine="851"/>
        <w:jc w:val="both"/>
        <w:rPr>
          <w:rFonts w:ascii="Times New Roman" w:hAnsi="Times New Roman"/>
          <w:sz w:val="24"/>
          <w:lang w:val="id-ID"/>
        </w:rPr>
      </w:pPr>
      <w:r>
        <w:rPr>
          <w:rFonts w:ascii="Times New Roman" w:hAnsi="Times New Roman"/>
          <w:sz w:val="24"/>
          <w:lang w:val="id-ID"/>
        </w:rPr>
        <w:t>Kategori tinggi rendahnya rata – rata karies disuatu daerah adalah:</w:t>
      </w:r>
    </w:p>
    <w:p w:rsidR="005A1DEE" w:rsidRDefault="005A1DEE" w:rsidP="00F8603D">
      <w:pPr>
        <w:pStyle w:val="NoSpacing"/>
        <w:spacing w:line="480" w:lineRule="auto"/>
        <w:ind w:left="284" w:firstLine="851"/>
        <w:jc w:val="both"/>
        <w:rPr>
          <w:rFonts w:ascii="Times New Roman" w:hAnsi="Times New Roman"/>
          <w:sz w:val="24"/>
          <w:lang w:val="id-ID"/>
        </w:rPr>
      </w:pPr>
      <w:r>
        <w:rPr>
          <w:rFonts w:ascii="Times New Roman" w:hAnsi="Times New Roman"/>
          <w:sz w:val="24"/>
          <w:lang w:val="id-ID"/>
        </w:rPr>
        <w:t xml:space="preserve">0,0 – 1,1 </w:t>
      </w:r>
      <w:r>
        <w:rPr>
          <w:rFonts w:ascii="Times New Roman" w:hAnsi="Times New Roman"/>
          <w:sz w:val="24"/>
          <w:lang w:val="id-ID"/>
        </w:rPr>
        <w:tab/>
        <w:t xml:space="preserve">: Sangat Rendah </w:t>
      </w:r>
    </w:p>
    <w:p w:rsidR="005A1DEE" w:rsidRDefault="005A1DEE" w:rsidP="00F8603D">
      <w:pPr>
        <w:pStyle w:val="NoSpacing"/>
        <w:spacing w:line="480" w:lineRule="auto"/>
        <w:ind w:left="284" w:firstLine="851"/>
        <w:jc w:val="both"/>
        <w:rPr>
          <w:rFonts w:ascii="Times New Roman" w:hAnsi="Times New Roman"/>
          <w:sz w:val="24"/>
          <w:lang w:val="id-ID"/>
        </w:rPr>
      </w:pPr>
      <w:r>
        <w:rPr>
          <w:rFonts w:ascii="Times New Roman" w:hAnsi="Times New Roman"/>
          <w:sz w:val="24"/>
          <w:lang w:val="id-ID"/>
        </w:rPr>
        <w:t xml:space="preserve">1,2 – 2,6 </w:t>
      </w:r>
      <w:r>
        <w:rPr>
          <w:rFonts w:ascii="Times New Roman" w:hAnsi="Times New Roman"/>
          <w:sz w:val="24"/>
          <w:lang w:val="id-ID"/>
        </w:rPr>
        <w:tab/>
        <w:t xml:space="preserve">: Rendah </w:t>
      </w:r>
    </w:p>
    <w:p w:rsidR="005A1DEE" w:rsidRDefault="005A1DEE" w:rsidP="00F8603D">
      <w:pPr>
        <w:pStyle w:val="NoSpacing"/>
        <w:spacing w:line="480" w:lineRule="auto"/>
        <w:ind w:left="284" w:firstLine="851"/>
        <w:jc w:val="both"/>
        <w:rPr>
          <w:rFonts w:ascii="Times New Roman" w:hAnsi="Times New Roman"/>
          <w:sz w:val="24"/>
          <w:lang w:val="id-ID"/>
        </w:rPr>
      </w:pPr>
      <w:r>
        <w:rPr>
          <w:rFonts w:ascii="Times New Roman" w:hAnsi="Times New Roman"/>
          <w:sz w:val="24"/>
          <w:lang w:val="id-ID"/>
        </w:rPr>
        <w:t>2,7 – 4,4</w:t>
      </w:r>
      <w:r>
        <w:rPr>
          <w:rFonts w:ascii="Times New Roman" w:hAnsi="Times New Roman"/>
          <w:sz w:val="24"/>
          <w:lang w:val="id-ID"/>
        </w:rPr>
        <w:tab/>
        <w:t xml:space="preserve">: Sedang </w:t>
      </w:r>
    </w:p>
    <w:p w:rsidR="005A1DEE" w:rsidRDefault="00055323" w:rsidP="00F8603D">
      <w:pPr>
        <w:pStyle w:val="NoSpacing"/>
        <w:spacing w:line="480" w:lineRule="auto"/>
        <w:ind w:left="284" w:firstLine="851"/>
        <w:jc w:val="both"/>
        <w:rPr>
          <w:rFonts w:ascii="Times New Roman" w:hAnsi="Times New Roman"/>
          <w:sz w:val="24"/>
          <w:lang w:val="id-ID"/>
        </w:rPr>
      </w:pPr>
      <w:r>
        <w:rPr>
          <w:rFonts w:ascii="Times New Roman" w:hAnsi="Times New Roman"/>
          <w:sz w:val="24"/>
          <w:lang w:val="id-ID"/>
        </w:rPr>
        <w:t>4,5 – 6,6</w:t>
      </w:r>
      <w:r w:rsidR="005A1DEE">
        <w:rPr>
          <w:rFonts w:ascii="Times New Roman" w:hAnsi="Times New Roman"/>
          <w:sz w:val="24"/>
          <w:lang w:val="id-ID"/>
        </w:rPr>
        <w:tab/>
        <w:t xml:space="preserve">: Tinggi </w:t>
      </w:r>
    </w:p>
    <w:p w:rsidR="005A1DEE" w:rsidRDefault="005A1DEE" w:rsidP="00F8603D">
      <w:pPr>
        <w:pStyle w:val="NoSpacing"/>
        <w:spacing w:line="480" w:lineRule="auto"/>
        <w:ind w:left="284" w:firstLine="851"/>
        <w:jc w:val="both"/>
        <w:rPr>
          <w:rFonts w:ascii="Times New Roman" w:hAnsi="Times New Roman"/>
          <w:sz w:val="24"/>
          <w:lang w:val="id-ID"/>
        </w:rPr>
      </w:pPr>
      <w:r w:rsidRPr="005A1DEE">
        <w:rPr>
          <w:rFonts w:ascii="Times New Roman" w:hAnsi="Times New Roman"/>
          <w:sz w:val="24"/>
          <w:lang w:val="id-ID"/>
        </w:rPr>
        <w:t>&gt;</w:t>
      </w:r>
      <w:r>
        <w:rPr>
          <w:rFonts w:ascii="Times New Roman" w:hAnsi="Times New Roman"/>
          <w:sz w:val="24"/>
          <w:lang w:val="id-ID"/>
        </w:rPr>
        <w:t xml:space="preserve"> 6,6</w:t>
      </w:r>
      <w:r>
        <w:rPr>
          <w:rFonts w:ascii="Times New Roman" w:hAnsi="Times New Roman"/>
          <w:sz w:val="24"/>
          <w:lang w:val="id-ID"/>
        </w:rPr>
        <w:tab/>
        <w:t xml:space="preserve">: Sangat Tinggi </w:t>
      </w:r>
    </w:p>
    <w:p w:rsidR="000366F3" w:rsidRDefault="000366F3" w:rsidP="00477092">
      <w:pPr>
        <w:pStyle w:val="NoSpacing"/>
        <w:spacing w:line="480" w:lineRule="auto"/>
        <w:ind w:left="1135" w:hanging="851"/>
        <w:jc w:val="both"/>
        <w:rPr>
          <w:rFonts w:ascii="Times New Roman" w:hAnsi="Times New Roman"/>
          <w:b/>
          <w:sz w:val="24"/>
          <w:lang w:val="id-ID"/>
        </w:rPr>
      </w:pPr>
      <w:r>
        <w:rPr>
          <w:rFonts w:ascii="Times New Roman" w:hAnsi="Times New Roman"/>
          <w:b/>
          <w:sz w:val="24"/>
        </w:rPr>
        <w:lastRenderedPageBreak/>
        <w:t>2.</w:t>
      </w:r>
      <w:r w:rsidR="00517960">
        <w:rPr>
          <w:rFonts w:ascii="Times New Roman" w:hAnsi="Times New Roman"/>
          <w:b/>
          <w:sz w:val="24"/>
          <w:lang w:val="id-ID"/>
        </w:rPr>
        <w:t>5</w:t>
      </w:r>
      <w:r w:rsidR="00517960">
        <w:rPr>
          <w:rFonts w:ascii="Times New Roman" w:hAnsi="Times New Roman"/>
          <w:b/>
          <w:sz w:val="24"/>
          <w:lang w:val="id-ID"/>
        </w:rPr>
        <w:tab/>
      </w:r>
      <w:r w:rsidR="005D3FB2">
        <w:rPr>
          <w:rFonts w:ascii="Times New Roman" w:hAnsi="Times New Roman"/>
          <w:b/>
          <w:sz w:val="24"/>
          <w:lang w:val="id-ID"/>
        </w:rPr>
        <w:t>KEBIASAAN KONSUMSI MAKANAN MANIS DAN KARIES GIGI</w:t>
      </w:r>
    </w:p>
    <w:p w:rsidR="00477092" w:rsidRDefault="00477092" w:rsidP="00477092">
      <w:pPr>
        <w:pStyle w:val="NoSpacing"/>
        <w:spacing w:line="480" w:lineRule="auto"/>
        <w:ind w:left="1135" w:hanging="851"/>
        <w:jc w:val="both"/>
        <w:rPr>
          <w:rFonts w:ascii="Times New Roman" w:hAnsi="Times New Roman"/>
          <w:b/>
          <w:sz w:val="24"/>
          <w:lang w:val="id-ID"/>
        </w:rPr>
      </w:pPr>
    </w:p>
    <w:p w:rsidR="00DD1A08" w:rsidRDefault="005D3FB2" w:rsidP="00F8603D">
      <w:pPr>
        <w:pStyle w:val="NoSpacing"/>
        <w:spacing w:line="480" w:lineRule="auto"/>
        <w:ind w:left="284" w:firstLine="851"/>
        <w:jc w:val="both"/>
        <w:rPr>
          <w:rFonts w:ascii="Times New Roman" w:hAnsi="Times New Roman"/>
          <w:sz w:val="24"/>
          <w:lang w:val="id-ID"/>
        </w:rPr>
      </w:pPr>
      <w:r>
        <w:rPr>
          <w:rFonts w:ascii="Times New Roman" w:hAnsi="Times New Roman"/>
          <w:sz w:val="24"/>
          <w:lang w:val="id-ID"/>
        </w:rPr>
        <w:t>Penyebab karies gigi merupakan akibat dari kandungan gula dalam makanan yang berada dirongga mulut (Sopyan DI, 2012).</w:t>
      </w:r>
      <w:r w:rsidR="00AC066D">
        <w:rPr>
          <w:rFonts w:ascii="Times New Roman" w:hAnsi="Times New Roman"/>
          <w:sz w:val="24"/>
          <w:lang w:val="id-ID"/>
        </w:rPr>
        <w:t xml:space="preserve"> Gigi sangat rawan rusak karena bakteri bereaksi dengan gula dalam makanan dan menghasilkan asam yang dapat mengeroposi permukaan gigi (Ayudhitya D dan Cuaca I, 2012). </w:t>
      </w:r>
      <w:r w:rsidR="004971F1">
        <w:rPr>
          <w:rFonts w:ascii="Times New Roman" w:hAnsi="Times New Roman"/>
          <w:sz w:val="24"/>
          <w:lang w:val="id-ID"/>
        </w:rPr>
        <w:t>Berdasarkan RIKESDAS tahun 2013 lima provinsi dengan proporsi tertinggi mengkonsumsi makanan manis</w:t>
      </w:r>
      <w:r w:rsidR="005D0BF9">
        <w:rPr>
          <w:rFonts w:ascii="Times New Roman" w:hAnsi="Times New Roman"/>
          <w:sz w:val="24"/>
          <w:lang w:val="id-ID"/>
        </w:rPr>
        <w:t xml:space="preserve"> dil</w:t>
      </w:r>
      <w:r w:rsidR="00F67EC2">
        <w:rPr>
          <w:rFonts w:ascii="Times New Roman" w:hAnsi="Times New Roman"/>
          <w:sz w:val="24"/>
          <w:lang w:val="id-ID"/>
        </w:rPr>
        <w:t>aporkan di Kalimantan Selatan (</w:t>
      </w:r>
      <w:r w:rsidR="005D0BF9">
        <w:rPr>
          <w:rFonts w:ascii="Times New Roman" w:hAnsi="Times New Roman"/>
          <w:sz w:val="24"/>
          <w:lang w:val="id-ID"/>
        </w:rPr>
        <w:t>70,4 %) dengan indeks DMF – T sebesar 7,2 DI Yogyakarta (69,2%) de</w:t>
      </w:r>
      <w:r w:rsidR="0033799A">
        <w:rPr>
          <w:rFonts w:ascii="Times New Roman" w:hAnsi="Times New Roman"/>
          <w:sz w:val="24"/>
          <w:lang w:val="id-ID"/>
        </w:rPr>
        <w:t>ngan indeks DMF – T sebesar 5,9</w:t>
      </w:r>
      <w:r w:rsidR="005D0BF9">
        <w:rPr>
          <w:rFonts w:ascii="Times New Roman" w:hAnsi="Times New Roman"/>
          <w:sz w:val="24"/>
          <w:lang w:val="id-ID"/>
        </w:rPr>
        <w:t xml:space="preserve"> Kalimantan Tengah (67,6%) de</w:t>
      </w:r>
      <w:r w:rsidR="0033799A">
        <w:rPr>
          <w:rFonts w:ascii="Times New Roman" w:hAnsi="Times New Roman"/>
          <w:sz w:val="24"/>
          <w:lang w:val="id-ID"/>
        </w:rPr>
        <w:t>ngan indeks DMF –T  sebesar 5,0</w:t>
      </w:r>
      <w:r w:rsidR="005D0BF9">
        <w:rPr>
          <w:rFonts w:ascii="Times New Roman" w:hAnsi="Times New Roman"/>
          <w:sz w:val="24"/>
          <w:lang w:val="id-ID"/>
        </w:rPr>
        <w:t xml:space="preserve"> Sumatera Selatan ( 63,3%) Dengan indeks DMF – T sebesar 5,3 dan Sumatera Utara (62,5%) dengan Indek DMF –T sebesar 3,6 (Badan penelitian Dan Pengembangan Kesehatan, 2013). </w:t>
      </w:r>
    </w:p>
    <w:p w:rsidR="006812E7" w:rsidRDefault="00FB10CF" w:rsidP="00F8603D">
      <w:pPr>
        <w:pStyle w:val="NoSpacing"/>
        <w:spacing w:line="480" w:lineRule="auto"/>
        <w:ind w:left="284" w:firstLine="851"/>
        <w:jc w:val="both"/>
        <w:rPr>
          <w:rFonts w:ascii="Times New Roman" w:hAnsi="Times New Roman"/>
          <w:sz w:val="24"/>
          <w:lang w:val="id-ID"/>
        </w:rPr>
      </w:pPr>
      <w:r>
        <w:rPr>
          <w:rFonts w:ascii="Times New Roman" w:hAnsi="Times New Roman"/>
          <w:sz w:val="24"/>
          <w:lang w:val="id-ID"/>
        </w:rPr>
        <w:t>Dengan tingginya angka kejadian karies gigi akibat mengkonsumsi makanan manis maka sebaiknya sehari</w:t>
      </w:r>
      <w:r w:rsidR="008B3DE7">
        <w:rPr>
          <w:rFonts w:ascii="Times New Roman" w:hAnsi="Times New Roman"/>
          <w:sz w:val="24"/>
          <w:lang w:val="id-ID"/>
        </w:rPr>
        <w:t>- hari</w:t>
      </w:r>
      <w:r w:rsidR="009F4A4B">
        <w:rPr>
          <w:rFonts w:ascii="Times New Roman" w:hAnsi="Times New Roman"/>
          <w:sz w:val="24"/>
          <w:lang w:val="id-ID"/>
        </w:rPr>
        <w:t xml:space="preserve"> kebiasaan konsumsi makanan manis </w:t>
      </w:r>
      <w:r>
        <w:rPr>
          <w:rFonts w:ascii="Times New Roman" w:hAnsi="Times New Roman"/>
          <w:sz w:val="24"/>
          <w:lang w:val="id-ID"/>
        </w:rPr>
        <w:t xml:space="preserve"> d</w:t>
      </w:r>
      <w:r w:rsidR="008B3DE7">
        <w:rPr>
          <w:rFonts w:ascii="Times New Roman" w:hAnsi="Times New Roman"/>
          <w:sz w:val="24"/>
          <w:lang w:val="id-ID"/>
        </w:rPr>
        <w:t xml:space="preserve">ibatasi </w:t>
      </w:r>
      <w:r>
        <w:rPr>
          <w:rFonts w:ascii="Times New Roman" w:hAnsi="Times New Roman"/>
          <w:sz w:val="24"/>
          <w:lang w:val="id-ID"/>
        </w:rPr>
        <w:t xml:space="preserve"> agar gigi mempunyai waktu untuk menetralisir asam yang ada didalam mulut (Ramadhan</w:t>
      </w:r>
      <w:r w:rsidR="005B4857">
        <w:rPr>
          <w:rFonts w:ascii="Times New Roman" w:hAnsi="Times New Roman"/>
          <w:sz w:val="24"/>
          <w:lang w:val="id-ID"/>
        </w:rPr>
        <w:t xml:space="preserve"> AG</w:t>
      </w:r>
      <w:r>
        <w:rPr>
          <w:rFonts w:ascii="Times New Roman" w:hAnsi="Times New Roman"/>
          <w:sz w:val="24"/>
          <w:lang w:val="id-ID"/>
        </w:rPr>
        <w:t xml:space="preserve">, </w:t>
      </w:r>
      <w:r w:rsidR="00275331">
        <w:rPr>
          <w:rFonts w:ascii="Times New Roman" w:hAnsi="Times New Roman"/>
          <w:sz w:val="24"/>
          <w:lang w:val="id-ID"/>
        </w:rPr>
        <w:t xml:space="preserve"> </w:t>
      </w:r>
      <w:r>
        <w:rPr>
          <w:rFonts w:ascii="Times New Roman" w:hAnsi="Times New Roman"/>
          <w:sz w:val="24"/>
          <w:lang w:val="id-ID"/>
        </w:rPr>
        <w:t xml:space="preserve">2010). </w:t>
      </w:r>
      <w:r w:rsidR="00362937">
        <w:rPr>
          <w:rFonts w:ascii="Times New Roman" w:hAnsi="Times New Roman"/>
          <w:sz w:val="24"/>
          <w:lang w:val="id-ID"/>
        </w:rPr>
        <w:t>Berdasarkan hasil penelitan terhadap 40 orang siswa kelas VI SDN Kemanggisan 06 Jakarta Barat Tahun 2016 diperoleh hasil</w:t>
      </w:r>
      <w:r w:rsidR="00A663CD">
        <w:rPr>
          <w:rFonts w:ascii="Times New Roman" w:hAnsi="Times New Roman"/>
          <w:sz w:val="24"/>
          <w:lang w:val="id-ID"/>
        </w:rPr>
        <w:t>,</w:t>
      </w:r>
      <w:r w:rsidR="00362937">
        <w:rPr>
          <w:rFonts w:ascii="Times New Roman" w:hAnsi="Times New Roman"/>
          <w:sz w:val="24"/>
          <w:lang w:val="id-ID"/>
        </w:rPr>
        <w:t xml:space="preserve"> </w:t>
      </w:r>
      <w:r w:rsidR="00DD1A08">
        <w:rPr>
          <w:rFonts w:ascii="Times New Roman" w:hAnsi="Times New Roman"/>
          <w:sz w:val="24"/>
          <w:lang w:val="id-ID"/>
        </w:rPr>
        <w:t xml:space="preserve">kebiasaan </w:t>
      </w:r>
      <w:r w:rsidR="00362937">
        <w:rPr>
          <w:rFonts w:ascii="Times New Roman" w:hAnsi="Times New Roman"/>
          <w:sz w:val="24"/>
          <w:lang w:val="id-ID"/>
        </w:rPr>
        <w:t>waktu konsumsi makanan manis  diantara jam makan pagi – siang – malam sebesar 15 %, setelah makan pagi/siang/malam sebesar 10 % dan waktu tidak tentu sebesar 75% jadi dapat disimpulkan waktu konsumsi makanan manis pada setiap siswa lebih dominan di w</w:t>
      </w:r>
      <w:r w:rsidR="006F35A5">
        <w:rPr>
          <w:rFonts w:ascii="Times New Roman" w:hAnsi="Times New Roman"/>
          <w:sz w:val="24"/>
          <w:lang w:val="id-ID"/>
        </w:rPr>
        <w:t xml:space="preserve">aktu yg tidak tentu sehingga peluang untuk terkena karies gigi lebih besar karena </w:t>
      </w:r>
      <w:r w:rsidR="00A20019">
        <w:rPr>
          <w:rFonts w:ascii="Times New Roman" w:hAnsi="Times New Roman"/>
          <w:sz w:val="24"/>
          <w:lang w:val="id-ID"/>
        </w:rPr>
        <w:t>konsumsi terhadap makanan manis</w:t>
      </w:r>
      <w:r w:rsidR="003E32B8">
        <w:rPr>
          <w:rFonts w:ascii="Times New Roman" w:hAnsi="Times New Roman"/>
          <w:sz w:val="24"/>
          <w:lang w:val="id-ID"/>
        </w:rPr>
        <w:t xml:space="preserve">nya </w:t>
      </w:r>
      <w:r w:rsidR="00EC0093">
        <w:rPr>
          <w:rFonts w:ascii="Times New Roman" w:hAnsi="Times New Roman"/>
          <w:sz w:val="24"/>
          <w:lang w:val="id-ID"/>
        </w:rPr>
        <w:t xml:space="preserve"> bisa dilakukan kapan saja. Semakin sering anak </w:t>
      </w:r>
      <w:r w:rsidR="00EC0093">
        <w:rPr>
          <w:rFonts w:ascii="Times New Roman" w:hAnsi="Times New Roman"/>
          <w:sz w:val="24"/>
          <w:lang w:val="id-ID"/>
        </w:rPr>
        <w:lastRenderedPageBreak/>
        <w:t>me</w:t>
      </w:r>
      <w:r w:rsidR="00267675">
        <w:rPr>
          <w:rFonts w:ascii="Times New Roman" w:hAnsi="Times New Roman"/>
          <w:sz w:val="24"/>
          <w:lang w:val="id-ID"/>
        </w:rPr>
        <w:t>n</w:t>
      </w:r>
      <w:r w:rsidR="00EC0093">
        <w:rPr>
          <w:rFonts w:ascii="Times New Roman" w:hAnsi="Times New Roman"/>
          <w:sz w:val="24"/>
          <w:lang w:val="id-ID"/>
        </w:rPr>
        <w:t>gkonsumsi makanan manis maka semakin besar pula peluang anak tersebut terkena karies gigi</w:t>
      </w:r>
      <w:r w:rsidR="008B3DE7">
        <w:rPr>
          <w:rFonts w:ascii="Times New Roman" w:hAnsi="Times New Roman"/>
          <w:sz w:val="24"/>
          <w:lang w:val="id-ID"/>
        </w:rPr>
        <w:t xml:space="preserve">. Untuk </w:t>
      </w:r>
      <w:r w:rsidR="00361613">
        <w:rPr>
          <w:rFonts w:ascii="Times New Roman" w:hAnsi="Times New Roman"/>
          <w:sz w:val="24"/>
          <w:lang w:val="id-ID"/>
        </w:rPr>
        <w:t>kebiasaan</w:t>
      </w:r>
      <w:r w:rsidR="008B3DE7">
        <w:rPr>
          <w:rFonts w:ascii="Times New Roman" w:hAnsi="Times New Roman"/>
          <w:sz w:val="24"/>
          <w:lang w:val="id-ID"/>
        </w:rPr>
        <w:t xml:space="preserve"> konsumsi makanan manis yang dikonsumsi seseorang dapat diukur dengan  menggunakan kuisioner dengan 8 pertanyaan dengan skor </w:t>
      </w:r>
      <w:r w:rsidR="00A65D8A">
        <w:rPr>
          <w:rFonts w:ascii="Times New Roman" w:hAnsi="Times New Roman"/>
          <w:sz w:val="24"/>
          <w:lang w:val="id-ID"/>
        </w:rPr>
        <w:t>tertinggi 24 dan skor terendah 0</w:t>
      </w:r>
      <w:r w:rsidR="008B3DE7">
        <w:rPr>
          <w:rFonts w:ascii="Times New Roman" w:hAnsi="Times New Roman"/>
          <w:sz w:val="24"/>
          <w:lang w:val="id-ID"/>
        </w:rPr>
        <w:t xml:space="preserve">. Pada penelitian ini jenis gula yang terkandung didalam makanan manis </w:t>
      </w:r>
      <w:r w:rsidR="006812E7">
        <w:rPr>
          <w:rFonts w:ascii="Times New Roman" w:hAnsi="Times New Roman"/>
          <w:sz w:val="24"/>
          <w:lang w:val="id-ID"/>
        </w:rPr>
        <w:t xml:space="preserve">tidak diteliti karena memerlukan biaya yang sangat mahal. Kategori konsumsi makanan manis sebagai berikut: </w:t>
      </w:r>
    </w:p>
    <w:p w:rsidR="008C6535" w:rsidRDefault="008C6535" w:rsidP="00F8603D">
      <w:pPr>
        <w:pStyle w:val="NoSpacing"/>
        <w:spacing w:line="480" w:lineRule="auto"/>
        <w:ind w:left="284"/>
        <w:jc w:val="both"/>
        <w:rPr>
          <w:rFonts w:ascii="Times New Roman" w:hAnsi="Times New Roman"/>
          <w:sz w:val="24"/>
          <w:lang w:val="id-ID"/>
        </w:rPr>
      </w:pPr>
      <w:r>
        <w:rPr>
          <w:rFonts w:ascii="Times New Roman" w:hAnsi="Times New Roman"/>
          <w:sz w:val="24"/>
          <w:lang w:val="id-ID"/>
        </w:rPr>
        <w:t>1. Sangat Rendah : Skor 0 - 2</w:t>
      </w:r>
    </w:p>
    <w:p w:rsidR="006812E7" w:rsidRDefault="008C6535" w:rsidP="00F8603D">
      <w:pPr>
        <w:pStyle w:val="NoSpacing"/>
        <w:spacing w:line="480" w:lineRule="auto"/>
        <w:ind w:left="284"/>
        <w:jc w:val="both"/>
        <w:rPr>
          <w:rFonts w:ascii="Times New Roman" w:hAnsi="Times New Roman"/>
          <w:sz w:val="24"/>
          <w:lang w:val="id-ID"/>
        </w:rPr>
      </w:pPr>
      <w:r>
        <w:rPr>
          <w:rFonts w:ascii="Times New Roman" w:hAnsi="Times New Roman"/>
          <w:sz w:val="24"/>
          <w:lang w:val="id-ID"/>
        </w:rPr>
        <w:t>2</w:t>
      </w:r>
      <w:r w:rsidR="006812E7">
        <w:rPr>
          <w:rFonts w:ascii="Times New Roman" w:hAnsi="Times New Roman"/>
          <w:sz w:val="24"/>
          <w:lang w:val="id-ID"/>
        </w:rPr>
        <w:t xml:space="preserve">. Rendah </w:t>
      </w:r>
      <w:r>
        <w:rPr>
          <w:rFonts w:ascii="Times New Roman" w:hAnsi="Times New Roman"/>
          <w:sz w:val="24"/>
          <w:lang w:val="id-ID"/>
        </w:rPr>
        <w:t xml:space="preserve">        </w:t>
      </w:r>
      <w:r w:rsidR="004E2511">
        <w:rPr>
          <w:rFonts w:ascii="Times New Roman" w:hAnsi="Times New Roman"/>
          <w:sz w:val="24"/>
          <w:lang w:val="id-ID"/>
        </w:rPr>
        <w:t xml:space="preserve"> </w:t>
      </w:r>
      <w:r>
        <w:rPr>
          <w:rFonts w:ascii="Times New Roman" w:hAnsi="Times New Roman"/>
          <w:sz w:val="24"/>
          <w:lang w:val="id-ID"/>
        </w:rPr>
        <w:t xml:space="preserve">  </w:t>
      </w:r>
      <w:r w:rsidR="006812E7">
        <w:rPr>
          <w:rFonts w:ascii="Times New Roman" w:hAnsi="Times New Roman"/>
          <w:sz w:val="24"/>
          <w:lang w:val="id-ID"/>
        </w:rPr>
        <w:t>: Skor 3-6</w:t>
      </w:r>
    </w:p>
    <w:p w:rsidR="006812E7" w:rsidRDefault="008C6535" w:rsidP="00F8603D">
      <w:pPr>
        <w:pStyle w:val="NoSpacing"/>
        <w:spacing w:line="480" w:lineRule="auto"/>
        <w:ind w:left="284"/>
        <w:jc w:val="both"/>
        <w:rPr>
          <w:rFonts w:ascii="Times New Roman" w:hAnsi="Times New Roman"/>
          <w:sz w:val="24"/>
          <w:lang w:val="id-ID"/>
        </w:rPr>
      </w:pPr>
      <w:r>
        <w:rPr>
          <w:rFonts w:ascii="Times New Roman" w:hAnsi="Times New Roman"/>
          <w:sz w:val="24"/>
          <w:lang w:val="id-ID"/>
        </w:rPr>
        <w:t>3</w:t>
      </w:r>
      <w:r w:rsidR="006812E7">
        <w:rPr>
          <w:rFonts w:ascii="Times New Roman" w:hAnsi="Times New Roman"/>
          <w:sz w:val="24"/>
          <w:lang w:val="id-ID"/>
        </w:rPr>
        <w:t xml:space="preserve">. Sedang </w:t>
      </w:r>
      <w:r>
        <w:rPr>
          <w:rFonts w:ascii="Times New Roman" w:hAnsi="Times New Roman"/>
          <w:sz w:val="24"/>
          <w:lang w:val="id-ID"/>
        </w:rPr>
        <w:t xml:space="preserve">         </w:t>
      </w:r>
      <w:r w:rsidR="004E2511">
        <w:rPr>
          <w:rFonts w:ascii="Times New Roman" w:hAnsi="Times New Roman"/>
          <w:sz w:val="24"/>
          <w:lang w:val="id-ID"/>
        </w:rPr>
        <w:t xml:space="preserve"> </w:t>
      </w:r>
      <w:r>
        <w:rPr>
          <w:rFonts w:ascii="Times New Roman" w:hAnsi="Times New Roman"/>
          <w:sz w:val="24"/>
          <w:lang w:val="id-ID"/>
        </w:rPr>
        <w:t xml:space="preserve"> </w:t>
      </w:r>
      <w:r w:rsidR="006812E7">
        <w:rPr>
          <w:rFonts w:ascii="Times New Roman" w:hAnsi="Times New Roman"/>
          <w:sz w:val="24"/>
          <w:lang w:val="id-ID"/>
        </w:rPr>
        <w:t>: Skor  7-11</w:t>
      </w:r>
    </w:p>
    <w:p w:rsidR="005D3FB2" w:rsidRPr="005D3FB2" w:rsidRDefault="008C6535" w:rsidP="00F8603D">
      <w:pPr>
        <w:pStyle w:val="NoSpacing"/>
        <w:spacing w:line="480" w:lineRule="auto"/>
        <w:ind w:left="284"/>
        <w:jc w:val="both"/>
        <w:rPr>
          <w:rFonts w:ascii="Times New Roman" w:hAnsi="Times New Roman"/>
          <w:sz w:val="24"/>
          <w:lang w:val="id-ID"/>
        </w:rPr>
      </w:pPr>
      <w:r>
        <w:rPr>
          <w:rFonts w:ascii="Times New Roman" w:hAnsi="Times New Roman"/>
          <w:sz w:val="24"/>
          <w:lang w:val="id-ID"/>
        </w:rPr>
        <w:t>4</w:t>
      </w:r>
      <w:r w:rsidR="006812E7">
        <w:rPr>
          <w:rFonts w:ascii="Times New Roman" w:hAnsi="Times New Roman"/>
          <w:sz w:val="24"/>
          <w:lang w:val="id-ID"/>
        </w:rPr>
        <w:t xml:space="preserve">. Tinggi </w:t>
      </w:r>
      <w:r>
        <w:rPr>
          <w:rFonts w:ascii="Times New Roman" w:hAnsi="Times New Roman"/>
          <w:sz w:val="24"/>
          <w:lang w:val="id-ID"/>
        </w:rPr>
        <w:t xml:space="preserve">          </w:t>
      </w:r>
      <w:r w:rsidR="004E2511">
        <w:rPr>
          <w:rFonts w:ascii="Times New Roman" w:hAnsi="Times New Roman"/>
          <w:sz w:val="24"/>
          <w:lang w:val="id-ID"/>
        </w:rPr>
        <w:t xml:space="preserve"> </w:t>
      </w:r>
      <w:r>
        <w:rPr>
          <w:rFonts w:ascii="Times New Roman" w:hAnsi="Times New Roman"/>
          <w:sz w:val="24"/>
          <w:lang w:val="id-ID"/>
        </w:rPr>
        <w:t xml:space="preserve"> </w:t>
      </w:r>
      <w:r w:rsidR="006812E7">
        <w:rPr>
          <w:rFonts w:ascii="Times New Roman" w:hAnsi="Times New Roman"/>
          <w:sz w:val="24"/>
          <w:lang w:val="id-ID"/>
        </w:rPr>
        <w:t>: Skor 12-24</w:t>
      </w:r>
      <w:r w:rsidR="004D2D0B">
        <w:rPr>
          <w:rFonts w:ascii="Times New Roman" w:hAnsi="Times New Roman"/>
          <w:sz w:val="24"/>
          <w:lang w:val="id-ID"/>
        </w:rPr>
        <w:t xml:space="preserve"> </w:t>
      </w:r>
    </w:p>
    <w:p w:rsidR="000366F3" w:rsidRDefault="006812E7" w:rsidP="006812E7">
      <w:pPr>
        <w:pStyle w:val="NoSpacing"/>
        <w:spacing w:after="240" w:line="480" w:lineRule="auto"/>
        <w:ind w:left="284"/>
        <w:jc w:val="both"/>
        <w:rPr>
          <w:rFonts w:ascii="Times New Roman" w:hAnsi="Times New Roman"/>
          <w:b/>
          <w:sz w:val="24"/>
          <w:lang w:val="id-ID"/>
        </w:rPr>
      </w:pPr>
      <w:r>
        <w:rPr>
          <w:rFonts w:ascii="Times New Roman" w:hAnsi="Times New Roman"/>
          <w:sz w:val="24"/>
          <w:lang w:val="id-ID"/>
        </w:rPr>
        <w:t>Konsumsi makanan manis yang dikonsumsi seseorang d</w:t>
      </w:r>
      <w:r w:rsidR="00124A21">
        <w:rPr>
          <w:rFonts w:ascii="Times New Roman" w:hAnsi="Times New Roman"/>
          <w:sz w:val="24"/>
          <w:lang w:val="id-ID"/>
        </w:rPr>
        <w:t xml:space="preserve">ihitung berdasarkan hasil ukur </w:t>
      </w:r>
      <w:r>
        <w:rPr>
          <w:rFonts w:ascii="Times New Roman" w:hAnsi="Times New Roman"/>
          <w:sz w:val="24"/>
          <w:lang w:val="id-ID"/>
        </w:rPr>
        <w:t xml:space="preserve"> rendah, sedang dan tinggi (Tara Ayu AP, 2016).  </w:t>
      </w:r>
      <w:r w:rsidR="000366F3">
        <w:rPr>
          <w:rFonts w:ascii="Times New Roman" w:hAnsi="Times New Roman"/>
          <w:b/>
          <w:sz w:val="24"/>
          <w:lang w:val="id-ID"/>
        </w:rPr>
        <w:tab/>
      </w:r>
    </w:p>
    <w:p w:rsidR="00AC14A4" w:rsidRDefault="00AC14A4">
      <w:pPr>
        <w:pStyle w:val="NoSpacing"/>
        <w:spacing w:after="240" w:line="480" w:lineRule="auto"/>
        <w:ind w:left="1134" w:hanging="850"/>
        <w:jc w:val="both"/>
        <w:rPr>
          <w:rFonts w:ascii="Times New Roman" w:hAnsi="Times New Roman"/>
          <w:b/>
          <w:sz w:val="24"/>
          <w:lang w:val="id-ID"/>
        </w:rPr>
      </w:pPr>
    </w:p>
    <w:sectPr w:rsidR="00AC14A4" w:rsidSect="00FA1E87">
      <w:headerReference w:type="default" r:id="rId18"/>
      <w:footerReference w:type="default" r:id="rId19"/>
      <w:headerReference w:type="first" r:id="rId20"/>
      <w:footerReference w:type="first" r:id="rId21"/>
      <w:pgSz w:w="11906" w:h="16838"/>
      <w:pgMar w:top="1418" w:right="1701" w:bottom="1418" w:left="2268" w:header="709" w:footer="709" w:gutter="0"/>
      <w:pgNumType w:start="7"/>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0632" w:rsidRDefault="00270632" w:rsidP="00CD22F4">
      <w:r>
        <w:separator/>
      </w:r>
    </w:p>
  </w:endnote>
  <w:endnote w:type="continuationSeparator" w:id="1">
    <w:p w:rsidR="00270632" w:rsidRDefault="00270632" w:rsidP="00CD22F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E87" w:rsidRDefault="00FA1E8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74884"/>
      <w:docPartObj>
        <w:docPartGallery w:val="Page Numbers (Bottom of Page)"/>
        <w:docPartUnique/>
      </w:docPartObj>
    </w:sdtPr>
    <w:sdtContent>
      <w:p w:rsidR="00FA1E87" w:rsidRDefault="00CA2E8C">
        <w:pPr>
          <w:pStyle w:val="Footer"/>
          <w:jc w:val="center"/>
        </w:pPr>
        <w:fldSimple w:instr=" PAGE   \* MERGEFORMAT ">
          <w:r w:rsidR="00055323">
            <w:rPr>
              <w:noProof/>
            </w:rPr>
            <w:t>6</w:t>
          </w:r>
        </w:fldSimple>
      </w:p>
    </w:sdtContent>
  </w:sdt>
  <w:p w:rsidR="00CD22F4" w:rsidRDefault="00CD22F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22F4" w:rsidRPr="00CD22F4" w:rsidRDefault="00CD22F4" w:rsidP="00CD22F4">
    <w:pPr>
      <w:pStyle w:val="Footer"/>
      <w:tabs>
        <w:tab w:val="clear" w:pos="4513"/>
        <w:tab w:val="center" w:pos="3969"/>
      </w:tabs>
      <w:rPr>
        <w:lang w:val="id-ID"/>
      </w:rPr>
    </w:pPr>
    <w:r>
      <w:rPr>
        <w:lang w:val="id-ID"/>
      </w:rPr>
      <w:tab/>
      <w:t>5</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093" w:rsidRDefault="00EC0093">
    <w:pPr>
      <w:pStyle w:val="Footer"/>
      <w:jc w:val="center"/>
    </w:pPr>
  </w:p>
  <w:p w:rsidR="00EC0093" w:rsidRDefault="00EC0093">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093" w:rsidRPr="00CD22F4" w:rsidRDefault="00FA1E87" w:rsidP="00CD22F4">
    <w:pPr>
      <w:pStyle w:val="Footer"/>
      <w:tabs>
        <w:tab w:val="clear" w:pos="4513"/>
        <w:tab w:val="center" w:pos="3969"/>
      </w:tabs>
      <w:rPr>
        <w:lang w:val="id-ID"/>
      </w:rPr>
    </w:pPr>
    <w:r>
      <w:rPr>
        <w:lang w:val="id-ID"/>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0632" w:rsidRDefault="00270632" w:rsidP="00CD22F4">
      <w:r>
        <w:separator/>
      </w:r>
    </w:p>
  </w:footnote>
  <w:footnote w:type="continuationSeparator" w:id="1">
    <w:p w:rsidR="00270632" w:rsidRDefault="00270632" w:rsidP="00CD22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63A4" w:rsidRDefault="006663A4">
    <w:pPr>
      <w:pStyle w:val="Header"/>
      <w:jc w:val="right"/>
    </w:pPr>
  </w:p>
  <w:p w:rsidR="00CD22F4" w:rsidRPr="00CD22F4" w:rsidRDefault="00CD22F4" w:rsidP="00CD22F4">
    <w:pPr>
      <w:pStyle w:val="Header"/>
      <w:tabs>
        <w:tab w:val="clear" w:pos="4513"/>
        <w:tab w:val="center" w:pos="7938"/>
      </w:tabs>
      <w:rPr>
        <w:lang w:val="id-ID"/>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2DE" w:rsidRDefault="007652DE">
    <w:pPr>
      <w:pStyle w:val="Header"/>
      <w:jc w:val="right"/>
    </w:pPr>
  </w:p>
  <w:p w:rsidR="00CD22F4" w:rsidRPr="007652DE" w:rsidRDefault="00CD22F4" w:rsidP="007652D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74886"/>
      <w:docPartObj>
        <w:docPartGallery w:val="Page Numbers (Top of Page)"/>
        <w:docPartUnique/>
      </w:docPartObj>
    </w:sdtPr>
    <w:sdtContent>
      <w:p w:rsidR="00EC0093" w:rsidRDefault="00CA2E8C">
        <w:pPr>
          <w:pStyle w:val="Header"/>
          <w:jc w:val="right"/>
        </w:pPr>
        <w:fldSimple w:instr=" PAGE   \* MERGEFORMAT ">
          <w:r w:rsidR="00EC0093">
            <w:rPr>
              <w:noProof/>
            </w:rPr>
            <w:t>5</w:t>
          </w:r>
        </w:fldSimple>
      </w:p>
    </w:sdtContent>
  </w:sdt>
  <w:p w:rsidR="00EC0093" w:rsidRDefault="00EC0093">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2DE" w:rsidRDefault="00CA2E8C">
    <w:pPr>
      <w:pStyle w:val="Header"/>
      <w:jc w:val="right"/>
    </w:pPr>
    <w:fldSimple w:instr=" PAGE   \* MERGEFORMAT ">
      <w:r w:rsidR="00055323">
        <w:rPr>
          <w:noProof/>
        </w:rPr>
        <w:t>17</w:t>
      </w:r>
    </w:fldSimple>
  </w:p>
  <w:p w:rsidR="007652DE" w:rsidRPr="007652DE" w:rsidRDefault="007652DE" w:rsidP="007652DE">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093" w:rsidRDefault="00CA2E8C">
    <w:pPr>
      <w:pStyle w:val="Header"/>
      <w:jc w:val="right"/>
    </w:pPr>
    <w:fldSimple w:instr=" PAGE   \* MERGEFORMAT ">
      <w:r w:rsidR="00055323">
        <w:rPr>
          <w:noProof/>
        </w:rPr>
        <w:t>7</w:t>
      </w:r>
    </w:fldSimple>
  </w:p>
  <w:p w:rsidR="00EC0093" w:rsidRDefault="00EC009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F92B3C"/>
    <w:multiLevelType w:val="hybridMultilevel"/>
    <w:tmpl w:val="0A582982"/>
    <w:lvl w:ilvl="0" w:tplc="E676CBE8">
      <w:start w:val="2"/>
      <w:numFmt w:val="bullet"/>
      <w:lvlText w:val=""/>
      <w:lvlJc w:val="left"/>
      <w:pPr>
        <w:ind w:left="1494" w:hanging="360"/>
      </w:pPr>
      <w:rPr>
        <w:rFonts w:ascii="Wingdings" w:eastAsia="Calibri" w:hAnsi="Wingdings" w:cs="Times New Roman" w:hint="default"/>
      </w:rPr>
    </w:lvl>
    <w:lvl w:ilvl="1" w:tplc="04210003" w:tentative="1">
      <w:start w:val="1"/>
      <w:numFmt w:val="bullet"/>
      <w:lvlText w:val="o"/>
      <w:lvlJc w:val="left"/>
      <w:pPr>
        <w:ind w:left="2214" w:hanging="360"/>
      </w:pPr>
      <w:rPr>
        <w:rFonts w:ascii="Courier New" w:hAnsi="Courier New" w:cs="Courier New" w:hint="default"/>
      </w:rPr>
    </w:lvl>
    <w:lvl w:ilvl="2" w:tplc="04210005" w:tentative="1">
      <w:start w:val="1"/>
      <w:numFmt w:val="bullet"/>
      <w:lvlText w:val=""/>
      <w:lvlJc w:val="left"/>
      <w:pPr>
        <w:ind w:left="2934" w:hanging="360"/>
      </w:pPr>
      <w:rPr>
        <w:rFonts w:ascii="Wingdings" w:hAnsi="Wingdings" w:hint="default"/>
      </w:rPr>
    </w:lvl>
    <w:lvl w:ilvl="3" w:tplc="04210001" w:tentative="1">
      <w:start w:val="1"/>
      <w:numFmt w:val="bullet"/>
      <w:lvlText w:val=""/>
      <w:lvlJc w:val="left"/>
      <w:pPr>
        <w:ind w:left="3654" w:hanging="360"/>
      </w:pPr>
      <w:rPr>
        <w:rFonts w:ascii="Symbol" w:hAnsi="Symbol" w:hint="default"/>
      </w:rPr>
    </w:lvl>
    <w:lvl w:ilvl="4" w:tplc="04210003" w:tentative="1">
      <w:start w:val="1"/>
      <w:numFmt w:val="bullet"/>
      <w:lvlText w:val="o"/>
      <w:lvlJc w:val="left"/>
      <w:pPr>
        <w:ind w:left="4374" w:hanging="360"/>
      </w:pPr>
      <w:rPr>
        <w:rFonts w:ascii="Courier New" w:hAnsi="Courier New" w:cs="Courier New" w:hint="default"/>
      </w:rPr>
    </w:lvl>
    <w:lvl w:ilvl="5" w:tplc="04210005" w:tentative="1">
      <w:start w:val="1"/>
      <w:numFmt w:val="bullet"/>
      <w:lvlText w:val=""/>
      <w:lvlJc w:val="left"/>
      <w:pPr>
        <w:ind w:left="5094" w:hanging="360"/>
      </w:pPr>
      <w:rPr>
        <w:rFonts w:ascii="Wingdings" w:hAnsi="Wingdings" w:hint="default"/>
      </w:rPr>
    </w:lvl>
    <w:lvl w:ilvl="6" w:tplc="04210001" w:tentative="1">
      <w:start w:val="1"/>
      <w:numFmt w:val="bullet"/>
      <w:lvlText w:val=""/>
      <w:lvlJc w:val="left"/>
      <w:pPr>
        <w:ind w:left="5814" w:hanging="360"/>
      </w:pPr>
      <w:rPr>
        <w:rFonts w:ascii="Symbol" w:hAnsi="Symbol" w:hint="default"/>
      </w:rPr>
    </w:lvl>
    <w:lvl w:ilvl="7" w:tplc="04210003" w:tentative="1">
      <w:start w:val="1"/>
      <w:numFmt w:val="bullet"/>
      <w:lvlText w:val="o"/>
      <w:lvlJc w:val="left"/>
      <w:pPr>
        <w:ind w:left="6534" w:hanging="360"/>
      </w:pPr>
      <w:rPr>
        <w:rFonts w:ascii="Courier New" w:hAnsi="Courier New" w:cs="Courier New" w:hint="default"/>
      </w:rPr>
    </w:lvl>
    <w:lvl w:ilvl="8" w:tplc="04210005" w:tentative="1">
      <w:start w:val="1"/>
      <w:numFmt w:val="bullet"/>
      <w:lvlText w:val=""/>
      <w:lvlJc w:val="left"/>
      <w:pPr>
        <w:ind w:left="7254" w:hanging="360"/>
      </w:pPr>
      <w:rPr>
        <w:rFonts w:ascii="Wingdings" w:hAnsi="Wingdings" w:hint="default"/>
      </w:rPr>
    </w:lvl>
  </w:abstractNum>
  <w:abstractNum w:abstractNumId="1">
    <w:nsid w:val="6C942A32"/>
    <w:multiLevelType w:val="hybridMultilevel"/>
    <w:tmpl w:val="EBCC9942"/>
    <w:lvl w:ilvl="0" w:tplc="7A2EDE26">
      <w:start w:val="2"/>
      <w:numFmt w:val="bullet"/>
      <w:lvlText w:val=""/>
      <w:lvlJc w:val="left"/>
      <w:pPr>
        <w:ind w:left="1494" w:hanging="360"/>
      </w:pPr>
      <w:rPr>
        <w:rFonts w:ascii="Wingdings" w:eastAsia="Calibri" w:hAnsi="Wingdings" w:cs="Times New Roman" w:hint="default"/>
      </w:rPr>
    </w:lvl>
    <w:lvl w:ilvl="1" w:tplc="04210003" w:tentative="1">
      <w:start w:val="1"/>
      <w:numFmt w:val="bullet"/>
      <w:lvlText w:val="o"/>
      <w:lvlJc w:val="left"/>
      <w:pPr>
        <w:ind w:left="2214" w:hanging="360"/>
      </w:pPr>
      <w:rPr>
        <w:rFonts w:ascii="Courier New" w:hAnsi="Courier New" w:cs="Courier New" w:hint="default"/>
      </w:rPr>
    </w:lvl>
    <w:lvl w:ilvl="2" w:tplc="04210005" w:tentative="1">
      <w:start w:val="1"/>
      <w:numFmt w:val="bullet"/>
      <w:lvlText w:val=""/>
      <w:lvlJc w:val="left"/>
      <w:pPr>
        <w:ind w:left="2934" w:hanging="360"/>
      </w:pPr>
      <w:rPr>
        <w:rFonts w:ascii="Wingdings" w:hAnsi="Wingdings" w:hint="default"/>
      </w:rPr>
    </w:lvl>
    <w:lvl w:ilvl="3" w:tplc="04210001" w:tentative="1">
      <w:start w:val="1"/>
      <w:numFmt w:val="bullet"/>
      <w:lvlText w:val=""/>
      <w:lvlJc w:val="left"/>
      <w:pPr>
        <w:ind w:left="3654" w:hanging="360"/>
      </w:pPr>
      <w:rPr>
        <w:rFonts w:ascii="Symbol" w:hAnsi="Symbol" w:hint="default"/>
      </w:rPr>
    </w:lvl>
    <w:lvl w:ilvl="4" w:tplc="04210003" w:tentative="1">
      <w:start w:val="1"/>
      <w:numFmt w:val="bullet"/>
      <w:lvlText w:val="o"/>
      <w:lvlJc w:val="left"/>
      <w:pPr>
        <w:ind w:left="4374" w:hanging="360"/>
      </w:pPr>
      <w:rPr>
        <w:rFonts w:ascii="Courier New" w:hAnsi="Courier New" w:cs="Courier New" w:hint="default"/>
      </w:rPr>
    </w:lvl>
    <w:lvl w:ilvl="5" w:tplc="04210005" w:tentative="1">
      <w:start w:val="1"/>
      <w:numFmt w:val="bullet"/>
      <w:lvlText w:val=""/>
      <w:lvlJc w:val="left"/>
      <w:pPr>
        <w:ind w:left="5094" w:hanging="360"/>
      </w:pPr>
      <w:rPr>
        <w:rFonts w:ascii="Wingdings" w:hAnsi="Wingdings" w:hint="default"/>
      </w:rPr>
    </w:lvl>
    <w:lvl w:ilvl="6" w:tplc="04210001" w:tentative="1">
      <w:start w:val="1"/>
      <w:numFmt w:val="bullet"/>
      <w:lvlText w:val=""/>
      <w:lvlJc w:val="left"/>
      <w:pPr>
        <w:ind w:left="5814" w:hanging="360"/>
      </w:pPr>
      <w:rPr>
        <w:rFonts w:ascii="Symbol" w:hAnsi="Symbol" w:hint="default"/>
      </w:rPr>
    </w:lvl>
    <w:lvl w:ilvl="7" w:tplc="04210003" w:tentative="1">
      <w:start w:val="1"/>
      <w:numFmt w:val="bullet"/>
      <w:lvlText w:val="o"/>
      <w:lvlJc w:val="left"/>
      <w:pPr>
        <w:ind w:left="6534" w:hanging="360"/>
      </w:pPr>
      <w:rPr>
        <w:rFonts w:ascii="Courier New" w:hAnsi="Courier New" w:cs="Courier New" w:hint="default"/>
      </w:rPr>
    </w:lvl>
    <w:lvl w:ilvl="8" w:tplc="04210005" w:tentative="1">
      <w:start w:val="1"/>
      <w:numFmt w:val="bullet"/>
      <w:lvlText w:val=""/>
      <w:lvlJc w:val="left"/>
      <w:pPr>
        <w:ind w:left="7254" w:hanging="360"/>
      </w:pPr>
      <w:rPr>
        <w:rFonts w:ascii="Wingdings" w:hAnsi="Wingdings" w:hint="default"/>
      </w:rPr>
    </w:lvl>
  </w:abstractNum>
  <w:abstractNum w:abstractNumId="2">
    <w:nsid w:val="70E664D7"/>
    <w:multiLevelType w:val="hybridMultilevel"/>
    <w:tmpl w:val="562ADFFC"/>
    <w:lvl w:ilvl="0" w:tplc="F0F22C6A">
      <w:start w:val="2"/>
      <w:numFmt w:val="bullet"/>
      <w:lvlText w:val=""/>
      <w:lvlJc w:val="left"/>
      <w:pPr>
        <w:ind w:left="1494" w:hanging="360"/>
      </w:pPr>
      <w:rPr>
        <w:rFonts w:ascii="Wingdings" w:eastAsia="Calibri" w:hAnsi="Wingdings" w:cs="Times New Roman" w:hint="default"/>
      </w:rPr>
    </w:lvl>
    <w:lvl w:ilvl="1" w:tplc="04210003" w:tentative="1">
      <w:start w:val="1"/>
      <w:numFmt w:val="bullet"/>
      <w:lvlText w:val="o"/>
      <w:lvlJc w:val="left"/>
      <w:pPr>
        <w:ind w:left="2214" w:hanging="360"/>
      </w:pPr>
      <w:rPr>
        <w:rFonts w:ascii="Courier New" w:hAnsi="Courier New" w:cs="Courier New" w:hint="default"/>
      </w:rPr>
    </w:lvl>
    <w:lvl w:ilvl="2" w:tplc="04210005" w:tentative="1">
      <w:start w:val="1"/>
      <w:numFmt w:val="bullet"/>
      <w:lvlText w:val=""/>
      <w:lvlJc w:val="left"/>
      <w:pPr>
        <w:ind w:left="2934" w:hanging="360"/>
      </w:pPr>
      <w:rPr>
        <w:rFonts w:ascii="Wingdings" w:hAnsi="Wingdings" w:hint="default"/>
      </w:rPr>
    </w:lvl>
    <w:lvl w:ilvl="3" w:tplc="04210001" w:tentative="1">
      <w:start w:val="1"/>
      <w:numFmt w:val="bullet"/>
      <w:lvlText w:val=""/>
      <w:lvlJc w:val="left"/>
      <w:pPr>
        <w:ind w:left="3654" w:hanging="360"/>
      </w:pPr>
      <w:rPr>
        <w:rFonts w:ascii="Symbol" w:hAnsi="Symbol" w:hint="default"/>
      </w:rPr>
    </w:lvl>
    <w:lvl w:ilvl="4" w:tplc="04210003" w:tentative="1">
      <w:start w:val="1"/>
      <w:numFmt w:val="bullet"/>
      <w:lvlText w:val="o"/>
      <w:lvlJc w:val="left"/>
      <w:pPr>
        <w:ind w:left="4374" w:hanging="360"/>
      </w:pPr>
      <w:rPr>
        <w:rFonts w:ascii="Courier New" w:hAnsi="Courier New" w:cs="Courier New" w:hint="default"/>
      </w:rPr>
    </w:lvl>
    <w:lvl w:ilvl="5" w:tplc="04210005" w:tentative="1">
      <w:start w:val="1"/>
      <w:numFmt w:val="bullet"/>
      <w:lvlText w:val=""/>
      <w:lvlJc w:val="left"/>
      <w:pPr>
        <w:ind w:left="5094" w:hanging="360"/>
      </w:pPr>
      <w:rPr>
        <w:rFonts w:ascii="Wingdings" w:hAnsi="Wingdings" w:hint="default"/>
      </w:rPr>
    </w:lvl>
    <w:lvl w:ilvl="6" w:tplc="04210001" w:tentative="1">
      <w:start w:val="1"/>
      <w:numFmt w:val="bullet"/>
      <w:lvlText w:val=""/>
      <w:lvlJc w:val="left"/>
      <w:pPr>
        <w:ind w:left="5814" w:hanging="360"/>
      </w:pPr>
      <w:rPr>
        <w:rFonts w:ascii="Symbol" w:hAnsi="Symbol" w:hint="default"/>
      </w:rPr>
    </w:lvl>
    <w:lvl w:ilvl="7" w:tplc="04210003" w:tentative="1">
      <w:start w:val="1"/>
      <w:numFmt w:val="bullet"/>
      <w:lvlText w:val="o"/>
      <w:lvlJc w:val="left"/>
      <w:pPr>
        <w:ind w:left="6534" w:hanging="360"/>
      </w:pPr>
      <w:rPr>
        <w:rFonts w:ascii="Courier New" w:hAnsi="Courier New" w:cs="Courier New" w:hint="default"/>
      </w:rPr>
    </w:lvl>
    <w:lvl w:ilvl="8" w:tplc="04210005" w:tentative="1">
      <w:start w:val="1"/>
      <w:numFmt w:val="bullet"/>
      <w:lvlText w:val=""/>
      <w:lvlJc w:val="left"/>
      <w:pPr>
        <w:ind w:left="7254"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0F60CD"/>
    <w:rsid w:val="000366F3"/>
    <w:rsid w:val="00050A8D"/>
    <w:rsid w:val="00055323"/>
    <w:rsid w:val="00056FC9"/>
    <w:rsid w:val="00074A6C"/>
    <w:rsid w:val="00080183"/>
    <w:rsid w:val="00082A57"/>
    <w:rsid w:val="00087FB5"/>
    <w:rsid w:val="000B491C"/>
    <w:rsid w:val="000B6FB8"/>
    <w:rsid w:val="000C5777"/>
    <w:rsid w:val="000E70E4"/>
    <w:rsid w:val="000F0896"/>
    <w:rsid w:val="000F1835"/>
    <w:rsid w:val="000F60CD"/>
    <w:rsid w:val="00101D7D"/>
    <w:rsid w:val="00115CC3"/>
    <w:rsid w:val="00124A21"/>
    <w:rsid w:val="00137EE7"/>
    <w:rsid w:val="00143CBB"/>
    <w:rsid w:val="00171EBA"/>
    <w:rsid w:val="0017609F"/>
    <w:rsid w:val="00197879"/>
    <w:rsid w:val="001A348B"/>
    <w:rsid w:val="001A4199"/>
    <w:rsid w:val="001B7AA0"/>
    <w:rsid w:val="001D3EBC"/>
    <w:rsid w:val="001E0435"/>
    <w:rsid w:val="001E052A"/>
    <w:rsid w:val="001F6D09"/>
    <w:rsid w:val="00210057"/>
    <w:rsid w:val="00222B48"/>
    <w:rsid w:val="002301E5"/>
    <w:rsid w:val="0026008C"/>
    <w:rsid w:val="00267675"/>
    <w:rsid w:val="00270632"/>
    <w:rsid w:val="00275331"/>
    <w:rsid w:val="002835F9"/>
    <w:rsid w:val="00290E94"/>
    <w:rsid w:val="002B61B9"/>
    <w:rsid w:val="002D52F3"/>
    <w:rsid w:val="002F27D5"/>
    <w:rsid w:val="003004C6"/>
    <w:rsid w:val="0031742A"/>
    <w:rsid w:val="003349DA"/>
    <w:rsid w:val="003358BD"/>
    <w:rsid w:val="0033799A"/>
    <w:rsid w:val="00337FE6"/>
    <w:rsid w:val="00346FBD"/>
    <w:rsid w:val="00361613"/>
    <w:rsid w:val="00362937"/>
    <w:rsid w:val="0038000A"/>
    <w:rsid w:val="003817F6"/>
    <w:rsid w:val="003827EA"/>
    <w:rsid w:val="00395520"/>
    <w:rsid w:val="003A35A7"/>
    <w:rsid w:val="003E32B8"/>
    <w:rsid w:val="00405860"/>
    <w:rsid w:val="00411248"/>
    <w:rsid w:val="00440E39"/>
    <w:rsid w:val="00451119"/>
    <w:rsid w:val="00466E3B"/>
    <w:rsid w:val="00477092"/>
    <w:rsid w:val="004873D5"/>
    <w:rsid w:val="004971F1"/>
    <w:rsid w:val="004A0E9B"/>
    <w:rsid w:val="004C2831"/>
    <w:rsid w:val="004D2D0B"/>
    <w:rsid w:val="004E2511"/>
    <w:rsid w:val="004F4A39"/>
    <w:rsid w:val="00517960"/>
    <w:rsid w:val="005212E3"/>
    <w:rsid w:val="00534AB3"/>
    <w:rsid w:val="00544C96"/>
    <w:rsid w:val="00545F5A"/>
    <w:rsid w:val="00552FD0"/>
    <w:rsid w:val="005548FA"/>
    <w:rsid w:val="005549C5"/>
    <w:rsid w:val="00555CEB"/>
    <w:rsid w:val="005758D0"/>
    <w:rsid w:val="00586499"/>
    <w:rsid w:val="00593D49"/>
    <w:rsid w:val="005A1DEE"/>
    <w:rsid w:val="005B4857"/>
    <w:rsid w:val="005B6DBA"/>
    <w:rsid w:val="005C2AB3"/>
    <w:rsid w:val="005D0BF9"/>
    <w:rsid w:val="005D316A"/>
    <w:rsid w:val="005D3FB2"/>
    <w:rsid w:val="005D5D3E"/>
    <w:rsid w:val="00617F14"/>
    <w:rsid w:val="00622DAE"/>
    <w:rsid w:val="00623415"/>
    <w:rsid w:val="00656D7D"/>
    <w:rsid w:val="006609F6"/>
    <w:rsid w:val="006663A4"/>
    <w:rsid w:val="0067091B"/>
    <w:rsid w:val="006812E7"/>
    <w:rsid w:val="006A4394"/>
    <w:rsid w:val="006B3BEE"/>
    <w:rsid w:val="006B5A45"/>
    <w:rsid w:val="006F35A5"/>
    <w:rsid w:val="007249D2"/>
    <w:rsid w:val="007509BE"/>
    <w:rsid w:val="00756FFF"/>
    <w:rsid w:val="0075778C"/>
    <w:rsid w:val="00760337"/>
    <w:rsid w:val="007652DE"/>
    <w:rsid w:val="007701F9"/>
    <w:rsid w:val="00786BB2"/>
    <w:rsid w:val="007A426F"/>
    <w:rsid w:val="007B3E3A"/>
    <w:rsid w:val="007D7176"/>
    <w:rsid w:val="00802018"/>
    <w:rsid w:val="008035A3"/>
    <w:rsid w:val="00814F78"/>
    <w:rsid w:val="00815862"/>
    <w:rsid w:val="00832BC5"/>
    <w:rsid w:val="00835A6E"/>
    <w:rsid w:val="008670C7"/>
    <w:rsid w:val="00892604"/>
    <w:rsid w:val="008B3DE7"/>
    <w:rsid w:val="008C6535"/>
    <w:rsid w:val="008C6D48"/>
    <w:rsid w:val="008C79F2"/>
    <w:rsid w:val="00901C93"/>
    <w:rsid w:val="00902F2A"/>
    <w:rsid w:val="00906632"/>
    <w:rsid w:val="00917C33"/>
    <w:rsid w:val="00932590"/>
    <w:rsid w:val="00996D44"/>
    <w:rsid w:val="009C5D88"/>
    <w:rsid w:val="009D0477"/>
    <w:rsid w:val="009E22B4"/>
    <w:rsid w:val="009F4A4B"/>
    <w:rsid w:val="00A20019"/>
    <w:rsid w:val="00A4464E"/>
    <w:rsid w:val="00A64A12"/>
    <w:rsid w:val="00A65D8A"/>
    <w:rsid w:val="00A663CD"/>
    <w:rsid w:val="00A73060"/>
    <w:rsid w:val="00A801C6"/>
    <w:rsid w:val="00A87205"/>
    <w:rsid w:val="00A927FD"/>
    <w:rsid w:val="00A93B9A"/>
    <w:rsid w:val="00AA114F"/>
    <w:rsid w:val="00AC066D"/>
    <w:rsid w:val="00AC14A4"/>
    <w:rsid w:val="00AF3C27"/>
    <w:rsid w:val="00B0396E"/>
    <w:rsid w:val="00B03C38"/>
    <w:rsid w:val="00B07DD9"/>
    <w:rsid w:val="00B14823"/>
    <w:rsid w:val="00B17499"/>
    <w:rsid w:val="00B354EF"/>
    <w:rsid w:val="00B54505"/>
    <w:rsid w:val="00B575B7"/>
    <w:rsid w:val="00B60224"/>
    <w:rsid w:val="00B673AB"/>
    <w:rsid w:val="00B8584D"/>
    <w:rsid w:val="00BB4724"/>
    <w:rsid w:val="00BB64BE"/>
    <w:rsid w:val="00BC6223"/>
    <w:rsid w:val="00BE266D"/>
    <w:rsid w:val="00BE2C78"/>
    <w:rsid w:val="00C0712D"/>
    <w:rsid w:val="00C144CC"/>
    <w:rsid w:val="00C14838"/>
    <w:rsid w:val="00C2304E"/>
    <w:rsid w:val="00C2391B"/>
    <w:rsid w:val="00C449FA"/>
    <w:rsid w:val="00C45CC7"/>
    <w:rsid w:val="00C56573"/>
    <w:rsid w:val="00C75B7C"/>
    <w:rsid w:val="00C9267F"/>
    <w:rsid w:val="00C95117"/>
    <w:rsid w:val="00CA2E8C"/>
    <w:rsid w:val="00CA46BF"/>
    <w:rsid w:val="00CA7A11"/>
    <w:rsid w:val="00CD22F4"/>
    <w:rsid w:val="00CF6EBA"/>
    <w:rsid w:val="00D46BCB"/>
    <w:rsid w:val="00D76987"/>
    <w:rsid w:val="00DA2E60"/>
    <w:rsid w:val="00DB5093"/>
    <w:rsid w:val="00DB60AA"/>
    <w:rsid w:val="00DD1A08"/>
    <w:rsid w:val="00DD3910"/>
    <w:rsid w:val="00DE3D17"/>
    <w:rsid w:val="00DF194F"/>
    <w:rsid w:val="00DF2129"/>
    <w:rsid w:val="00DF6693"/>
    <w:rsid w:val="00E117BF"/>
    <w:rsid w:val="00E16166"/>
    <w:rsid w:val="00E24A28"/>
    <w:rsid w:val="00E26B21"/>
    <w:rsid w:val="00E56374"/>
    <w:rsid w:val="00E83415"/>
    <w:rsid w:val="00E92F01"/>
    <w:rsid w:val="00EC0093"/>
    <w:rsid w:val="00EF2E41"/>
    <w:rsid w:val="00F12708"/>
    <w:rsid w:val="00F42C89"/>
    <w:rsid w:val="00F451D3"/>
    <w:rsid w:val="00F533EA"/>
    <w:rsid w:val="00F67EC2"/>
    <w:rsid w:val="00F7583D"/>
    <w:rsid w:val="00F8603D"/>
    <w:rsid w:val="00F8647B"/>
    <w:rsid w:val="00F97D72"/>
    <w:rsid w:val="00FA1E87"/>
    <w:rsid w:val="00FA4346"/>
    <w:rsid w:val="00FB10CF"/>
    <w:rsid w:val="00FB6A55"/>
    <w:rsid w:val="00FE4F30"/>
    <w:rsid w:val="00FE538B"/>
    <w:rsid w:val="00FF0DD2"/>
    <w:rsid w:val="00FF7668"/>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rules v:ext="edit">
        <o:r id="V:Rule2"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60CD"/>
    <w:pPr>
      <w:spacing w:after="0" w:line="240"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60CD"/>
    <w:pPr>
      <w:spacing w:after="0" w:line="240" w:lineRule="auto"/>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C56573"/>
    <w:rPr>
      <w:rFonts w:ascii="Tahoma" w:hAnsi="Tahoma" w:cs="Tahoma"/>
      <w:sz w:val="16"/>
      <w:szCs w:val="16"/>
    </w:rPr>
  </w:style>
  <w:style w:type="character" w:customStyle="1" w:styleId="BalloonTextChar">
    <w:name w:val="Balloon Text Char"/>
    <w:basedOn w:val="DefaultParagraphFont"/>
    <w:link w:val="BalloonText"/>
    <w:uiPriority w:val="99"/>
    <w:semiHidden/>
    <w:rsid w:val="00C56573"/>
    <w:rPr>
      <w:rFonts w:ascii="Tahoma" w:eastAsia="Calibri" w:hAnsi="Tahoma" w:cs="Tahoma"/>
      <w:sz w:val="16"/>
      <w:szCs w:val="16"/>
      <w:lang w:val="en-US"/>
    </w:rPr>
  </w:style>
  <w:style w:type="paragraph" w:styleId="Header">
    <w:name w:val="header"/>
    <w:basedOn w:val="Normal"/>
    <w:link w:val="HeaderChar"/>
    <w:uiPriority w:val="99"/>
    <w:unhideWhenUsed/>
    <w:rsid w:val="00CD22F4"/>
    <w:pPr>
      <w:tabs>
        <w:tab w:val="center" w:pos="4513"/>
        <w:tab w:val="right" w:pos="9026"/>
      </w:tabs>
    </w:pPr>
  </w:style>
  <w:style w:type="character" w:customStyle="1" w:styleId="HeaderChar">
    <w:name w:val="Header Char"/>
    <w:basedOn w:val="DefaultParagraphFont"/>
    <w:link w:val="Header"/>
    <w:uiPriority w:val="99"/>
    <w:rsid w:val="00CD22F4"/>
    <w:rPr>
      <w:rFonts w:ascii="Calibri" w:eastAsia="Calibri" w:hAnsi="Calibri" w:cs="Times New Roman"/>
      <w:lang w:val="en-US"/>
    </w:rPr>
  </w:style>
  <w:style w:type="paragraph" w:styleId="Footer">
    <w:name w:val="footer"/>
    <w:basedOn w:val="Normal"/>
    <w:link w:val="FooterChar"/>
    <w:uiPriority w:val="99"/>
    <w:unhideWhenUsed/>
    <w:rsid w:val="00CD22F4"/>
    <w:pPr>
      <w:tabs>
        <w:tab w:val="center" w:pos="4513"/>
        <w:tab w:val="right" w:pos="9026"/>
      </w:tabs>
    </w:pPr>
  </w:style>
  <w:style w:type="character" w:customStyle="1" w:styleId="FooterChar">
    <w:name w:val="Footer Char"/>
    <w:basedOn w:val="DefaultParagraphFont"/>
    <w:link w:val="Footer"/>
    <w:uiPriority w:val="99"/>
    <w:rsid w:val="00CD22F4"/>
    <w:rPr>
      <w:rFonts w:ascii="Calibri" w:eastAsia="Calibri" w:hAnsi="Calibri" w:cs="Times New Roman"/>
      <w:lang w:val="en-US"/>
    </w:rPr>
  </w:style>
</w:styles>
</file>

<file path=word/webSettings.xml><?xml version="1.0" encoding="utf-8"?>
<w:webSettings xmlns:r="http://schemas.openxmlformats.org/officeDocument/2006/relationships" xmlns:w="http://schemas.openxmlformats.org/wordprocessingml/2006/main">
  <w:divs>
    <w:div w:id="995719381">
      <w:bodyDiv w:val="1"/>
      <w:marLeft w:val="0"/>
      <w:marRight w:val="0"/>
      <w:marTop w:val="0"/>
      <w:marBottom w:val="0"/>
      <w:divBdr>
        <w:top w:val="none" w:sz="0" w:space="0" w:color="auto"/>
        <w:left w:val="none" w:sz="0" w:space="0" w:color="auto"/>
        <w:bottom w:val="none" w:sz="0" w:space="0" w:color="auto"/>
        <w:right w:val="none" w:sz="0" w:space="0" w:color="auto"/>
      </w:divBdr>
      <w:divsChild>
        <w:div w:id="120998283">
          <w:marLeft w:val="0"/>
          <w:marRight w:val="0"/>
          <w:marTop w:val="0"/>
          <w:marBottom w:val="0"/>
          <w:divBdr>
            <w:top w:val="none" w:sz="0" w:space="0" w:color="auto"/>
            <w:left w:val="none" w:sz="0" w:space="0" w:color="auto"/>
            <w:bottom w:val="none" w:sz="0" w:space="0" w:color="auto"/>
            <w:right w:val="none" w:sz="0" w:space="0" w:color="auto"/>
          </w:divBdr>
        </w:div>
        <w:div w:id="1213912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25B58B-D2EA-4440-899C-54A7C19BC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1020</TotalTime>
  <Pages>14</Pages>
  <Words>2643</Words>
  <Characters>15069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 Ayu</dc:creator>
  <cp:lastModifiedBy>Ade Ayu</cp:lastModifiedBy>
  <cp:revision>116</cp:revision>
  <dcterms:created xsi:type="dcterms:W3CDTF">2018-10-19T04:07:00Z</dcterms:created>
  <dcterms:modified xsi:type="dcterms:W3CDTF">2019-06-24T14:43:00Z</dcterms:modified>
</cp:coreProperties>
</file>